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6F739" w14:textId="77777777" w:rsidR="00AE105B" w:rsidRDefault="00AE105B">
      <w:pPr>
        <w:jc w:val="center"/>
        <w:rPr>
          <w:rFonts w:ascii="Times New Roman" w:hAnsi="Times New Roman"/>
          <w:b/>
          <w:sz w:val="96"/>
          <w:szCs w:val="96"/>
        </w:rPr>
      </w:pPr>
      <w:r>
        <w:rPr>
          <w:rFonts w:ascii="Times New Roman" w:hAnsi="Times New Roman"/>
          <w:b/>
          <w:sz w:val="96"/>
          <w:szCs w:val="96"/>
        </w:rPr>
        <w:t>CHAUTAUQUA INSTITUTION</w:t>
      </w:r>
    </w:p>
    <w:p w14:paraId="73274B27" w14:textId="77777777" w:rsidR="00AE105B" w:rsidRDefault="00AE105B">
      <w:pPr>
        <w:jc w:val="center"/>
        <w:rPr>
          <w:rFonts w:ascii="Times New Roman" w:hAnsi="Times New Roman"/>
          <w:b/>
          <w:sz w:val="96"/>
          <w:szCs w:val="96"/>
        </w:rPr>
      </w:pPr>
    </w:p>
    <w:p w14:paraId="457B0457" w14:textId="77777777" w:rsidR="00AE105B" w:rsidRDefault="00AE105B">
      <w:pPr>
        <w:jc w:val="center"/>
        <w:rPr>
          <w:rFonts w:ascii="Times New Roman" w:hAnsi="Times New Roman"/>
          <w:b/>
          <w:sz w:val="72"/>
          <w:szCs w:val="72"/>
        </w:rPr>
      </w:pPr>
      <w:r>
        <w:rPr>
          <w:rFonts w:ascii="Times New Roman" w:hAnsi="Times New Roman"/>
          <w:b/>
          <w:sz w:val="72"/>
          <w:szCs w:val="72"/>
        </w:rPr>
        <w:t>ARCHITECTURAL AND LAND USE REGULATIONS</w:t>
      </w:r>
    </w:p>
    <w:p w14:paraId="3551EF0D" w14:textId="77777777" w:rsidR="00AF161D" w:rsidRDefault="00AF161D">
      <w:pPr>
        <w:jc w:val="center"/>
        <w:rPr>
          <w:rFonts w:ascii="Times New Roman" w:hAnsi="Times New Roman"/>
          <w:b/>
          <w:sz w:val="32"/>
          <w:szCs w:val="28"/>
          <w:u w:val="single"/>
        </w:rPr>
      </w:pPr>
    </w:p>
    <w:p w14:paraId="4FAFF409" w14:textId="77777777" w:rsidR="00AF161D" w:rsidRDefault="00AF161D">
      <w:pPr>
        <w:jc w:val="center"/>
        <w:rPr>
          <w:rFonts w:ascii="Times New Roman" w:hAnsi="Times New Roman"/>
          <w:b/>
          <w:sz w:val="32"/>
          <w:szCs w:val="28"/>
          <w:u w:val="single"/>
        </w:rPr>
      </w:pPr>
    </w:p>
    <w:p w14:paraId="0E38C8CE" w14:textId="77777777" w:rsidR="00AF161D" w:rsidRDefault="00AF161D">
      <w:pPr>
        <w:jc w:val="center"/>
        <w:rPr>
          <w:rFonts w:ascii="Times New Roman" w:hAnsi="Times New Roman"/>
          <w:b/>
          <w:sz w:val="32"/>
          <w:szCs w:val="28"/>
          <w:u w:val="single"/>
        </w:rPr>
      </w:pPr>
    </w:p>
    <w:p w14:paraId="41542F89" w14:textId="77777777" w:rsidR="00AF161D" w:rsidRDefault="00AF161D">
      <w:pPr>
        <w:jc w:val="center"/>
        <w:rPr>
          <w:rFonts w:ascii="Times New Roman" w:hAnsi="Times New Roman"/>
          <w:b/>
          <w:sz w:val="32"/>
          <w:szCs w:val="28"/>
          <w:u w:val="single"/>
        </w:rPr>
      </w:pPr>
    </w:p>
    <w:p w14:paraId="6BBE8A21" w14:textId="77777777" w:rsidR="00AF161D" w:rsidRDefault="00AF161D">
      <w:pPr>
        <w:jc w:val="center"/>
        <w:rPr>
          <w:rFonts w:ascii="Times New Roman" w:hAnsi="Times New Roman"/>
          <w:b/>
          <w:sz w:val="32"/>
          <w:szCs w:val="28"/>
          <w:u w:val="single"/>
        </w:rPr>
      </w:pPr>
    </w:p>
    <w:p w14:paraId="51B1739F" w14:textId="77777777" w:rsidR="00AF161D" w:rsidRDefault="00AF161D">
      <w:pPr>
        <w:jc w:val="center"/>
        <w:rPr>
          <w:rFonts w:ascii="Times New Roman" w:hAnsi="Times New Roman"/>
          <w:b/>
          <w:sz w:val="32"/>
          <w:szCs w:val="28"/>
          <w:u w:val="single"/>
        </w:rPr>
      </w:pPr>
    </w:p>
    <w:p w14:paraId="60447CBD" w14:textId="77777777" w:rsidR="00AF161D" w:rsidRDefault="00AF161D">
      <w:pPr>
        <w:jc w:val="center"/>
        <w:rPr>
          <w:rFonts w:ascii="Times New Roman" w:hAnsi="Times New Roman"/>
          <w:b/>
          <w:sz w:val="32"/>
          <w:szCs w:val="28"/>
          <w:u w:val="single"/>
        </w:rPr>
      </w:pPr>
    </w:p>
    <w:p w14:paraId="430788F8" w14:textId="77777777" w:rsidR="00AF161D" w:rsidRDefault="00AF161D">
      <w:pPr>
        <w:jc w:val="center"/>
        <w:rPr>
          <w:rFonts w:ascii="Times New Roman" w:hAnsi="Times New Roman"/>
          <w:b/>
          <w:sz w:val="32"/>
          <w:szCs w:val="28"/>
          <w:u w:val="single"/>
        </w:rPr>
      </w:pPr>
    </w:p>
    <w:p w14:paraId="7A001C32" w14:textId="3E7253D9" w:rsidR="00AE105B" w:rsidRDefault="00AE105B">
      <w:pPr>
        <w:jc w:val="center"/>
        <w:rPr>
          <w:rFonts w:ascii="Times New Roman" w:hAnsi="Times New Roman"/>
          <w:b/>
          <w:sz w:val="32"/>
          <w:szCs w:val="28"/>
          <w:u w:val="single"/>
        </w:rPr>
      </w:pPr>
      <w:r>
        <w:rPr>
          <w:rFonts w:ascii="Times New Roman" w:hAnsi="Times New Roman"/>
          <w:b/>
          <w:sz w:val="32"/>
          <w:szCs w:val="28"/>
          <w:u w:val="single"/>
        </w:rPr>
        <w:lastRenderedPageBreak/>
        <w:t>TABLE OF CONTENTS</w:t>
      </w:r>
    </w:p>
    <w:p w14:paraId="714696E2" w14:textId="68464032" w:rsidR="00325628" w:rsidRDefault="001B59A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w:t>
      </w:r>
      <w:r w:rsidR="00AE105B">
        <w:rPr>
          <w:rFonts w:ascii="Times New Roman" w:hAnsi="Times New Roman"/>
          <w:sz w:val="24"/>
          <w:szCs w:val="24"/>
        </w:rPr>
        <w:t>rticle 1</w:t>
      </w:r>
      <w:r w:rsidR="00AE105B">
        <w:rPr>
          <w:rFonts w:ascii="Times New Roman" w:hAnsi="Times New Roman"/>
          <w:sz w:val="24"/>
          <w:szCs w:val="24"/>
        </w:rPr>
        <w:tab/>
      </w:r>
      <w:r w:rsidR="00325628">
        <w:rPr>
          <w:rFonts w:ascii="Times New Roman" w:hAnsi="Times New Roman"/>
          <w:sz w:val="24"/>
          <w:szCs w:val="24"/>
        </w:rPr>
        <w:t>1.1</w:t>
      </w:r>
      <w:r w:rsidR="00325628">
        <w:rPr>
          <w:rFonts w:ascii="Times New Roman" w:hAnsi="Times New Roman"/>
          <w:sz w:val="24"/>
          <w:szCs w:val="24"/>
        </w:rPr>
        <w:tab/>
      </w:r>
      <w:r w:rsidR="00AE105B">
        <w:rPr>
          <w:rFonts w:ascii="Times New Roman" w:hAnsi="Times New Roman"/>
          <w:sz w:val="24"/>
          <w:szCs w:val="24"/>
        </w:rPr>
        <w:t xml:space="preserve">Statement </w:t>
      </w:r>
      <w:proofErr w:type="gramStart"/>
      <w:r w:rsidR="00AE105B">
        <w:rPr>
          <w:rFonts w:ascii="Times New Roman" w:hAnsi="Times New Roman"/>
          <w:sz w:val="24"/>
          <w:szCs w:val="24"/>
        </w:rPr>
        <w:t>Of</w:t>
      </w:r>
      <w:proofErr w:type="gramEnd"/>
      <w:r w:rsidR="00AE105B">
        <w:rPr>
          <w:rFonts w:ascii="Times New Roman" w:hAnsi="Times New Roman"/>
          <w:sz w:val="24"/>
          <w:szCs w:val="24"/>
        </w:rPr>
        <w:t xml:space="preserve"> Ph</w:t>
      </w:r>
      <w:r w:rsidR="00814D39">
        <w:rPr>
          <w:rFonts w:ascii="Times New Roman" w:hAnsi="Times New Roman"/>
          <w:sz w:val="24"/>
          <w:szCs w:val="24"/>
        </w:rPr>
        <w:t>ilosophy</w:t>
      </w:r>
      <w:r w:rsidR="00814D39">
        <w:rPr>
          <w:rFonts w:ascii="Times New Roman" w:hAnsi="Times New Roman"/>
          <w:sz w:val="24"/>
          <w:szCs w:val="24"/>
        </w:rPr>
        <w:tab/>
      </w:r>
      <w:r w:rsidR="00C77035">
        <w:rPr>
          <w:rFonts w:ascii="Times New Roman" w:hAnsi="Times New Roman"/>
          <w:sz w:val="24"/>
          <w:szCs w:val="24"/>
        </w:rPr>
        <w:t>4</w:t>
      </w:r>
    </w:p>
    <w:p w14:paraId="3C174B85" w14:textId="766CE78E" w:rsidR="00325628" w:rsidRDefault="0032562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1.2</w:t>
      </w:r>
      <w:r>
        <w:rPr>
          <w:rFonts w:ascii="Times New Roman" w:hAnsi="Times New Roman"/>
          <w:sz w:val="24"/>
          <w:szCs w:val="24"/>
        </w:rPr>
        <w:tab/>
        <w:t xml:space="preserve">History </w:t>
      </w:r>
      <w:proofErr w:type="gramStart"/>
      <w:r>
        <w:rPr>
          <w:rFonts w:ascii="Times New Roman" w:hAnsi="Times New Roman"/>
          <w:sz w:val="24"/>
          <w:szCs w:val="24"/>
        </w:rPr>
        <w:t>And</w:t>
      </w:r>
      <w:proofErr w:type="gramEnd"/>
      <w:r>
        <w:rPr>
          <w:rFonts w:ascii="Times New Roman" w:hAnsi="Times New Roman"/>
          <w:sz w:val="24"/>
          <w:szCs w:val="24"/>
        </w:rPr>
        <w:t xml:space="preserve"> Origin Of </w:t>
      </w:r>
      <w:r w:rsidR="00AE105B">
        <w:rPr>
          <w:rFonts w:ascii="Times New Roman" w:hAnsi="Times New Roman"/>
          <w:sz w:val="24"/>
          <w:szCs w:val="24"/>
        </w:rPr>
        <w:t>Rules And</w:t>
      </w:r>
      <w:r>
        <w:rPr>
          <w:rFonts w:ascii="Times New Roman" w:hAnsi="Times New Roman"/>
          <w:sz w:val="24"/>
          <w:szCs w:val="24"/>
        </w:rPr>
        <w:t xml:space="preserve"> Regulations</w:t>
      </w:r>
      <w:r>
        <w:rPr>
          <w:rFonts w:ascii="Times New Roman" w:hAnsi="Times New Roman"/>
          <w:sz w:val="24"/>
          <w:szCs w:val="24"/>
        </w:rPr>
        <w:tab/>
      </w:r>
      <w:r w:rsidR="00C77035">
        <w:rPr>
          <w:rFonts w:ascii="Times New Roman" w:hAnsi="Times New Roman"/>
          <w:sz w:val="24"/>
          <w:szCs w:val="24"/>
        </w:rPr>
        <w:t>5</w:t>
      </w:r>
    </w:p>
    <w:p w14:paraId="64B90B0D" w14:textId="77777777" w:rsidR="00325628" w:rsidRDefault="0032562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1.3</w:t>
      </w:r>
      <w:r>
        <w:rPr>
          <w:rFonts w:ascii="Times New Roman" w:hAnsi="Times New Roman"/>
          <w:sz w:val="24"/>
          <w:szCs w:val="24"/>
        </w:rPr>
        <w:tab/>
        <w:t>Statement of Intent</w:t>
      </w:r>
      <w:r>
        <w:rPr>
          <w:rFonts w:ascii="Times New Roman" w:hAnsi="Times New Roman"/>
          <w:sz w:val="24"/>
          <w:szCs w:val="24"/>
        </w:rPr>
        <w:tab/>
      </w:r>
      <w:r w:rsidR="00D8482E">
        <w:rPr>
          <w:rFonts w:ascii="Times New Roman" w:hAnsi="Times New Roman"/>
          <w:sz w:val="24"/>
          <w:szCs w:val="24"/>
        </w:rPr>
        <w:t>6</w:t>
      </w:r>
    </w:p>
    <w:p w14:paraId="29E9D47B" w14:textId="312A712B" w:rsidR="00325628" w:rsidRDefault="0032562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1.4</w:t>
      </w:r>
      <w:r>
        <w:rPr>
          <w:rFonts w:ascii="Times New Roman" w:hAnsi="Times New Roman"/>
          <w:sz w:val="24"/>
          <w:szCs w:val="24"/>
        </w:rPr>
        <w:tab/>
        <w:t>Objectives</w:t>
      </w:r>
      <w:r>
        <w:rPr>
          <w:rFonts w:ascii="Times New Roman" w:hAnsi="Times New Roman"/>
          <w:sz w:val="24"/>
          <w:szCs w:val="24"/>
        </w:rPr>
        <w:tab/>
      </w:r>
      <w:r w:rsidR="00D72E1D">
        <w:rPr>
          <w:rFonts w:ascii="Times New Roman" w:hAnsi="Times New Roman"/>
          <w:sz w:val="24"/>
          <w:szCs w:val="24"/>
        </w:rPr>
        <w:t>7</w:t>
      </w:r>
    </w:p>
    <w:p w14:paraId="0A893599" w14:textId="0E0AECA5" w:rsidR="00AE105B" w:rsidRDefault="0032562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1.5</w:t>
      </w:r>
      <w:r>
        <w:rPr>
          <w:rFonts w:ascii="Times New Roman" w:hAnsi="Times New Roman"/>
          <w:sz w:val="24"/>
          <w:szCs w:val="24"/>
        </w:rPr>
        <w:tab/>
      </w:r>
      <w:r w:rsidR="00AE105B">
        <w:rPr>
          <w:rFonts w:ascii="Times New Roman" w:hAnsi="Times New Roman"/>
          <w:sz w:val="24"/>
          <w:szCs w:val="24"/>
        </w:rPr>
        <w:t xml:space="preserve">Relationships </w:t>
      </w:r>
      <w:proofErr w:type="gramStart"/>
      <w:r w:rsidR="00AE105B">
        <w:rPr>
          <w:rFonts w:ascii="Times New Roman" w:hAnsi="Times New Roman"/>
          <w:sz w:val="24"/>
          <w:szCs w:val="24"/>
        </w:rPr>
        <w:t>With</w:t>
      </w:r>
      <w:proofErr w:type="gramEnd"/>
      <w:r w:rsidR="00AE105B">
        <w:rPr>
          <w:rFonts w:ascii="Times New Roman" w:hAnsi="Times New Roman"/>
          <w:sz w:val="24"/>
          <w:szCs w:val="24"/>
        </w:rPr>
        <w:t xml:space="preserve"> Other Laws And Ordinances</w:t>
      </w:r>
      <w:r w:rsidR="00AE105B">
        <w:rPr>
          <w:rFonts w:ascii="Times New Roman" w:hAnsi="Times New Roman"/>
          <w:sz w:val="24"/>
          <w:szCs w:val="24"/>
        </w:rPr>
        <w:tab/>
      </w:r>
      <w:r w:rsidR="00D72E1D">
        <w:rPr>
          <w:rFonts w:ascii="Times New Roman" w:hAnsi="Times New Roman"/>
          <w:sz w:val="24"/>
          <w:szCs w:val="24"/>
        </w:rPr>
        <w:t>8</w:t>
      </w:r>
    </w:p>
    <w:p w14:paraId="4CD9E9ED" w14:textId="314DF890" w:rsidR="00325628" w:rsidRDefault="0032562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1.6</w:t>
      </w:r>
      <w:r>
        <w:rPr>
          <w:rFonts w:ascii="Times New Roman" w:hAnsi="Times New Roman"/>
          <w:sz w:val="24"/>
          <w:szCs w:val="24"/>
        </w:rPr>
        <w:tab/>
        <w:t>Property Maintenance Codes</w:t>
      </w:r>
      <w:r>
        <w:rPr>
          <w:rFonts w:ascii="Times New Roman" w:hAnsi="Times New Roman"/>
          <w:sz w:val="24"/>
          <w:szCs w:val="24"/>
        </w:rPr>
        <w:tab/>
      </w:r>
      <w:r w:rsidR="00D72E1D">
        <w:rPr>
          <w:rFonts w:ascii="Times New Roman" w:hAnsi="Times New Roman"/>
          <w:sz w:val="24"/>
          <w:szCs w:val="24"/>
        </w:rPr>
        <w:t>8</w:t>
      </w:r>
    </w:p>
    <w:p w14:paraId="5EEFFD8A"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p>
    <w:p w14:paraId="37DE8C2C" w14:textId="5C8C8DA3" w:rsidR="00325628" w:rsidRDefault="00AE105B"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Article 2</w:t>
      </w:r>
      <w:r>
        <w:rPr>
          <w:rFonts w:ascii="Times New Roman" w:hAnsi="Times New Roman"/>
          <w:sz w:val="24"/>
          <w:szCs w:val="24"/>
        </w:rPr>
        <w:tab/>
      </w:r>
      <w:r w:rsidR="00325628">
        <w:rPr>
          <w:rFonts w:ascii="Times New Roman" w:hAnsi="Times New Roman"/>
          <w:sz w:val="24"/>
          <w:szCs w:val="24"/>
        </w:rPr>
        <w:t>2.1</w:t>
      </w:r>
      <w:r w:rsidR="00325628">
        <w:rPr>
          <w:rFonts w:ascii="Times New Roman" w:hAnsi="Times New Roman"/>
          <w:sz w:val="24"/>
          <w:szCs w:val="24"/>
        </w:rPr>
        <w:tab/>
        <w:t>Definitions</w:t>
      </w:r>
      <w:r w:rsidR="00325628">
        <w:rPr>
          <w:rFonts w:ascii="Times New Roman" w:hAnsi="Times New Roman"/>
          <w:sz w:val="24"/>
          <w:szCs w:val="24"/>
        </w:rPr>
        <w:tab/>
      </w:r>
      <w:r w:rsidR="00D72E1D">
        <w:rPr>
          <w:rFonts w:ascii="Times New Roman" w:hAnsi="Times New Roman"/>
          <w:sz w:val="24"/>
          <w:szCs w:val="24"/>
        </w:rPr>
        <w:t>9</w:t>
      </w:r>
    </w:p>
    <w:p w14:paraId="6FB4432E" w14:textId="66931207" w:rsidR="00AE105B" w:rsidRDefault="00325628"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2.2</w:t>
      </w:r>
      <w:r>
        <w:rPr>
          <w:rFonts w:ascii="Times New Roman" w:hAnsi="Times New Roman"/>
          <w:sz w:val="24"/>
          <w:szCs w:val="24"/>
        </w:rPr>
        <w:tab/>
        <w:t xml:space="preserve">Rules </w:t>
      </w:r>
      <w:proofErr w:type="gramStart"/>
      <w:r>
        <w:rPr>
          <w:rFonts w:ascii="Times New Roman" w:hAnsi="Times New Roman"/>
          <w:sz w:val="24"/>
          <w:szCs w:val="24"/>
        </w:rPr>
        <w:t>Of</w:t>
      </w:r>
      <w:proofErr w:type="gramEnd"/>
      <w:r>
        <w:rPr>
          <w:rFonts w:ascii="Times New Roman" w:hAnsi="Times New Roman"/>
          <w:sz w:val="24"/>
          <w:szCs w:val="24"/>
        </w:rPr>
        <w:t xml:space="preserve"> Construction </w:t>
      </w:r>
      <w:r>
        <w:rPr>
          <w:rFonts w:ascii="Times New Roman" w:hAnsi="Times New Roman"/>
          <w:sz w:val="24"/>
          <w:szCs w:val="24"/>
        </w:rPr>
        <w:tab/>
      </w:r>
      <w:r w:rsidR="00D72E1D">
        <w:rPr>
          <w:rFonts w:ascii="Times New Roman" w:hAnsi="Times New Roman"/>
          <w:sz w:val="24"/>
          <w:szCs w:val="24"/>
        </w:rPr>
        <w:t>21</w:t>
      </w:r>
    </w:p>
    <w:p w14:paraId="71823BB0"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p>
    <w:p w14:paraId="2C38B212" w14:textId="1D78B7F3" w:rsidR="00AE105B" w:rsidRDefault="00AE105B" w:rsidP="00AF17F2">
      <w:pPr>
        <w:tabs>
          <w:tab w:val="left" w:pos="1260"/>
          <w:tab w:val="left" w:pos="1800"/>
          <w:tab w:val="right" w:leader="dot" w:pos="9000"/>
        </w:tabs>
        <w:spacing w:after="0" w:line="240" w:lineRule="auto"/>
        <w:ind w:left="1440" w:hanging="1440"/>
        <w:rPr>
          <w:rFonts w:ascii="Times New Roman" w:hAnsi="Times New Roman"/>
          <w:sz w:val="24"/>
          <w:szCs w:val="24"/>
        </w:rPr>
      </w:pPr>
      <w:r>
        <w:rPr>
          <w:rFonts w:ascii="Times New Roman" w:hAnsi="Times New Roman"/>
          <w:sz w:val="24"/>
          <w:szCs w:val="24"/>
        </w:rPr>
        <w:t>Article 3</w:t>
      </w:r>
      <w:r>
        <w:rPr>
          <w:rFonts w:ascii="Times New Roman" w:hAnsi="Times New Roman"/>
          <w:sz w:val="24"/>
          <w:szCs w:val="24"/>
        </w:rPr>
        <w:tab/>
      </w:r>
      <w:r w:rsidR="00540ECD">
        <w:rPr>
          <w:rFonts w:ascii="Times New Roman" w:hAnsi="Times New Roman"/>
          <w:sz w:val="24"/>
          <w:szCs w:val="24"/>
        </w:rPr>
        <w:t>3.1</w:t>
      </w:r>
      <w:r w:rsidR="00540ECD">
        <w:rPr>
          <w:rFonts w:ascii="Times New Roman" w:hAnsi="Times New Roman"/>
          <w:sz w:val="24"/>
          <w:szCs w:val="24"/>
        </w:rPr>
        <w:tab/>
      </w:r>
      <w:r>
        <w:rPr>
          <w:rFonts w:ascii="Times New Roman" w:hAnsi="Times New Roman"/>
          <w:sz w:val="24"/>
          <w:szCs w:val="24"/>
        </w:rPr>
        <w:t xml:space="preserve">Establishment </w:t>
      </w:r>
      <w:proofErr w:type="gramStart"/>
      <w:r>
        <w:rPr>
          <w:rFonts w:ascii="Times New Roman" w:hAnsi="Times New Roman"/>
          <w:sz w:val="24"/>
          <w:szCs w:val="24"/>
        </w:rPr>
        <w:t>Of</w:t>
      </w:r>
      <w:proofErr w:type="gramEnd"/>
      <w:r>
        <w:rPr>
          <w:rFonts w:ascii="Times New Roman" w:hAnsi="Times New Roman"/>
          <w:sz w:val="24"/>
          <w:szCs w:val="24"/>
        </w:rPr>
        <w:t xml:space="preserve"> Districts</w:t>
      </w:r>
      <w:r w:rsidR="00540ECD">
        <w:rPr>
          <w:rFonts w:ascii="Times New Roman" w:hAnsi="Times New Roman"/>
          <w:sz w:val="24"/>
          <w:szCs w:val="24"/>
        </w:rPr>
        <w:tab/>
      </w:r>
      <w:r w:rsidR="00D72E1D">
        <w:rPr>
          <w:rFonts w:ascii="Times New Roman" w:hAnsi="Times New Roman"/>
          <w:sz w:val="24"/>
          <w:szCs w:val="24"/>
        </w:rPr>
        <w:t>22</w:t>
      </w:r>
    </w:p>
    <w:p w14:paraId="16141C02" w14:textId="163147BF" w:rsidR="00AE105B" w:rsidRDefault="00AF17F2"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r>
      <w:r w:rsidR="00540ECD">
        <w:rPr>
          <w:rFonts w:ascii="Times New Roman" w:hAnsi="Times New Roman"/>
          <w:sz w:val="24"/>
          <w:szCs w:val="24"/>
        </w:rPr>
        <w:t>3.2</w:t>
      </w:r>
      <w:r w:rsidR="00540ECD">
        <w:rPr>
          <w:rFonts w:ascii="Times New Roman" w:hAnsi="Times New Roman"/>
          <w:sz w:val="24"/>
          <w:szCs w:val="24"/>
        </w:rPr>
        <w:tab/>
      </w:r>
      <w:r w:rsidR="00AE105B">
        <w:rPr>
          <w:rFonts w:ascii="Times New Roman" w:hAnsi="Times New Roman"/>
          <w:sz w:val="24"/>
          <w:szCs w:val="24"/>
        </w:rPr>
        <w:t>District Map</w:t>
      </w:r>
      <w:r w:rsidR="00AE105B">
        <w:rPr>
          <w:rFonts w:ascii="Times New Roman" w:hAnsi="Times New Roman"/>
          <w:sz w:val="24"/>
          <w:szCs w:val="24"/>
        </w:rPr>
        <w:tab/>
      </w:r>
      <w:r w:rsidR="00A3167A">
        <w:rPr>
          <w:rFonts w:ascii="Times New Roman" w:hAnsi="Times New Roman"/>
          <w:sz w:val="24"/>
          <w:szCs w:val="24"/>
        </w:rPr>
        <w:t>2</w:t>
      </w:r>
      <w:r w:rsidR="00D72E1D">
        <w:rPr>
          <w:rFonts w:ascii="Times New Roman" w:hAnsi="Times New Roman"/>
          <w:sz w:val="24"/>
          <w:szCs w:val="24"/>
        </w:rPr>
        <w:t>3</w:t>
      </w:r>
    </w:p>
    <w:p w14:paraId="1C83266F" w14:textId="7025DEEC" w:rsidR="00540ECD" w:rsidRDefault="00AF17F2"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r>
      <w:r w:rsidR="00540ECD">
        <w:rPr>
          <w:rFonts w:ascii="Times New Roman" w:hAnsi="Times New Roman"/>
          <w:sz w:val="24"/>
          <w:szCs w:val="24"/>
        </w:rPr>
        <w:t>3.3</w:t>
      </w:r>
      <w:r w:rsidR="00540ECD">
        <w:rPr>
          <w:rFonts w:ascii="Times New Roman" w:hAnsi="Times New Roman"/>
          <w:sz w:val="24"/>
          <w:szCs w:val="24"/>
        </w:rPr>
        <w:tab/>
      </w:r>
      <w:r w:rsidR="00824D39">
        <w:rPr>
          <w:rFonts w:ascii="Times New Roman" w:hAnsi="Times New Roman"/>
          <w:sz w:val="24"/>
          <w:szCs w:val="24"/>
        </w:rPr>
        <w:t xml:space="preserve">Interpretation </w:t>
      </w:r>
      <w:proofErr w:type="gramStart"/>
      <w:r w:rsidR="00824D39">
        <w:rPr>
          <w:rFonts w:ascii="Times New Roman" w:hAnsi="Times New Roman"/>
          <w:sz w:val="24"/>
          <w:szCs w:val="24"/>
        </w:rPr>
        <w:t>O</w:t>
      </w:r>
      <w:r w:rsidR="00540ECD">
        <w:rPr>
          <w:rFonts w:ascii="Times New Roman" w:hAnsi="Times New Roman"/>
          <w:sz w:val="24"/>
          <w:szCs w:val="24"/>
        </w:rPr>
        <w:t>f</w:t>
      </w:r>
      <w:proofErr w:type="gramEnd"/>
      <w:r w:rsidR="00540ECD">
        <w:rPr>
          <w:rFonts w:ascii="Times New Roman" w:hAnsi="Times New Roman"/>
          <w:sz w:val="24"/>
          <w:szCs w:val="24"/>
        </w:rPr>
        <w:t xml:space="preserve"> Boundaries</w:t>
      </w:r>
      <w:r w:rsidR="00540ECD">
        <w:rPr>
          <w:rFonts w:ascii="Times New Roman" w:hAnsi="Times New Roman"/>
          <w:sz w:val="24"/>
          <w:szCs w:val="24"/>
        </w:rPr>
        <w:tab/>
      </w:r>
      <w:r w:rsidR="00A3167A">
        <w:rPr>
          <w:rFonts w:ascii="Times New Roman" w:hAnsi="Times New Roman"/>
          <w:sz w:val="24"/>
          <w:szCs w:val="24"/>
        </w:rPr>
        <w:t>2</w:t>
      </w:r>
      <w:r w:rsidR="00945516">
        <w:rPr>
          <w:rFonts w:ascii="Times New Roman" w:hAnsi="Times New Roman"/>
          <w:sz w:val="24"/>
          <w:szCs w:val="24"/>
        </w:rPr>
        <w:t>3</w:t>
      </w:r>
    </w:p>
    <w:p w14:paraId="6E664285" w14:textId="77777777" w:rsidR="00AE105B" w:rsidRDefault="00AE105B" w:rsidP="00AF17F2">
      <w:pPr>
        <w:tabs>
          <w:tab w:val="left" w:pos="1260"/>
          <w:tab w:val="left" w:pos="1800"/>
          <w:tab w:val="right" w:leader="dot" w:pos="9000"/>
        </w:tabs>
        <w:spacing w:after="0" w:line="240" w:lineRule="auto"/>
        <w:ind w:left="1440"/>
        <w:rPr>
          <w:rFonts w:ascii="Times New Roman" w:hAnsi="Times New Roman"/>
          <w:sz w:val="24"/>
          <w:szCs w:val="24"/>
        </w:rPr>
      </w:pPr>
    </w:p>
    <w:p w14:paraId="6412CC1E" w14:textId="77777777" w:rsidR="00313D15" w:rsidRDefault="00AE105B"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Article 4</w:t>
      </w:r>
      <w:r>
        <w:rPr>
          <w:rFonts w:ascii="Times New Roman" w:hAnsi="Times New Roman"/>
          <w:sz w:val="24"/>
          <w:szCs w:val="24"/>
        </w:rPr>
        <w:tab/>
      </w:r>
      <w:r w:rsidR="00313D15">
        <w:rPr>
          <w:rFonts w:ascii="Times New Roman" w:hAnsi="Times New Roman"/>
          <w:sz w:val="24"/>
          <w:szCs w:val="24"/>
        </w:rPr>
        <w:t>District Regulations</w:t>
      </w:r>
    </w:p>
    <w:p w14:paraId="402D9901" w14:textId="3139669A" w:rsidR="00540ECD" w:rsidRDefault="00313D15"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r>
      <w:r w:rsidR="00540ECD">
        <w:rPr>
          <w:rFonts w:ascii="Times New Roman" w:hAnsi="Times New Roman"/>
          <w:sz w:val="24"/>
          <w:szCs w:val="24"/>
        </w:rPr>
        <w:t>4.1</w:t>
      </w:r>
      <w:r w:rsidR="00540ECD">
        <w:rPr>
          <w:rFonts w:ascii="Times New Roman" w:hAnsi="Times New Roman"/>
          <w:sz w:val="24"/>
          <w:szCs w:val="24"/>
        </w:rPr>
        <w:tab/>
        <w:t>Use Matrix</w:t>
      </w:r>
      <w:r w:rsidR="00540ECD">
        <w:rPr>
          <w:rFonts w:ascii="Times New Roman" w:hAnsi="Times New Roman"/>
          <w:sz w:val="24"/>
          <w:szCs w:val="24"/>
        </w:rPr>
        <w:tab/>
      </w:r>
      <w:r w:rsidR="00A3167A">
        <w:rPr>
          <w:rFonts w:ascii="Times New Roman" w:hAnsi="Times New Roman"/>
          <w:sz w:val="24"/>
          <w:szCs w:val="24"/>
        </w:rPr>
        <w:t>2</w:t>
      </w:r>
      <w:r w:rsidR="00F428F0">
        <w:rPr>
          <w:rFonts w:ascii="Times New Roman" w:hAnsi="Times New Roman"/>
          <w:sz w:val="24"/>
          <w:szCs w:val="24"/>
        </w:rPr>
        <w:t>5</w:t>
      </w:r>
    </w:p>
    <w:p w14:paraId="305389BD" w14:textId="46DA487A" w:rsidR="00AE105B"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4.2</w:t>
      </w:r>
      <w:r>
        <w:rPr>
          <w:rFonts w:ascii="Times New Roman" w:hAnsi="Times New Roman"/>
          <w:sz w:val="24"/>
          <w:szCs w:val="24"/>
        </w:rPr>
        <w:tab/>
      </w:r>
      <w:r w:rsidR="00824D39">
        <w:rPr>
          <w:rFonts w:ascii="Times New Roman" w:hAnsi="Times New Roman"/>
          <w:sz w:val="24"/>
          <w:szCs w:val="24"/>
        </w:rPr>
        <w:t xml:space="preserve">General Regulations Applicable </w:t>
      </w:r>
      <w:proofErr w:type="gramStart"/>
      <w:r w:rsidR="00824D39">
        <w:rPr>
          <w:rFonts w:ascii="Times New Roman" w:hAnsi="Times New Roman"/>
          <w:sz w:val="24"/>
          <w:szCs w:val="24"/>
        </w:rPr>
        <w:t>T</w:t>
      </w:r>
      <w:r>
        <w:rPr>
          <w:rFonts w:ascii="Times New Roman" w:hAnsi="Times New Roman"/>
          <w:sz w:val="24"/>
          <w:szCs w:val="24"/>
        </w:rPr>
        <w:t>o</w:t>
      </w:r>
      <w:proofErr w:type="gramEnd"/>
      <w:r>
        <w:rPr>
          <w:rFonts w:ascii="Times New Roman" w:hAnsi="Times New Roman"/>
          <w:sz w:val="24"/>
          <w:szCs w:val="24"/>
        </w:rPr>
        <w:t xml:space="preserve"> All Districts</w:t>
      </w:r>
      <w:r w:rsidR="00AE105B">
        <w:rPr>
          <w:rFonts w:ascii="Times New Roman" w:hAnsi="Times New Roman"/>
          <w:sz w:val="24"/>
          <w:szCs w:val="24"/>
        </w:rPr>
        <w:tab/>
      </w:r>
      <w:r w:rsidR="009A1AB3">
        <w:rPr>
          <w:rFonts w:ascii="Times New Roman" w:hAnsi="Times New Roman"/>
          <w:sz w:val="24"/>
          <w:szCs w:val="24"/>
        </w:rPr>
        <w:t>2</w:t>
      </w:r>
      <w:r w:rsidR="00911978">
        <w:rPr>
          <w:rFonts w:ascii="Times New Roman" w:hAnsi="Times New Roman"/>
          <w:sz w:val="24"/>
          <w:szCs w:val="24"/>
        </w:rPr>
        <w:t>6</w:t>
      </w:r>
    </w:p>
    <w:p w14:paraId="0FD7F15A" w14:textId="3A80967D"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4.3</w:t>
      </w:r>
      <w:r>
        <w:rPr>
          <w:rFonts w:ascii="Times New Roman" w:hAnsi="Times New Roman"/>
          <w:sz w:val="24"/>
          <w:szCs w:val="24"/>
        </w:rPr>
        <w:tab/>
        <w:t>Mixed Use Core District</w:t>
      </w:r>
      <w:r>
        <w:rPr>
          <w:rFonts w:ascii="Times New Roman" w:hAnsi="Times New Roman"/>
          <w:sz w:val="24"/>
          <w:szCs w:val="24"/>
        </w:rPr>
        <w:tab/>
      </w:r>
      <w:r w:rsidR="00911978">
        <w:rPr>
          <w:rFonts w:ascii="Times New Roman" w:hAnsi="Times New Roman"/>
          <w:sz w:val="24"/>
          <w:szCs w:val="24"/>
        </w:rPr>
        <w:t>31</w:t>
      </w:r>
    </w:p>
    <w:p w14:paraId="6A52CD6E" w14:textId="6B95649D"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4.4</w:t>
      </w:r>
      <w:r>
        <w:rPr>
          <w:rFonts w:ascii="Times New Roman" w:hAnsi="Times New Roman"/>
          <w:sz w:val="24"/>
          <w:szCs w:val="24"/>
        </w:rPr>
        <w:tab/>
        <w:t>Neighborhood Traditional District</w:t>
      </w:r>
      <w:r>
        <w:rPr>
          <w:rFonts w:ascii="Times New Roman" w:hAnsi="Times New Roman"/>
          <w:sz w:val="24"/>
          <w:szCs w:val="24"/>
        </w:rPr>
        <w:tab/>
      </w:r>
      <w:r w:rsidR="009A1AB3">
        <w:rPr>
          <w:rFonts w:ascii="Times New Roman" w:hAnsi="Times New Roman"/>
          <w:sz w:val="24"/>
          <w:szCs w:val="24"/>
        </w:rPr>
        <w:t>3</w:t>
      </w:r>
      <w:r w:rsidR="00911978">
        <w:rPr>
          <w:rFonts w:ascii="Times New Roman" w:hAnsi="Times New Roman"/>
          <w:sz w:val="24"/>
          <w:szCs w:val="24"/>
        </w:rPr>
        <w:t>8</w:t>
      </w:r>
    </w:p>
    <w:p w14:paraId="059FD699" w14:textId="3DCD3B39"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4.5</w:t>
      </w:r>
      <w:r>
        <w:rPr>
          <w:rFonts w:ascii="Times New Roman" w:hAnsi="Times New Roman"/>
          <w:sz w:val="24"/>
          <w:szCs w:val="24"/>
        </w:rPr>
        <w:tab/>
        <w:t>Garden District Sub-District</w:t>
      </w:r>
      <w:r>
        <w:rPr>
          <w:rFonts w:ascii="Times New Roman" w:hAnsi="Times New Roman"/>
          <w:sz w:val="24"/>
          <w:szCs w:val="24"/>
        </w:rPr>
        <w:tab/>
      </w:r>
      <w:r w:rsidR="00030927">
        <w:rPr>
          <w:rFonts w:ascii="Times New Roman" w:hAnsi="Times New Roman"/>
          <w:sz w:val="24"/>
          <w:szCs w:val="24"/>
        </w:rPr>
        <w:t>4</w:t>
      </w:r>
      <w:r w:rsidR="00911978">
        <w:rPr>
          <w:rFonts w:ascii="Times New Roman" w:hAnsi="Times New Roman"/>
          <w:sz w:val="24"/>
          <w:szCs w:val="24"/>
        </w:rPr>
        <w:t>5</w:t>
      </w:r>
    </w:p>
    <w:p w14:paraId="5FF852B1" w14:textId="30180086"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4.6</w:t>
      </w:r>
      <w:r>
        <w:rPr>
          <w:rFonts w:ascii="Times New Roman" w:hAnsi="Times New Roman"/>
          <w:sz w:val="24"/>
          <w:szCs w:val="24"/>
        </w:rPr>
        <w:tab/>
        <w:t>Miller Park / Lakefront District</w:t>
      </w:r>
      <w:r>
        <w:rPr>
          <w:rFonts w:ascii="Times New Roman" w:hAnsi="Times New Roman"/>
          <w:sz w:val="24"/>
          <w:szCs w:val="24"/>
        </w:rPr>
        <w:tab/>
      </w:r>
      <w:r w:rsidR="00030927">
        <w:rPr>
          <w:rFonts w:ascii="Times New Roman" w:hAnsi="Times New Roman"/>
          <w:sz w:val="24"/>
          <w:szCs w:val="24"/>
        </w:rPr>
        <w:t>4</w:t>
      </w:r>
      <w:r w:rsidR="00911978">
        <w:rPr>
          <w:rFonts w:ascii="Times New Roman" w:hAnsi="Times New Roman"/>
          <w:sz w:val="24"/>
          <w:szCs w:val="24"/>
        </w:rPr>
        <w:t>6</w:t>
      </w:r>
    </w:p>
    <w:p w14:paraId="54894975" w14:textId="4FA5CB24"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4.7</w:t>
      </w:r>
      <w:r>
        <w:rPr>
          <w:rFonts w:ascii="Times New Roman" w:hAnsi="Times New Roman"/>
          <w:sz w:val="24"/>
          <w:szCs w:val="24"/>
        </w:rPr>
        <w:tab/>
        <w:t>Neighborhood Suburban District</w:t>
      </w:r>
      <w:r>
        <w:rPr>
          <w:rFonts w:ascii="Times New Roman" w:hAnsi="Times New Roman"/>
          <w:sz w:val="24"/>
          <w:szCs w:val="24"/>
        </w:rPr>
        <w:tab/>
      </w:r>
      <w:r w:rsidR="00A3167A">
        <w:rPr>
          <w:rFonts w:ascii="Times New Roman" w:hAnsi="Times New Roman"/>
          <w:sz w:val="24"/>
          <w:szCs w:val="24"/>
        </w:rPr>
        <w:t>5</w:t>
      </w:r>
      <w:r w:rsidR="00911978">
        <w:rPr>
          <w:rFonts w:ascii="Times New Roman" w:hAnsi="Times New Roman"/>
          <w:sz w:val="24"/>
          <w:szCs w:val="24"/>
        </w:rPr>
        <w:t>3</w:t>
      </w:r>
    </w:p>
    <w:p w14:paraId="31D402B1" w14:textId="0BDC08DD"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4.8</w:t>
      </w:r>
      <w:r>
        <w:rPr>
          <w:rFonts w:ascii="Times New Roman" w:hAnsi="Times New Roman"/>
          <w:sz w:val="24"/>
          <w:szCs w:val="24"/>
        </w:rPr>
        <w:tab/>
        <w:t>Highlands Sub-District</w:t>
      </w:r>
      <w:r>
        <w:rPr>
          <w:rFonts w:ascii="Times New Roman" w:hAnsi="Times New Roman"/>
          <w:sz w:val="24"/>
          <w:szCs w:val="24"/>
        </w:rPr>
        <w:tab/>
      </w:r>
      <w:r w:rsidR="00030927">
        <w:rPr>
          <w:rFonts w:ascii="Times New Roman" w:hAnsi="Times New Roman"/>
          <w:sz w:val="24"/>
          <w:szCs w:val="24"/>
        </w:rPr>
        <w:t>5</w:t>
      </w:r>
      <w:r w:rsidR="00911978">
        <w:rPr>
          <w:rFonts w:ascii="Times New Roman" w:hAnsi="Times New Roman"/>
          <w:sz w:val="24"/>
          <w:szCs w:val="24"/>
        </w:rPr>
        <w:t>9</w:t>
      </w:r>
    </w:p>
    <w:p w14:paraId="2D781D70" w14:textId="55F05955"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4.9</w:t>
      </w:r>
      <w:r>
        <w:rPr>
          <w:rFonts w:ascii="Times New Roman" w:hAnsi="Times New Roman"/>
          <w:sz w:val="24"/>
          <w:szCs w:val="24"/>
        </w:rPr>
        <w:tab/>
        <w:t>Woodlands Sub-District</w:t>
      </w:r>
      <w:r>
        <w:rPr>
          <w:rFonts w:ascii="Times New Roman" w:hAnsi="Times New Roman"/>
          <w:sz w:val="24"/>
          <w:szCs w:val="24"/>
        </w:rPr>
        <w:tab/>
      </w:r>
      <w:r w:rsidR="009B4482">
        <w:rPr>
          <w:rFonts w:ascii="Times New Roman" w:hAnsi="Times New Roman"/>
          <w:sz w:val="24"/>
          <w:szCs w:val="24"/>
        </w:rPr>
        <w:t>62</w:t>
      </w:r>
    </w:p>
    <w:p w14:paraId="740E230F" w14:textId="4932D31D"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4.10</w:t>
      </w:r>
      <w:r>
        <w:rPr>
          <w:rFonts w:ascii="Times New Roman" w:hAnsi="Times New Roman"/>
          <w:sz w:val="24"/>
          <w:szCs w:val="24"/>
        </w:rPr>
        <w:tab/>
        <w:t>Multi-Family Suburban District</w:t>
      </w:r>
      <w:r>
        <w:rPr>
          <w:rFonts w:ascii="Times New Roman" w:hAnsi="Times New Roman"/>
          <w:sz w:val="24"/>
          <w:szCs w:val="24"/>
        </w:rPr>
        <w:tab/>
      </w:r>
      <w:r w:rsidR="00A3167A">
        <w:rPr>
          <w:rFonts w:ascii="Times New Roman" w:hAnsi="Times New Roman"/>
          <w:sz w:val="24"/>
          <w:szCs w:val="24"/>
        </w:rPr>
        <w:t>6</w:t>
      </w:r>
      <w:r w:rsidR="009B4482">
        <w:rPr>
          <w:rFonts w:ascii="Times New Roman" w:hAnsi="Times New Roman"/>
          <w:sz w:val="24"/>
          <w:szCs w:val="24"/>
        </w:rPr>
        <w:t>4</w:t>
      </w:r>
    </w:p>
    <w:p w14:paraId="5D63DA54" w14:textId="6B9A10D8"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4.11</w:t>
      </w:r>
      <w:r>
        <w:rPr>
          <w:rFonts w:ascii="Times New Roman" w:hAnsi="Times New Roman"/>
          <w:sz w:val="24"/>
          <w:szCs w:val="24"/>
        </w:rPr>
        <w:tab/>
        <w:t>Graphic Examples</w:t>
      </w:r>
      <w:r>
        <w:rPr>
          <w:rFonts w:ascii="Times New Roman" w:hAnsi="Times New Roman"/>
          <w:sz w:val="24"/>
          <w:szCs w:val="24"/>
        </w:rPr>
        <w:tab/>
      </w:r>
      <w:r w:rsidR="00030927">
        <w:rPr>
          <w:rFonts w:ascii="Times New Roman" w:hAnsi="Times New Roman"/>
          <w:sz w:val="24"/>
          <w:szCs w:val="24"/>
        </w:rPr>
        <w:t>6</w:t>
      </w:r>
      <w:r w:rsidR="009B4482">
        <w:rPr>
          <w:rFonts w:ascii="Times New Roman" w:hAnsi="Times New Roman"/>
          <w:sz w:val="24"/>
          <w:szCs w:val="24"/>
        </w:rPr>
        <w:t>7</w:t>
      </w:r>
    </w:p>
    <w:p w14:paraId="5ABBA74C" w14:textId="3F389E03" w:rsidR="00540ECD" w:rsidRDefault="00540EC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4.12</w:t>
      </w:r>
      <w:r>
        <w:rPr>
          <w:rFonts w:ascii="Times New Roman" w:hAnsi="Times New Roman"/>
          <w:sz w:val="24"/>
          <w:szCs w:val="24"/>
        </w:rPr>
        <w:tab/>
      </w:r>
      <w:r w:rsidR="00824D39">
        <w:rPr>
          <w:rFonts w:ascii="Times New Roman" w:hAnsi="Times New Roman"/>
          <w:sz w:val="24"/>
          <w:szCs w:val="24"/>
        </w:rPr>
        <w:t xml:space="preserve">Standards </w:t>
      </w:r>
      <w:proofErr w:type="gramStart"/>
      <w:r w:rsidR="00824D39">
        <w:rPr>
          <w:rFonts w:ascii="Times New Roman" w:hAnsi="Times New Roman"/>
          <w:sz w:val="24"/>
          <w:szCs w:val="24"/>
        </w:rPr>
        <w:t>For</w:t>
      </w:r>
      <w:proofErr w:type="gramEnd"/>
      <w:r w:rsidR="00824D39">
        <w:rPr>
          <w:rFonts w:ascii="Times New Roman" w:hAnsi="Times New Roman"/>
          <w:sz w:val="24"/>
          <w:szCs w:val="24"/>
        </w:rPr>
        <w:t xml:space="preserve"> Treatment of Historic Properties</w:t>
      </w:r>
      <w:r w:rsidR="00824D39">
        <w:rPr>
          <w:rFonts w:ascii="Times New Roman" w:hAnsi="Times New Roman"/>
          <w:sz w:val="24"/>
          <w:szCs w:val="24"/>
        </w:rPr>
        <w:tab/>
      </w:r>
      <w:r w:rsidR="009B4482">
        <w:rPr>
          <w:rFonts w:ascii="Times New Roman" w:hAnsi="Times New Roman"/>
          <w:sz w:val="24"/>
          <w:szCs w:val="24"/>
        </w:rPr>
        <w:t>71</w:t>
      </w:r>
    </w:p>
    <w:p w14:paraId="6C0E0631"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p>
    <w:p w14:paraId="7110821B"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Article 5</w:t>
      </w:r>
      <w:r>
        <w:rPr>
          <w:rFonts w:ascii="Times New Roman" w:hAnsi="Times New Roman"/>
          <w:sz w:val="24"/>
          <w:szCs w:val="24"/>
        </w:rPr>
        <w:tab/>
        <w:t>Su</w:t>
      </w:r>
      <w:r w:rsidR="00313D15">
        <w:rPr>
          <w:rFonts w:ascii="Times New Roman" w:hAnsi="Times New Roman"/>
          <w:sz w:val="24"/>
          <w:szCs w:val="24"/>
        </w:rPr>
        <w:t>pplemental Regulations</w:t>
      </w:r>
    </w:p>
    <w:p w14:paraId="215C2CD6" w14:textId="3795A698"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5.1</w:t>
      </w:r>
      <w:r>
        <w:rPr>
          <w:rFonts w:ascii="Times New Roman" w:hAnsi="Times New Roman"/>
          <w:sz w:val="24"/>
          <w:szCs w:val="24"/>
        </w:rPr>
        <w:tab/>
        <w:t>Accessory Units</w:t>
      </w:r>
      <w:r>
        <w:rPr>
          <w:rFonts w:ascii="Times New Roman" w:hAnsi="Times New Roman"/>
          <w:sz w:val="24"/>
          <w:szCs w:val="24"/>
        </w:rPr>
        <w:tab/>
      </w:r>
      <w:r w:rsidR="00030927">
        <w:rPr>
          <w:rFonts w:ascii="Times New Roman" w:hAnsi="Times New Roman"/>
          <w:sz w:val="24"/>
          <w:szCs w:val="24"/>
        </w:rPr>
        <w:t>7</w:t>
      </w:r>
      <w:r w:rsidR="009B4482">
        <w:rPr>
          <w:rFonts w:ascii="Times New Roman" w:hAnsi="Times New Roman"/>
          <w:sz w:val="24"/>
          <w:szCs w:val="24"/>
        </w:rPr>
        <w:t>5</w:t>
      </w:r>
    </w:p>
    <w:p w14:paraId="6830DE4A" w14:textId="3AAEE73A"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5.2</w:t>
      </w:r>
      <w:r>
        <w:rPr>
          <w:rFonts w:ascii="Times New Roman" w:hAnsi="Times New Roman"/>
          <w:sz w:val="24"/>
          <w:szCs w:val="24"/>
        </w:rPr>
        <w:tab/>
        <w:t>Ancillary Equipment</w:t>
      </w:r>
      <w:r>
        <w:rPr>
          <w:rFonts w:ascii="Times New Roman" w:hAnsi="Times New Roman"/>
          <w:sz w:val="24"/>
          <w:szCs w:val="24"/>
        </w:rPr>
        <w:tab/>
      </w:r>
      <w:r w:rsidR="00030927">
        <w:rPr>
          <w:rFonts w:ascii="Times New Roman" w:hAnsi="Times New Roman"/>
          <w:sz w:val="24"/>
          <w:szCs w:val="24"/>
        </w:rPr>
        <w:t>7</w:t>
      </w:r>
      <w:r w:rsidR="009B4482">
        <w:rPr>
          <w:rFonts w:ascii="Times New Roman" w:hAnsi="Times New Roman"/>
          <w:sz w:val="24"/>
          <w:szCs w:val="24"/>
        </w:rPr>
        <w:t>7</w:t>
      </w:r>
    </w:p>
    <w:p w14:paraId="35CCA0D7" w14:textId="2EDF3108"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5.3</w:t>
      </w:r>
      <w:r>
        <w:rPr>
          <w:rFonts w:ascii="Times New Roman" w:hAnsi="Times New Roman"/>
          <w:sz w:val="24"/>
          <w:szCs w:val="24"/>
        </w:rPr>
        <w:tab/>
        <w:t xml:space="preserve">Basement Entry Wells </w:t>
      </w:r>
      <w:proofErr w:type="gramStart"/>
      <w:r>
        <w:rPr>
          <w:rFonts w:ascii="Times New Roman" w:hAnsi="Times New Roman"/>
          <w:sz w:val="24"/>
          <w:szCs w:val="24"/>
        </w:rPr>
        <w:t>And</w:t>
      </w:r>
      <w:proofErr w:type="gramEnd"/>
      <w:r>
        <w:rPr>
          <w:rFonts w:ascii="Times New Roman" w:hAnsi="Times New Roman"/>
          <w:sz w:val="24"/>
          <w:szCs w:val="24"/>
        </w:rPr>
        <w:t xml:space="preserve"> Window Wells</w:t>
      </w:r>
      <w:r>
        <w:rPr>
          <w:rFonts w:ascii="Times New Roman" w:hAnsi="Times New Roman"/>
          <w:sz w:val="24"/>
          <w:szCs w:val="24"/>
        </w:rPr>
        <w:tab/>
      </w:r>
      <w:r w:rsidR="00030927">
        <w:rPr>
          <w:rFonts w:ascii="Times New Roman" w:hAnsi="Times New Roman"/>
          <w:sz w:val="24"/>
          <w:szCs w:val="24"/>
        </w:rPr>
        <w:t>7</w:t>
      </w:r>
      <w:r w:rsidR="009B4482">
        <w:rPr>
          <w:rFonts w:ascii="Times New Roman" w:hAnsi="Times New Roman"/>
          <w:sz w:val="24"/>
          <w:szCs w:val="24"/>
        </w:rPr>
        <w:t>9</w:t>
      </w:r>
    </w:p>
    <w:p w14:paraId="0643176C" w14:textId="547A8CAC"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5.4</w:t>
      </w:r>
      <w:r>
        <w:rPr>
          <w:rFonts w:ascii="Times New Roman" w:hAnsi="Times New Roman"/>
          <w:sz w:val="24"/>
          <w:szCs w:val="24"/>
        </w:rPr>
        <w:tab/>
        <w:t>Combining Lots</w:t>
      </w:r>
      <w:r>
        <w:rPr>
          <w:rFonts w:ascii="Times New Roman" w:hAnsi="Times New Roman"/>
          <w:sz w:val="24"/>
          <w:szCs w:val="24"/>
        </w:rPr>
        <w:tab/>
      </w:r>
      <w:r w:rsidR="00F162AA">
        <w:rPr>
          <w:rFonts w:ascii="Times New Roman" w:hAnsi="Times New Roman"/>
          <w:sz w:val="24"/>
          <w:szCs w:val="24"/>
        </w:rPr>
        <w:t>80</w:t>
      </w:r>
    </w:p>
    <w:p w14:paraId="56E6505E" w14:textId="1AFAFBFD"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5.5</w:t>
      </w:r>
      <w:r>
        <w:rPr>
          <w:rFonts w:ascii="Times New Roman" w:hAnsi="Times New Roman"/>
          <w:sz w:val="24"/>
          <w:szCs w:val="24"/>
        </w:rPr>
        <w:tab/>
        <w:t>Exterior Lighting</w:t>
      </w:r>
      <w:r>
        <w:rPr>
          <w:rFonts w:ascii="Times New Roman" w:hAnsi="Times New Roman"/>
          <w:sz w:val="24"/>
          <w:szCs w:val="24"/>
        </w:rPr>
        <w:tab/>
      </w:r>
      <w:r w:rsidR="00F162AA">
        <w:rPr>
          <w:rFonts w:ascii="Times New Roman" w:hAnsi="Times New Roman"/>
          <w:sz w:val="24"/>
          <w:szCs w:val="24"/>
        </w:rPr>
        <w:t>81</w:t>
      </w:r>
    </w:p>
    <w:p w14:paraId="5CA60096" w14:textId="27E6581E"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5.6</w:t>
      </w:r>
      <w:r>
        <w:rPr>
          <w:rFonts w:ascii="Times New Roman" w:hAnsi="Times New Roman"/>
          <w:sz w:val="24"/>
          <w:szCs w:val="24"/>
        </w:rPr>
        <w:tab/>
        <w:t>Exterior Painting</w:t>
      </w:r>
      <w:r>
        <w:rPr>
          <w:rFonts w:ascii="Times New Roman" w:hAnsi="Times New Roman"/>
          <w:sz w:val="24"/>
          <w:szCs w:val="24"/>
        </w:rPr>
        <w:tab/>
      </w:r>
      <w:r w:rsidR="00F162AA">
        <w:rPr>
          <w:rFonts w:ascii="Times New Roman" w:hAnsi="Times New Roman"/>
          <w:sz w:val="24"/>
          <w:szCs w:val="24"/>
        </w:rPr>
        <w:t>81</w:t>
      </w:r>
    </w:p>
    <w:p w14:paraId="67715D8C" w14:textId="71EDECB0"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5.7</w:t>
      </w:r>
      <w:r>
        <w:rPr>
          <w:rFonts w:ascii="Times New Roman" w:hAnsi="Times New Roman"/>
          <w:sz w:val="24"/>
          <w:szCs w:val="24"/>
        </w:rPr>
        <w:tab/>
        <w:t xml:space="preserve">Fences, Garden </w:t>
      </w:r>
      <w:proofErr w:type="gramStart"/>
      <w:r>
        <w:rPr>
          <w:rFonts w:ascii="Times New Roman" w:hAnsi="Times New Roman"/>
          <w:sz w:val="24"/>
          <w:szCs w:val="24"/>
        </w:rPr>
        <w:t>Walls</w:t>
      </w:r>
      <w:proofErr w:type="gramEnd"/>
      <w:r>
        <w:rPr>
          <w:rFonts w:ascii="Times New Roman" w:hAnsi="Times New Roman"/>
          <w:sz w:val="24"/>
          <w:szCs w:val="24"/>
        </w:rPr>
        <w:t xml:space="preserve"> and Retaining Walls</w:t>
      </w:r>
      <w:r>
        <w:rPr>
          <w:rFonts w:ascii="Times New Roman" w:hAnsi="Times New Roman"/>
          <w:sz w:val="24"/>
          <w:szCs w:val="24"/>
        </w:rPr>
        <w:tab/>
      </w:r>
      <w:r w:rsidR="00F162AA">
        <w:rPr>
          <w:rFonts w:ascii="Times New Roman" w:hAnsi="Times New Roman"/>
          <w:sz w:val="24"/>
          <w:szCs w:val="24"/>
        </w:rPr>
        <w:t>82</w:t>
      </w:r>
    </w:p>
    <w:p w14:paraId="031EA2A6" w14:textId="3A36BCEB"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5.8</w:t>
      </w:r>
      <w:r>
        <w:rPr>
          <w:rFonts w:ascii="Times New Roman" w:hAnsi="Times New Roman"/>
          <w:sz w:val="24"/>
          <w:szCs w:val="24"/>
        </w:rPr>
        <w:tab/>
        <w:t xml:space="preserve">Hardscape </w:t>
      </w:r>
      <w:proofErr w:type="gramStart"/>
      <w:r>
        <w:rPr>
          <w:rFonts w:ascii="Times New Roman" w:hAnsi="Times New Roman"/>
          <w:sz w:val="24"/>
          <w:szCs w:val="24"/>
        </w:rPr>
        <w:t>On</w:t>
      </w:r>
      <w:proofErr w:type="gramEnd"/>
      <w:r>
        <w:rPr>
          <w:rFonts w:ascii="Times New Roman" w:hAnsi="Times New Roman"/>
          <w:sz w:val="24"/>
          <w:szCs w:val="24"/>
        </w:rPr>
        <w:t xml:space="preserve"> Private Property and On Institution Property</w:t>
      </w:r>
      <w:r>
        <w:rPr>
          <w:rFonts w:ascii="Times New Roman" w:hAnsi="Times New Roman"/>
          <w:sz w:val="24"/>
          <w:szCs w:val="24"/>
        </w:rPr>
        <w:tab/>
      </w:r>
      <w:r w:rsidR="00F162AA">
        <w:rPr>
          <w:rFonts w:ascii="Times New Roman" w:hAnsi="Times New Roman"/>
          <w:sz w:val="24"/>
          <w:szCs w:val="24"/>
        </w:rPr>
        <w:t>83</w:t>
      </w:r>
    </w:p>
    <w:p w14:paraId="4952652A" w14:textId="7C010E6A"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5.9</w:t>
      </w:r>
      <w:r>
        <w:rPr>
          <w:rFonts w:ascii="Times New Roman" w:hAnsi="Times New Roman"/>
          <w:sz w:val="24"/>
          <w:szCs w:val="24"/>
        </w:rPr>
        <w:tab/>
        <w:t>Landscape Projects</w:t>
      </w:r>
      <w:r>
        <w:rPr>
          <w:rFonts w:ascii="Times New Roman" w:hAnsi="Times New Roman"/>
          <w:sz w:val="24"/>
          <w:szCs w:val="24"/>
        </w:rPr>
        <w:tab/>
      </w:r>
      <w:r w:rsidR="00030927">
        <w:rPr>
          <w:rFonts w:ascii="Times New Roman" w:hAnsi="Times New Roman"/>
          <w:sz w:val="24"/>
          <w:szCs w:val="24"/>
        </w:rPr>
        <w:t>8</w:t>
      </w:r>
      <w:r w:rsidR="00F162AA">
        <w:rPr>
          <w:rFonts w:ascii="Times New Roman" w:hAnsi="Times New Roman"/>
          <w:sz w:val="24"/>
          <w:szCs w:val="24"/>
        </w:rPr>
        <w:t>6</w:t>
      </w:r>
    </w:p>
    <w:p w14:paraId="78FFD233" w14:textId="51F50B8A"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5.10</w:t>
      </w:r>
      <w:r>
        <w:rPr>
          <w:rFonts w:ascii="Times New Roman" w:hAnsi="Times New Roman"/>
          <w:sz w:val="24"/>
          <w:szCs w:val="24"/>
        </w:rPr>
        <w:tab/>
        <w:t xml:space="preserve">Parking/Storage </w:t>
      </w:r>
      <w:proofErr w:type="gramStart"/>
      <w:r>
        <w:rPr>
          <w:rFonts w:ascii="Times New Roman" w:hAnsi="Times New Roman"/>
          <w:sz w:val="24"/>
          <w:szCs w:val="24"/>
        </w:rPr>
        <w:t>Of</w:t>
      </w:r>
      <w:proofErr w:type="gramEnd"/>
      <w:r>
        <w:rPr>
          <w:rFonts w:ascii="Times New Roman" w:hAnsi="Times New Roman"/>
          <w:sz w:val="24"/>
          <w:szCs w:val="24"/>
        </w:rPr>
        <w:t xml:space="preserve"> Bicycles and Personal Mobility Devices</w:t>
      </w:r>
      <w:r>
        <w:rPr>
          <w:rFonts w:ascii="Times New Roman" w:hAnsi="Times New Roman"/>
          <w:sz w:val="24"/>
          <w:szCs w:val="24"/>
        </w:rPr>
        <w:tab/>
      </w:r>
      <w:r w:rsidR="00030927">
        <w:rPr>
          <w:rFonts w:ascii="Times New Roman" w:hAnsi="Times New Roman"/>
          <w:sz w:val="24"/>
          <w:szCs w:val="24"/>
        </w:rPr>
        <w:t>8</w:t>
      </w:r>
      <w:r w:rsidR="00F162AA">
        <w:rPr>
          <w:rFonts w:ascii="Times New Roman" w:hAnsi="Times New Roman"/>
          <w:sz w:val="24"/>
          <w:szCs w:val="24"/>
        </w:rPr>
        <w:t>9</w:t>
      </w:r>
    </w:p>
    <w:p w14:paraId="092FEC7C" w14:textId="39EAC6E3"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5.11</w:t>
      </w:r>
      <w:r>
        <w:rPr>
          <w:rFonts w:ascii="Times New Roman" w:hAnsi="Times New Roman"/>
          <w:sz w:val="24"/>
          <w:szCs w:val="24"/>
        </w:rPr>
        <w:tab/>
        <w:t xml:space="preserve">Parking/Storage </w:t>
      </w:r>
      <w:proofErr w:type="gramStart"/>
      <w:r>
        <w:rPr>
          <w:rFonts w:ascii="Times New Roman" w:hAnsi="Times New Roman"/>
          <w:sz w:val="24"/>
          <w:szCs w:val="24"/>
        </w:rPr>
        <w:t>Of</w:t>
      </w:r>
      <w:proofErr w:type="gramEnd"/>
      <w:r>
        <w:rPr>
          <w:rFonts w:ascii="Times New Roman" w:hAnsi="Times New Roman"/>
          <w:sz w:val="24"/>
          <w:szCs w:val="24"/>
        </w:rPr>
        <w:t xml:space="preserve"> Private Motor Vehicles</w:t>
      </w:r>
      <w:r>
        <w:rPr>
          <w:rFonts w:ascii="Times New Roman" w:hAnsi="Times New Roman"/>
          <w:sz w:val="24"/>
          <w:szCs w:val="24"/>
        </w:rPr>
        <w:tab/>
      </w:r>
      <w:r w:rsidR="00F162AA">
        <w:rPr>
          <w:rFonts w:ascii="Times New Roman" w:hAnsi="Times New Roman"/>
          <w:sz w:val="24"/>
          <w:szCs w:val="24"/>
        </w:rPr>
        <w:t>90</w:t>
      </w:r>
    </w:p>
    <w:p w14:paraId="0E901190" w14:textId="78B8F0F1"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5.12</w:t>
      </w:r>
      <w:r>
        <w:rPr>
          <w:rFonts w:ascii="Times New Roman" w:hAnsi="Times New Roman"/>
          <w:sz w:val="24"/>
          <w:szCs w:val="24"/>
        </w:rPr>
        <w:tab/>
        <w:t>Outdoor Storage</w:t>
      </w:r>
      <w:r>
        <w:rPr>
          <w:rFonts w:ascii="Times New Roman" w:hAnsi="Times New Roman"/>
          <w:sz w:val="24"/>
          <w:szCs w:val="24"/>
        </w:rPr>
        <w:tab/>
      </w:r>
      <w:r w:rsidR="008C7F06">
        <w:rPr>
          <w:rFonts w:ascii="Times New Roman" w:hAnsi="Times New Roman"/>
          <w:sz w:val="24"/>
          <w:szCs w:val="24"/>
        </w:rPr>
        <w:t>9</w:t>
      </w:r>
      <w:r w:rsidR="00F162AA">
        <w:rPr>
          <w:rFonts w:ascii="Times New Roman" w:hAnsi="Times New Roman"/>
          <w:sz w:val="24"/>
          <w:szCs w:val="24"/>
        </w:rPr>
        <w:t>3</w:t>
      </w:r>
    </w:p>
    <w:p w14:paraId="47FE83D9" w14:textId="2982AD8D" w:rsidR="00824D39"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5.13</w:t>
      </w:r>
      <w:r>
        <w:rPr>
          <w:rFonts w:ascii="Times New Roman" w:hAnsi="Times New Roman"/>
          <w:sz w:val="24"/>
          <w:szCs w:val="24"/>
        </w:rPr>
        <w:tab/>
        <w:t xml:space="preserve">Tree Requirements </w:t>
      </w:r>
      <w:proofErr w:type="gramStart"/>
      <w:r>
        <w:rPr>
          <w:rFonts w:ascii="Times New Roman" w:hAnsi="Times New Roman"/>
          <w:sz w:val="24"/>
          <w:szCs w:val="24"/>
        </w:rPr>
        <w:t>And</w:t>
      </w:r>
      <w:proofErr w:type="gramEnd"/>
      <w:r>
        <w:rPr>
          <w:rFonts w:ascii="Times New Roman" w:hAnsi="Times New Roman"/>
          <w:sz w:val="24"/>
          <w:szCs w:val="24"/>
        </w:rPr>
        <w:t xml:space="preserve"> Protection</w:t>
      </w:r>
      <w:r>
        <w:rPr>
          <w:rFonts w:ascii="Times New Roman" w:hAnsi="Times New Roman"/>
          <w:sz w:val="24"/>
          <w:szCs w:val="24"/>
        </w:rPr>
        <w:tab/>
      </w:r>
      <w:r w:rsidR="008C7F06">
        <w:rPr>
          <w:rFonts w:ascii="Times New Roman" w:hAnsi="Times New Roman"/>
          <w:sz w:val="24"/>
          <w:szCs w:val="24"/>
        </w:rPr>
        <w:t>9</w:t>
      </w:r>
      <w:r w:rsidR="00F162AA">
        <w:rPr>
          <w:rFonts w:ascii="Times New Roman" w:hAnsi="Times New Roman"/>
          <w:sz w:val="24"/>
          <w:szCs w:val="24"/>
        </w:rPr>
        <w:t>4</w:t>
      </w:r>
    </w:p>
    <w:p w14:paraId="0A150110" w14:textId="7C0B3040" w:rsidR="00AE105B" w:rsidRDefault="00824D39"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lastRenderedPageBreak/>
        <w:tab/>
        <w:t>5.14</w:t>
      </w:r>
      <w:r>
        <w:rPr>
          <w:rFonts w:ascii="Times New Roman" w:hAnsi="Times New Roman"/>
          <w:sz w:val="24"/>
          <w:szCs w:val="24"/>
        </w:rPr>
        <w:tab/>
        <w:t>Miscellaneous Provisions</w:t>
      </w:r>
      <w:r>
        <w:rPr>
          <w:rFonts w:ascii="Times New Roman" w:hAnsi="Times New Roman"/>
          <w:sz w:val="24"/>
          <w:szCs w:val="24"/>
        </w:rPr>
        <w:tab/>
      </w:r>
      <w:r w:rsidR="00A3167A">
        <w:rPr>
          <w:rFonts w:ascii="Times New Roman" w:hAnsi="Times New Roman"/>
          <w:sz w:val="24"/>
          <w:szCs w:val="24"/>
        </w:rPr>
        <w:t>9</w:t>
      </w:r>
      <w:r w:rsidR="00546766">
        <w:rPr>
          <w:rFonts w:ascii="Times New Roman" w:hAnsi="Times New Roman"/>
          <w:sz w:val="24"/>
          <w:szCs w:val="24"/>
        </w:rPr>
        <w:t>6</w:t>
      </w:r>
    </w:p>
    <w:p w14:paraId="62D6857F" w14:textId="77777777" w:rsidR="00AE105B" w:rsidRDefault="00AE105B"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Article 6</w:t>
      </w:r>
      <w:r>
        <w:rPr>
          <w:rFonts w:ascii="Times New Roman" w:hAnsi="Times New Roman"/>
          <w:sz w:val="24"/>
          <w:szCs w:val="24"/>
        </w:rPr>
        <w:tab/>
        <w:t>Review Processe</w:t>
      </w:r>
      <w:r w:rsidR="00A3167A">
        <w:rPr>
          <w:rFonts w:ascii="Times New Roman" w:hAnsi="Times New Roman"/>
          <w:sz w:val="24"/>
          <w:szCs w:val="24"/>
        </w:rPr>
        <w:t xml:space="preserve">s </w:t>
      </w:r>
      <w:proofErr w:type="gramStart"/>
      <w:r w:rsidR="00A3167A">
        <w:rPr>
          <w:rFonts w:ascii="Times New Roman" w:hAnsi="Times New Roman"/>
          <w:sz w:val="24"/>
          <w:szCs w:val="24"/>
        </w:rPr>
        <w:t>And</w:t>
      </w:r>
      <w:proofErr w:type="gramEnd"/>
      <w:r w:rsidR="00A3167A">
        <w:rPr>
          <w:rFonts w:ascii="Times New Roman" w:hAnsi="Times New Roman"/>
          <w:sz w:val="24"/>
          <w:szCs w:val="24"/>
        </w:rPr>
        <w:t xml:space="preserve"> Compliance Certificates</w:t>
      </w:r>
    </w:p>
    <w:p w14:paraId="5ACC4C4D" w14:textId="3DB1B15F" w:rsidR="00CC2444" w:rsidRDefault="00CC2444"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r>
      <w:r w:rsidR="00814D39">
        <w:rPr>
          <w:rFonts w:ascii="Times New Roman" w:hAnsi="Times New Roman"/>
          <w:sz w:val="24"/>
          <w:szCs w:val="24"/>
        </w:rPr>
        <w:t>6.1</w:t>
      </w:r>
      <w:r w:rsidR="00814D39">
        <w:rPr>
          <w:rFonts w:ascii="Times New Roman" w:hAnsi="Times New Roman"/>
          <w:sz w:val="24"/>
          <w:szCs w:val="24"/>
        </w:rPr>
        <w:tab/>
        <w:t>General Provisions</w:t>
      </w:r>
      <w:r w:rsidR="00814D39">
        <w:rPr>
          <w:rFonts w:ascii="Times New Roman" w:hAnsi="Times New Roman"/>
          <w:sz w:val="24"/>
          <w:szCs w:val="24"/>
        </w:rPr>
        <w:tab/>
      </w:r>
      <w:r w:rsidR="00546766">
        <w:rPr>
          <w:rFonts w:ascii="Times New Roman" w:hAnsi="Times New Roman"/>
          <w:sz w:val="24"/>
          <w:szCs w:val="24"/>
        </w:rPr>
        <w:t>101</w:t>
      </w:r>
    </w:p>
    <w:p w14:paraId="6A9806C7" w14:textId="68AC8142"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6.2</w:t>
      </w:r>
      <w:r>
        <w:rPr>
          <w:rFonts w:ascii="Times New Roman" w:hAnsi="Times New Roman"/>
          <w:sz w:val="24"/>
          <w:szCs w:val="24"/>
        </w:rPr>
        <w:tab/>
        <w:t>Compliance Certificate</w:t>
      </w:r>
      <w:r>
        <w:rPr>
          <w:rFonts w:ascii="Times New Roman" w:hAnsi="Times New Roman"/>
          <w:sz w:val="24"/>
          <w:szCs w:val="24"/>
        </w:rPr>
        <w:tab/>
      </w:r>
      <w:r w:rsidR="00546766">
        <w:rPr>
          <w:rFonts w:ascii="Times New Roman" w:hAnsi="Times New Roman"/>
          <w:sz w:val="24"/>
          <w:szCs w:val="24"/>
        </w:rPr>
        <w:t>102</w:t>
      </w:r>
    </w:p>
    <w:p w14:paraId="6548F435" w14:textId="1E61AFE3"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6.3</w:t>
      </w:r>
      <w:r>
        <w:rPr>
          <w:rFonts w:ascii="Times New Roman" w:hAnsi="Times New Roman"/>
          <w:sz w:val="24"/>
          <w:szCs w:val="24"/>
        </w:rPr>
        <w:tab/>
        <w:t>Compliance Process Matrix</w:t>
      </w:r>
      <w:r>
        <w:rPr>
          <w:rFonts w:ascii="Times New Roman" w:hAnsi="Times New Roman"/>
          <w:sz w:val="24"/>
          <w:szCs w:val="24"/>
        </w:rPr>
        <w:tab/>
      </w:r>
      <w:r w:rsidR="00546766">
        <w:rPr>
          <w:rFonts w:ascii="Times New Roman" w:hAnsi="Times New Roman"/>
          <w:sz w:val="24"/>
          <w:szCs w:val="24"/>
        </w:rPr>
        <w:t>102</w:t>
      </w:r>
    </w:p>
    <w:p w14:paraId="3ACD6F05" w14:textId="20F57019"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6.4</w:t>
      </w:r>
      <w:r>
        <w:rPr>
          <w:rFonts w:ascii="Times New Roman" w:hAnsi="Times New Roman"/>
          <w:sz w:val="24"/>
          <w:szCs w:val="24"/>
        </w:rPr>
        <w:tab/>
        <w:t>Application</w:t>
      </w:r>
      <w:r>
        <w:rPr>
          <w:rFonts w:ascii="Times New Roman" w:hAnsi="Times New Roman"/>
          <w:sz w:val="24"/>
          <w:szCs w:val="24"/>
        </w:rPr>
        <w:tab/>
      </w:r>
      <w:r w:rsidR="008C7F06">
        <w:rPr>
          <w:rFonts w:ascii="Times New Roman" w:hAnsi="Times New Roman"/>
          <w:sz w:val="24"/>
          <w:szCs w:val="24"/>
        </w:rPr>
        <w:t>1</w:t>
      </w:r>
      <w:r w:rsidR="004C1687">
        <w:rPr>
          <w:rFonts w:ascii="Times New Roman" w:hAnsi="Times New Roman"/>
          <w:sz w:val="24"/>
          <w:szCs w:val="24"/>
        </w:rPr>
        <w:t>07</w:t>
      </w:r>
    </w:p>
    <w:p w14:paraId="7628DD84" w14:textId="2C0D71BF"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6.5</w:t>
      </w:r>
      <w:r>
        <w:rPr>
          <w:rFonts w:ascii="Times New Roman" w:hAnsi="Times New Roman"/>
          <w:sz w:val="24"/>
          <w:szCs w:val="24"/>
        </w:rPr>
        <w:tab/>
        <w:t xml:space="preserve">Action </w:t>
      </w:r>
      <w:proofErr w:type="gramStart"/>
      <w:r>
        <w:rPr>
          <w:rFonts w:ascii="Times New Roman" w:hAnsi="Times New Roman"/>
          <w:sz w:val="24"/>
          <w:szCs w:val="24"/>
        </w:rPr>
        <w:t>By</w:t>
      </w:r>
      <w:proofErr w:type="gramEnd"/>
      <w:r>
        <w:rPr>
          <w:rFonts w:ascii="Times New Roman" w:hAnsi="Times New Roman"/>
          <w:sz w:val="24"/>
          <w:szCs w:val="24"/>
        </w:rPr>
        <w:t xml:space="preserve"> Administrator</w:t>
      </w:r>
      <w:r>
        <w:rPr>
          <w:rFonts w:ascii="Times New Roman" w:hAnsi="Times New Roman"/>
          <w:sz w:val="24"/>
          <w:szCs w:val="24"/>
        </w:rPr>
        <w:tab/>
        <w:t>1</w:t>
      </w:r>
      <w:r w:rsidR="004C1687">
        <w:rPr>
          <w:rFonts w:ascii="Times New Roman" w:hAnsi="Times New Roman"/>
          <w:sz w:val="24"/>
          <w:szCs w:val="24"/>
        </w:rPr>
        <w:t>10</w:t>
      </w:r>
    </w:p>
    <w:p w14:paraId="18C714D4" w14:textId="241F30E7"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6.6</w:t>
      </w:r>
      <w:r>
        <w:rPr>
          <w:rFonts w:ascii="Times New Roman" w:hAnsi="Times New Roman"/>
          <w:sz w:val="24"/>
          <w:szCs w:val="24"/>
        </w:rPr>
        <w:tab/>
        <w:t xml:space="preserve">Appeal </w:t>
      </w:r>
      <w:proofErr w:type="gramStart"/>
      <w:r>
        <w:rPr>
          <w:rFonts w:ascii="Times New Roman" w:hAnsi="Times New Roman"/>
          <w:sz w:val="24"/>
          <w:szCs w:val="24"/>
        </w:rPr>
        <w:t>Of</w:t>
      </w:r>
      <w:proofErr w:type="gramEnd"/>
      <w:r>
        <w:rPr>
          <w:rFonts w:ascii="Times New Roman" w:hAnsi="Times New Roman"/>
          <w:sz w:val="24"/>
          <w:szCs w:val="24"/>
        </w:rPr>
        <w:t xml:space="preserve"> The Administrator’s Decision To The ARB</w:t>
      </w:r>
      <w:r>
        <w:rPr>
          <w:rFonts w:ascii="Times New Roman" w:hAnsi="Times New Roman"/>
          <w:sz w:val="24"/>
          <w:szCs w:val="24"/>
        </w:rPr>
        <w:tab/>
        <w:t>1</w:t>
      </w:r>
      <w:r w:rsidR="004C1687">
        <w:rPr>
          <w:rFonts w:ascii="Times New Roman" w:hAnsi="Times New Roman"/>
          <w:sz w:val="24"/>
          <w:szCs w:val="24"/>
        </w:rPr>
        <w:t>12</w:t>
      </w:r>
    </w:p>
    <w:p w14:paraId="2876D6DE" w14:textId="31FFB128"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6.7</w:t>
      </w:r>
      <w:r>
        <w:rPr>
          <w:rFonts w:ascii="Times New Roman" w:hAnsi="Times New Roman"/>
          <w:sz w:val="24"/>
          <w:szCs w:val="24"/>
        </w:rPr>
        <w:tab/>
        <w:t xml:space="preserve">Establishment </w:t>
      </w:r>
      <w:proofErr w:type="gramStart"/>
      <w:r>
        <w:rPr>
          <w:rFonts w:ascii="Times New Roman" w:hAnsi="Times New Roman"/>
          <w:sz w:val="24"/>
          <w:szCs w:val="24"/>
        </w:rPr>
        <w:t>Of</w:t>
      </w:r>
      <w:proofErr w:type="gramEnd"/>
      <w:r>
        <w:rPr>
          <w:rFonts w:ascii="Times New Roman" w:hAnsi="Times New Roman"/>
          <w:sz w:val="24"/>
          <w:szCs w:val="24"/>
        </w:rPr>
        <w:t xml:space="preserve"> The ARB</w:t>
      </w:r>
      <w:r>
        <w:rPr>
          <w:rFonts w:ascii="Times New Roman" w:hAnsi="Times New Roman"/>
          <w:sz w:val="24"/>
          <w:szCs w:val="24"/>
        </w:rPr>
        <w:tab/>
        <w:t>1</w:t>
      </w:r>
      <w:r w:rsidR="004C1687">
        <w:rPr>
          <w:rFonts w:ascii="Times New Roman" w:hAnsi="Times New Roman"/>
          <w:sz w:val="24"/>
          <w:szCs w:val="24"/>
        </w:rPr>
        <w:t>12</w:t>
      </w:r>
    </w:p>
    <w:p w14:paraId="721DD1EB" w14:textId="79B2A3DA"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6.8</w:t>
      </w:r>
      <w:r>
        <w:rPr>
          <w:rFonts w:ascii="Times New Roman" w:hAnsi="Times New Roman"/>
          <w:sz w:val="24"/>
          <w:szCs w:val="24"/>
        </w:rPr>
        <w:tab/>
        <w:t xml:space="preserve">Actions </w:t>
      </w:r>
      <w:proofErr w:type="gramStart"/>
      <w:r>
        <w:rPr>
          <w:rFonts w:ascii="Times New Roman" w:hAnsi="Times New Roman"/>
          <w:sz w:val="24"/>
          <w:szCs w:val="24"/>
        </w:rPr>
        <w:t>Of</w:t>
      </w:r>
      <w:proofErr w:type="gramEnd"/>
      <w:r>
        <w:rPr>
          <w:rFonts w:ascii="Times New Roman" w:hAnsi="Times New Roman"/>
          <w:sz w:val="24"/>
          <w:szCs w:val="24"/>
        </w:rPr>
        <w:t xml:space="preserve"> The ARB</w:t>
      </w:r>
      <w:r>
        <w:rPr>
          <w:rFonts w:ascii="Times New Roman" w:hAnsi="Times New Roman"/>
          <w:sz w:val="24"/>
          <w:szCs w:val="24"/>
        </w:rPr>
        <w:tab/>
        <w:t>1</w:t>
      </w:r>
      <w:r w:rsidR="004C1687">
        <w:rPr>
          <w:rFonts w:ascii="Times New Roman" w:hAnsi="Times New Roman"/>
          <w:sz w:val="24"/>
          <w:szCs w:val="24"/>
        </w:rPr>
        <w:t>14</w:t>
      </w:r>
    </w:p>
    <w:p w14:paraId="7D0B2B50" w14:textId="36C81284"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6.9</w:t>
      </w:r>
      <w:r>
        <w:rPr>
          <w:rFonts w:ascii="Times New Roman" w:hAnsi="Times New Roman"/>
          <w:sz w:val="24"/>
          <w:szCs w:val="24"/>
        </w:rPr>
        <w:tab/>
        <w:t xml:space="preserve">Appeal </w:t>
      </w:r>
      <w:proofErr w:type="gramStart"/>
      <w:r>
        <w:rPr>
          <w:rFonts w:ascii="Times New Roman" w:hAnsi="Times New Roman"/>
          <w:sz w:val="24"/>
          <w:szCs w:val="24"/>
        </w:rPr>
        <w:t>Of</w:t>
      </w:r>
      <w:proofErr w:type="gramEnd"/>
      <w:r>
        <w:rPr>
          <w:rFonts w:ascii="Times New Roman" w:hAnsi="Times New Roman"/>
          <w:sz w:val="24"/>
          <w:szCs w:val="24"/>
        </w:rPr>
        <w:t xml:space="preserve"> The ARB’s Decision</w:t>
      </w:r>
      <w:r>
        <w:rPr>
          <w:rFonts w:ascii="Times New Roman" w:hAnsi="Times New Roman"/>
          <w:sz w:val="24"/>
          <w:szCs w:val="24"/>
        </w:rPr>
        <w:tab/>
        <w:t>1</w:t>
      </w:r>
      <w:r w:rsidR="004C1687">
        <w:rPr>
          <w:rFonts w:ascii="Times New Roman" w:hAnsi="Times New Roman"/>
          <w:sz w:val="24"/>
          <w:szCs w:val="24"/>
        </w:rPr>
        <w:t>16</w:t>
      </w:r>
    </w:p>
    <w:p w14:paraId="3089A183" w14:textId="3FADB79E"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6.10</w:t>
      </w:r>
      <w:r>
        <w:rPr>
          <w:rFonts w:ascii="Times New Roman" w:hAnsi="Times New Roman"/>
          <w:sz w:val="24"/>
          <w:szCs w:val="24"/>
        </w:rPr>
        <w:tab/>
        <w:t>Variances</w:t>
      </w:r>
      <w:r>
        <w:rPr>
          <w:rFonts w:ascii="Times New Roman" w:hAnsi="Times New Roman"/>
          <w:sz w:val="24"/>
          <w:szCs w:val="24"/>
        </w:rPr>
        <w:tab/>
        <w:t>1</w:t>
      </w:r>
      <w:r w:rsidR="004C1687">
        <w:rPr>
          <w:rFonts w:ascii="Times New Roman" w:hAnsi="Times New Roman"/>
          <w:sz w:val="24"/>
          <w:szCs w:val="24"/>
        </w:rPr>
        <w:t>17</w:t>
      </w:r>
    </w:p>
    <w:p w14:paraId="2B05E566" w14:textId="5D2B747C"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6.11</w:t>
      </w:r>
      <w:r>
        <w:rPr>
          <w:rFonts w:ascii="Times New Roman" w:hAnsi="Times New Roman"/>
          <w:sz w:val="24"/>
          <w:szCs w:val="24"/>
        </w:rPr>
        <w:tab/>
        <w:t>Demolition</w:t>
      </w:r>
      <w:r>
        <w:rPr>
          <w:rFonts w:ascii="Times New Roman" w:hAnsi="Times New Roman"/>
          <w:sz w:val="24"/>
          <w:szCs w:val="24"/>
        </w:rPr>
        <w:tab/>
        <w:t>1</w:t>
      </w:r>
      <w:r w:rsidR="004C1687">
        <w:rPr>
          <w:rFonts w:ascii="Times New Roman" w:hAnsi="Times New Roman"/>
          <w:sz w:val="24"/>
          <w:szCs w:val="24"/>
        </w:rPr>
        <w:t>19</w:t>
      </w:r>
    </w:p>
    <w:p w14:paraId="1C3E467C" w14:textId="65134F86" w:rsidR="00814D39" w:rsidRDefault="00814D39"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6.12</w:t>
      </w:r>
      <w:r>
        <w:rPr>
          <w:rFonts w:ascii="Times New Roman" w:hAnsi="Times New Roman"/>
          <w:sz w:val="24"/>
          <w:szCs w:val="24"/>
        </w:rPr>
        <w:tab/>
        <w:t xml:space="preserve">Rebuilding A Structure Demolished Thru Fire </w:t>
      </w:r>
      <w:proofErr w:type="gramStart"/>
      <w:r>
        <w:rPr>
          <w:rFonts w:ascii="Times New Roman" w:hAnsi="Times New Roman"/>
          <w:sz w:val="24"/>
          <w:szCs w:val="24"/>
        </w:rPr>
        <w:t>Or</w:t>
      </w:r>
      <w:proofErr w:type="gramEnd"/>
      <w:r>
        <w:rPr>
          <w:rFonts w:ascii="Times New Roman" w:hAnsi="Times New Roman"/>
          <w:sz w:val="24"/>
          <w:szCs w:val="24"/>
        </w:rPr>
        <w:t xml:space="preserve"> Other Casualty</w:t>
      </w:r>
      <w:r w:rsidR="00AF17F2">
        <w:rPr>
          <w:rFonts w:ascii="Times New Roman" w:hAnsi="Times New Roman"/>
          <w:sz w:val="24"/>
          <w:szCs w:val="24"/>
        </w:rPr>
        <w:tab/>
        <w:t>1</w:t>
      </w:r>
      <w:r w:rsidR="00EE4F96">
        <w:rPr>
          <w:rFonts w:ascii="Times New Roman" w:hAnsi="Times New Roman"/>
          <w:sz w:val="24"/>
          <w:szCs w:val="24"/>
        </w:rPr>
        <w:t>23</w:t>
      </w:r>
    </w:p>
    <w:p w14:paraId="1C22C104" w14:textId="5FC4D761" w:rsidR="00915FDD" w:rsidRDefault="00915FDD"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6.13</w:t>
      </w:r>
      <w:r>
        <w:rPr>
          <w:rFonts w:ascii="Times New Roman" w:hAnsi="Times New Roman"/>
          <w:sz w:val="24"/>
          <w:szCs w:val="24"/>
        </w:rPr>
        <w:tab/>
        <w:t>Special Exception Uses</w:t>
      </w:r>
      <w:r>
        <w:rPr>
          <w:rFonts w:ascii="Times New Roman" w:hAnsi="Times New Roman"/>
          <w:sz w:val="24"/>
          <w:szCs w:val="24"/>
        </w:rPr>
        <w:tab/>
        <w:t>1</w:t>
      </w:r>
      <w:r w:rsidR="00EE4F96">
        <w:rPr>
          <w:rFonts w:ascii="Times New Roman" w:hAnsi="Times New Roman"/>
          <w:sz w:val="24"/>
          <w:szCs w:val="24"/>
        </w:rPr>
        <w:t>24</w:t>
      </w:r>
    </w:p>
    <w:p w14:paraId="7C53723E" w14:textId="610E5CA0" w:rsidR="00915FDD" w:rsidRDefault="00915FDD"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6.14</w:t>
      </w:r>
      <w:r>
        <w:rPr>
          <w:rFonts w:ascii="Times New Roman" w:hAnsi="Times New Roman"/>
          <w:sz w:val="24"/>
          <w:szCs w:val="24"/>
        </w:rPr>
        <w:tab/>
        <w:t>Public Notice OF Meetings</w:t>
      </w:r>
      <w:r>
        <w:rPr>
          <w:rFonts w:ascii="Times New Roman" w:hAnsi="Times New Roman"/>
          <w:sz w:val="24"/>
          <w:szCs w:val="24"/>
        </w:rPr>
        <w:tab/>
        <w:t>1</w:t>
      </w:r>
      <w:r w:rsidR="00EE4F96">
        <w:rPr>
          <w:rFonts w:ascii="Times New Roman" w:hAnsi="Times New Roman"/>
          <w:sz w:val="24"/>
          <w:szCs w:val="24"/>
        </w:rPr>
        <w:t>25</w:t>
      </w:r>
    </w:p>
    <w:p w14:paraId="2852B2C8" w14:textId="6457818B" w:rsidR="00915FDD" w:rsidRDefault="00915FDD" w:rsidP="00AF17F2">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6.15</w:t>
      </w:r>
      <w:r>
        <w:rPr>
          <w:rFonts w:ascii="Times New Roman" w:hAnsi="Times New Roman"/>
          <w:sz w:val="24"/>
          <w:szCs w:val="24"/>
        </w:rPr>
        <w:tab/>
        <w:t xml:space="preserve">Commencement </w:t>
      </w:r>
      <w:proofErr w:type="gramStart"/>
      <w:r>
        <w:rPr>
          <w:rFonts w:ascii="Times New Roman" w:hAnsi="Times New Roman"/>
          <w:sz w:val="24"/>
          <w:szCs w:val="24"/>
        </w:rPr>
        <w:t>Of</w:t>
      </w:r>
      <w:proofErr w:type="gramEnd"/>
      <w:r>
        <w:rPr>
          <w:rFonts w:ascii="Times New Roman" w:hAnsi="Times New Roman"/>
          <w:sz w:val="24"/>
          <w:szCs w:val="24"/>
        </w:rPr>
        <w:t xml:space="preserve"> Work And Time Frames</w:t>
      </w:r>
      <w:r>
        <w:rPr>
          <w:rFonts w:ascii="Times New Roman" w:hAnsi="Times New Roman"/>
          <w:sz w:val="24"/>
          <w:szCs w:val="24"/>
        </w:rPr>
        <w:tab/>
        <w:t>1</w:t>
      </w:r>
      <w:r w:rsidR="00EE4F96">
        <w:rPr>
          <w:rFonts w:ascii="Times New Roman" w:hAnsi="Times New Roman"/>
          <w:sz w:val="24"/>
          <w:szCs w:val="24"/>
        </w:rPr>
        <w:t>27</w:t>
      </w:r>
    </w:p>
    <w:p w14:paraId="07A158AF" w14:textId="6BB947F7" w:rsidR="00915FDD" w:rsidRDefault="00915FDD" w:rsidP="00915FDD">
      <w:pPr>
        <w:tabs>
          <w:tab w:val="left" w:pos="1260"/>
          <w:tab w:val="left" w:pos="1800"/>
          <w:tab w:val="right" w:leader="dot" w:pos="9000"/>
        </w:tabs>
        <w:spacing w:after="0" w:line="240" w:lineRule="auto"/>
        <w:ind w:left="2160" w:hanging="2160"/>
        <w:rPr>
          <w:rFonts w:ascii="Times New Roman" w:hAnsi="Times New Roman"/>
          <w:sz w:val="24"/>
          <w:szCs w:val="24"/>
        </w:rPr>
      </w:pPr>
      <w:r>
        <w:rPr>
          <w:rFonts w:ascii="Times New Roman" w:hAnsi="Times New Roman"/>
          <w:sz w:val="24"/>
          <w:szCs w:val="24"/>
        </w:rPr>
        <w:tab/>
        <w:t>6.16</w:t>
      </w:r>
      <w:r>
        <w:rPr>
          <w:rFonts w:ascii="Times New Roman" w:hAnsi="Times New Roman"/>
          <w:sz w:val="24"/>
          <w:szCs w:val="24"/>
        </w:rPr>
        <w:tab/>
        <w:t xml:space="preserve">Informal Discussion </w:t>
      </w:r>
      <w:proofErr w:type="gramStart"/>
      <w:r>
        <w:rPr>
          <w:rFonts w:ascii="Times New Roman" w:hAnsi="Times New Roman"/>
          <w:sz w:val="24"/>
          <w:szCs w:val="24"/>
        </w:rPr>
        <w:t>With</w:t>
      </w:r>
      <w:proofErr w:type="gramEnd"/>
      <w:r>
        <w:rPr>
          <w:rFonts w:ascii="Times New Roman" w:hAnsi="Times New Roman"/>
          <w:sz w:val="24"/>
          <w:szCs w:val="24"/>
        </w:rPr>
        <w:t xml:space="preserve"> The ARB</w:t>
      </w:r>
      <w:r>
        <w:rPr>
          <w:rFonts w:ascii="Times New Roman" w:hAnsi="Times New Roman"/>
          <w:sz w:val="24"/>
          <w:szCs w:val="24"/>
        </w:rPr>
        <w:tab/>
        <w:t>1</w:t>
      </w:r>
      <w:r w:rsidR="00EE4F96">
        <w:rPr>
          <w:rFonts w:ascii="Times New Roman" w:hAnsi="Times New Roman"/>
          <w:sz w:val="24"/>
          <w:szCs w:val="24"/>
        </w:rPr>
        <w:t>28</w:t>
      </w:r>
    </w:p>
    <w:p w14:paraId="53D3E3A0" w14:textId="77777777" w:rsidR="00AE105B" w:rsidRDefault="00AE105B" w:rsidP="00AF17F2">
      <w:pPr>
        <w:tabs>
          <w:tab w:val="left" w:pos="1260"/>
          <w:tab w:val="left" w:pos="1800"/>
          <w:tab w:val="right" w:leader="dot" w:pos="9000"/>
        </w:tabs>
        <w:spacing w:after="0" w:line="240" w:lineRule="auto"/>
        <w:ind w:left="2160" w:hanging="2160"/>
        <w:rPr>
          <w:rFonts w:ascii="Times New Roman" w:hAnsi="Times New Roman"/>
          <w:sz w:val="24"/>
          <w:szCs w:val="24"/>
        </w:rPr>
      </w:pPr>
    </w:p>
    <w:p w14:paraId="02D057DB" w14:textId="77777777" w:rsidR="00AE105B" w:rsidRPr="00D270BB" w:rsidRDefault="00AE105B" w:rsidP="00AF17F2">
      <w:pPr>
        <w:tabs>
          <w:tab w:val="left" w:pos="1260"/>
          <w:tab w:val="left" w:pos="1800"/>
          <w:tab w:val="right" w:leader="dot" w:pos="9000"/>
        </w:tabs>
        <w:spacing w:after="0" w:line="240" w:lineRule="auto"/>
        <w:ind w:left="1440" w:hanging="1440"/>
        <w:rPr>
          <w:rFonts w:ascii="Times New Roman" w:hAnsi="Times New Roman"/>
          <w:sz w:val="24"/>
          <w:szCs w:val="24"/>
          <w:lang w:val="fr-FR"/>
        </w:rPr>
      </w:pPr>
      <w:r w:rsidRPr="00D270BB">
        <w:rPr>
          <w:rFonts w:ascii="Times New Roman" w:hAnsi="Times New Roman"/>
          <w:sz w:val="24"/>
          <w:szCs w:val="24"/>
          <w:lang w:val="fr-FR"/>
        </w:rPr>
        <w:t>Article 7</w:t>
      </w:r>
      <w:r w:rsidRPr="00D270BB">
        <w:rPr>
          <w:rFonts w:ascii="Times New Roman" w:hAnsi="Times New Roman"/>
          <w:sz w:val="24"/>
          <w:szCs w:val="24"/>
          <w:lang w:val="fr-FR"/>
        </w:rPr>
        <w:tab/>
      </w:r>
      <w:proofErr w:type="spellStart"/>
      <w:r w:rsidRPr="00D270BB">
        <w:rPr>
          <w:rFonts w:ascii="Times New Roman" w:hAnsi="Times New Roman"/>
          <w:sz w:val="24"/>
          <w:szCs w:val="24"/>
          <w:lang w:val="fr-FR"/>
        </w:rPr>
        <w:t>Nonconforming</w:t>
      </w:r>
      <w:proofErr w:type="spellEnd"/>
      <w:r w:rsidRPr="00D270BB">
        <w:rPr>
          <w:rFonts w:ascii="Times New Roman" w:hAnsi="Times New Roman"/>
          <w:sz w:val="24"/>
          <w:szCs w:val="24"/>
          <w:lang w:val="fr-FR"/>
        </w:rPr>
        <w:t xml:space="preserve"> </w:t>
      </w:r>
      <w:r w:rsidR="00915FDD" w:rsidRPr="00D270BB">
        <w:rPr>
          <w:rFonts w:ascii="Times New Roman" w:hAnsi="Times New Roman"/>
          <w:sz w:val="24"/>
          <w:szCs w:val="24"/>
          <w:lang w:val="fr-FR"/>
        </w:rPr>
        <w:t xml:space="preserve">Structures, </w:t>
      </w:r>
      <w:proofErr w:type="spellStart"/>
      <w:r w:rsidR="00915FDD" w:rsidRPr="00D270BB">
        <w:rPr>
          <w:rFonts w:ascii="Times New Roman" w:hAnsi="Times New Roman"/>
          <w:sz w:val="24"/>
          <w:szCs w:val="24"/>
          <w:lang w:val="fr-FR"/>
        </w:rPr>
        <w:t>Nonconforming</w:t>
      </w:r>
      <w:proofErr w:type="spellEnd"/>
      <w:r w:rsidR="00915FDD" w:rsidRPr="00D270BB">
        <w:rPr>
          <w:rFonts w:ascii="Times New Roman" w:hAnsi="Times New Roman"/>
          <w:sz w:val="24"/>
          <w:szCs w:val="24"/>
          <w:lang w:val="fr-FR"/>
        </w:rPr>
        <w:t xml:space="preserve"> Uses</w:t>
      </w:r>
    </w:p>
    <w:p w14:paraId="0DC72129" w14:textId="3CAF1B3B" w:rsidR="00AE105B" w:rsidRPr="00F01EF8" w:rsidRDefault="00915FDD" w:rsidP="00915FDD">
      <w:pPr>
        <w:tabs>
          <w:tab w:val="left" w:pos="1260"/>
          <w:tab w:val="left" w:pos="1800"/>
          <w:tab w:val="right" w:leader="dot" w:pos="9000"/>
        </w:tabs>
        <w:spacing w:after="0" w:line="240" w:lineRule="auto"/>
        <w:rPr>
          <w:rFonts w:ascii="Times New Roman" w:hAnsi="Times New Roman"/>
          <w:sz w:val="24"/>
          <w:szCs w:val="24"/>
          <w:lang w:val="fr-FR"/>
        </w:rPr>
      </w:pPr>
      <w:r w:rsidRPr="00D270BB">
        <w:rPr>
          <w:rFonts w:ascii="Times New Roman" w:hAnsi="Times New Roman"/>
          <w:sz w:val="24"/>
          <w:szCs w:val="24"/>
          <w:lang w:val="fr-FR"/>
        </w:rPr>
        <w:tab/>
      </w:r>
      <w:r w:rsidRPr="00F01EF8">
        <w:rPr>
          <w:rFonts w:ascii="Times New Roman" w:hAnsi="Times New Roman"/>
          <w:sz w:val="24"/>
          <w:szCs w:val="24"/>
          <w:lang w:val="fr-FR"/>
        </w:rPr>
        <w:t>7.1</w:t>
      </w:r>
      <w:r w:rsidRPr="00F01EF8">
        <w:rPr>
          <w:rFonts w:ascii="Times New Roman" w:hAnsi="Times New Roman"/>
          <w:sz w:val="24"/>
          <w:szCs w:val="24"/>
          <w:lang w:val="fr-FR"/>
        </w:rPr>
        <w:tab/>
        <w:t>Continuation</w:t>
      </w:r>
      <w:r w:rsidRPr="00F01EF8">
        <w:rPr>
          <w:rFonts w:ascii="Times New Roman" w:hAnsi="Times New Roman"/>
          <w:sz w:val="24"/>
          <w:szCs w:val="24"/>
          <w:lang w:val="fr-FR"/>
        </w:rPr>
        <w:tab/>
        <w:t>1</w:t>
      </w:r>
      <w:r w:rsidR="00F82CA5">
        <w:rPr>
          <w:rFonts w:ascii="Times New Roman" w:hAnsi="Times New Roman"/>
          <w:sz w:val="24"/>
          <w:szCs w:val="24"/>
          <w:lang w:val="fr-FR"/>
        </w:rPr>
        <w:t>2</w:t>
      </w:r>
      <w:r w:rsidR="00EE4F96">
        <w:rPr>
          <w:rFonts w:ascii="Times New Roman" w:hAnsi="Times New Roman"/>
          <w:sz w:val="24"/>
          <w:szCs w:val="24"/>
          <w:lang w:val="fr-FR"/>
        </w:rPr>
        <w:t>9</w:t>
      </w:r>
      <w:r w:rsidR="00AE105B" w:rsidRPr="00F01EF8">
        <w:rPr>
          <w:rFonts w:ascii="Times New Roman" w:hAnsi="Times New Roman"/>
          <w:sz w:val="24"/>
          <w:szCs w:val="24"/>
          <w:lang w:val="fr-FR"/>
        </w:rPr>
        <w:t xml:space="preserve"> </w:t>
      </w:r>
    </w:p>
    <w:p w14:paraId="2B4FE901" w14:textId="4E59D8B5" w:rsidR="00AE105B" w:rsidRDefault="00915FDD" w:rsidP="00915FDD">
      <w:pPr>
        <w:tabs>
          <w:tab w:val="left" w:pos="1260"/>
          <w:tab w:val="left" w:pos="1800"/>
          <w:tab w:val="right" w:leader="dot" w:pos="9000"/>
        </w:tabs>
        <w:spacing w:after="0" w:line="240" w:lineRule="auto"/>
        <w:rPr>
          <w:rFonts w:ascii="Times New Roman" w:hAnsi="Times New Roman"/>
          <w:sz w:val="24"/>
          <w:szCs w:val="24"/>
        </w:rPr>
      </w:pPr>
      <w:r w:rsidRPr="00F01EF8">
        <w:rPr>
          <w:rFonts w:ascii="Times New Roman" w:hAnsi="Times New Roman"/>
          <w:sz w:val="24"/>
          <w:szCs w:val="24"/>
          <w:lang w:val="fr-FR"/>
        </w:rPr>
        <w:tab/>
      </w:r>
      <w:r>
        <w:rPr>
          <w:rFonts w:ascii="Times New Roman" w:hAnsi="Times New Roman"/>
          <w:sz w:val="24"/>
          <w:szCs w:val="24"/>
        </w:rPr>
        <w:t>7.2</w:t>
      </w:r>
      <w:r>
        <w:rPr>
          <w:rFonts w:ascii="Times New Roman" w:hAnsi="Times New Roman"/>
          <w:sz w:val="24"/>
          <w:szCs w:val="24"/>
        </w:rPr>
        <w:tab/>
        <w:t xml:space="preserve">Maintenance </w:t>
      </w:r>
      <w:proofErr w:type="gramStart"/>
      <w:r>
        <w:rPr>
          <w:rFonts w:ascii="Times New Roman" w:hAnsi="Times New Roman"/>
          <w:sz w:val="24"/>
          <w:szCs w:val="24"/>
        </w:rPr>
        <w:t>And</w:t>
      </w:r>
      <w:proofErr w:type="gramEnd"/>
      <w:r>
        <w:rPr>
          <w:rFonts w:ascii="Times New Roman" w:hAnsi="Times New Roman"/>
          <w:sz w:val="24"/>
          <w:szCs w:val="24"/>
        </w:rPr>
        <w:t xml:space="preserve"> Improvement</w:t>
      </w:r>
      <w:r>
        <w:rPr>
          <w:rFonts w:ascii="Times New Roman" w:hAnsi="Times New Roman"/>
          <w:sz w:val="24"/>
          <w:szCs w:val="24"/>
        </w:rPr>
        <w:tab/>
        <w:t>1</w:t>
      </w:r>
      <w:r w:rsidR="00EE4F96">
        <w:rPr>
          <w:rFonts w:ascii="Times New Roman" w:hAnsi="Times New Roman"/>
          <w:sz w:val="24"/>
          <w:szCs w:val="24"/>
        </w:rPr>
        <w:t>30</w:t>
      </w:r>
    </w:p>
    <w:p w14:paraId="33AAA44E" w14:textId="44576E0A" w:rsidR="00915FDD" w:rsidRDefault="00915FDD" w:rsidP="00915FDD">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7.3</w:t>
      </w:r>
      <w:r>
        <w:rPr>
          <w:rFonts w:ascii="Times New Roman" w:hAnsi="Times New Roman"/>
          <w:sz w:val="24"/>
          <w:szCs w:val="24"/>
        </w:rPr>
        <w:tab/>
        <w:t xml:space="preserve">Conversion </w:t>
      </w:r>
      <w:proofErr w:type="gramStart"/>
      <w:r>
        <w:rPr>
          <w:rFonts w:ascii="Times New Roman" w:hAnsi="Times New Roman"/>
          <w:sz w:val="24"/>
          <w:szCs w:val="24"/>
        </w:rPr>
        <w:t>And</w:t>
      </w:r>
      <w:proofErr w:type="gramEnd"/>
      <w:r>
        <w:rPr>
          <w:rFonts w:ascii="Times New Roman" w:hAnsi="Times New Roman"/>
          <w:sz w:val="24"/>
          <w:szCs w:val="24"/>
        </w:rPr>
        <w:t xml:space="preserve"> Termination</w:t>
      </w:r>
      <w:r>
        <w:rPr>
          <w:rFonts w:ascii="Times New Roman" w:hAnsi="Times New Roman"/>
          <w:sz w:val="24"/>
          <w:szCs w:val="24"/>
        </w:rPr>
        <w:tab/>
        <w:t>1</w:t>
      </w:r>
      <w:r w:rsidR="00EE4F96">
        <w:rPr>
          <w:rFonts w:ascii="Times New Roman" w:hAnsi="Times New Roman"/>
          <w:sz w:val="24"/>
          <w:szCs w:val="24"/>
        </w:rPr>
        <w:t>30</w:t>
      </w:r>
    </w:p>
    <w:p w14:paraId="346E0F1E" w14:textId="77777777" w:rsidR="00AE105B" w:rsidRDefault="00AE105B" w:rsidP="00AF17F2">
      <w:pPr>
        <w:tabs>
          <w:tab w:val="left" w:pos="1260"/>
          <w:tab w:val="left" w:pos="1800"/>
          <w:tab w:val="right" w:leader="dot" w:pos="9000"/>
        </w:tabs>
        <w:spacing w:after="0" w:line="240" w:lineRule="auto"/>
        <w:ind w:left="1440"/>
        <w:rPr>
          <w:rFonts w:ascii="Times New Roman" w:hAnsi="Times New Roman"/>
          <w:sz w:val="24"/>
          <w:szCs w:val="24"/>
        </w:rPr>
      </w:pPr>
    </w:p>
    <w:p w14:paraId="7D46B003"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Article 8</w:t>
      </w:r>
      <w:r>
        <w:rPr>
          <w:rFonts w:ascii="Times New Roman" w:hAnsi="Times New Roman"/>
          <w:sz w:val="24"/>
          <w:szCs w:val="24"/>
        </w:rPr>
        <w:tab/>
        <w:t>Construction R</w:t>
      </w:r>
      <w:r w:rsidR="00915FDD">
        <w:rPr>
          <w:rFonts w:ascii="Times New Roman" w:hAnsi="Times New Roman"/>
          <w:sz w:val="24"/>
          <w:szCs w:val="24"/>
        </w:rPr>
        <w:t>equirements</w:t>
      </w:r>
    </w:p>
    <w:p w14:paraId="1BDB532F" w14:textId="3341C819" w:rsidR="00915FDD" w:rsidRDefault="00915FD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8.1</w:t>
      </w:r>
      <w:r>
        <w:rPr>
          <w:rFonts w:ascii="Times New Roman" w:hAnsi="Times New Roman"/>
          <w:sz w:val="24"/>
          <w:szCs w:val="24"/>
        </w:rPr>
        <w:tab/>
        <w:t xml:space="preserve">Time </w:t>
      </w:r>
      <w:proofErr w:type="gramStart"/>
      <w:r>
        <w:rPr>
          <w:rFonts w:ascii="Times New Roman" w:hAnsi="Times New Roman"/>
          <w:sz w:val="24"/>
          <w:szCs w:val="24"/>
        </w:rPr>
        <w:t>Of</w:t>
      </w:r>
      <w:proofErr w:type="gramEnd"/>
      <w:r>
        <w:rPr>
          <w:rFonts w:ascii="Times New Roman" w:hAnsi="Times New Roman"/>
          <w:sz w:val="24"/>
          <w:szCs w:val="24"/>
        </w:rPr>
        <w:t xml:space="preserve"> Construction</w:t>
      </w:r>
      <w:r>
        <w:rPr>
          <w:rFonts w:ascii="Times New Roman" w:hAnsi="Times New Roman"/>
          <w:sz w:val="24"/>
          <w:szCs w:val="24"/>
        </w:rPr>
        <w:tab/>
        <w:t>1</w:t>
      </w:r>
      <w:r w:rsidR="00EE4F96">
        <w:rPr>
          <w:rFonts w:ascii="Times New Roman" w:hAnsi="Times New Roman"/>
          <w:sz w:val="24"/>
          <w:szCs w:val="24"/>
        </w:rPr>
        <w:t>32</w:t>
      </w:r>
    </w:p>
    <w:p w14:paraId="481301B9" w14:textId="31DA4770" w:rsidR="00915FDD" w:rsidRDefault="00915FDD"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8.2</w:t>
      </w:r>
      <w:r>
        <w:rPr>
          <w:rFonts w:ascii="Times New Roman" w:hAnsi="Times New Roman"/>
          <w:sz w:val="24"/>
          <w:szCs w:val="24"/>
        </w:rPr>
        <w:tab/>
        <w:t xml:space="preserve">Owner and Contractor Responsibilities &amp; Rules </w:t>
      </w:r>
      <w:proofErr w:type="gramStart"/>
      <w:r>
        <w:rPr>
          <w:rFonts w:ascii="Times New Roman" w:hAnsi="Times New Roman"/>
          <w:sz w:val="24"/>
          <w:szCs w:val="24"/>
        </w:rPr>
        <w:t>For</w:t>
      </w:r>
      <w:proofErr w:type="gramEnd"/>
      <w:r>
        <w:rPr>
          <w:rFonts w:ascii="Times New Roman" w:hAnsi="Times New Roman"/>
          <w:sz w:val="24"/>
          <w:szCs w:val="24"/>
        </w:rPr>
        <w:t xml:space="preserve"> Construction</w:t>
      </w:r>
      <w:r>
        <w:rPr>
          <w:rFonts w:ascii="Times New Roman" w:hAnsi="Times New Roman"/>
          <w:sz w:val="24"/>
          <w:szCs w:val="24"/>
        </w:rPr>
        <w:tab/>
        <w:t>1</w:t>
      </w:r>
      <w:r w:rsidR="00EE4F96">
        <w:rPr>
          <w:rFonts w:ascii="Times New Roman" w:hAnsi="Times New Roman"/>
          <w:sz w:val="24"/>
          <w:szCs w:val="24"/>
        </w:rPr>
        <w:t>33</w:t>
      </w:r>
    </w:p>
    <w:p w14:paraId="1C35F345"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p>
    <w:p w14:paraId="5CC26878"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Article 9</w:t>
      </w:r>
      <w:r>
        <w:rPr>
          <w:rFonts w:ascii="Times New Roman" w:hAnsi="Times New Roman"/>
          <w:sz w:val="24"/>
          <w:szCs w:val="24"/>
        </w:rPr>
        <w:tab/>
        <w:t xml:space="preserve">Violations </w:t>
      </w:r>
      <w:proofErr w:type="gramStart"/>
      <w:r>
        <w:rPr>
          <w:rFonts w:ascii="Times New Roman" w:hAnsi="Times New Roman"/>
          <w:sz w:val="24"/>
          <w:szCs w:val="24"/>
        </w:rPr>
        <w:t>And</w:t>
      </w:r>
      <w:proofErr w:type="gramEnd"/>
      <w:r>
        <w:rPr>
          <w:rFonts w:ascii="Times New Roman" w:hAnsi="Times New Roman"/>
          <w:sz w:val="24"/>
          <w:szCs w:val="24"/>
        </w:rPr>
        <w:t xml:space="preserve"> Penalties</w:t>
      </w:r>
    </w:p>
    <w:p w14:paraId="292EAB99" w14:textId="393DE77F"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9.1</w:t>
      </w:r>
      <w:r>
        <w:rPr>
          <w:rFonts w:ascii="Times New Roman" w:hAnsi="Times New Roman"/>
          <w:sz w:val="24"/>
          <w:szCs w:val="24"/>
        </w:rPr>
        <w:tab/>
        <w:t xml:space="preserve">Violations </w:t>
      </w:r>
      <w:proofErr w:type="gramStart"/>
      <w:r>
        <w:rPr>
          <w:rFonts w:ascii="Times New Roman" w:hAnsi="Times New Roman"/>
          <w:sz w:val="24"/>
          <w:szCs w:val="24"/>
        </w:rPr>
        <w:t>Of</w:t>
      </w:r>
      <w:proofErr w:type="gramEnd"/>
      <w:r>
        <w:rPr>
          <w:rFonts w:ascii="Times New Roman" w:hAnsi="Times New Roman"/>
          <w:sz w:val="24"/>
          <w:szCs w:val="24"/>
        </w:rPr>
        <w:t xml:space="preserve"> The Regulations</w:t>
      </w:r>
      <w:r>
        <w:rPr>
          <w:rFonts w:ascii="Times New Roman" w:hAnsi="Times New Roman"/>
          <w:sz w:val="24"/>
          <w:szCs w:val="24"/>
        </w:rPr>
        <w:tab/>
        <w:t>1</w:t>
      </w:r>
      <w:r w:rsidR="00F82CA5">
        <w:rPr>
          <w:rFonts w:ascii="Times New Roman" w:hAnsi="Times New Roman"/>
          <w:sz w:val="24"/>
          <w:szCs w:val="24"/>
        </w:rPr>
        <w:t>3</w:t>
      </w:r>
      <w:r w:rsidR="00C04423">
        <w:rPr>
          <w:rFonts w:ascii="Times New Roman" w:hAnsi="Times New Roman"/>
          <w:sz w:val="24"/>
          <w:szCs w:val="24"/>
        </w:rPr>
        <w:t>6</w:t>
      </w:r>
    </w:p>
    <w:p w14:paraId="7E79C48D" w14:textId="2EFC2860"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9.2</w:t>
      </w:r>
      <w:r>
        <w:rPr>
          <w:rFonts w:ascii="Times New Roman" w:hAnsi="Times New Roman"/>
          <w:sz w:val="24"/>
          <w:szCs w:val="24"/>
        </w:rPr>
        <w:tab/>
        <w:t>Additional Fees</w:t>
      </w:r>
      <w:r>
        <w:rPr>
          <w:rFonts w:ascii="Times New Roman" w:hAnsi="Times New Roman"/>
          <w:sz w:val="24"/>
          <w:szCs w:val="24"/>
        </w:rPr>
        <w:tab/>
        <w:t>1</w:t>
      </w:r>
      <w:r w:rsidR="00F82CA5">
        <w:rPr>
          <w:rFonts w:ascii="Times New Roman" w:hAnsi="Times New Roman"/>
          <w:sz w:val="24"/>
          <w:szCs w:val="24"/>
        </w:rPr>
        <w:t>3</w:t>
      </w:r>
      <w:r w:rsidR="00C04423">
        <w:rPr>
          <w:rFonts w:ascii="Times New Roman" w:hAnsi="Times New Roman"/>
          <w:sz w:val="24"/>
          <w:szCs w:val="24"/>
        </w:rPr>
        <w:t>7</w:t>
      </w:r>
    </w:p>
    <w:p w14:paraId="2076495D" w14:textId="5FEF2666" w:rsidR="00313D15" w:rsidRPr="00F01EF8" w:rsidRDefault="00313D15" w:rsidP="00AF17F2">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r>
      <w:r w:rsidRPr="00F01EF8">
        <w:rPr>
          <w:rFonts w:ascii="Times New Roman" w:hAnsi="Times New Roman"/>
          <w:sz w:val="24"/>
          <w:szCs w:val="24"/>
        </w:rPr>
        <w:t>9.3</w:t>
      </w:r>
      <w:r w:rsidRPr="00F01EF8">
        <w:rPr>
          <w:rFonts w:ascii="Times New Roman" w:hAnsi="Times New Roman"/>
          <w:sz w:val="24"/>
          <w:szCs w:val="24"/>
        </w:rPr>
        <w:tab/>
        <w:t>Non-Exclusive Remedies</w:t>
      </w:r>
      <w:r w:rsidRPr="00F01EF8">
        <w:rPr>
          <w:rFonts w:ascii="Times New Roman" w:hAnsi="Times New Roman"/>
          <w:sz w:val="24"/>
          <w:szCs w:val="24"/>
        </w:rPr>
        <w:tab/>
        <w:t>1</w:t>
      </w:r>
      <w:r w:rsidR="00F82CA5">
        <w:rPr>
          <w:rFonts w:ascii="Times New Roman" w:hAnsi="Times New Roman"/>
          <w:sz w:val="24"/>
          <w:szCs w:val="24"/>
        </w:rPr>
        <w:t>3</w:t>
      </w:r>
      <w:r w:rsidR="00C04423">
        <w:rPr>
          <w:rFonts w:ascii="Times New Roman" w:hAnsi="Times New Roman"/>
          <w:sz w:val="24"/>
          <w:szCs w:val="24"/>
        </w:rPr>
        <w:t>8</w:t>
      </w:r>
    </w:p>
    <w:p w14:paraId="74E93D3D" w14:textId="77777777" w:rsidR="00313D15" w:rsidRPr="00F01EF8"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32DF3FCD" w14:textId="5F7F7941" w:rsidR="00313D15" w:rsidRPr="00F01EF8" w:rsidRDefault="00313D15" w:rsidP="00313D15">
      <w:pPr>
        <w:tabs>
          <w:tab w:val="left" w:pos="1260"/>
          <w:tab w:val="left" w:pos="1800"/>
          <w:tab w:val="right" w:leader="dot" w:pos="9000"/>
        </w:tabs>
        <w:spacing w:after="0" w:line="240" w:lineRule="auto"/>
        <w:rPr>
          <w:rFonts w:ascii="Times New Roman" w:hAnsi="Times New Roman"/>
          <w:sz w:val="24"/>
          <w:szCs w:val="24"/>
        </w:rPr>
      </w:pPr>
      <w:r w:rsidRPr="00F01EF8">
        <w:rPr>
          <w:rFonts w:ascii="Times New Roman" w:hAnsi="Times New Roman"/>
          <w:sz w:val="24"/>
          <w:szCs w:val="24"/>
        </w:rPr>
        <w:t>Article 10</w:t>
      </w:r>
      <w:r w:rsidRPr="00F01EF8">
        <w:rPr>
          <w:rFonts w:ascii="Times New Roman" w:hAnsi="Times New Roman"/>
          <w:sz w:val="24"/>
          <w:szCs w:val="24"/>
        </w:rPr>
        <w:tab/>
        <w:t>10.1</w:t>
      </w:r>
      <w:r w:rsidRPr="00F01EF8">
        <w:rPr>
          <w:rFonts w:ascii="Times New Roman" w:hAnsi="Times New Roman"/>
          <w:sz w:val="24"/>
          <w:szCs w:val="24"/>
        </w:rPr>
        <w:tab/>
        <w:t>Amendments</w:t>
      </w:r>
      <w:r w:rsidRPr="00F01EF8">
        <w:rPr>
          <w:rFonts w:ascii="Times New Roman" w:hAnsi="Times New Roman"/>
          <w:sz w:val="24"/>
          <w:szCs w:val="24"/>
        </w:rPr>
        <w:tab/>
        <w:t>1</w:t>
      </w:r>
      <w:r w:rsidR="00F82CA5">
        <w:rPr>
          <w:rFonts w:ascii="Times New Roman" w:hAnsi="Times New Roman"/>
          <w:sz w:val="24"/>
          <w:szCs w:val="24"/>
        </w:rPr>
        <w:t>3</w:t>
      </w:r>
      <w:r w:rsidR="00C04423">
        <w:rPr>
          <w:rFonts w:ascii="Times New Roman" w:hAnsi="Times New Roman"/>
          <w:sz w:val="24"/>
          <w:szCs w:val="24"/>
        </w:rPr>
        <w:t>9</w:t>
      </w:r>
    </w:p>
    <w:p w14:paraId="399F7204" w14:textId="2F49E039" w:rsidR="00313D15" w:rsidRDefault="00313D15" w:rsidP="00313D15">
      <w:pPr>
        <w:tabs>
          <w:tab w:val="left" w:pos="1260"/>
          <w:tab w:val="left" w:pos="1800"/>
          <w:tab w:val="right" w:leader="dot" w:pos="9000"/>
        </w:tabs>
        <w:spacing w:after="0" w:line="240" w:lineRule="auto"/>
        <w:rPr>
          <w:rFonts w:ascii="Times New Roman" w:hAnsi="Times New Roman"/>
          <w:sz w:val="24"/>
          <w:szCs w:val="24"/>
        </w:rPr>
      </w:pPr>
      <w:r w:rsidRPr="00F01EF8">
        <w:rPr>
          <w:rFonts w:ascii="Times New Roman" w:hAnsi="Times New Roman"/>
          <w:sz w:val="24"/>
          <w:szCs w:val="24"/>
        </w:rPr>
        <w:tab/>
      </w:r>
      <w:r>
        <w:rPr>
          <w:rFonts w:ascii="Times New Roman" w:hAnsi="Times New Roman"/>
          <w:sz w:val="24"/>
          <w:szCs w:val="24"/>
        </w:rPr>
        <w:t>10.2</w:t>
      </w:r>
      <w:r>
        <w:rPr>
          <w:rFonts w:ascii="Times New Roman" w:hAnsi="Times New Roman"/>
          <w:sz w:val="24"/>
          <w:szCs w:val="24"/>
        </w:rPr>
        <w:tab/>
        <w:t>Application</w:t>
      </w:r>
      <w:r>
        <w:rPr>
          <w:rFonts w:ascii="Times New Roman" w:hAnsi="Times New Roman"/>
          <w:sz w:val="24"/>
          <w:szCs w:val="24"/>
        </w:rPr>
        <w:tab/>
        <w:t>1</w:t>
      </w:r>
      <w:r w:rsidR="00F82CA5">
        <w:rPr>
          <w:rFonts w:ascii="Times New Roman" w:hAnsi="Times New Roman"/>
          <w:sz w:val="24"/>
          <w:szCs w:val="24"/>
        </w:rPr>
        <w:t>3</w:t>
      </w:r>
      <w:r w:rsidR="00C04423">
        <w:rPr>
          <w:rFonts w:ascii="Times New Roman" w:hAnsi="Times New Roman"/>
          <w:sz w:val="24"/>
          <w:szCs w:val="24"/>
        </w:rPr>
        <w:t>9</w:t>
      </w:r>
    </w:p>
    <w:p w14:paraId="34E5D56D" w14:textId="6700E47B" w:rsidR="00313D15" w:rsidRDefault="00313D15" w:rsidP="00313D15">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10.3</w:t>
      </w:r>
      <w:r>
        <w:rPr>
          <w:rFonts w:ascii="Times New Roman" w:hAnsi="Times New Roman"/>
          <w:sz w:val="24"/>
          <w:szCs w:val="24"/>
        </w:rPr>
        <w:tab/>
        <w:t>No Implied Preemption</w:t>
      </w:r>
      <w:r>
        <w:rPr>
          <w:rFonts w:ascii="Times New Roman" w:hAnsi="Times New Roman"/>
          <w:sz w:val="24"/>
          <w:szCs w:val="24"/>
        </w:rPr>
        <w:tab/>
        <w:t>1</w:t>
      </w:r>
      <w:r w:rsidR="00F82CA5">
        <w:rPr>
          <w:rFonts w:ascii="Times New Roman" w:hAnsi="Times New Roman"/>
          <w:sz w:val="24"/>
          <w:szCs w:val="24"/>
        </w:rPr>
        <w:t>3</w:t>
      </w:r>
      <w:r w:rsidR="00C04423">
        <w:rPr>
          <w:rFonts w:ascii="Times New Roman" w:hAnsi="Times New Roman"/>
          <w:sz w:val="24"/>
          <w:szCs w:val="24"/>
        </w:rPr>
        <w:t>9</w:t>
      </w:r>
    </w:p>
    <w:p w14:paraId="7039857F" w14:textId="6E53129F" w:rsidR="00313D15" w:rsidRDefault="00313D15" w:rsidP="00313D15">
      <w:pPr>
        <w:tabs>
          <w:tab w:val="left" w:pos="1260"/>
          <w:tab w:val="left" w:pos="1800"/>
          <w:tab w:val="right" w:leader="dot" w:pos="9000"/>
        </w:tabs>
        <w:spacing w:after="0" w:line="240" w:lineRule="auto"/>
        <w:rPr>
          <w:rFonts w:ascii="Times New Roman" w:hAnsi="Times New Roman"/>
          <w:sz w:val="24"/>
          <w:szCs w:val="24"/>
        </w:rPr>
      </w:pPr>
      <w:r>
        <w:rPr>
          <w:rFonts w:ascii="Times New Roman" w:hAnsi="Times New Roman"/>
          <w:sz w:val="24"/>
          <w:szCs w:val="24"/>
        </w:rPr>
        <w:tab/>
        <w:t>10.4</w:t>
      </w:r>
      <w:r>
        <w:rPr>
          <w:rFonts w:ascii="Times New Roman" w:hAnsi="Times New Roman"/>
          <w:sz w:val="24"/>
          <w:szCs w:val="24"/>
        </w:rPr>
        <w:tab/>
        <w:t>Effective Date</w:t>
      </w:r>
      <w:r>
        <w:rPr>
          <w:rFonts w:ascii="Times New Roman" w:hAnsi="Times New Roman"/>
          <w:sz w:val="24"/>
          <w:szCs w:val="24"/>
        </w:rPr>
        <w:tab/>
        <w:t>1</w:t>
      </w:r>
      <w:r w:rsidR="00C04423">
        <w:rPr>
          <w:rFonts w:ascii="Times New Roman" w:hAnsi="Times New Roman"/>
          <w:sz w:val="24"/>
          <w:szCs w:val="24"/>
        </w:rPr>
        <w:t>40</w:t>
      </w:r>
    </w:p>
    <w:p w14:paraId="69C33D3D" w14:textId="77777777"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021140C7" w14:textId="77777777" w:rsidR="00AE105B" w:rsidRDefault="00AE105B" w:rsidP="00AF17F2">
      <w:pPr>
        <w:tabs>
          <w:tab w:val="left" w:pos="1260"/>
          <w:tab w:val="left" w:pos="1800"/>
          <w:tab w:val="right" w:leader="dot" w:pos="9000"/>
        </w:tabs>
        <w:spacing w:after="0" w:line="240" w:lineRule="auto"/>
        <w:rPr>
          <w:rFonts w:ascii="Times New Roman" w:hAnsi="Times New Roman"/>
          <w:sz w:val="24"/>
          <w:szCs w:val="24"/>
        </w:rPr>
      </w:pPr>
    </w:p>
    <w:p w14:paraId="6AEED02E" w14:textId="77777777"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66B57643" w14:textId="77777777"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5A86DB5A" w14:textId="77777777"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029A04EF" w14:textId="77777777"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69BBF440" w14:textId="77777777" w:rsidR="00313D15" w:rsidRDefault="00313D15" w:rsidP="00AF17F2">
      <w:pPr>
        <w:tabs>
          <w:tab w:val="left" w:pos="1260"/>
          <w:tab w:val="left" w:pos="1800"/>
          <w:tab w:val="right" w:leader="dot" w:pos="9000"/>
        </w:tabs>
        <w:spacing w:after="0" w:line="240" w:lineRule="auto"/>
        <w:rPr>
          <w:rFonts w:ascii="Times New Roman" w:hAnsi="Times New Roman"/>
          <w:sz w:val="24"/>
          <w:szCs w:val="24"/>
        </w:rPr>
      </w:pPr>
    </w:p>
    <w:p w14:paraId="55A5CA73" w14:textId="77777777" w:rsidR="00AE105B" w:rsidRDefault="00AE105B">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ARTICLE 1 </w:t>
      </w:r>
    </w:p>
    <w:p w14:paraId="54548F11" w14:textId="77777777" w:rsidR="00AE105B" w:rsidRDefault="00AE105B">
      <w:pPr>
        <w:spacing w:after="0" w:line="240" w:lineRule="auto"/>
        <w:jc w:val="center"/>
        <w:rPr>
          <w:rFonts w:ascii="Times New Roman" w:hAnsi="Times New Roman"/>
          <w:b/>
          <w:sz w:val="28"/>
          <w:szCs w:val="28"/>
        </w:rPr>
      </w:pPr>
    </w:p>
    <w:p w14:paraId="4B017197" w14:textId="77777777" w:rsidR="00AE105B" w:rsidRDefault="00AE105B">
      <w:pPr>
        <w:spacing w:after="0" w:line="240" w:lineRule="auto"/>
        <w:jc w:val="center"/>
        <w:rPr>
          <w:rFonts w:ascii="Times New Roman" w:hAnsi="Times New Roman"/>
          <w:b/>
          <w:sz w:val="28"/>
          <w:szCs w:val="28"/>
        </w:rPr>
      </w:pPr>
      <w:r>
        <w:rPr>
          <w:rFonts w:ascii="Times New Roman" w:hAnsi="Times New Roman"/>
          <w:b/>
          <w:sz w:val="28"/>
          <w:szCs w:val="28"/>
        </w:rPr>
        <w:t>STATEMENT OF PHILOSOPHY,</w:t>
      </w:r>
    </w:p>
    <w:p w14:paraId="116F95B6" w14:textId="77777777" w:rsidR="00AE105B" w:rsidRDefault="00AE105B">
      <w:pPr>
        <w:spacing w:after="0" w:line="240" w:lineRule="auto"/>
        <w:jc w:val="center"/>
        <w:rPr>
          <w:rFonts w:ascii="Times New Roman" w:hAnsi="Times New Roman"/>
          <w:b/>
          <w:sz w:val="28"/>
          <w:szCs w:val="28"/>
        </w:rPr>
      </w:pPr>
      <w:r>
        <w:rPr>
          <w:rFonts w:ascii="Times New Roman" w:hAnsi="Times New Roman"/>
          <w:b/>
          <w:sz w:val="28"/>
          <w:szCs w:val="28"/>
        </w:rPr>
        <w:t>HISTORY AND ORIGIN OF RULES AND REGULATIONS,</w:t>
      </w:r>
    </w:p>
    <w:p w14:paraId="00CF1128" w14:textId="77777777" w:rsidR="00AE105B" w:rsidRDefault="00AE105B">
      <w:pPr>
        <w:pStyle w:val="Default"/>
        <w:keepLines/>
        <w:widowControl w:val="0"/>
        <w:jc w:val="center"/>
        <w:rPr>
          <w:b/>
        </w:rPr>
      </w:pPr>
      <w:r>
        <w:rPr>
          <w:b/>
          <w:sz w:val="28"/>
          <w:szCs w:val="28"/>
        </w:rPr>
        <w:t>INTENT, OBJECTIVES OF RULES AND REGULATIONS, AND RELATIONSHIPS WITH OTHER LAWS AND ORDINANCES</w:t>
      </w:r>
    </w:p>
    <w:p w14:paraId="22D1DB30" w14:textId="77777777" w:rsidR="00AE105B" w:rsidRDefault="00AE105B">
      <w:pPr>
        <w:pStyle w:val="Default"/>
        <w:keepLines/>
        <w:widowControl w:val="0"/>
        <w:jc w:val="center"/>
        <w:rPr>
          <w:b/>
        </w:rPr>
      </w:pPr>
    </w:p>
    <w:p w14:paraId="67D287FE" w14:textId="77777777" w:rsidR="00AE105B" w:rsidRDefault="00AE105B">
      <w:pPr>
        <w:pStyle w:val="Default"/>
        <w:keepLines/>
        <w:widowControl w:val="0"/>
        <w:numPr>
          <w:ilvl w:val="1"/>
          <w:numId w:val="1"/>
        </w:numPr>
        <w:tabs>
          <w:tab w:val="left" w:pos="540"/>
        </w:tabs>
        <w:ind w:left="360" w:hanging="360"/>
        <w:rPr>
          <w:b/>
        </w:rPr>
      </w:pPr>
      <w:r>
        <w:rPr>
          <w:b/>
        </w:rPr>
        <w:t xml:space="preserve">  STATEMENT OF PHILOSOPHY</w:t>
      </w:r>
    </w:p>
    <w:p w14:paraId="12B81286" w14:textId="77777777" w:rsidR="00AE105B" w:rsidRDefault="00AE105B">
      <w:pPr>
        <w:pStyle w:val="Default"/>
        <w:keepLines/>
        <w:widowControl w:val="0"/>
        <w:tabs>
          <w:tab w:val="left" w:pos="540"/>
        </w:tabs>
        <w:rPr>
          <w:b/>
        </w:rPr>
      </w:pPr>
    </w:p>
    <w:p w14:paraId="3AAB6869" w14:textId="77777777" w:rsidR="00AE105B" w:rsidRDefault="00AE105B">
      <w:pPr>
        <w:pStyle w:val="BodyA"/>
        <w:rPr>
          <w:b/>
          <w:szCs w:val="24"/>
        </w:rPr>
      </w:pPr>
      <w:r>
        <w:rPr>
          <w:b/>
          <w:szCs w:val="24"/>
        </w:rPr>
        <w:t>Developmental History of Chautauqua</w:t>
      </w:r>
    </w:p>
    <w:p w14:paraId="5CD153CB" w14:textId="77777777" w:rsidR="00AE105B" w:rsidRDefault="00AE105B">
      <w:pPr>
        <w:pStyle w:val="BodyA"/>
        <w:rPr>
          <w:szCs w:val="24"/>
        </w:rPr>
      </w:pPr>
    </w:p>
    <w:p w14:paraId="65886FCE" w14:textId="77777777" w:rsidR="00AE105B" w:rsidRDefault="00AE105B">
      <w:pPr>
        <w:pStyle w:val="BodyA"/>
        <w:rPr>
          <w:szCs w:val="24"/>
        </w:rPr>
      </w:pPr>
      <w:r>
        <w:rPr>
          <w:szCs w:val="24"/>
        </w:rPr>
        <w:t xml:space="preserve">The collection of buildings at the Chautauqua Institution represents many of the historical forces that culminated in the </w:t>
      </w:r>
      <w:r>
        <w:rPr>
          <w:i/>
          <w:szCs w:val="24"/>
        </w:rPr>
        <w:t>Chautauqua Movement</w:t>
      </w:r>
      <w:r>
        <w:rPr>
          <w:szCs w:val="24"/>
        </w:rPr>
        <w:t xml:space="preserve"> and that were central to American </w:t>
      </w:r>
      <w:proofErr w:type="gramStart"/>
      <w:r>
        <w:rPr>
          <w:szCs w:val="24"/>
        </w:rPr>
        <w:t>history as a whole</w:t>
      </w:r>
      <w:proofErr w:type="gramEnd"/>
      <w:r>
        <w:rPr>
          <w:szCs w:val="24"/>
        </w:rPr>
        <w:t>.</w:t>
      </w:r>
    </w:p>
    <w:p w14:paraId="3E36229A" w14:textId="77777777" w:rsidR="00AE105B" w:rsidRDefault="00AE105B">
      <w:pPr>
        <w:pStyle w:val="BodyA"/>
        <w:rPr>
          <w:szCs w:val="24"/>
        </w:rPr>
      </w:pPr>
    </w:p>
    <w:p w14:paraId="3DDA55F2" w14:textId="77777777" w:rsidR="00AE105B" w:rsidRDefault="00AE105B">
      <w:pPr>
        <w:pStyle w:val="BodyA"/>
        <w:rPr>
          <w:szCs w:val="24"/>
        </w:rPr>
      </w:pPr>
      <w:r>
        <w:rPr>
          <w:szCs w:val="24"/>
        </w:rPr>
        <w:t>The Institution grounds retain the character of an idealized country village, a nostalgic re-creation of the rural background of the founders and most of the early constituents who had moved away from their rural roots as part of the general 19th-century rural to urban demographic shift.</w:t>
      </w:r>
    </w:p>
    <w:p w14:paraId="7C20033F" w14:textId="77777777" w:rsidR="00AE105B" w:rsidRDefault="00AE105B">
      <w:pPr>
        <w:pStyle w:val="BodyA"/>
        <w:rPr>
          <w:szCs w:val="24"/>
        </w:rPr>
      </w:pPr>
    </w:p>
    <w:p w14:paraId="73297C06" w14:textId="77777777" w:rsidR="00AE105B" w:rsidRDefault="00AE105B">
      <w:pPr>
        <w:pStyle w:val="BodyA"/>
        <w:rPr>
          <w:szCs w:val="24"/>
        </w:rPr>
      </w:pPr>
      <w:r>
        <w:rPr>
          <w:szCs w:val="24"/>
        </w:rPr>
        <w:t>The early cottages, in their rectilinear form, suggest the tents of the first assemblies, and the central placing of the Amphitheater - and its symbolic assertion of the importance of the lecture platform and the performance of the arts in the life of Chautauqua - recalls the 19th-century lyceum movement of popular lectures and an American tradition of general education.</w:t>
      </w:r>
    </w:p>
    <w:p w14:paraId="1987E100" w14:textId="77777777" w:rsidR="00AE105B" w:rsidRDefault="00AE105B">
      <w:pPr>
        <w:pStyle w:val="BodyA"/>
        <w:rPr>
          <w:szCs w:val="24"/>
        </w:rPr>
      </w:pPr>
    </w:p>
    <w:p w14:paraId="0CCF895B" w14:textId="77777777" w:rsidR="00AE105B" w:rsidRDefault="00AE105B">
      <w:pPr>
        <w:pStyle w:val="BodyA"/>
        <w:rPr>
          <w:szCs w:val="24"/>
        </w:rPr>
      </w:pPr>
      <w:r>
        <w:rPr>
          <w:szCs w:val="24"/>
        </w:rPr>
        <w:t>The evolution of Chautauqua’s built environment speaks to the fluid nature of the public’s experience with the Institution and its programming as well as the economic and social cycles that have defined their collective history.</w:t>
      </w:r>
    </w:p>
    <w:p w14:paraId="10D51F0F" w14:textId="77777777" w:rsidR="00AE105B" w:rsidRDefault="00AE105B">
      <w:pPr>
        <w:pStyle w:val="BodyA"/>
        <w:rPr>
          <w:szCs w:val="24"/>
        </w:rPr>
      </w:pPr>
    </w:p>
    <w:p w14:paraId="5B15425D" w14:textId="77777777" w:rsidR="00AE105B" w:rsidRDefault="00AE105B">
      <w:pPr>
        <w:pStyle w:val="BodyA"/>
        <w:rPr>
          <w:b/>
          <w:szCs w:val="24"/>
        </w:rPr>
      </w:pPr>
      <w:r>
        <w:rPr>
          <w:b/>
          <w:szCs w:val="24"/>
        </w:rPr>
        <w:t>Statement of Architectural Value</w:t>
      </w:r>
    </w:p>
    <w:p w14:paraId="599FC14D" w14:textId="77777777" w:rsidR="00AE105B" w:rsidRDefault="00AE105B">
      <w:pPr>
        <w:pStyle w:val="BodyA"/>
        <w:rPr>
          <w:szCs w:val="24"/>
        </w:rPr>
      </w:pPr>
    </w:p>
    <w:p w14:paraId="60C786CE" w14:textId="77777777" w:rsidR="00AE105B" w:rsidRDefault="00AE105B">
      <w:pPr>
        <w:pStyle w:val="BodyA"/>
        <w:rPr>
          <w:szCs w:val="24"/>
        </w:rPr>
      </w:pPr>
      <w:r>
        <w:rPr>
          <w:szCs w:val="24"/>
        </w:rPr>
        <w:t>The grounds of the Chautauqua Institution contain a unique array of representative period architecture. From its early, intensely developed core area dating to the 19th century through its later, suburban-style expansion, to its current focus on renewal and restoration of early homes, the grounds of the Chautauqua Institution are a rich visual expression of a seamless history.</w:t>
      </w:r>
    </w:p>
    <w:p w14:paraId="618B72E3" w14:textId="77777777" w:rsidR="00AE105B" w:rsidRDefault="00AE105B">
      <w:pPr>
        <w:pStyle w:val="BodyA"/>
        <w:rPr>
          <w:szCs w:val="24"/>
        </w:rPr>
      </w:pPr>
    </w:p>
    <w:p w14:paraId="3DC35771" w14:textId="77777777" w:rsidR="00AE105B" w:rsidRDefault="00AE105B">
      <w:pPr>
        <w:pStyle w:val="BodyA"/>
        <w:rPr>
          <w:szCs w:val="24"/>
        </w:rPr>
      </w:pPr>
      <w:r>
        <w:rPr>
          <w:szCs w:val="24"/>
        </w:rPr>
        <w:t xml:space="preserve">Most buildings at Chautauqua are vernacular - that is they were built, for the most part, by local craftsmen and they represent a folk interpretation of contemporaneous popular styles, including a range of </w:t>
      </w:r>
      <w:proofErr w:type="gramStart"/>
      <w:r>
        <w:rPr>
          <w:szCs w:val="24"/>
        </w:rPr>
        <w:t>pre-fabricated</w:t>
      </w:r>
      <w:proofErr w:type="gramEnd"/>
      <w:r>
        <w:rPr>
          <w:szCs w:val="24"/>
        </w:rPr>
        <w:t xml:space="preserve"> models that span a period of more than 100 years. </w:t>
      </w:r>
      <w:proofErr w:type="gramStart"/>
      <w:r>
        <w:rPr>
          <w:szCs w:val="24"/>
        </w:rPr>
        <w:t>A number of</w:t>
      </w:r>
      <w:proofErr w:type="gramEnd"/>
      <w:r>
        <w:rPr>
          <w:szCs w:val="24"/>
        </w:rPr>
        <w:t xml:space="preserve"> the buildings rise above the vernacular and are truly iconic within a Chautauqua </w:t>
      </w:r>
      <w:r>
        <w:rPr>
          <w:szCs w:val="24"/>
        </w:rPr>
        <w:lastRenderedPageBreak/>
        <w:t>landscape characterized by pedestrian boulevards between formal allies of trees, open air public buildings, and life lived in public spaces and on open porches.</w:t>
      </w:r>
    </w:p>
    <w:p w14:paraId="7C4B7607" w14:textId="77777777" w:rsidR="00AE105B" w:rsidRDefault="00AE105B">
      <w:pPr>
        <w:pStyle w:val="BodyA"/>
        <w:rPr>
          <w:b/>
          <w:szCs w:val="24"/>
        </w:rPr>
      </w:pPr>
      <w:r>
        <w:rPr>
          <w:b/>
          <w:szCs w:val="24"/>
        </w:rPr>
        <w:t>Affirmation of Purposeful Stewardship</w:t>
      </w:r>
    </w:p>
    <w:p w14:paraId="75FBDE14" w14:textId="77777777" w:rsidR="00AE105B" w:rsidRDefault="00AE105B">
      <w:pPr>
        <w:pStyle w:val="BodyA"/>
        <w:rPr>
          <w:szCs w:val="24"/>
        </w:rPr>
      </w:pPr>
    </w:p>
    <w:p w14:paraId="5A83A910" w14:textId="77777777" w:rsidR="00AE105B" w:rsidRDefault="00AE105B">
      <w:pPr>
        <w:pStyle w:val="BodyA"/>
        <w:rPr>
          <w:szCs w:val="24"/>
        </w:rPr>
      </w:pPr>
      <w:r>
        <w:rPr>
          <w:szCs w:val="24"/>
        </w:rPr>
        <w:t>Maintaining the physical fabric of the Chautauqua grounds is an essential contribution to safeguarding the historic, cultural, and aesthetic integrity of the Chautauqua Institution.</w:t>
      </w:r>
    </w:p>
    <w:p w14:paraId="07F9B823" w14:textId="77777777" w:rsidR="00AE105B" w:rsidRDefault="00AE105B">
      <w:pPr>
        <w:pStyle w:val="BodyA"/>
        <w:rPr>
          <w:szCs w:val="24"/>
        </w:rPr>
      </w:pPr>
    </w:p>
    <w:p w14:paraId="1219CAB8" w14:textId="77777777" w:rsidR="00AE105B" w:rsidRDefault="00AE105B">
      <w:pPr>
        <w:pStyle w:val="BodyA"/>
        <w:rPr>
          <w:szCs w:val="24"/>
        </w:rPr>
      </w:pPr>
      <w:r>
        <w:rPr>
          <w:szCs w:val="24"/>
        </w:rPr>
        <w:t>While much of the property within the Chautauqua Institution is privately owned, the use of such property must reflect and value the community’s pursuit of spiritual, cultural, and intellectual growth. These Architectural and Land Use Regulations protect against the diminution of the intrinsic character of Chautauqua as it was and as it is today.</w:t>
      </w:r>
    </w:p>
    <w:p w14:paraId="0282AA92" w14:textId="77777777" w:rsidR="00AE105B" w:rsidRDefault="00AE105B">
      <w:pPr>
        <w:pStyle w:val="BodyA"/>
        <w:rPr>
          <w:szCs w:val="24"/>
        </w:rPr>
      </w:pPr>
    </w:p>
    <w:p w14:paraId="69D65F94" w14:textId="77777777" w:rsidR="00AE105B" w:rsidRDefault="00AE105B">
      <w:pPr>
        <w:pStyle w:val="BodyA"/>
        <w:jc w:val="center"/>
        <w:rPr>
          <w:b/>
          <w:sz w:val="28"/>
          <w:szCs w:val="28"/>
        </w:rPr>
      </w:pPr>
      <w:r>
        <w:rPr>
          <w:b/>
          <w:i/>
          <w:szCs w:val="24"/>
        </w:rPr>
        <w:t>WE ARE THE STEWARDS OF A NATIONAL TREASURE</w:t>
      </w:r>
      <w:r>
        <w:rPr>
          <w:b/>
          <w:sz w:val="28"/>
          <w:szCs w:val="28"/>
        </w:rPr>
        <w:t>.</w:t>
      </w:r>
    </w:p>
    <w:p w14:paraId="601DA7FA" w14:textId="77777777" w:rsidR="00AE105B" w:rsidRDefault="00AE105B">
      <w:pPr>
        <w:pStyle w:val="Default"/>
        <w:keepLines/>
        <w:widowControl w:val="0"/>
        <w:rPr>
          <w:b/>
        </w:rPr>
      </w:pPr>
    </w:p>
    <w:p w14:paraId="6CC21249" w14:textId="77777777" w:rsidR="00AE105B" w:rsidRDefault="00AE105B">
      <w:pPr>
        <w:pStyle w:val="Default"/>
        <w:keepLines/>
        <w:widowControl w:val="0"/>
        <w:numPr>
          <w:ilvl w:val="1"/>
          <w:numId w:val="1"/>
        </w:numPr>
        <w:tabs>
          <w:tab w:val="left" w:pos="540"/>
        </w:tabs>
        <w:ind w:left="540" w:hanging="522"/>
        <w:rPr>
          <w:b/>
          <w:color w:val="auto"/>
        </w:rPr>
      </w:pPr>
      <w:r>
        <w:rPr>
          <w:b/>
          <w:color w:val="auto"/>
        </w:rPr>
        <w:t>HISTORY AND ORIGIN OF RULES AND REGULATIONS IN THE</w:t>
      </w:r>
    </w:p>
    <w:p w14:paraId="6C446D02" w14:textId="77777777" w:rsidR="00AE105B" w:rsidRDefault="00AE105B">
      <w:pPr>
        <w:pStyle w:val="Default"/>
        <w:keepLines/>
        <w:widowControl w:val="0"/>
        <w:ind w:left="450"/>
        <w:rPr>
          <w:b/>
          <w:color w:val="auto"/>
        </w:rPr>
      </w:pPr>
      <w:r>
        <w:rPr>
          <w:b/>
          <w:color w:val="auto"/>
        </w:rPr>
        <w:t xml:space="preserve"> CHAUTAUQUA INSTITUTION</w:t>
      </w:r>
    </w:p>
    <w:p w14:paraId="1816D48C" w14:textId="77777777" w:rsidR="00AE105B" w:rsidRDefault="00AE105B">
      <w:pPr>
        <w:pStyle w:val="Default"/>
        <w:keepLines/>
        <w:widowControl w:val="0"/>
        <w:jc w:val="both"/>
        <w:rPr>
          <w:b/>
          <w:color w:val="auto"/>
        </w:rPr>
      </w:pPr>
    </w:p>
    <w:p w14:paraId="3EE4CB36" w14:textId="77777777" w:rsidR="00AE105B" w:rsidRDefault="00AE105B">
      <w:pPr>
        <w:pStyle w:val="BodyText"/>
        <w:rPr>
          <w:rFonts w:ascii="Times New Roman" w:hAnsi="Times New Roman"/>
          <w:sz w:val="24"/>
        </w:rPr>
      </w:pPr>
      <w:r>
        <w:rPr>
          <w:rFonts w:ascii="Times New Roman" w:hAnsi="Times New Roman"/>
          <w:sz w:val="24"/>
        </w:rPr>
        <w:t xml:space="preserve">The Chautauqua Institution traces its origin to 1871, when the Erie Conference of the Methodist Episcopal Church rented portions of the present grounds, which were then called Fair Point, to various church groups and for the holding of camp meetings.  In 1874, John </w:t>
      </w:r>
      <w:proofErr w:type="spellStart"/>
      <w:r>
        <w:rPr>
          <w:rFonts w:ascii="Times New Roman" w:hAnsi="Times New Roman"/>
          <w:sz w:val="24"/>
        </w:rPr>
        <w:t>Heyl</w:t>
      </w:r>
      <w:proofErr w:type="spellEnd"/>
      <w:r>
        <w:rPr>
          <w:rFonts w:ascii="Times New Roman" w:hAnsi="Times New Roman"/>
          <w:sz w:val="24"/>
        </w:rPr>
        <w:t xml:space="preserve"> Vincent and Lewis Miller held the first Chautauqua Lake Sunday School Assembly on the grounds.  It generally is thought that the first assembly was held under the auspices of the Methodist Normal Department of the Sunday School Union of the Methodist Episcopal Church.  In 1876, the Chautauqua Lake Summer School Assembly was chartered as a corporation.  In 1881, the New York State legislature chartered the Chautauqua School of Theology.  In 1883, the legislature chartered the Chautauqua University and, that same year, the Chautauqua Lake Summer School Assembly changed its name to the Chautauqua Assembly.  In 1902, the three separate entities – the Chautauqua School of Theology, the Chautauqua University, and the Chautauqua Assembly - were merged and consolidated into a single entity chartered by the New York legislature as the Chautauqua Institution by Chapter 196 of the Laws of 1902.    </w:t>
      </w:r>
    </w:p>
    <w:p w14:paraId="6A54B3FA" w14:textId="77777777" w:rsidR="00AE105B" w:rsidRDefault="00AE105B">
      <w:pPr>
        <w:pStyle w:val="BodyText"/>
        <w:rPr>
          <w:rFonts w:ascii="Times New Roman" w:hAnsi="Times New Roman"/>
          <w:sz w:val="24"/>
        </w:rPr>
      </w:pPr>
    </w:p>
    <w:p w14:paraId="4E896419" w14:textId="77777777" w:rsidR="00AE105B" w:rsidRDefault="00AE105B">
      <w:pPr>
        <w:pStyle w:val="Default"/>
        <w:keepLines/>
        <w:widowControl w:val="0"/>
        <w:jc w:val="both"/>
        <w:rPr>
          <w:color w:val="auto"/>
        </w:rPr>
      </w:pPr>
      <w:r>
        <w:rPr>
          <w:color w:val="auto"/>
        </w:rPr>
        <w:t xml:space="preserve">That 1902 charter provides in part: </w:t>
      </w:r>
    </w:p>
    <w:p w14:paraId="07D1EA9A" w14:textId="77777777" w:rsidR="00AE105B" w:rsidRDefault="00AE105B">
      <w:pPr>
        <w:pStyle w:val="BodyText"/>
        <w:rPr>
          <w:rFonts w:ascii="Times New Roman" w:hAnsi="Times New Roman"/>
          <w:sz w:val="24"/>
        </w:rPr>
      </w:pPr>
    </w:p>
    <w:p w14:paraId="1B21CF6B" w14:textId="77777777" w:rsidR="00AE105B" w:rsidRDefault="00AE105B">
      <w:pPr>
        <w:pStyle w:val="Default"/>
        <w:keepLines/>
        <w:widowControl w:val="0"/>
        <w:ind w:left="540" w:right="540"/>
        <w:jc w:val="both"/>
        <w:rPr>
          <w:color w:val="auto"/>
        </w:rPr>
      </w:pPr>
      <w:r>
        <w:rPr>
          <w:color w:val="auto"/>
        </w:rPr>
        <w:t xml:space="preserve">“The purpose and object of said corporation shall be to promote the intellectual, social, physical, moral and religious welfare of the people.  To this end, it may hold meetings and provide for recreation, instruction, </w:t>
      </w:r>
      <w:proofErr w:type="gramStart"/>
      <w:r>
        <w:rPr>
          <w:color w:val="auto"/>
        </w:rPr>
        <w:t>health</w:t>
      </w:r>
      <w:proofErr w:type="gramEnd"/>
      <w:r>
        <w:rPr>
          <w:color w:val="auto"/>
        </w:rPr>
        <w:t xml:space="preserve"> and comfort on its grounds at Chautauqua; conduct schools and classes; maintain libraries, museums, reading and study clubs and other agencies for home education; publish books and serials and do such other things as are needful or proper to further its general purposes . . .”</w:t>
      </w:r>
    </w:p>
    <w:p w14:paraId="6EA585EC" w14:textId="77777777" w:rsidR="00E70D37" w:rsidRDefault="00E70D37">
      <w:pPr>
        <w:pStyle w:val="BodyText"/>
        <w:rPr>
          <w:rFonts w:ascii="Times New Roman" w:hAnsi="Times New Roman"/>
          <w:sz w:val="24"/>
        </w:rPr>
      </w:pPr>
    </w:p>
    <w:p w14:paraId="5F0F9B01" w14:textId="77777777" w:rsidR="00E70D37" w:rsidRDefault="00E70D37">
      <w:pPr>
        <w:pStyle w:val="BodyText"/>
        <w:rPr>
          <w:rFonts w:ascii="Times New Roman" w:hAnsi="Times New Roman"/>
          <w:sz w:val="24"/>
        </w:rPr>
      </w:pPr>
    </w:p>
    <w:p w14:paraId="62F23A3E" w14:textId="77777777" w:rsidR="00AE105B" w:rsidRDefault="00AE105B">
      <w:pPr>
        <w:pStyle w:val="BodyText"/>
        <w:rPr>
          <w:rFonts w:ascii="Times New Roman" w:hAnsi="Times New Roman"/>
          <w:sz w:val="24"/>
        </w:rPr>
      </w:pPr>
      <w:r>
        <w:rPr>
          <w:rFonts w:ascii="Times New Roman" w:hAnsi="Times New Roman"/>
          <w:sz w:val="24"/>
        </w:rPr>
        <w:t>The charter continues to provide that:</w:t>
      </w:r>
    </w:p>
    <w:p w14:paraId="06D87B74" w14:textId="77777777" w:rsidR="00AE105B" w:rsidRDefault="00AE105B">
      <w:pPr>
        <w:pStyle w:val="Default"/>
        <w:widowControl w:val="0"/>
        <w:tabs>
          <w:tab w:val="left" w:pos="8190"/>
        </w:tabs>
        <w:ind w:left="540" w:right="540"/>
        <w:jc w:val="both"/>
        <w:rPr>
          <w:color w:val="auto"/>
        </w:rPr>
      </w:pPr>
      <w:r>
        <w:rPr>
          <w:color w:val="auto"/>
        </w:rPr>
        <w:lastRenderedPageBreak/>
        <w:t>“The government in control of said corporation shall be vested, as heretofore, in twenty-four trustees.  The provisions of the General Corporation Law and the Membership Corporation Law not inconsistent with this act relating to directors and boards of directors shall apply to said trustees.”</w:t>
      </w:r>
    </w:p>
    <w:p w14:paraId="3A04B782" w14:textId="77777777" w:rsidR="00AE105B" w:rsidRDefault="00AE105B">
      <w:pPr>
        <w:pStyle w:val="BodyText"/>
        <w:rPr>
          <w:rFonts w:ascii="Times New Roman" w:hAnsi="Times New Roman"/>
          <w:sz w:val="24"/>
        </w:rPr>
      </w:pPr>
    </w:p>
    <w:p w14:paraId="6200C0B2" w14:textId="05571384" w:rsidR="00AE105B" w:rsidRDefault="00AE105B">
      <w:pPr>
        <w:pStyle w:val="Default"/>
        <w:keepLines/>
        <w:widowControl w:val="0"/>
        <w:jc w:val="both"/>
        <w:rPr>
          <w:color w:val="auto"/>
        </w:rPr>
      </w:pPr>
      <w:r>
        <w:rPr>
          <w:color w:val="auto"/>
        </w:rPr>
        <w:t xml:space="preserve">The property comprising the central grounds of the Chautauqua Institution was owned in 1871 by the Erie Council of the Methodist Episcopal Church and subsequently was transferred to the Chautauqua Lake Sunday School Assembly (and, thereafter, to the Chautauqua Institution). Originally, lots were leased on long-term leases from the Chautauqua Lake Sunday School Assembly (and, thereafter, the Chautauqua Institution) to individuals, who initially constructed platform tents on the leased property and, thereafter, summer cottages.  In 1933 the Chautauqua Institution </w:t>
      </w:r>
      <w:proofErr w:type="gramStart"/>
      <w:r>
        <w:rPr>
          <w:color w:val="auto"/>
        </w:rPr>
        <w:t>entered into</w:t>
      </w:r>
      <w:proofErr w:type="gramEnd"/>
      <w:r>
        <w:rPr>
          <w:color w:val="auto"/>
        </w:rPr>
        <w:t xml:space="preserve"> receivership.  As a means of generating capital to continue its programming and, ultimately, exit its receivership, the Institution starting in 1934 began to ask </w:t>
      </w:r>
      <w:proofErr w:type="gramStart"/>
      <w:r>
        <w:rPr>
          <w:color w:val="auto"/>
        </w:rPr>
        <w:t>lease-holders</w:t>
      </w:r>
      <w:proofErr w:type="gramEnd"/>
      <w:r>
        <w:rPr>
          <w:color w:val="auto"/>
        </w:rPr>
        <w:t xml:space="preserve"> to purchase their lots at a percentage of the lots’ assessed values.  In 1937, the Chautauqua Institution successfully concluded its receivership, and its charter was amended.  It continued to buy up leases and sell lots for many years.  As residents purchased the previously leased lots, the transaction documents required that they accept the by-laws, ordinances, </w:t>
      </w:r>
      <w:r w:rsidR="002156CC">
        <w:rPr>
          <w:color w:val="auto"/>
        </w:rPr>
        <w:t>rules,</w:t>
      </w:r>
      <w:r>
        <w:rPr>
          <w:color w:val="auto"/>
        </w:rPr>
        <w:t xml:space="preserve"> and regulations of the Chautauqua Institution.  Deeds to property on the grounds of the Chautauqua Institution contain the following provisions:  </w:t>
      </w:r>
    </w:p>
    <w:p w14:paraId="51ED4C59" w14:textId="77777777" w:rsidR="00AE105B" w:rsidRDefault="00AE105B">
      <w:pPr>
        <w:pStyle w:val="BodyText"/>
        <w:rPr>
          <w:rFonts w:ascii="Times New Roman" w:hAnsi="Times New Roman"/>
          <w:sz w:val="24"/>
        </w:rPr>
      </w:pPr>
    </w:p>
    <w:p w14:paraId="1796CA73" w14:textId="77777777" w:rsidR="00AE105B" w:rsidRDefault="00AE105B">
      <w:pPr>
        <w:pStyle w:val="Default"/>
        <w:keepLines/>
        <w:widowControl w:val="0"/>
        <w:ind w:left="540" w:right="540"/>
        <w:jc w:val="both"/>
        <w:rPr>
          <w:color w:val="auto"/>
        </w:rPr>
      </w:pPr>
      <w:r>
        <w:rPr>
          <w:color w:val="auto"/>
        </w:rPr>
        <w:t>“The second parties have purchased the premises above described and agree to hold, use and dispose of the same, subject to all of the by-laws, ordinances, rules and regulations now existing and those which may hereafter be made, of Chautauqua Institution, and in complete conformity with the general design and corporate purchases thereof, this conveyance being given and accepted under the following terms and conditions, all of which the grantees or their heirs, executors, administrators and assigns agree to observe and perform.”</w:t>
      </w:r>
    </w:p>
    <w:p w14:paraId="0EE168A2" w14:textId="77777777" w:rsidR="00AE105B" w:rsidRDefault="00AE105B">
      <w:pPr>
        <w:pStyle w:val="BodyText"/>
        <w:rPr>
          <w:rFonts w:ascii="Times New Roman" w:hAnsi="Times New Roman"/>
          <w:sz w:val="24"/>
        </w:rPr>
      </w:pPr>
    </w:p>
    <w:p w14:paraId="7877D3EF" w14:textId="77777777" w:rsidR="00AE105B" w:rsidRDefault="00AE105B">
      <w:pPr>
        <w:pStyle w:val="Default"/>
        <w:keepLines/>
        <w:widowControl w:val="0"/>
        <w:jc w:val="both"/>
        <w:rPr>
          <w:color w:val="auto"/>
        </w:rPr>
      </w:pPr>
      <w:r>
        <w:rPr>
          <w:color w:val="auto"/>
        </w:rPr>
        <w:t>Pursuant to the powers vested in the Board of Trustees of the Chautauqua Institution (the “Board of Trustees”), and consistent with the provisions of the deeds given to the various owners of property within the Chautauqua Institution, on November 9, 1985, the Board of Trustees duly adopted as part of its rules and regulations, Architectural and Land Use Regulations.  These Architectural and Land Use Regulations have been periodically updated and amended by the Board of Trustees and bind owners of properties within the Institution.  Additional rules and regulations relating to the use and sale of alcohol, use of the waterfront, traffic regulations, sale and licensing of real property, and other matters are addressed by other rules and regulations of the Chautauqua Institution.</w:t>
      </w:r>
    </w:p>
    <w:p w14:paraId="280A63CC" w14:textId="77777777" w:rsidR="00AE105B" w:rsidRDefault="00AE105B">
      <w:pPr>
        <w:pStyle w:val="Default"/>
        <w:keepLines/>
        <w:widowControl w:val="0"/>
        <w:jc w:val="both"/>
        <w:rPr>
          <w:color w:val="auto"/>
        </w:rPr>
      </w:pPr>
      <w:r>
        <w:rPr>
          <w:color w:val="auto"/>
        </w:rPr>
        <w:t xml:space="preserve"> </w:t>
      </w:r>
    </w:p>
    <w:p w14:paraId="25BA7E1F" w14:textId="77777777" w:rsidR="00AE105B" w:rsidRDefault="00AE105B">
      <w:pPr>
        <w:pStyle w:val="ListParagraph"/>
        <w:numPr>
          <w:ilvl w:val="1"/>
          <w:numId w:val="1"/>
        </w:numPr>
        <w:tabs>
          <w:tab w:val="left" w:pos="540"/>
        </w:tabs>
        <w:spacing w:after="0" w:line="240" w:lineRule="auto"/>
        <w:ind w:left="0" w:firstLine="18"/>
        <w:rPr>
          <w:rFonts w:asciiTheme="majorHAnsi" w:hAnsiTheme="majorHAnsi" w:cstheme="majorHAnsi"/>
          <w:sz w:val="24"/>
          <w:szCs w:val="24"/>
        </w:rPr>
      </w:pPr>
      <w:r>
        <w:rPr>
          <w:rFonts w:asciiTheme="majorHAnsi" w:hAnsiTheme="majorHAnsi" w:cstheme="majorHAnsi"/>
          <w:b/>
          <w:sz w:val="24"/>
          <w:szCs w:val="24"/>
        </w:rPr>
        <w:t>STATEMENT OF INTENT</w:t>
      </w:r>
    </w:p>
    <w:p w14:paraId="7E852122" w14:textId="77777777" w:rsidR="00AE105B" w:rsidRDefault="00AE105B">
      <w:pPr>
        <w:pStyle w:val="Default"/>
        <w:keepLines/>
        <w:widowControl w:val="0"/>
        <w:ind w:left="792"/>
        <w:jc w:val="both"/>
        <w:rPr>
          <w:color w:val="auto"/>
          <w:sz w:val="28"/>
          <w:szCs w:val="28"/>
        </w:rPr>
      </w:pPr>
    </w:p>
    <w:p w14:paraId="54550631" w14:textId="77777777" w:rsidR="00AE105B" w:rsidRDefault="00AE105B">
      <w:pPr>
        <w:pStyle w:val="Default"/>
        <w:widowControl w:val="0"/>
        <w:jc w:val="both"/>
        <w:rPr>
          <w:color w:val="auto"/>
        </w:rPr>
      </w:pPr>
      <w:r>
        <w:rPr>
          <w:color w:val="auto"/>
        </w:rPr>
        <w:t xml:space="preserve">To better provide for the recreation, health, safety, general welfare and comfort of property owners and persons from time to time present within the boundaries of the Chautauqua Institution, to encourage active stewardship of historic buildings and the grounds of the </w:t>
      </w:r>
      <w:r>
        <w:rPr>
          <w:color w:val="auto"/>
        </w:rPr>
        <w:lastRenderedPageBreak/>
        <w:t xml:space="preserve">Chautauqua Institution and to better promote the general purposes and objectives of the Chautauqua Institution as set forth in its charter and by-laws, the following rules and regulations are adopted for the specific purposes of establishing comprehensive controls and restrictions for the planning, coordination, maintenance, upkeep, development and redevelopment of all lands, structures, accessory structures and buildings (other than lands,  structures, accessory structures and buildings while owned or controlled by the Chautauqua Institution) within the boundaries of the Chautauqua Institution. </w:t>
      </w:r>
    </w:p>
    <w:p w14:paraId="5CDB74EB" w14:textId="77777777" w:rsidR="00AE105B" w:rsidRDefault="00AE105B">
      <w:pPr>
        <w:pStyle w:val="Default"/>
        <w:keepLines/>
        <w:widowControl w:val="0"/>
        <w:jc w:val="both"/>
        <w:rPr>
          <w:color w:val="auto"/>
        </w:rPr>
      </w:pPr>
    </w:p>
    <w:p w14:paraId="6A214385" w14:textId="77777777" w:rsidR="00AE105B" w:rsidRDefault="00AE105B">
      <w:pPr>
        <w:pStyle w:val="Default"/>
        <w:keepLines/>
        <w:widowControl w:val="0"/>
        <w:numPr>
          <w:ilvl w:val="1"/>
          <w:numId w:val="1"/>
        </w:numPr>
        <w:tabs>
          <w:tab w:val="left" w:pos="630"/>
        </w:tabs>
        <w:ind w:left="540" w:hanging="522"/>
        <w:jc w:val="both"/>
        <w:rPr>
          <w:b/>
          <w:color w:val="auto"/>
        </w:rPr>
      </w:pPr>
      <w:r>
        <w:rPr>
          <w:b/>
          <w:color w:val="auto"/>
        </w:rPr>
        <w:t>OBJECTIVES</w:t>
      </w:r>
    </w:p>
    <w:p w14:paraId="19283197" w14:textId="77777777" w:rsidR="00AE105B" w:rsidRDefault="00AE105B">
      <w:pPr>
        <w:pStyle w:val="Default"/>
        <w:keepLines/>
        <w:widowControl w:val="0"/>
        <w:ind w:left="360"/>
        <w:jc w:val="both"/>
        <w:rPr>
          <w:b/>
          <w:color w:val="auto"/>
        </w:rPr>
      </w:pPr>
    </w:p>
    <w:p w14:paraId="36033364" w14:textId="77777777" w:rsidR="00AE105B" w:rsidRDefault="00AE105B">
      <w:pPr>
        <w:pStyle w:val="Default"/>
        <w:keepLines/>
        <w:widowControl w:val="0"/>
        <w:jc w:val="both"/>
        <w:rPr>
          <w:color w:val="auto"/>
        </w:rPr>
      </w:pPr>
      <w:r>
        <w:rPr>
          <w:color w:val="auto"/>
        </w:rPr>
        <w:t xml:space="preserve">The objectives of the regulations are to: provide for the appropriate and best use of land; provide for the preservation, protection, and conservation of historic buildings, places of historic interest and the natural resources of land, water, and air; provide for the safe movement of traffic as well as the movement of people and goods; provide for the use and occupancy of buildings; provide for the healthful and convenient distribution of population; provide for promotion of the aesthetic amenities of beauty and visual interest; guide and control the planning, development and redevelopment of all land, structures and buildings within the boundaries of the Chautauqua Institution; and provide procedures for the administration thereof to promote and protect the public health, safety, convenience, comfort, prosperity and general welfare of the Chautauqua Institution including, but not limited to, its property owners, residents, visitors and guests. </w:t>
      </w:r>
    </w:p>
    <w:p w14:paraId="33D74C62" w14:textId="77777777" w:rsidR="00AE105B" w:rsidRDefault="00AE105B">
      <w:pPr>
        <w:pStyle w:val="Default"/>
        <w:keepLines/>
        <w:widowControl w:val="0"/>
        <w:jc w:val="both"/>
        <w:rPr>
          <w:color w:val="auto"/>
        </w:rPr>
      </w:pPr>
    </w:p>
    <w:p w14:paraId="659A2943" w14:textId="51E98EBF" w:rsidR="00AE105B" w:rsidRDefault="00AE105B">
      <w:pPr>
        <w:pStyle w:val="Default"/>
        <w:keepLines/>
        <w:widowControl w:val="0"/>
        <w:jc w:val="both"/>
        <w:rPr>
          <w:color w:val="auto"/>
        </w:rPr>
      </w:pPr>
      <w:r>
        <w:rPr>
          <w:color w:val="auto"/>
        </w:rPr>
        <w:t xml:space="preserve">To accomplish these objectives, the lands within the boundaries of the Chautauqua Institution shall be divided into districts of such number and shape as may from time to time be determined by the Board of Trustees best suited to carry out the objectives of the regulations, and within these districts the Board of Trustees may regulate, </w:t>
      </w:r>
      <w:r w:rsidR="002156CC">
        <w:rPr>
          <w:color w:val="auto"/>
        </w:rPr>
        <w:t>determine,</w:t>
      </w:r>
      <w:r>
        <w:rPr>
          <w:color w:val="auto"/>
        </w:rPr>
        <w:t xml:space="preserve"> and establish: </w:t>
      </w:r>
    </w:p>
    <w:p w14:paraId="662DCB20" w14:textId="77777777" w:rsidR="00AE105B" w:rsidRDefault="00AE105B">
      <w:pPr>
        <w:pStyle w:val="Default"/>
        <w:keepLines/>
        <w:widowControl w:val="0"/>
        <w:jc w:val="both"/>
        <w:rPr>
          <w:color w:val="auto"/>
        </w:rPr>
      </w:pPr>
    </w:p>
    <w:p w14:paraId="05D67806"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Standards and criteria for the architectural character, height, number of stories, size, bulk, location, erection, construction, repair, reconstruction, preservation, alteration, demolition and use of buildings and other structures, including for trade, professional, residential and other </w:t>
      </w:r>
      <w:proofErr w:type="gramStart"/>
      <w:r>
        <w:rPr>
          <w:color w:val="auto"/>
        </w:rPr>
        <w:t>purposes;</w:t>
      </w:r>
      <w:proofErr w:type="gramEnd"/>
      <w:r>
        <w:rPr>
          <w:color w:val="auto"/>
        </w:rPr>
        <w:t xml:space="preserve"> </w:t>
      </w:r>
    </w:p>
    <w:p w14:paraId="0FC73927"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Standards and criteria for the use of land and water, including for trade, professional, residential and other </w:t>
      </w:r>
      <w:proofErr w:type="gramStart"/>
      <w:r>
        <w:rPr>
          <w:color w:val="auto"/>
        </w:rPr>
        <w:t>purposes;</w:t>
      </w:r>
      <w:proofErr w:type="gramEnd"/>
      <w:r>
        <w:rPr>
          <w:color w:val="auto"/>
        </w:rPr>
        <w:t xml:space="preserve"> </w:t>
      </w:r>
    </w:p>
    <w:p w14:paraId="68E83EC5"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The size of yards, parking areas, and other open </w:t>
      </w:r>
      <w:proofErr w:type="gramStart"/>
      <w:r>
        <w:rPr>
          <w:color w:val="auto"/>
        </w:rPr>
        <w:t>spaces;</w:t>
      </w:r>
      <w:proofErr w:type="gramEnd"/>
      <w:r>
        <w:rPr>
          <w:color w:val="auto"/>
        </w:rPr>
        <w:t xml:space="preserve"> </w:t>
      </w:r>
    </w:p>
    <w:p w14:paraId="30BCEED9"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The percentage of lot area that may be </w:t>
      </w:r>
      <w:proofErr w:type="gramStart"/>
      <w:r>
        <w:rPr>
          <w:color w:val="auto"/>
        </w:rPr>
        <w:t>occupied;</w:t>
      </w:r>
      <w:proofErr w:type="gramEnd"/>
      <w:r>
        <w:rPr>
          <w:color w:val="auto"/>
        </w:rPr>
        <w:t xml:space="preserve"> </w:t>
      </w:r>
    </w:p>
    <w:p w14:paraId="5B23C828"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The size of structures in relationship to the size of lots through the concept of a floor area </w:t>
      </w:r>
      <w:proofErr w:type="gramStart"/>
      <w:r>
        <w:rPr>
          <w:color w:val="auto"/>
        </w:rPr>
        <w:t>ratio;</w:t>
      </w:r>
      <w:proofErr w:type="gramEnd"/>
      <w:r>
        <w:rPr>
          <w:color w:val="auto"/>
        </w:rPr>
        <w:t xml:space="preserve"> </w:t>
      </w:r>
    </w:p>
    <w:p w14:paraId="06C291C2"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The density of </w:t>
      </w:r>
      <w:proofErr w:type="gramStart"/>
      <w:r>
        <w:rPr>
          <w:color w:val="auto"/>
        </w:rPr>
        <w:t>population;</w:t>
      </w:r>
      <w:proofErr w:type="gramEnd"/>
      <w:r>
        <w:rPr>
          <w:color w:val="auto"/>
        </w:rPr>
        <w:t xml:space="preserve"> </w:t>
      </w:r>
    </w:p>
    <w:p w14:paraId="715E702D" w14:textId="77777777" w:rsidR="00AE105B" w:rsidRDefault="00AE105B">
      <w:pPr>
        <w:pStyle w:val="Default"/>
        <w:keepLines/>
        <w:widowControl w:val="0"/>
        <w:numPr>
          <w:ilvl w:val="0"/>
          <w:numId w:val="13"/>
        </w:numPr>
        <w:tabs>
          <w:tab w:val="clear" w:pos="720"/>
          <w:tab w:val="num" w:pos="450"/>
        </w:tabs>
        <w:ind w:left="900" w:hanging="450"/>
        <w:jc w:val="both"/>
        <w:rPr>
          <w:color w:val="auto"/>
        </w:rPr>
      </w:pPr>
      <w:r>
        <w:rPr>
          <w:color w:val="auto"/>
        </w:rPr>
        <w:t xml:space="preserve">Conditions under which various classes of nonconforming structures and nonconforming uses may continue, including authority to set fair and reasonable amortization schedules for the elimination of nonconforming uses and nonconforming structures; and </w:t>
      </w:r>
    </w:p>
    <w:p w14:paraId="4F027119" w14:textId="77777777" w:rsidR="00AE105B" w:rsidRDefault="00AE105B">
      <w:pPr>
        <w:pStyle w:val="Default"/>
        <w:keepLines/>
        <w:widowControl w:val="0"/>
        <w:numPr>
          <w:ilvl w:val="0"/>
          <w:numId w:val="13"/>
        </w:numPr>
        <w:tabs>
          <w:tab w:val="clear" w:pos="720"/>
          <w:tab w:val="num" w:pos="900"/>
        </w:tabs>
        <w:ind w:left="900" w:hanging="450"/>
        <w:jc w:val="both"/>
        <w:rPr>
          <w:color w:val="auto"/>
        </w:rPr>
      </w:pPr>
      <w:r>
        <w:rPr>
          <w:color w:val="auto"/>
        </w:rPr>
        <w:lastRenderedPageBreak/>
        <w:t xml:space="preserve">Controls governing the alteration or demolition of buildings and other structures, including those determined to be of historical or architectural significance and that, by their exterior façades, contribute to the image, beauty, ambiance and reputation of the Chautauqua Institution and its physical charm and visual interest. </w:t>
      </w:r>
    </w:p>
    <w:p w14:paraId="2BB9A493" w14:textId="77777777" w:rsidR="00AE105B" w:rsidRDefault="00AE105B">
      <w:pPr>
        <w:pStyle w:val="Default"/>
        <w:keepLines/>
        <w:widowControl w:val="0"/>
        <w:ind w:left="1440"/>
        <w:jc w:val="both"/>
        <w:rPr>
          <w:color w:val="auto"/>
        </w:rPr>
      </w:pPr>
    </w:p>
    <w:p w14:paraId="0BEB62BD" w14:textId="77777777" w:rsidR="00AE105B" w:rsidRDefault="00AE105B">
      <w:pPr>
        <w:pStyle w:val="Default"/>
        <w:keepLines/>
        <w:widowControl w:val="0"/>
        <w:jc w:val="both"/>
        <w:rPr>
          <w:color w:val="auto"/>
        </w:rPr>
      </w:pPr>
      <w:r>
        <w:rPr>
          <w:color w:val="auto"/>
        </w:rPr>
        <w:t xml:space="preserve">Districts within the boundaries of the Chautauqua Institution shall be established and regulated with the objective that all such regulations shall be uniform throughout each district, but while recognizing that the regulations in one district may differ from those in other districts. For each district designated for the location of commercial enterprises, residences or buildings designed for specific use, the regulations may specify those uses that shall be excluded or subjected to reasonable requirements of a special nature. </w:t>
      </w:r>
    </w:p>
    <w:p w14:paraId="60379D23" w14:textId="77777777" w:rsidR="00AE105B" w:rsidRDefault="00AE105B">
      <w:pPr>
        <w:keepLines/>
        <w:widowControl w:val="0"/>
        <w:spacing w:after="0" w:line="240" w:lineRule="auto"/>
        <w:jc w:val="both"/>
        <w:rPr>
          <w:rFonts w:ascii="Times New Roman" w:hAnsi="Times New Roman"/>
          <w:sz w:val="24"/>
          <w:szCs w:val="24"/>
        </w:rPr>
      </w:pPr>
    </w:p>
    <w:p w14:paraId="5094358F" w14:textId="77777777" w:rsidR="00AE105B" w:rsidRDefault="00AE105B">
      <w:pPr>
        <w:pStyle w:val="Default"/>
        <w:keepLines/>
        <w:widowControl w:val="0"/>
        <w:numPr>
          <w:ilvl w:val="1"/>
          <w:numId w:val="1"/>
        </w:numPr>
        <w:tabs>
          <w:tab w:val="left" w:pos="720"/>
          <w:tab w:val="left" w:pos="1620"/>
        </w:tabs>
        <w:ind w:left="540" w:hanging="612"/>
        <w:jc w:val="both"/>
        <w:rPr>
          <w:b/>
          <w:color w:val="auto"/>
        </w:rPr>
      </w:pPr>
      <w:r>
        <w:rPr>
          <w:b/>
          <w:color w:val="auto"/>
        </w:rPr>
        <w:t xml:space="preserve">RELATIONSHIP OF THE REGULATIONS WITH THE LAWS OF NEW </w:t>
      </w:r>
    </w:p>
    <w:p w14:paraId="60D793BA" w14:textId="77777777" w:rsidR="00AE105B" w:rsidRDefault="00AE105B">
      <w:pPr>
        <w:pStyle w:val="Default"/>
        <w:keepLines/>
        <w:widowControl w:val="0"/>
        <w:tabs>
          <w:tab w:val="left" w:pos="540"/>
          <w:tab w:val="left" w:pos="1620"/>
        </w:tabs>
        <w:ind w:left="-72"/>
        <w:jc w:val="both"/>
        <w:rPr>
          <w:b/>
          <w:color w:val="auto"/>
        </w:rPr>
      </w:pPr>
      <w:r>
        <w:rPr>
          <w:b/>
          <w:color w:val="auto"/>
        </w:rPr>
        <w:tab/>
        <w:t>YORK STATE AND OF THE TOWN OF CHAUTAUQUA</w:t>
      </w:r>
    </w:p>
    <w:p w14:paraId="494B2C2C" w14:textId="77777777" w:rsidR="00AE105B" w:rsidRDefault="00AE105B">
      <w:pPr>
        <w:pStyle w:val="Default"/>
        <w:keepLines/>
        <w:widowControl w:val="0"/>
        <w:ind w:left="792"/>
        <w:jc w:val="both"/>
        <w:rPr>
          <w:color w:val="auto"/>
        </w:rPr>
      </w:pPr>
    </w:p>
    <w:p w14:paraId="63EA7983" w14:textId="77777777" w:rsidR="00AE105B" w:rsidRDefault="00AE105B">
      <w:pPr>
        <w:pStyle w:val="Default"/>
        <w:keepLines/>
        <w:widowControl w:val="0"/>
        <w:jc w:val="both"/>
        <w:rPr>
          <w:color w:val="auto"/>
        </w:rPr>
      </w:pPr>
      <w:r>
        <w:rPr>
          <w:color w:val="auto"/>
        </w:rPr>
        <w:t xml:space="preserve">The provisions of these regulations shall supplement </w:t>
      </w:r>
      <w:proofErr w:type="gramStart"/>
      <w:r>
        <w:rPr>
          <w:color w:val="auto"/>
        </w:rPr>
        <w:t>any and all</w:t>
      </w:r>
      <w:proofErr w:type="gramEnd"/>
      <w:r>
        <w:rPr>
          <w:color w:val="auto"/>
        </w:rPr>
        <w:t xml:space="preserve"> laws of the State of New York, ordinances of the Town of Chautauqua, and any and all rules and regulations promulgated by authority of such laws and ordinances related to the purpose and scope of these regulations including, but not limited to, the New York State Uniform Fire Protection and Building Code and the Town of Chautauqua Zoning Ordinances. </w:t>
      </w:r>
    </w:p>
    <w:p w14:paraId="35447526" w14:textId="77777777" w:rsidR="00AE105B" w:rsidRDefault="00AE105B">
      <w:pPr>
        <w:pStyle w:val="Default"/>
        <w:keepLines/>
        <w:widowControl w:val="0"/>
        <w:jc w:val="both"/>
        <w:rPr>
          <w:color w:val="auto"/>
        </w:rPr>
      </w:pPr>
    </w:p>
    <w:p w14:paraId="1E4F157D" w14:textId="77777777" w:rsidR="00AE105B" w:rsidRDefault="00AE105B">
      <w:pPr>
        <w:pStyle w:val="Default"/>
        <w:keepLines/>
        <w:widowControl w:val="0"/>
        <w:numPr>
          <w:ilvl w:val="1"/>
          <w:numId w:val="12"/>
        </w:numPr>
        <w:tabs>
          <w:tab w:val="left" w:pos="720"/>
        </w:tabs>
        <w:ind w:left="540" w:hanging="612"/>
        <w:jc w:val="both"/>
        <w:rPr>
          <w:b/>
          <w:color w:val="auto"/>
        </w:rPr>
      </w:pPr>
      <w:r>
        <w:rPr>
          <w:b/>
        </w:rPr>
        <w:t>PROPERTY MAINTENANCE CODES WITHIN THE CHAUTAUQUA</w:t>
      </w:r>
    </w:p>
    <w:p w14:paraId="5AF8185A" w14:textId="77777777" w:rsidR="00AE105B" w:rsidRDefault="00AE105B">
      <w:pPr>
        <w:pStyle w:val="Default"/>
        <w:keepLines/>
        <w:widowControl w:val="0"/>
        <w:tabs>
          <w:tab w:val="left" w:pos="540"/>
        </w:tabs>
        <w:ind w:left="-72"/>
        <w:jc w:val="both"/>
        <w:rPr>
          <w:b/>
          <w:color w:val="auto"/>
        </w:rPr>
      </w:pPr>
      <w:r>
        <w:rPr>
          <w:b/>
          <w:color w:val="auto"/>
        </w:rPr>
        <w:tab/>
        <w:t>INSTITUTION</w:t>
      </w:r>
    </w:p>
    <w:p w14:paraId="7ACB1A85" w14:textId="77777777" w:rsidR="00AE105B" w:rsidRDefault="00AE105B">
      <w:pPr>
        <w:pStyle w:val="Default"/>
        <w:keepLines/>
        <w:widowControl w:val="0"/>
        <w:ind w:left="792"/>
        <w:jc w:val="both"/>
        <w:rPr>
          <w:b/>
          <w:color w:val="auto"/>
        </w:rPr>
      </w:pPr>
    </w:p>
    <w:p w14:paraId="08579502" w14:textId="3C34906E" w:rsidR="003056F6" w:rsidRDefault="003056F6">
      <w:pPr>
        <w:pStyle w:val="Default"/>
        <w:keepLines/>
        <w:widowControl w:val="0"/>
        <w:jc w:val="both"/>
        <w:rPr>
          <w:color w:val="FF0000"/>
        </w:rPr>
      </w:pPr>
      <w:r>
        <w:rPr>
          <w:color w:val="FF0000"/>
        </w:rPr>
        <w:t xml:space="preserve">Property owners must maintain their properties and keep them in “habitable” </w:t>
      </w:r>
      <w:r w:rsidR="009A68F4">
        <w:rPr>
          <w:color w:val="FF0000"/>
        </w:rPr>
        <w:t>condition defined</w:t>
      </w:r>
      <w:r>
        <w:rPr>
          <w:color w:val="FF0000"/>
        </w:rPr>
        <w:t xml:space="preserve"> by the New York State Building Code</w:t>
      </w:r>
      <w:r w:rsidR="008A0EA0">
        <w:rPr>
          <w:color w:val="FF0000"/>
        </w:rPr>
        <w:t xml:space="preserve"> and requirements of the Town of Chautauqua Code Enforcement Officer</w:t>
      </w:r>
      <w:r>
        <w:rPr>
          <w:color w:val="FF0000"/>
        </w:rPr>
        <w:t>.</w:t>
      </w:r>
      <w:r w:rsidR="008A0EA0">
        <w:rPr>
          <w:color w:val="FF0000"/>
        </w:rPr>
        <w:t xml:space="preserve"> In apparent neglectful situations, maintenance necessary to prevent “demolition by neglect” shall be required of property owners to prevent and reverse deterioration of a structure and </w:t>
      </w:r>
      <w:r w:rsidR="002156CC">
        <w:rPr>
          <w:color w:val="FF0000"/>
        </w:rPr>
        <w:t>its</w:t>
      </w:r>
      <w:r w:rsidR="008A0EA0">
        <w:rPr>
          <w:color w:val="FF0000"/>
        </w:rPr>
        <w:t xml:space="preserve"> elements. This maintenance requirement shall be enforced by the Administrator of Architectural &amp; Land </w:t>
      </w:r>
      <w:r w:rsidR="009A68F4">
        <w:rPr>
          <w:color w:val="FF0000"/>
        </w:rPr>
        <w:t>Use Regulations</w:t>
      </w:r>
      <w:r w:rsidR="00B50F0D">
        <w:rPr>
          <w:color w:val="FF0000"/>
        </w:rPr>
        <w:t xml:space="preserve"> penalty</w:t>
      </w:r>
      <w:r w:rsidR="008A0EA0">
        <w:rPr>
          <w:color w:val="FF0000"/>
        </w:rPr>
        <w:t xml:space="preserve"> when discovered and found to be caused by neglect following thorough investigation into the circumstances leading to the deterioration. Financial circumstances</w:t>
      </w:r>
      <w:r w:rsidR="00806AA9">
        <w:rPr>
          <w:color w:val="FF0000"/>
        </w:rPr>
        <w:t xml:space="preserve"> that may have contributed to the neglect</w:t>
      </w:r>
      <w:r w:rsidR="008A0EA0">
        <w:rPr>
          <w:color w:val="FF0000"/>
        </w:rPr>
        <w:t xml:space="preserve"> shall be part of the investigative process.</w:t>
      </w:r>
    </w:p>
    <w:p w14:paraId="4795B130" w14:textId="77777777" w:rsidR="008321A3" w:rsidRPr="008A0EA0" w:rsidRDefault="008321A3">
      <w:pPr>
        <w:pStyle w:val="Default"/>
        <w:keepLines/>
        <w:widowControl w:val="0"/>
        <w:jc w:val="both"/>
        <w:rPr>
          <w:color w:val="FF0000"/>
        </w:rPr>
      </w:pPr>
    </w:p>
    <w:p w14:paraId="5CC55ABF" w14:textId="20B2D9BB" w:rsidR="00AE105B" w:rsidRDefault="00AE105B">
      <w:pPr>
        <w:pStyle w:val="Default"/>
        <w:keepLines/>
        <w:widowControl w:val="0"/>
        <w:jc w:val="both"/>
        <w:rPr>
          <w:color w:val="auto"/>
        </w:rPr>
      </w:pPr>
      <w:r>
        <w:rPr>
          <w:color w:val="auto"/>
        </w:rPr>
        <w:t xml:space="preserve">Code enforcement issues related to property maintenance are regulated by the Town of Chautauqua.  Examples include, but are not limited to, peeling paint, broken windows, and </w:t>
      </w:r>
      <w:proofErr w:type="gramStart"/>
      <w:r>
        <w:rPr>
          <w:color w:val="auto"/>
        </w:rPr>
        <w:t>whether or not</w:t>
      </w:r>
      <w:proofErr w:type="gramEnd"/>
      <w:r>
        <w:rPr>
          <w:color w:val="auto"/>
        </w:rPr>
        <w:t xml:space="preserve"> a building is structurally sound.  To report or inquire about such issues, contact the Town of </w:t>
      </w:r>
      <w:smartTag w:uri="urn:schemas-microsoft-com:office:smarttags" w:element="City">
        <w:smartTag w:uri="urn:schemas-microsoft-com:office:smarttags" w:element="place">
          <w:r>
            <w:rPr>
              <w:color w:val="auto"/>
            </w:rPr>
            <w:t>Chautauqua</w:t>
          </w:r>
        </w:smartTag>
      </w:smartTag>
      <w:r>
        <w:rPr>
          <w:color w:val="auto"/>
        </w:rPr>
        <w:t>, Office of Code Enforcement, at (716) 753-7342 extension 14.</w:t>
      </w:r>
    </w:p>
    <w:p w14:paraId="1A374A19" w14:textId="54BB677C" w:rsidR="00AE105B" w:rsidRDefault="00AE105B">
      <w:pPr>
        <w:pStyle w:val="Default"/>
        <w:widowControl w:val="0"/>
        <w:jc w:val="center"/>
        <w:outlineLvl w:val="0"/>
        <w:rPr>
          <w:b/>
          <w:sz w:val="28"/>
          <w:szCs w:val="28"/>
        </w:rPr>
      </w:pPr>
    </w:p>
    <w:p w14:paraId="347DF336" w14:textId="5EE83F6C" w:rsidR="008321A3" w:rsidRDefault="008321A3">
      <w:pPr>
        <w:pStyle w:val="Default"/>
        <w:widowControl w:val="0"/>
        <w:jc w:val="center"/>
        <w:outlineLvl w:val="0"/>
        <w:rPr>
          <w:b/>
          <w:sz w:val="28"/>
          <w:szCs w:val="28"/>
        </w:rPr>
      </w:pPr>
    </w:p>
    <w:p w14:paraId="0ED60627" w14:textId="43B6B992" w:rsidR="008321A3" w:rsidRDefault="008321A3">
      <w:pPr>
        <w:pStyle w:val="Default"/>
        <w:widowControl w:val="0"/>
        <w:jc w:val="center"/>
        <w:outlineLvl w:val="0"/>
        <w:rPr>
          <w:b/>
          <w:sz w:val="28"/>
          <w:szCs w:val="28"/>
        </w:rPr>
      </w:pPr>
    </w:p>
    <w:p w14:paraId="3D009AC9" w14:textId="2C1EC68C" w:rsidR="00AE105B" w:rsidRDefault="00E70D37">
      <w:pPr>
        <w:pStyle w:val="Default"/>
        <w:widowControl w:val="0"/>
        <w:jc w:val="center"/>
        <w:outlineLvl w:val="0"/>
        <w:rPr>
          <w:b/>
          <w:sz w:val="28"/>
          <w:szCs w:val="28"/>
        </w:rPr>
      </w:pPr>
      <w:r>
        <w:rPr>
          <w:b/>
          <w:sz w:val="28"/>
          <w:szCs w:val="28"/>
        </w:rPr>
        <w:lastRenderedPageBreak/>
        <w:t>A</w:t>
      </w:r>
      <w:r w:rsidR="00AE105B">
        <w:rPr>
          <w:b/>
          <w:sz w:val="28"/>
          <w:szCs w:val="28"/>
        </w:rPr>
        <w:t>RTICLE 2</w:t>
      </w:r>
    </w:p>
    <w:p w14:paraId="5B3EEEE7" w14:textId="77777777" w:rsidR="00AE105B" w:rsidRDefault="00AE105B">
      <w:pPr>
        <w:pStyle w:val="Default"/>
        <w:widowControl w:val="0"/>
        <w:jc w:val="center"/>
        <w:outlineLvl w:val="0"/>
        <w:rPr>
          <w:b/>
          <w:sz w:val="28"/>
          <w:szCs w:val="28"/>
        </w:rPr>
      </w:pPr>
    </w:p>
    <w:p w14:paraId="1860049D" w14:textId="77777777" w:rsidR="00AE105B" w:rsidRDefault="00AE105B">
      <w:pPr>
        <w:pStyle w:val="Default"/>
        <w:widowControl w:val="0"/>
        <w:jc w:val="center"/>
        <w:outlineLvl w:val="0"/>
        <w:rPr>
          <w:b/>
          <w:sz w:val="28"/>
          <w:szCs w:val="28"/>
        </w:rPr>
      </w:pPr>
      <w:r>
        <w:rPr>
          <w:b/>
          <w:sz w:val="28"/>
          <w:szCs w:val="28"/>
        </w:rPr>
        <w:t>DEFINITIONS AND RULES OF CONSTRUCTION</w:t>
      </w:r>
    </w:p>
    <w:p w14:paraId="369DB5B4" w14:textId="77777777" w:rsidR="00AE105B" w:rsidRDefault="00AE105B">
      <w:pPr>
        <w:pStyle w:val="Default"/>
        <w:widowControl w:val="0"/>
        <w:rPr>
          <w:sz w:val="23"/>
          <w:szCs w:val="23"/>
        </w:rPr>
      </w:pPr>
    </w:p>
    <w:p w14:paraId="5B509CD8" w14:textId="77777777" w:rsidR="00AE105B" w:rsidRDefault="00AE105B">
      <w:pPr>
        <w:pStyle w:val="Default"/>
        <w:widowControl w:val="0"/>
        <w:numPr>
          <w:ilvl w:val="1"/>
          <w:numId w:val="2"/>
        </w:numPr>
        <w:ind w:left="540" w:hanging="522"/>
        <w:jc w:val="both"/>
      </w:pPr>
      <w:r>
        <w:t xml:space="preserve"> </w:t>
      </w:r>
      <w:r>
        <w:rPr>
          <w:b/>
        </w:rPr>
        <w:t>DEFINITIONS</w:t>
      </w:r>
    </w:p>
    <w:p w14:paraId="3E9DFE3C" w14:textId="77777777" w:rsidR="00AE105B" w:rsidRDefault="00AE105B">
      <w:pPr>
        <w:pStyle w:val="Default"/>
        <w:widowControl w:val="0"/>
        <w:ind w:left="792"/>
        <w:jc w:val="both"/>
        <w:rPr>
          <w:sz w:val="23"/>
          <w:szCs w:val="23"/>
        </w:rPr>
      </w:pPr>
    </w:p>
    <w:p w14:paraId="4E2F0FA0" w14:textId="4E9BB130" w:rsidR="00AE105B" w:rsidRDefault="00AE105B">
      <w:pPr>
        <w:pStyle w:val="Default"/>
        <w:widowControl w:val="0"/>
        <w:jc w:val="both"/>
      </w:pPr>
      <w:proofErr w:type="gramStart"/>
      <w:r>
        <w:t>For the purpose of</w:t>
      </w:r>
      <w:proofErr w:type="gramEnd"/>
      <w:r>
        <w:t xml:space="preserve"> Articles 2 through 10 of these Regulations, including the charts contained herein and the legends appearing thereon, the following capitalized terms shall have the meanings ascribed to them in this Article 2.  Other terms and words used in these Regulations, whether appearing in their capitalized or </w:t>
      </w:r>
      <w:proofErr w:type="gramStart"/>
      <w:r>
        <w:t>lower case</w:t>
      </w:r>
      <w:proofErr w:type="gramEnd"/>
      <w:r>
        <w:t xml:space="preserve"> forms, shall for purpose of these Regulations be used in and given their ordinary English-language meaning. </w:t>
      </w:r>
      <w:r w:rsidR="00F77AA5">
        <w:t>Due to the va</w:t>
      </w:r>
      <w:r w:rsidR="00D8222F">
        <w:t xml:space="preserve">ried conditions around the grounds, </w:t>
      </w:r>
      <w:r w:rsidR="00F77AA5">
        <w:t>t</w:t>
      </w:r>
      <w:r w:rsidR="00CD388A">
        <w:t>he administrator has the authority to make the final determination</w:t>
      </w:r>
      <w:r w:rsidR="003B2F2C">
        <w:t xml:space="preserve"> or interpretation</w:t>
      </w:r>
      <w:r w:rsidR="000733F6">
        <w:t xml:space="preserve"> of a definition or an application of a </w:t>
      </w:r>
      <w:proofErr w:type="gramStart"/>
      <w:r w:rsidR="000733F6">
        <w:t>definition as the case may be</w:t>
      </w:r>
      <w:proofErr w:type="gramEnd"/>
      <w:r w:rsidR="000733F6">
        <w:t>.</w:t>
      </w:r>
    </w:p>
    <w:p w14:paraId="7E774011" w14:textId="77777777" w:rsidR="00AE105B" w:rsidRDefault="00AE105B">
      <w:pPr>
        <w:pStyle w:val="Default"/>
        <w:ind w:left="720"/>
        <w:jc w:val="both"/>
        <w:outlineLvl w:val="0"/>
      </w:pPr>
    </w:p>
    <w:p w14:paraId="3FE1CF4D" w14:textId="77777777" w:rsidR="00AE105B" w:rsidRDefault="00AE105B">
      <w:pPr>
        <w:pStyle w:val="Default"/>
        <w:numPr>
          <w:ilvl w:val="2"/>
          <w:numId w:val="2"/>
        </w:numPr>
        <w:tabs>
          <w:tab w:val="left" w:pos="900"/>
        </w:tabs>
        <w:ind w:left="0" w:firstLine="43"/>
        <w:jc w:val="both"/>
        <w:outlineLvl w:val="0"/>
      </w:pPr>
      <w:r>
        <w:rPr>
          <w:b/>
          <w:color w:val="auto"/>
        </w:rPr>
        <w:t>ACCESSORY STRUCTURE</w:t>
      </w:r>
      <w:r>
        <w:rPr>
          <w:color w:val="auto"/>
        </w:rPr>
        <w:t>.  A subordinate Structure the presence or use of which is merely incidental to the primary Structure on a Lot.</w:t>
      </w:r>
    </w:p>
    <w:p w14:paraId="54DA9204" w14:textId="77777777" w:rsidR="00AE105B" w:rsidRDefault="00AE105B">
      <w:pPr>
        <w:pStyle w:val="Default"/>
        <w:ind w:firstLine="43"/>
        <w:jc w:val="both"/>
        <w:outlineLvl w:val="0"/>
      </w:pPr>
    </w:p>
    <w:p w14:paraId="60208382" w14:textId="77777777" w:rsidR="00AE105B" w:rsidRDefault="00AE105B">
      <w:pPr>
        <w:pStyle w:val="Default"/>
        <w:numPr>
          <w:ilvl w:val="2"/>
          <w:numId w:val="2"/>
        </w:numPr>
        <w:tabs>
          <w:tab w:val="left" w:pos="900"/>
        </w:tabs>
        <w:ind w:left="0" w:firstLine="43"/>
        <w:jc w:val="both"/>
        <w:outlineLvl w:val="0"/>
      </w:pPr>
      <w:r>
        <w:rPr>
          <w:b/>
          <w:color w:val="auto"/>
        </w:rPr>
        <w:t>ACCESSORY UNIT</w:t>
      </w:r>
      <w:r>
        <w:rPr>
          <w:color w:val="auto"/>
        </w:rPr>
        <w:t>. A housing unit that is clearly secondary and incidental to the primary housing unit on a Lot, such as an apartment in a Basement or Garage, and that shall be no smaller than 250 square feet and no larger than 40% of the overall Building square footage, shall contain separate bathing and cooking facilities, and shall have a separate ingress and egress from that of the primary housing unit.</w:t>
      </w:r>
      <w:r>
        <w:t xml:space="preserve"> </w:t>
      </w:r>
    </w:p>
    <w:p w14:paraId="5A620D2F" w14:textId="77777777" w:rsidR="00AE105B" w:rsidRDefault="00AE105B">
      <w:pPr>
        <w:pStyle w:val="Default"/>
        <w:ind w:firstLine="43"/>
        <w:jc w:val="both"/>
        <w:outlineLvl w:val="0"/>
      </w:pPr>
    </w:p>
    <w:p w14:paraId="7EA0A0AF" w14:textId="77777777" w:rsidR="00AE105B" w:rsidRDefault="00AE105B">
      <w:pPr>
        <w:pStyle w:val="Default"/>
        <w:numPr>
          <w:ilvl w:val="2"/>
          <w:numId w:val="2"/>
        </w:numPr>
        <w:tabs>
          <w:tab w:val="left" w:pos="900"/>
        </w:tabs>
        <w:ind w:left="0" w:firstLine="43"/>
        <w:jc w:val="both"/>
        <w:outlineLvl w:val="0"/>
      </w:pPr>
      <w:r>
        <w:rPr>
          <w:b/>
        </w:rPr>
        <w:t>ACCESSORY USE</w:t>
      </w:r>
      <w:r>
        <w:t>.  A subordinate use that is merely incidental to the primary use of Land or a Structure.</w:t>
      </w:r>
    </w:p>
    <w:p w14:paraId="734146E4" w14:textId="77777777" w:rsidR="00AE105B" w:rsidRDefault="00AE105B">
      <w:pPr>
        <w:pStyle w:val="Default"/>
        <w:ind w:firstLine="43"/>
        <w:jc w:val="both"/>
        <w:outlineLvl w:val="0"/>
      </w:pPr>
    </w:p>
    <w:p w14:paraId="2A4999A2" w14:textId="77777777" w:rsidR="00AE105B" w:rsidRDefault="00AE105B">
      <w:pPr>
        <w:pStyle w:val="Default"/>
        <w:numPr>
          <w:ilvl w:val="2"/>
          <w:numId w:val="2"/>
        </w:numPr>
        <w:tabs>
          <w:tab w:val="left" w:pos="900"/>
        </w:tabs>
        <w:ind w:left="0" w:firstLine="43"/>
        <w:jc w:val="both"/>
        <w:outlineLvl w:val="0"/>
      </w:pPr>
      <w:r>
        <w:rPr>
          <w:b/>
          <w:iCs/>
          <w:color w:val="333333"/>
        </w:rPr>
        <w:t>ADDITION</w:t>
      </w:r>
      <w:r>
        <w:rPr>
          <w:iCs/>
          <w:color w:val="333333"/>
        </w:rPr>
        <w:t xml:space="preserve">. An extension or increase in floor area, number of Stories, or height, width or length of a Building, Structure or Accessory Structure, including the creation or expansion of a </w:t>
      </w:r>
      <w:proofErr w:type="gramStart"/>
      <w:r>
        <w:rPr>
          <w:iCs/>
          <w:color w:val="333333"/>
        </w:rPr>
        <w:t>Basement</w:t>
      </w:r>
      <w:proofErr w:type="gramEnd"/>
      <w:r>
        <w:rPr>
          <w:iCs/>
          <w:color w:val="333333"/>
        </w:rPr>
        <w:t>.</w:t>
      </w:r>
    </w:p>
    <w:p w14:paraId="6497989E" w14:textId="77777777" w:rsidR="00AE105B" w:rsidRDefault="00AE105B">
      <w:pPr>
        <w:pStyle w:val="Default"/>
        <w:ind w:firstLine="43"/>
        <w:jc w:val="both"/>
        <w:outlineLvl w:val="0"/>
      </w:pPr>
    </w:p>
    <w:p w14:paraId="26C6CB27" w14:textId="77777777" w:rsidR="00AE105B" w:rsidRDefault="00AE105B">
      <w:pPr>
        <w:pStyle w:val="Default"/>
        <w:numPr>
          <w:ilvl w:val="2"/>
          <w:numId w:val="2"/>
        </w:numPr>
        <w:tabs>
          <w:tab w:val="left" w:pos="900"/>
        </w:tabs>
        <w:ind w:left="0" w:firstLine="43"/>
        <w:jc w:val="both"/>
        <w:outlineLvl w:val="0"/>
      </w:pPr>
      <w:r>
        <w:rPr>
          <w:b/>
        </w:rPr>
        <w:t>ADMINISTRATOR</w:t>
      </w:r>
      <w:r>
        <w:t>. The person appointed by the President of the Chautauqua Institution to administer the Regulations.</w:t>
      </w:r>
    </w:p>
    <w:p w14:paraId="336C6445" w14:textId="77777777" w:rsidR="00AE105B" w:rsidRDefault="00AE105B">
      <w:pPr>
        <w:pStyle w:val="Default"/>
        <w:ind w:firstLine="43"/>
        <w:jc w:val="both"/>
        <w:outlineLvl w:val="0"/>
      </w:pPr>
    </w:p>
    <w:p w14:paraId="604F8162" w14:textId="77777777" w:rsidR="00AE105B" w:rsidRDefault="00AE105B">
      <w:pPr>
        <w:pStyle w:val="Default"/>
        <w:numPr>
          <w:ilvl w:val="2"/>
          <w:numId w:val="2"/>
        </w:numPr>
        <w:tabs>
          <w:tab w:val="left" w:pos="900"/>
        </w:tabs>
        <w:ind w:left="0" w:firstLine="43"/>
        <w:jc w:val="both"/>
        <w:outlineLvl w:val="0"/>
      </w:pPr>
      <w:r>
        <w:rPr>
          <w:b/>
        </w:rPr>
        <w:t>ANCILLARY EQUIPMENT</w:t>
      </w:r>
      <w:r>
        <w:t xml:space="preserve">. Exterior mechanical equipment, whether noise emitting or otherwise, used primarily for heating and cooling, supplemental power generation, kitchen, bath, water heater, washer or dryer exhaust, and communications-related activities, including solar, wind and geothermal equipment, air conditioning units and compressors, generators, satellite dishes, and communications equipment. Ancillary Equipment shall also include supplemental Structures required by building codes, such as </w:t>
      </w:r>
      <w:proofErr w:type="gramStart"/>
      <w:r>
        <w:t>lifts</w:t>
      </w:r>
      <w:proofErr w:type="gramEnd"/>
      <w:r>
        <w:t xml:space="preserve"> or ramps required by the Americans With Disabilities Act.</w:t>
      </w:r>
    </w:p>
    <w:p w14:paraId="65237008" w14:textId="77777777" w:rsidR="00AE105B" w:rsidRDefault="00AE105B">
      <w:pPr>
        <w:pStyle w:val="Default"/>
        <w:ind w:firstLine="43"/>
        <w:jc w:val="both"/>
        <w:outlineLvl w:val="0"/>
      </w:pPr>
    </w:p>
    <w:p w14:paraId="1B8DBE2C" w14:textId="77777777" w:rsidR="00AE105B" w:rsidRDefault="00AE105B">
      <w:pPr>
        <w:pStyle w:val="Default"/>
        <w:numPr>
          <w:ilvl w:val="2"/>
          <w:numId w:val="2"/>
        </w:numPr>
        <w:tabs>
          <w:tab w:val="left" w:pos="900"/>
        </w:tabs>
        <w:ind w:left="0" w:firstLine="43"/>
        <w:jc w:val="both"/>
        <w:outlineLvl w:val="0"/>
      </w:pPr>
      <w:r>
        <w:rPr>
          <w:b/>
        </w:rPr>
        <w:t>APPLICANT</w:t>
      </w:r>
      <w:r>
        <w:t xml:space="preserve">. The property owner or contract vendee of the property making the application to the Administrator or the ARB.  </w:t>
      </w:r>
    </w:p>
    <w:p w14:paraId="27C55A9A" w14:textId="77777777" w:rsidR="00AE105B" w:rsidRDefault="00AE105B">
      <w:pPr>
        <w:pStyle w:val="Default"/>
        <w:ind w:firstLine="43"/>
        <w:jc w:val="both"/>
        <w:outlineLvl w:val="0"/>
      </w:pPr>
    </w:p>
    <w:p w14:paraId="59319DC3" w14:textId="77777777" w:rsidR="00AE105B" w:rsidRDefault="00AE105B">
      <w:pPr>
        <w:pStyle w:val="Default"/>
        <w:numPr>
          <w:ilvl w:val="2"/>
          <w:numId w:val="2"/>
        </w:numPr>
        <w:tabs>
          <w:tab w:val="left" w:pos="900"/>
        </w:tabs>
        <w:ind w:left="0" w:firstLine="43"/>
        <w:jc w:val="both"/>
        <w:outlineLvl w:val="0"/>
      </w:pPr>
      <w:r>
        <w:rPr>
          <w:b/>
        </w:rPr>
        <w:t>ARCHITECTURAL REVIEW BOARD</w:t>
      </w:r>
      <w:r>
        <w:t xml:space="preserve"> or “</w:t>
      </w:r>
      <w:r>
        <w:rPr>
          <w:b/>
        </w:rPr>
        <w:t>ARB</w:t>
      </w:r>
      <w:r>
        <w:t>.”  The committee established by the By-Laws of the Chautauqua Institution and referenced in Article 6.7. of these Regulations</w:t>
      </w:r>
      <w:r>
        <w:rPr>
          <w:sz w:val="23"/>
          <w:szCs w:val="23"/>
        </w:rPr>
        <w:t>.</w:t>
      </w:r>
    </w:p>
    <w:p w14:paraId="5E0E3CE5" w14:textId="77777777" w:rsidR="007C70C2" w:rsidRDefault="007C70C2">
      <w:pPr>
        <w:pStyle w:val="Default"/>
        <w:ind w:firstLine="43"/>
        <w:jc w:val="both"/>
        <w:outlineLvl w:val="0"/>
      </w:pPr>
    </w:p>
    <w:p w14:paraId="08EDF342" w14:textId="45E965B0" w:rsidR="000D4EE7" w:rsidRPr="003D75CC" w:rsidRDefault="00731D78" w:rsidP="003D75CC">
      <w:pPr>
        <w:pStyle w:val="Default"/>
        <w:numPr>
          <w:ilvl w:val="2"/>
          <w:numId w:val="2"/>
        </w:numPr>
        <w:tabs>
          <w:tab w:val="left" w:pos="900"/>
        </w:tabs>
        <w:ind w:left="43" w:firstLine="43"/>
        <w:jc w:val="both"/>
        <w:outlineLvl w:val="0"/>
        <w:rPr>
          <w:b/>
        </w:rPr>
      </w:pPr>
      <w:r w:rsidRPr="0054065B">
        <w:rPr>
          <w:b/>
        </w:rPr>
        <w:t xml:space="preserve">AVERAGE ESTABLISHED NATURAL </w:t>
      </w:r>
      <w:proofErr w:type="gramStart"/>
      <w:r w:rsidRPr="0054065B">
        <w:rPr>
          <w:b/>
        </w:rPr>
        <w:t xml:space="preserve">GRADE  </w:t>
      </w:r>
      <w:r w:rsidR="00A744A0" w:rsidRPr="0054065B">
        <w:t>The</w:t>
      </w:r>
      <w:proofErr w:type="gramEnd"/>
      <w:r w:rsidR="00895E2E" w:rsidRPr="003D75CC">
        <w:rPr>
          <w:b/>
        </w:rPr>
        <w:t xml:space="preserve"> </w:t>
      </w:r>
      <w:r w:rsidR="00BE285A" w:rsidRPr="0054065B">
        <w:t xml:space="preserve">elevation at which a structure or proposed structure </w:t>
      </w:r>
      <w:r w:rsidR="002766A2" w:rsidRPr="0054065B">
        <w:t xml:space="preserve">touches the undisturbed existing ground level. On sloping sites this can be </w:t>
      </w:r>
      <w:r w:rsidR="005F522E" w:rsidRPr="0054065B">
        <w:t xml:space="preserve">considered the average </w:t>
      </w:r>
      <w:r w:rsidR="00BD2E67" w:rsidRPr="0054065B">
        <w:t xml:space="preserve">of </w:t>
      </w:r>
      <w:r w:rsidR="005F522E" w:rsidRPr="0054065B">
        <w:t xml:space="preserve">grade </w:t>
      </w:r>
      <w:r w:rsidR="00BD2E67" w:rsidRPr="0054065B">
        <w:t>points at</w:t>
      </w:r>
      <w:r w:rsidR="005F522E" w:rsidRPr="0054065B">
        <w:t xml:space="preserve"> all corners </w:t>
      </w:r>
      <w:r w:rsidR="00BD2E67" w:rsidRPr="0054065B">
        <w:t>(</w:t>
      </w:r>
      <w:r w:rsidR="005F522E" w:rsidRPr="0054065B">
        <w:t xml:space="preserve">or projected corners </w:t>
      </w:r>
      <w:r w:rsidR="00745418" w:rsidRPr="0054065B">
        <w:t>for</w:t>
      </w:r>
      <w:r w:rsidR="005F522E" w:rsidRPr="0054065B">
        <w:t xml:space="preserve"> proposed </w:t>
      </w:r>
      <w:r w:rsidR="00BD2E67" w:rsidRPr="0054065B">
        <w:t>structures)</w:t>
      </w:r>
      <w:r w:rsidR="0076312E" w:rsidRPr="0054065B">
        <w:t xml:space="preserve">. </w:t>
      </w:r>
    </w:p>
    <w:p w14:paraId="5F1C0D00" w14:textId="77777777" w:rsidR="003D75CC" w:rsidRPr="0054065B" w:rsidRDefault="003D75CC" w:rsidP="003D75CC">
      <w:pPr>
        <w:pStyle w:val="Default"/>
        <w:tabs>
          <w:tab w:val="left" w:pos="900"/>
        </w:tabs>
        <w:jc w:val="both"/>
        <w:outlineLvl w:val="0"/>
        <w:rPr>
          <w:b/>
        </w:rPr>
      </w:pPr>
    </w:p>
    <w:p w14:paraId="3FF31116" w14:textId="4699CCA3" w:rsidR="00390E2A" w:rsidRPr="00C37791" w:rsidRDefault="00390E2A">
      <w:pPr>
        <w:pStyle w:val="Default"/>
        <w:numPr>
          <w:ilvl w:val="2"/>
          <w:numId w:val="2"/>
        </w:numPr>
        <w:tabs>
          <w:tab w:val="left" w:pos="900"/>
        </w:tabs>
        <w:ind w:left="0" w:firstLine="43"/>
        <w:jc w:val="both"/>
        <w:outlineLvl w:val="0"/>
        <w:rPr>
          <w:color w:val="FF0000"/>
        </w:rPr>
      </w:pPr>
      <w:proofErr w:type="gramStart"/>
      <w:r w:rsidRPr="0054065B">
        <w:rPr>
          <w:b/>
        </w:rPr>
        <w:t>AWNING</w:t>
      </w:r>
      <w:r>
        <w:t xml:space="preserve">  </w:t>
      </w:r>
      <w:r w:rsidR="00331B21">
        <w:t>An</w:t>
      </w:r>
      <w:proofErr w:type="gramEnd"/>
      <w:r w:rsidR="00331B21">
        <w:t xml:space="preserve"> element of </w:t>
      </w:r>
      <w:r w:rsidR="007363ED">
        <w:t xml:space="preserve">decoration or </w:t>
      </w:r>
      <w:r w:rsidR="00331B21">
        <w:t xml:space="preserve">protection from </w:t>
      </w:r>
      <w:r w:rsidR="00991122">
        <w:t xml:space="preserve">either sun or weather that extends </w:t>
      </w:r>
      <w:r w:rsidR="007363ED">
        <w:t>outward</w:t>
      </w:r>
      <w:r w:rsidR="00991122">
        <w:t xml:space="preserve"> from a structure</w:t>
      </w:r>
      <w:r w:rsidR="00443597">
        <w:t>. Awnings can be permanent, removable retractable</w:t>
      </w:r>
      <w:r w:rsidR="005958DE">
        <w:rPr>
          <w:color w:val="8064A2" w:themeColor="accent4"/>
        </w:rPr>
        <w:t xml:space="preserve"> </w:t>
      </w:r>
      <w:r w:rsidR="005958DE" w:rsidRPr="00C37791">
        <w:rPr>
          <w:color w:val="FF0000"/>
        </w:rPr>
        <w:t xml:space="preserve">or utilized off season. They </w:t>
      </w:r>
      <w:r w:rsidR="00AC73DC">
        <w:t xml:space="preserve">are considered Structures as defined </w:t>
      </w:r>
      <w:r w:rsidR="00B9625A">
        <w:t>herein</w:t>
      </w:r>
      <w:r w:rsidR="00AC73DC">
        <w:t xml:space="preserve"> and are subject to </w:t>
      </w:r>
      <w:r w:rsidR="004C3E81">
        <w:t>setback requirements.</w:t>
      </w:r>
      <w:r w:rsidR="008C5800">
        <w:t xml:space="preserve"> </w:t>
      </w:r>
      <w:r w:rsidR="005958DE" w:rsidRPr="00C37791">
        <w:rPr>
          <w:color w:val="FF0000"/>
        </w:rPr>
        <w:t>However, some latitude is offered in the form of encroachments and special criteria contained in the footnotes of the Building Setbacks sections of these Regulations for each district.</w:t>
      </w:r>
      <w:r w:rsidR="008C5800" w:rsidRPr="00C37791">
        <w:rPr>
          <w:color w:val="FF0000"/>
        </w:rPr>
        <w:t xml:space="preserve"> </w:t>
      </w:r>
      <w:r w:rsidR="002156CC" w:rsidRPr="00C37791">
        <w:rPr>
          <w:color w:val="FF0000"/>
        </w:rPr>
        <w:t>R</w:t>
      </w:r>
      <w:r w:rsidR="008C5800" w:rsidRPr="00C37791">
        <w:rPr>
          <w:color w:val="FF0000"/>
        </w:rPr>
        <w:t>etractable awnings and removable awnings/structures</w:t>
      </w:r>
      <w:r w:rsidR="002156CC" w:rsidRPr="00C37791">
        <w:rPr>
          <w:color w:val="FF0000"/>
        </w:rPr>
        <w:t xml:space="preserve"> are</w:t>
      </w:r>
      <w:r w:rsidR="008C5800" w:rsidRPr="00C37791">
        <w:rPr>
          <w:color w:val="FF0000"/>
        </w:rPr>
        <w:t xml:space="preserve"> reviewed as if they will be permanent.</w:t>
      </w:r>
      <w:r w:rsidR="005958DE" w:rsidRPr="00C37791">
        <w:rPr>
          <w:color w:val="FF0000"/>
        </w:rPr>
        <w:t xml:space="preserve"> Impacts to neighboring property will also place limitations on their use.</w:t>
      </w:r>
    </w:p>
    <w:p w14:paraId="0A4A9627" w14:textId="77777777" w:rsidR="004C3E81" w:rsidRPr="0054065B" w:rsidRDefault="004C3E81" w:rsidP="0054065B">
      <w:pPr>
        <w:pStyle w:val="Default"/>
        <w:tabs>
          <w:tab w:val="left" w:pos="900"/>
        </w:tabs>
        <w:ind w:left="43"/>
        <w:jc w:val="both"/>
        <w:outlineLvl w:val="0"/>
      </w:pPr>
    </w:p>
    <w:p w14:paraId="034C3BA5" w14:textId="207B9440" w:rsidR="00AE105B" w:rsidRDefault="00AE105B">
      <w:pPr>
        <w:pStyle w:val="Default"/>
        <w:numPr>
          <w:ilvl w:val="2"/>
          <w:numId w:val="2"/>
        </w:numPr>
        <w:tabs>
          <w:tab w:val="left" w:pos="900"/>
        </w:tabs>
        <w:ind w:left="0" w:firstLine="43"/>
        <w:jc w:val="both"/>
        <w:outlineLvl w:val="0"/>
      </w:pPr>
      <w:r>
        <w:rPr>
          <w:b/>
          <w:color w:val="auto"/>
        </w:rPr>
        <w:t>BASEMENT</w:t>
      </w:r>
      <w:r>
        <w:rPr>
          <w:color w:val="auto"/>
        </w:rPr>
        <w:t xml:space="preserve">. That space of a Building that is substantially below grade and that has no more than 36 inches of its height (measured from the finished floor of the first Story) above the average established natural grade level of the ground adjoining the </w:t>
      </w:r>
      <w:proofErr w:type="gramStart"/>
      <w:r>
        <w:rPr>
          <w:color w:val="auto"/>
        </w:rPr>
        <w:t>Building</w:t>
      </w:r>
      <w:proofErr w:type="gramEnd"/>
      <w:r>
        <w:rPr>
          <w:color w:val="auto"/>
        </w:rPr>
        <w:t xml:space="preserve">. </w:t>
      </w:r>
    </w:p>
    <w:p w14:paraId="1E98ED0E" w14:textId="77777777" w:rsidR="00AE105B" w:rsidRDefault="00AE105B">
      <w:pPr>
        <w:pStyle w:val="Default"/>
        <w:ind w:firstLine="43"/>
        <w:jc w:val="both"/>
        <w:outlineLvl w:val="0"/>
      </w:pPr>
    </w:p>
    <w:p w14:paraId="6BCAE9D5" w14:textId="77777777" w:rsidR="00AE105B" w:rsidRDefault="00AE105B">
      <w:pPr>
        <w:pStyle w:val="Default"/>
        <w:numPr>
          <w:ilvl w:val="2"/>
          <w:numId w:val="2"/>
        </w:numPr>
        <w:tabs>
          <w:tab w:val="left" w:pos="900"/>
        </w:tabs>
        <w:ind w:left="0" w:firstLine="43"/>
        <w:jc w:val="both"/>
        <w:outlineLvl w:val="0"/>
      </w:pPr>
      <w:r>
        <w:rPr>
          <w:b/>
          <w:color w:val="auto"/>
        </w:rPr>
        <w:t>BED AND BREAKFAST</w:t>
      </w:r>
      <w:r>
        <w:rPr>
          <w:color w:val="auto"/>
        </w:rPr>
        <w:t>. An owner-occupied dwelling in which overnight accommodations and a morning meal are provided to not more than ten transient lodgers and that contains at least three but not more than five bedrooms for such lodgers.</w:t>
      </w:r>
    </w:p>
    <w:p w14:paraId="6279869D" w14:textId="77777777" w:rsidR="00AE105B" w:rsidRDefault="00AE105B">
      <w:pPr>
        <w:pStyle w:val="Default"/>
        <w:tabs>
          <w:tab w:val="left" w:pos="900"/>
        </w:tabs>
        <w:ind w:left="360" w:hanging="324"/>
        <w:jc w:val="both"/>
        <w:outlineLvl w:val="0"/>
      </w:pPr>
    </w:p>
    <w:p w14:paraId="6B2E2726" w14:textId="77777777" w:rsidR="00AE105B" w:rsidRDefault="00AE105B">
      <w:pPr>
        <w:pStyle w:val="Default"/>
        <w:numPr>
          <w:ilvl w:val="2"/>
          <w:numId w:val="2"/>
        </w:numPr>
        <w:tabs>
          <w:tab w:val="left" w:pos="900"/>
        </w:tabs>
        <w:ind w:left="0" w:firstLine="36"/>
        <w:jc w:val="both"/>
        <w:outlineLvl w:val="0"/>
      </w:pPr>
      <w:r>
        <w:rPr>
          <w:b/>
        </w:rPr>
        <w:t>BOARD OF TRUSTEES</w:t>
      </w:r>
      <w:r>
        <w:t xml:space="preserve">. The Board of Trustees of the Chautauqua Institution. </w:t>
      </w:r>
    </w:p>
    <w:p w14:paraId="64A0CF25" w14:textId="77777777" w:rsidR="00AE105B" w:rsidRDefault="00AE105B">
      <w:pPr>
        <w:pStyle w:val="Default"/>
        <w:tabs>
          <w:tab w:val="left" w:pos="900"/>
        </w:tabs>
        <w:ind w:left="360" w:hanging="324"/>
        <w:jc w:val="both"/>
        <w:outlineLvl w:val="0"/>
      </w:pPr>
    </w:p>
    <w:p w14:paraId="08379F7A" w14:textId="77777777" w:rsidR="00AE105B" w:rsidRDefault="00AE105B">
      <w:pPr>
        <w:pStyle w:val="Default"/>
        <w:numPr>
          <w:ilvl w:val="2"/>
          <w:numId w:val="2"/>
        </w:numPr>
        <w:tabs>
          <w:tab w:val="left" w:pos="900"/>
        </w:tabs>
        <w:ind w:left="0" w:firstLine="36"/>
        <w:jc w:val="both"/>
        <w:outlineLvl w:val="0"/>
      </w:pPr>
      <w:r>
        <w:rPr>
          <w:b/>
          <w:color w:val="auto"/>
        </w:rPr>
        <w:t>BUILDING</w:t>
      </w:r>
      <w:r>
        <w:rPr>
          <w:color w:val="auto"/>
        </w:rPr>
        <w:t xml:space="preserve">. A Structure that is permanently affixed to the Land, has one or more floors and a roof, is bounded by either Open Space or Lot lines, and is used as a shelter or enclosure for persons or property. Where the context requires or unless otherwise noted, the term shall be used interchangeably and synonymously with the term "Structure" and shall be construed as if followed by the words "or any part or parts thereof." </w:t>
      </w:r>
    </w:p>
    <w:p w14:paraId="58EDC769" w14:textId="77777777" w:rsidR="00AE105B" w:rsidRDefault="00AE105B">
      <w:pPr>
        <w:pStyle w:val="Default"/>
        <w:numPr>
          <w:ilvl w:val="2"/>
          <w:numId w:val="2"/>
        </w:numPr>
        <w:tabs>
          <w:tab w:val="left" w:pos="900"/>
        </w:tabs>
        <w:spacing w:before="240"/>
        <w:ind w:left="0" w:firstLine="36"/>
        <w:jc w:val="both"/>
        <w:outlineLvl w:val="0"/>
      </w:pPr>
      <w:r>
        <w:rPr>
          <w:b/>
          <w:color w:val="auto"/>
        </w:rPr>
        <w:t>BUILDING FOOTPRINT</w:t>
      </w:r>
      <w:r>
        <w:rPr>
          <w:color w:val="auto"/>
        </w:rPr>
        <w:t>. The area enclosed by the perimeter of the points (connected as needed to form a line) where a Building touches the ground, including chimneys, window wells, stair wells, porches and steps; provided, however, bay windows, awnings, and other exterior portions of a Structure that cantilever over and do not make contact with the ground (and where the ground under such bay windows, awnings, and other exterior portions of a Structure is left as permeable Green Space) are not included in the Building Footprint.</w:t>
      </w:r>
    </w:p>
    <w:p w14:paraId="3507FAE9" w14:textId="77777777" w:rsidR="00AE105B" w:rsidRDefault="00AE105B">
      <w:pPr>
        <w:pStyle w:val="Default"/>
        <w:tabs>
          <w:tab w:val="left" w:pos="900"/>
        </w:tabs>
        <w:ind w:firstLine="36"/>
        <w:jc w:val="both"/>
        <w:outlineLvl w:val="0"/>
      </w:pPr>
    </w:p>
    <w:p w14:paraId="0E31887A" w14:textId="77777777" w:rsidR="00AE105B" w:rsidRDefault="00AE105B">
      <w:pPr>
        <w:pStyle w:val="Default"/>
        <w:numPr>
          <w:ilvl w:val="2"/>
          <w:numId w:val="2"/>
        </w:numPr>
        <w:tabs>
          <w:tab w:val="left" w:pos="900"/>
        </w:tabs>
        <w:ind w:left="0" w:firstLine="36"/>
        <w:jc w:val="both"/>
        <w:outlineLvl w:val="0"/>
      </w:pPr>
      <w:r>
        <w:rPr>
          <w:b/>
        </w:rPr>
        <w:t>BUILDING HEIGHT</w:t>
      </w:r>
      <w:r>
        <w:t xml:space="preserve">. The vertical distance measured from the average established natural grade level of the ground adjoining the Structure to the eave line or to the highest point of the roof, as the context requires.  </w:t>
      </w:r>
    </w:p>
    <w:p w14:paraId="1D4D5CE8" w14:textId="77777777" w:rsidR="00AE105B" w:rsidRDefault="00AE105B">
      <w:pPr>
        <w:pStyle w:val="Default"/>
        <w:tabs>
          <w:tab w:val="left" w:pos="900"/>
        </w:tabs>
        <w:ind w:firstLine="36"/>
        <w:jc w:val="both"/>
        <w:outlineLvl w:val="0"/>
      </w:pPr>
    </w:p>
    <w:p w14:paraId="63EF502A" w14:textId="77777777" w:rsidR="001A52A2" w:rsidRDefault="00AE105B">
      <w:pPr>
        <w:pStyle w:val="Default"/>
        <w:numPr>
          <w:ilvl w:val="2"/>
          <w:numId w:val="2"/>
        </w:numPr>
        <w:tabs>
          <w:tab w:val="left" w:pos="900"/>
        </w:tabs>
        <w:ind w:left="0" w:firstLine="36"/>
        <w:jc w:val="both"/>
        <w:outlineLvl w:val="0"/>
      </w:pPr>
      <w:r>
        <w:rPr>
          <w:b/>
        </w:rPr>
        <w:t>BUILDING PROJECT</w:t>
      </w:r>
      <w:r>
        <w:t xml:space="preserve">.  The alteration of a Building, Structure, or Accessory Structure through </w:t>
      </w:r>
      <w:r>
        <w:rPr>
          <w:bCs/>
        </w:rPr>
        <w:t>Addition, Reconstruction, Rehabilitation, Renovation, Restoration, or Substantial Rehabilitation.</w:t>
      </w:r>
      <w:r>
        <w:t xml:space="preserve"> </w:t>
      </w:r>
    </w:p>
    <w:p w14:paraId="6EE33C10" w14:textId="37943AF6" w:rsidR="001A52A2" w:rsidRDefault="001A52A2" w:rsidP="001A52A2">
      <w:pPr>
        <w:pStyle w:val="ListParagraph"/>
        <w:rPr>
          <w:b/>
          <w:color w:val="FF0000"/>
        </w:rPr>
      </w:pPr>
    </w:p>
    <w:p w14:paraId="3BF1E6AE" w14:textId="00AE3E2F" w:rsidR="00AE105B" w:rsidRDefault="00DA0A21">
      <w:pPr>
        <w:pStyle w:val="Default"/>
        <w:numPr>
          <w:ilvl w:val="2"/>
          <w:numId w:val="2"/>
        </w:numPr>
        <w:tabs>
          <w:tab w:val="left" w:pos="900"/>
        </w:tabs>
        <w:ind w:left="0" w:firstLine="36"/>
        <w:jc w:val="both"/>
        <w:outlineLvl w:val="0"/>
      </w:pPr>
      <w:r>
        <w:rPr>
          <w:b/>
          <w:color w:val="FF0000"/>
        </w:rPr>
        <w:t xml:space="preserve">Car Ports / Vehicle Storage Units </w:t>
      </w:r>
      <w:r w:rsidR="008D232A">
        <w:rPr>
          <w:b/>
          <w:color w:val="FF0000"/>
        </w:rPr>
        <w:t>-</w:t>
      </w:r>
      <w:r w:rsidR="008D232A" w:rsidRPr="001B5F75">
        <w:rPr>
          <w:color w:val="FF0000"/>
        </w:rPr>
        <w:t xml:space="preserve"> Prefabricated</w:t>
      </w:r>
      <w:r>
        <w:rPr>
          <w:color w:val="FF0000"/>
        </w:rPr>
        <w:t xml:space="preserve"> or site-built car ports or vehicle coverage and storage structures</w:t>
      </w:r>
      <w:r w:rsidR="00984E45">
        <w:rPr>
          <w:color w:val="FF0000"/>
        </w:rPr>
        <w:t>.</w:t>
      </w:r>
    </w:p>
    <w:p w14:paraId="4A2B761B" w14:textId="77777777" w:rsidR="00AE105B" w:rsidRDefault="00AE105B">
      <w:pPr>
        <w:pStyle w:val="Default"/>
        <w:tabs>
          <w:tab w:val="left" w:pos="900"/>
        </w:tabs>
        <w:ind w:firstLine="36"/>
        <w:jc w:val="both"/>
        <w:outlineLvl w:val="0"/>
      </w:pPr>
    </w:p>
    <w:p w14:paraId="005EBBEF" w14:textId="77777777" w:rsidR="00AE105B" w:rsidRDefault="00AE105B">
      <w:pPr>
        <w:pStyle w:val="Default"/>
        <w:numPr>
          <w:ilvl w:val="2"/>
          <w:numId w:val="2"/>
        </w:numPr>
        <w:tabs>
          <w:tab w:val="left" w:pos="900"/>
        </w:tabs>
        <w:ind w:left="0" w:firstLine="36"/>
        <w:jc w:val="both"/>
        <w:outlineLvl w:val="0"/>
      </w:pPr>
      <w:r>
        <w:rPr>
          <w:b/>
        </w:rPr>
        <w:t>CHAUTAUQUA HISTORIC LANDMARK</w:t>
      </w:r>
      <w:r>
        <w:t xml:space="preserve">. The grounds of the Chautauqua Institution as designated by the Department of the Interior by letter dated September 7, 1989. </w:t>
      </w:r>
    </w:p>
    <w:p w14:paraId="4D5C764C" w14:textId="77777777" w:rsidR="00AE105B" w:rsidRDefault="00AE105B">
      <w:pPr>
        <w:pStyle w:val="Default"/>
        <w:tabs>
          <w:tab w:val="left" w:pos="900"/>
        </w:tabs>
        <w:ind w:firstLine="36"/>
        <w:jc w:val="both"/>
        <w:outlineLvl w:val="0"/>
      </w:pPr>
    </w:p>
    <w:p w14:paraId="6F331D78" w14:textId="3196E748" w:rsidR="00AE105B" w:rsidRPr="000D30F6" w:rsidRDefault="00AE105B" w:rsidP="00E70D37">
      <w:pPr>
        <w:pStyle w:val="Default"/>
        <w:numPr>
          <w:ilvl w:val="2"/>
          <w:numId w:val="2"/>
        </w:numPr>
        <w:tabs>
          <w:tab w:val="left" w:pos="900"/>
        </w:tabs>
        <w:ind w:left="0" w:firstLine="36"/>
        <w:jc w:val="both"/>
        <w:outlineLvl w:val="0"/>
      </w:pPr>
      <w:r>
        <w:rPr>
          <w:b/>
          <w:iCs/>
          <w:color w:val="333333"/>
        </w:rPr>
        <w:t>COMPLETE DEMOLITION</w:t>
      </w:r>
      <w:r>
        <w:rPr>
          <w:iCs/>
          <w:color w:val="333333"/>
        </w:rPr>
        <w:t>. The razing and/or removal of an entire Building, Structure, or Accessory Structure.</w:t>
      </w:r>
    </w:p>
    <w:p w14:paraId="05338FC0" w14:textId="77777777" w:rsidR="000D30F6" w:rsidRDefault="000D30F6" w:rsidP="000D30F6">
      <w:pPr>
        <w:pStyle w:val="Default"/>
        <w:tabs>
          <w:tab w:val="left" w:pos="900"/>
        </w:tabs>
        <w:jc w:val="both"/>
        <w:outlineLvl w:val="0"/>
      </w:pPr>
    </w:p>
    <w:p w14:paraId="16FE8759" w14:textId="77777777" w:rsidR="00AE105B" w:rsidRDefault="00AE105B">
      <w:pPr>
        <w:pStyle w:val="Default"/>
        <w:numPr>
          <w:ilvl w:val="2"/>
          <w:numId w:val="2"/>
        </w:numPr>
        <w:tabs>
          <w:tab w:val="left" w:pos="900"/>
        </w:tabs>
        <w:ind w:left="0" w:firstLine="36"/>
        <w:jc w:val="both"/>
        <w:outlineLvl w:val="0"/>
      </w:pPr>
      <w:r>
        <w:rPr>
          <w:b/>
        </w:rPr>
        <w:t>COMPLIANCE CERTIFICATE</w:t>
      </w:r>
      <w:r>
        <w:t xml:space="preserve">. Architectural and Land Use Certificate issued by the Administrator upon project approval. </w:t>
      </w:r>
    </w:p>
    <w:p w14:paraId="3D9B1376" w14:textId="77777777" w:rsidR="00AE105B" w:rsidRDefault="00AE105B">
      <w:pPr>
        <w:pStyle w:val="Default"/>
        <w:tabs>
          <w:tab w:val="left" w:pos="900"/>
        </w:tabs>
        <w:ind w:firstLine="36"/>
        <w:jc w:val="both"/>
        <w:outlineLvl w:val="0"/>
      </w:pPr>
    </w:p>
    <w:p w14:paraId="01465D34" w14:textId="77777777" w:rsidR="00AE105B" w:rsidRDefault="00AE105B">
      <w:pPr>
        <w:pStyle w:val="Default"/>
        <w:numPr>
          <w:ilvl w:val="2"/>
          <w:numId w:val="2"/>
        </w:numPr>
        <w:tabs>
          <w:tab w:val="left" w:pos="360"/>
          <w:tab w:val="left" w:pos="900"/>
        </w:tabs>
        <w:ind w:left="0" w:firstLine="36"/>
        <w:jc w:val="both"/>
        <w:outlineLvl w:val="0"/>
      </w:pPr>
      <w:r>
        <w:rPr>
          <w:b/>
        </w:rPr>
        <w:t>COMPLIANCE PROCESS MATRIX</w:t>
      </w:r>
      <w:r>
        <w:t xml:space="preserve">.  The matrix contained in Article 6.3. of these Regulations that assists Applicants in determining the scope of work of any proposed project, including any New Construction, Building Project and Landscaping Project, and any Administrator and/or ARB approvals required for such a project.  </w:t>
      </w:r>
    </w:p>
    <w:p w14:paraId="1DEFDBBA" w14:textId="77777777" w:rsidR="00283E36" w:rsidRDefault="00283E36">
      <w:pPr>
        <w:pStyle w:val="Default"/>
        <w:tabs>
          <w:tab w:val="left" w:pos="900"/>
        </w:tabs>
        <w:ind w:firstLine="36"/>
        <w:jc w:val="both"/>
        <w:outlineLvl w:val="0"/>
        <w:rPr>
          <w:b/>
        </w:rPr>
      </w:pPr>
    </w:p>
    <w:p w14:paraId="78F65FA9" w14:textId="65948148" w:rsidR="00283E36" w:rsidRPr="0054065B" w:rsidRDefault="00283E36">
      <w:pPr>
        <w:pStyle w:val="Default"/>
        <w:numPr>
          <w:ilvl w:val="2"/>
          <w:numId w:val="2"/>
        </w:numPr>
        <w:tabs>
          <w:tab w:val="left" w:pos="900"/>
        </w:tabs>
        <w:ind w:left="0" w:firstLine="36"/>
        <w:jc w:val="both"/>
        <w:outlineLvl w:val="0"/>
        <w:rPr>
          <w:b/>
        </w:rPr>
      </w:pPr>
      <w:r w:rsidRPr="0054065B">
        <w:rPr>
          <w:b/>
        </w:rPr>
        <w:t>CONTRACTOR</w:t>
      </w:r>
      <w:r w:rsidR="00AC3247">
        <w:t xml:space="preserve">.  </w:t>
      </w:r>
      <w:r w:rsidR="00E450CB">
        <w:t xml:space="preserve">Any </w:t>
      </w:r>
      <w:r w:rsidR="001A4719">
        <w:t>entity</w:t>
      </w:r>
      <w:r w:rsidR="00742358">
        <w:t xml:space="preserve"> </w:t>
      </w:r>
      <w:r w:rsidR="00ED507F">
        <w:t>such as a business</w:t>
      </w:r>
      <w:r w:rsidR="0029276F">
        <w:t xml:space="preserve"> (corporation, partnership, </w:t>
      </w:r>
      <w:r w:rsidR="00057FEF">
        <w:t>LLC, LLP, sole proprietorship)</w:t>
      </w:r>
      <w:r w:rsidR="00FE3625">
        <w:t xml:space="preserve">, </w:t>
      </w:r>
      <w:r w:rsidR="000F25A5">
        <w:t>non-profit group</w:t>
      </w:r>
      <w:r w:rsidR="001A4719">
        <w:t>/corporation</w:t>
      </w:r>
      <w:r w:rsidR="008D5F75">
        <w:t>, or individual</w:t>
      </w:r>
      <w:r w:rsidR="001A4719">
        <w:t xml:space="preserve"> that enters into</w:t>
      </w:r>
      <w:r w:rsidR="00970E84">
        <w:t xml:space="preserve"> any contract or agreement to provide s</w:t>
      </w:r>
      <w:r w:rsidR="008D5F75">
        <w:t>e</w:t>
      </w:r>
      <w:r w:rsidR="00970E84">
        <w:t>r</w:t>
      </w:r>
      <w:r w:rsidR="008D5F75">
        <w:t>v</w:t>
      </w:r>
      <w:r w:rsidR="00970E84">
        <w:t xml:space="preserve">ices </w:t>
      </w:r>
      <w:r w:rsidR="00F40644">
        <w:t xml:space="preserve">to a property owner or </w:t>
      </w:r>
      <w:r w:rsidR="00294EB2">
        <w:t>business</w:t>
      </w:r>
      <w:r w:rsidR="00B3392A">
        <w:t xml:space="preserve"> within Chautauqua Institution</w:t>
      </w:r>
      <w:r w:rsidR="00294EB2">
        <w:t xml:space="preserve">. This includes </w:t>
      </w:r>
      <w:r w:rsidR="00FA7F6A">
        <w:t xml:space="preserve">primary </w:t>
      </w:r>
      <w:r w:rsidR="00C05CFE">
        <w:t>c</w:t>
      </w:r>
      <w:r w:rsidR="00294EB2">
        <w:t>ontractors</w:t>
      </w:r>
      <w:r w:rsidR="00FA7F6A">
        <w:t xml:space="preserve"> as well as </w:t>
      </w:r>
      <w:r w:rsidR="00B3617E">
        <w:t>sub-contractors</w:t>
      </w:r>
      <w:r w:rsidR="00FA7F6A">
        <w:t xml:space="preserve">. </w:t>
      </w:r>
      <w:r w:rsidR="00271AD5">
        <w:t xml:space="preserve">This includes but </w:t>
      </w:r>
      <w:r w:rsidR="002D1F26">
        <w:t xml:space="preserve">is not limited to carpenters, painters, </w:t>
      </w:r>
      <w:r w:rsidR="00696C73">
        <w:t>plumbers, electricians</w:t>
      </w:r>
      <w:r w:rsidR="009D7BD7">
        <w:t xml:space="preserve">, </w:t>
      </w:r>
      <w:r w:rsidR="00A32787">
        <w:t xml:space="preserve">cable/internet technicians, </w:t>
      </w:r>
      <w:r w:rsidR="009D7BD7">
        <w:t>HVAC technicians, landscapers,</w:t>
      </w:r>
      <w:r w:rsidR="001B5842">
        <w:t xml:space="preserve"> tree services, repairman, </w:t>
      </w:r>
      <w:r w:rsidR="00B22CE4">
        <w:t xml:space="preserve">property maintenance companies, handymen, and all other trades </w:t>
      </w:r>
      <w:r w:rsidR="00710434">
        <w:t>associated with building construction.</w:t>
      </w:r>
      <w:r w:rsidR="005958DE">
        <w:rPr>
          <w:color w:val="FF0000"/>
        </w:rPr>
        <w:t xml:space="preserve"> </w:t>
      </w:r>
      <w:r w:rsidR="005958DE" w:rsidRPr="005958DE">
        <w:rPr>
          <w:color w:val="FF0000"/>
          <w:highlight w:val="yellow"/>
        </w:rPr>
        <w:t>This does not include housekeepers and non-building</w:t>
      </w:r>
      <w:r w:rsidR="002156CC">
        <w:rPr>
          <w:color w:val="FF0000"/>
          <w:highlight w:val="yellow"/>
        </w:rPr>
        <w:t xml:space="preserve"> </w:t>
      </w:r>
      <w:r w:rsidR="005958DE" w:rsidRPr="005958DE">
        <w:rPr>
          <w:color w:val="FF0000"/>
          <w:highlight w:val="yellow"/>
        </w:rPr>
        <w:t>related service providers.</w:t>
      </w:r>
    </w:p>
    <w:p w14:paraId="14535024" w14:textId="77777777" w:rsidR="003C03D5" w:rsidRPr="00AC3247" w:rsidRDefault="003C03D5" w:rsidP="0054065B">
      <w:pPr>
        <w:pStyle w:val="Default"/>
        <w:tabs>
          <w:tab w:val="left" w:pos="900"/>
        </w:tabs>
        <w:ind w:left="36"/>
        <w:jc w:val="both"/>
        <w:outlineLvl w:val="0"/>
        <w:rPr>
          <w:b/>
        </w:rPr>
      </w:pPr>
    </w:p>
    <w:p w14:paraId="51B5B7FE" w14:textId="15CD1DA1" w:rsidR="00AE105B" w:rsidRDefault="00AE105B">
      <w:pPr>
        <w:pStyle w:val="Default"/>
        <w:numPr>
          <w:ilvl w:val="2"/>
          <w:numId w:val="2"/>
        </w:numPr>
        <w:tabs>
          <w:tab w:val="left" w:pos="900"/>
        </w:tabs>
        <w:ind w:left="0" w:firstLine="36"/>
        <w:jc w:val="both"/>
        <w:outlineLvl w:val="0"/>
      </w:pPr>
      <w:r>
        <w:rPr>
          <w:b/>
        </w:rPr>
        <w:t>DANGEROUS</w:t>
      </w:r>
      <w:r>
        <w:t xml:space="preserve">. Any Building, Structure, or Accessory Structure or portion thereof with any of the structural conditions or defects described below: </w:t>
      </w:r>
    </w:p>
    <w:p w14:paraId="43607B8D" w14:textId="77777777" w:rsidR="00AE105B" w:rsidRDefault="00AE105B">
      <w:pPr>
        <w:pStyle w:val="Default"/>
        <w:widowControl w:val="0"/>
        <w:ind w:left="720" w:hanging="324"/>
        <w:jc w:val="both"/>
        <w:outlineLvl w:val="0"/>
      </w:pPr>
    </w:p>
    <w:p w14:paraId="67709681" w14:textId="77777777" w:rsidR="00AE105B" w:rsidRDefault="00AE105B">
      <w:pPr>
        <w:pStyle w:val="Default"/>
        <w:widowControl w:val="0"/>
        <w:tabs>
          <w:tab w:val="left" w:pos="900"/>
        </w:tabs>
        <w:ind w:left="900" w:hanging="450"/>
        <w:jc w:val="both"/>
        <w:outlineLvl w:val="0"/>
      </w:pPr>
      <w:r>
        <w:t xml:space="preserve">(a) </w:t>
      </w:r>
      <w:r>
        <w:tab/>
        <w:t xml:space="preserve">The stress in a structural member or structural connection due to all factored dead and live loads is more than one and one-third (1 1/3rd) the nominal strength allowed in the Building Code of New York State for new Buildings of similar </w:t>
      </w:r>
      <w:r>
        <w:lastRenderedPageBreak/>
        <w:t xml:space="preserve">structure, </w:t>
      </w:r>
      <w:proofErr w:type="gramStart"/>
      <w:r>
        <w:t>purpose</w:t>
      </w:r>
      <w:proofErr w:type="gramEnd"/>
      <w:r>
        <w:t xml:space="preserve"> or location. </w:t>
      </w:r>
    </w:p>
    <w:p w14:paraId="654ABB3D" w14:textId="77777777" w:rsidR="00AE105B" w:rsidRDefault="00AE105B">
      <w:pPr>
        <w:pStyle w:val="Default"/>
        <w:widowControl w:val="0"/>
        <w:tabs>
          <w:tab w:val="left" w:pos="720"/>
        </w:tabs>
        <w:ind w:left="720" w:hanging="324"/>
        <w:jc w:val="both"/>
        <w:outlineLvl w:val="0"/>
      </w:pPr>
    </w:p>
    <w:p w14:paraId="7EFDEDF8" w14:textId="100EB96B" w:rsidR="00AE105B" w:rsidRDefault="00AE105B">
      <w:pPr>
        <w:pStyle w:val="Default"/>
        <w:widowControl w:val="0"/>
        <w:tabs>
          <w:tab w:val="left" w:pos="900"/>
        </w:tabs>
        <w:ind w:left="900" w:hanging="450"/>
        <w:jc w:val="both"/>
        <w:outlineLvl w:val="0"/>
      </w:pPr>
      <w:r>
        <w:t xml:space="preserve">(b) </w:t>
      </w:r>
      <w:r>
        <w:tab/>
        <w:t>Any structural member or structural connection is likely to fail, to become detached or dislodged, or to collapse.</w:t>
      </w:r>
    </w:p>
    <w:p w14:paraId="1FEBF5FF" w14:textId="3A48ECFD" w:rsidR="002156CC" w:rsidRDefault="002156CC">
      <w:pPr>
        <w:pStyle w:val="Default"/>
        <w:widowControl w:val="0"/>
        <w:tabs>
          <w:tab w:val="left" w:pos="900"/>
        </w:tabs>
        <w:ind w:left="900" w:hanging="450"/>
        <w:jc w:val="both"/>
        <w:outlineLvl w:val="0"/>
      </w:pPr>
    </w:p>
    <w:p w14:paraId="6FC00286" w14:textId="77777777" w:rsidR="00AE105B" w:rsidRDefault="00AE105B">
      <w:pPr>
        <w:pStyle w:val="Default"/>
        <w:widowControl w:val="0"/>
        <w:tabs>
          <w:tab w:val="left" w:pos="900"/>
        </w:tabs>
        <w:ind w:left="900" w:hanging="450"/>
        <w:jc w:val="both"/>
        <w:outlineLvl w:val="0"/>
      </w:pPr>
      <w:r>
        <w:t xml:space="preserve">(c) </w:t>
      </w:r>
      <w:r>
        <w:tab/>
        <w:t xml:space="preserve">A Building or any portion of a Building, structural member, structural connection, building material, building component or ornamentation on the exterior of a Building is not of sufficient strength or stability, or is not anchored, </w:t>
      </w:r>
      <w:proofErr w:type="gramStart"/>
      <w:r>
        <w:t>attached</w:t>
      </w:r>
      <w:proofErr w:type="gramEnd"/>
      <w:r>
        <w:t xml:space="preserve"> or fastened in place, so as to be capable of resisting a wind pressure of two thirds (2/3rds) of that specified in the Building Code of New York State for such Buildings. </w:t>
      </w:r>
    </w:p>
    <w:p w14:paraId="342DCF2F" w14:textId="0B0479B6" w:rsidR="00AE105B" w:rsidRDefault="00AE105B">
      <w:pPr>
        <w:pStyle w:val="Default"/>
        <w:widowControl w:val="0"/>
        <w:tabs>
          <w:tab w:val="left" w:pos="900"/>
        </w:tabs>
        <w:ind w:left="900" w:hanging="450"/>
        <w:jc w:val="both"/>
        <w:outlineLvl w:val="0"/>
      </w:pPr>
    </w:p>
    <w:p w14:paraId="5C720554" w14:textId="77777777" w:rsidR="00AE105B" w:rsidRDefault="00AE105B">
      <w:pPr>
        <w:pStyle w:val="Default"/>
        <w:widowControl w:val="0"/>
        <w:tabs>
          <w:tab w:val="left" w:pos="900"/>
        </w:tabs>
        <w:ind w:left="900" w:hanging="450"/>
        <w:jc w:val="both"/>
        <w:outlineLvl w:val="0"/>
      </w:pPr>
      <w:r>
        <w:t xml:space="preserve">(d) </w:t>
      </w:r>
      <w:r>
        <w:tab/>
        <w:t xml:space="preserve">A Building or any portion of a Building is likely to collapse partially or completely because of dilapidation, deterioration or decay; because of construction in violation of the Building Code of New York State; because of the removal, movement or instability of any portion of the ground necessary for the purpose of supporting a Building; because of deterioration, decay, or inadequacy of the foundation of a Building; because of damage due to fire, earthquake, wind or flood; or because of or any other similar event or condition. </w:t>
      </w:r>
    </w:p>
    <w:p w14:paraId="1D435DC1" w14:textId="77777777" w:rsidR="00AE105B" w:rsidRDefault="00AE105B">
      <w:pPr>
        <w:pStyle w:val="Default"/>
        <w:widowControl w:val="0"/>
        <w:tabs>
          <w:tab w:val="left" w:pos="900"/>
        </w:tabs>
        <w:ind w:left="900" w:hanging="450"/>
        <w:jc w:val="both"/>
        <w:outlineLvl w:val="0"/>
      </w:pPr>
    </w:p>
    <w:p w14:paraId="3C7080B7" w14:textId="77777777" w:rsidR="00AE105B" w:rsidRDefault="00AE105B">
      <w:pPr>
        <w:pStyle w:val="Default"/>
        <w:widowControl w:val="0"/>
        <w:tabs>
          <w:tab w:val="left" w:pos="900"/>
        </w:tabs>
        <w:ind w:left="900" w:hanging="450"/>
        <w:jc w:val="both"/>
        <w:outlineLvl w:val="0"/>
      </w:pPr>
      <w:r>
        <w:t xml:space="preserve">(e) </w:t>
      </w:r>
      <w:r>
        <w:tab/>
        <w:t xml:space="preserve">The exterior walls or other vertical structural members list, lean or buckle to such an extent that a plumb line passing through the center of gravity does not fall inside the middle one-third (1/3rd) of the base. </w:t>
      </w:r>
    </w:p>
    <w:p w14:paraId="4306D0E2" w14:textId="77777777" w:rsidR="00AE105B" w:rsidRDefault="00AE105B">
      <w:pPr>
        <w:pStyle w:val="Default"/>
        <w:tabs>
          <w:tab w:val="left" w:pos="900"/>
        </w:tabs>
        <w:ind w:left="720" w:hanging="324"/>
        <w:jc w:val="both"/>
        <w:outlineLvl w:val="0"/>
      </w:pPr>
    </w:p>
    <w:p w14:paraId="77885739" w14:textId="3E5D33F0" w:rsidR="00AE105B" w:rsidRDefault="00AE105B">
      <w:pPr>
        <w:pStyle w:val="Default"/>
        <w:numPr>
          <w:ilvl w:val="2"/>
          <w:numId w:val="2"/>
        </w:numPr>
        <w:tabs>
          <w:tab w:val="left" w:pos="0"/>
          <w:tab w:val="left" w:pos="900"/>
        </w:tabs>
        <w:ind w:left="0" w:firstLine="36"/>
        <w:jc w:val="both"/>
        <w:outlineLvl w:val="0"/>
      </w:pPr>
      <w:r>
        <w:t xml:space="preserve"> </w:t>
      </w:r>
      <w:r>
        <w:rPr>
          <w:b/>
        </w:rPr>
        <w:t>DEMOLITION</w:t>
      </w:r>
      <w:r>
        <w:t xml:space="preserve">.  One or more of Investigative Demolition, </w:t>
      </w:r>
      <w:r w:rsidR="005958DE" w:rsidRPr="002B415E">
        <w:rPr>
          <w:color w:val="FF0000"/>
        </w:rPr>
        <w:t>Connective Demolition,</w:t>
      </w:r>
      <w:r w:rsidR="005958DE">
        <w:rPr>
          <w:color w:val="8064A2" w:themeColor="accent4"/>
        </w:rPr>
        <w:t xml:space="preserve"> </w:t>
      </w:r>
      <w:r>
        <w:t>Partial Demolition, Substantial Demolition, or Complete Demolition, as the context requires.</w:t>
      </w:r>
    </w:p>
    <w:p w14:paraId="44871FD7" w14:textId="77777777" w:rsidR="00AE105B" w:rsidRDefault="00AE105B">
      <w:pPr>
        <w:pStyle w:val="Default"/>
        <w:tabs>
          <w:tab w:val="left" w:pos="0"/>
          <w:tab w:val="left" w:pos="900"/>
        </w:tabs>
        <w:ind w:firstLine="36"/>
        <w:jc w:val="both"/>
        <w:outlineLvl w:val="0"/>
      </w:pPr>
    </w:p>
    <w:p w14:paraId="0EDD57F2" w14:textId="77777777" w:rsidR="00AE105B" w:rsidRDefault="00AE105B">
      <w:pPr>
        <w:pStyle w:val="Default"/>
        <w:numPr>
          <w:ilvl w:val="2"/>
          <w:numId w:val="2"/>
        </w:numPr>
        <w:tabs>
          <w:tab w:val="left" w:pos="0"/>
          <w:tab w:val="left" w:pos="900"/>
        </w:tabs>
        <w:ind w:left="0" w:firstLine="36"/>
        <w:jc w:val="both"/>
        <w:outlineLvl w:val="0"/>
      </w:pPr>
      <w:r>
        <w:rPr>
          <w:b/>
          <w:color w:val="auto"/>
        </w:rPr>
        <w:t>DENOMINATIONAL HOUSE</w:t>
      </w:r>
      <w:r>
        <w:rPr>
          <w:color w:val="auto"/>
        </w:rPr>
        <w:t>. A Building owned and operated by a Section 501(c)(3</w:t>
      </w:r>
      <w:proofErr w:type="gramStart"/>
      <w:r>
        <w:rPr>
          <w:color w:val="auto"/>
        </w:rPr>
        <w:t>)</w:t>
      </w:r>
      <w:proofErr w:type="gramEnd"/>
      <w:r>
        <w:rPr>
          <w:color w:val="auto"/>
        </w:rPr>
        <w:t xml:space="preserve"> or other similar not-for-profit, charitable organization afforded denominational status by the Chautauqua Institution.</w:t>
      </w:r>
    </w:p>
    <w:p w14:paraId="5C839469" w14:textId="77777777" w:rsidR="00AE105B" w:rsidRDefault="00AE105B">
      <w:pPr>
        <w:pStyle w:val="Default"/>
        <w:tabs>
          <w:tab w:val="left" w:pos="0"/>
          <w:tab w:val="left" w:pos="900"/>
        </w:tabs>
        <w:ind w:firstLine="36"/>
        <w:jc w:val="both"/>
        <w:outlineLvl w:val="0"/>
      </w:pPr>
    </w:p>
    <w:p w14:paraId="3EE17482" w14:textId="77777777" w:rsidR="00AE105B" w:rsidRDefault="00AE105B">
      <w:pPr>
        <w:pStyle w:val="Default"/>
        <w:numPr>
          <w:ilvl w:val="2"/>
          <w:numId w:val="2"/>
        </w:numPr>
        <w:tabs>
          <w:tab w:val="left" w:pos="0"/>
          <w:tab w:val="left" w:pos="900"/>
        </w:tabs>
        <w:ind w:left="0" w:firstLine="36"/>
        <w:jc w:val="both"/>
        <w:outlineLvl w:val="0"/>
      </w:pPr>
      <w:r>
        <w:rPr>
          <w:b/>
        </w:rPr>
        <w:t>DISTRICT MAP</w:t>
      </w:r>
      <w:r>
        <w:t xml:space="preserve">. The District Map of the Chautauqua Institution as amended from time to time by the Board of Trustees, a copy of which appears in Article 3.2. of these Regulations. </w:t>
      </w:r>
    </w:p>
    <w:p w14:paraId="6A3F7C6F" w14:textId="77777777" w:rsidR="00AE105B" w:rsidRDefault="00AE105B">
      <w:pPr>
        <w:pStyle w:val="Default"/>
        <w:tabs>
          <w:tab w:val="left" w:pos="0"/>
          <w:tab w:val="left" w:pos="900"/>
        </w:tabs>
        <w:ind w:firstLine="36"/>
        <w:jc w:val="both"/>
        <w:outlineLvl w:val="0"/>
      </w:pPr>
    </w:p>
    <w:p w14:paraId="2095AD08" w14:textId="000A3186" w:rsidR="00AE105B" w:rsidRPr="0054065B" w:rsidRDefault="00AE105B">
      <w:pPr>
        <w:pStyle w:val="Default"/>
        <w:numPr>
          <w:ilvl w:val="2"/>
          <w:numId w:val="2"/>
        </w:numPr>
        <w:tabs>
          <w:tab w:val="left" w:pos="0"/>
          <w:tab w:val="left" w:pos="900"/>
        </w:tabs>
        <w:ind w:left="0" w:firstLine="36"/>
        <w:jc w:val="both"/>
        <w:outlineLvl w:val="0"/>
      </w:pPr>
      <w:r>
        <w:rPr>
          <w:b/>
          <w:color w:val="auto"/>
        </w:rPr>
        <w:t>ELEVATION</w:t>
      </w:r>
      <w:r>
        <w:rPr>
          <w:color w:val="auto"/>
        </w:rPr>
        <w:t>. The view of a Structure on a vertical plane parallel to one of its sides.</w:t>
      </w:r>
    </w:p>
    <w:p w14:paraId="221AA2A5" w14:textId="77777777" w:rsidR="00431D32" w:rsidRPr="0054065B" w:rsidRDefault="00431D32" w:rsidP="0054065B">
      <w:pPr>
        <w:pStyle w:val="Default"/>
        <w:tabs>
          <w:tab w:val="left" w:pos="0"/>
          <w:tab w:val="left" w:pos="900"/>
        </w:tabs>
        <w:ind w:left="36"/>
        <w:jc w:val="both"/>
        <w:outlineLvl w:val="0"/>
      </w:pPr>
    </w:p>
    <w:p w14:paraId="076D1D50" w14:textId="0D3088B7" w:rsidR="00431D32" w:rsidRPr="00AA7024" w:rsidRDefault="00E378EE">
      <w:pPr>
        <w:pStyle w:val="Default"/>
        <w:numPr>
          <w:ilvl w:val="2"/>
          <w:numId w:val="2"/>
        </w:numPr>
        <w:tabs>
          <w:tab w:val="left" w:pos="0"/>
          <w:tab w:val="left" w:pos="900"/>
        </w:tabs>
        <w:ind w:left="0" w:firstLine="36"/>
        <w:jc w:val="both"/>
        <w:outlineLvl w:val="0"/>
        <w:rPr>
          <w:color w:val="FF0000"/>
        </w:rPr>
      </w:pPr>
      <w:r w:rsidRPr="008D640F">
        <w:rPr>
          <w:b/>
        </w:rPr>
        <w:t>EMERGENCY WORK</w:t>
      </w:r>
      <w:r>
        <w:t xml:space="preserve">.  </w:t>
      </w:r>
      <w:r w:rsidR="004D5A9D">
        <w:t xml:space="preserve">Work </w:t>
      </w:r>
      <w:r w:rsidR="001F0582">
        <w:t>required as a result of “unexpected damage” that occurs during the season that would</w:t>
      </w:r>
      <w:r w:rsidR="001E6326">
        <w:t xml:space="preserve"> create a significantly uncomfortable experience while here on the grounds; a situation that is causing or will cause damage if it is not rectified quickly (roof leaks, damaged gutters</w:t>
      </w:r>
      <w:r w:rsidR="00F32DA5">
        <w:t>, etc.); repairs to electrical and/or mechanical systems that are s</w:t>
      </w:r>
      <w:r w:rsidR="00444FF7">
        <w:t>ignificant inconvenience to the occupants (A</w:t>
      </w:r>
      <w:r w:rsidR="002479CB">
        <w:t>/</w:t>
      </w:r>
      <w:r w:rsidR="00444FF7">
        <w:t xml:space="preserve">C problems, </w:t>
      </w:r>
      <w:r w:rsidR="00444FF7">
        <w:lastRenderedPageBreak/>
        <w:t>water/s</w:t>
      </w:r>
      <w:r w:rsidR="00A40998">
        <w:t>ewer problems, etc</w:t>
      </w:r>
      <w:r w:rsidR="00B453E6">
        <w:t xml:space="preserve">.); an unsafe condition that exists that needs to be addressed </w:t>
      </w:r>
      <w:r w:rsidR="002479CB">
        <w:t>quickly, and will have little disruption to neighboring properties.</w:t>
      </w:r>
      <w:r w:rsidR="00E65688">
        <w:t xml:space="preserve"> </w:t>
      </w:r>
      <w:r w:rsidR="00E65688" w:rsidRPr="00AA7024">
        <w:rPr>
          <w:color w:val="FF0000"/>
        </w:rPr>
        <w:t xml:space="preserve">Upon completed </w:t>
      </w:r>
      <w:r w:rsidR="00FB12C4" w:rsidRPr="00AA7024">
        <w:rPr>
          <w:color w:val="FF0000"/>
        </w:rPr>
        <w:t>application and review, the Administrator shall issue an Emergency Compliance Certificate</w:t>
      </w:r>
      <w:r w:rsidR="00B370F3" w:rsidRPr="00AA7024">
        <w:rPr>
          <w:color w:val="FF0000"/>
        </w:rPr>
        <w:t xml:space="preserve"> which must be posted</w:t>
      </w:r>
      <w:r w:rsidR="008C5800" w:rsidRPr="00AA7024">
        <w:rPr>
          <w:color w:val="FF0000"/>
        </w:rPr>
        <w:t xml:space="preserve"> on the address side of the affected property in a location visible from the street or walkway in front of the property.</w:t>
      </w:r>
    </w:p>
    <w:p w14:paraId="291BC54E" w14:textId="77777777" w:rsidR="00AE105B" w:rsidRDefault="00AE105B">
      <w:pPr>
        <w:pStyle w:val="Default"/>
        <w:tabs>
          <w:tab w:val="left" w:pos="0"/>
          <w:tab w:val="left" w:pos="900"/>
        </w:tabs>
        <w:ind w:firstLine="36"/>
        <w:jc w:val="both"/>
        <w:outlineLvl w:val="0"/>
      </w:pPr>
    </w:p>
    <w:p w14:paraId="296CFA0F" w14:textId="77777777" w:rsidR="00AE105B" w:rsidRDefault="00AE105B">
      <w:pPr>
        <w:pStyle w:val="Default"/>
        <w:numPr>
          <w:ilvl w:val="2"/>
          <w:numId w:val="2"/>
        </w:numPr>
        <w:tabs>
          <w:tab w:val="left" w:pos="0"/>
          <w:tab w:val="left" w:pos="900"/>
        </w:tabs>
        <w:ind w:left="0" w:firstLine="36"/>
        <w:jc w:val="both"/>
        <w:outlineLvl w:val="0"/>
      </w:pPr>
      <w:r>
        <w:rPr>
          <w:b/>
        </w:rPr>
        <w:t>ENCROACHMENT INTO THE SETBACK</w:t>
      </w:r>
      <w:r>
        <w:t xml:space="preserve">.  The intrusion of a Building, Structure, Accessory </w:t>
      </w:r>
      <w:proofErr w:type="gramStart"/>
      <w:r>
        <w:t>Structure</w:t>
      </w:r>
      <w:proofErr w:type="gramEnd"/>
      <w:r>
        <w:t xml:space="preserve"> or other object into the required minimum Setback.  </w:t>
      </w:r>
    </w:p>
    <w:p w14:paraId="54C1D82E" w14:textId="77777777" w:rsidR="00AE105B" w:rsidRDefault="00AE105B">
      <w:pPr>
        <w:pStyle w:val="Default"/>
        <w:tabs>
          <w:tab w:val="left" w:pos="0"/>
          <w:tab w:val="left" w:pos="900"/>
        </w:tabs>
        <w:ind w:firstLine="36"/>
        <w:jc w:val="both"/>
        <w:outlineLvl w:val="0"/>
      </w:pPr>
    </w:p>
    <w:p w14:paraId="2B8F4889" w14:textId="77777777" w:rsidR="00AE105B" w:rsidRDefault="00AE105B">
      <w:pPr>
        <w:pStyle w:val="Default"/>
        <w:numPr>
          <w:ilvl w:val="2"/>
          <w:numId w:val="2"/>
        </w:numPr>
        <w:tabs>
          <w:tab w:val="left" w:pos="0"/>
          <w:tab w:val="left" w:pos="900"/>
        </w:tabs>
        <w:ind w:left="0" w:firstLine="36"/>
        <w:jc w:val="both"/>
        <w:outlineLvl w:val="0"/>
      </w:pPr>
      <w:r>
        <w:t xml:space="preserve"> </w:t>
      </w:r>
      <w:r>
        <w:rPr>
          <w:b/>
        </w:rPr>
        <w:t>FAMILY</w:t>
      </w:r>
      <w:r>
        <w:t>. An individual or two (2) or more persons living together as a single housekeeping unit in a dwelling.</w:t>
      </w:r>
    </w:p>
    <w:p w14:paraId="47FEA068" w14:textId="77777777" w:rsidR="00E31353" w:rsidRDefault="00E31353">
      <w:pPr>
        <w:pStyle w:val="Default"/>
        <w:tabs>
          <w:tab w:val="left" w:pos="360"/>
          <w:tab w:val="left" w:pos="900"/>
        </w:tabs>
        <w:ind w:left="360" w:hanging="324"/>
        <w:jc w:val="both"/>
        <w:outlineLvl w:val="0"/>
      </w:pPr>
    </w:p>
    <w:p w14:paraId="1AC2C058" w14:textId="77777777" w:rsidR="00AE105B" w:rsidRDefault="00AE105B">
      <w:pPr>
        <w:pStyle w:val="Default"/>
        <w:numPr>
          <w:ilvl w:val="2"/>
          <w:numId w:val="2"/>
        </w:numPr>
        <w:tabs>
          <w:tab w:val="left" w:pos="900"/>
        </w:tabs>
        <w:ind w:left="0" w:firstLine="36"/>
        <w:jc w:val="both"/>
        <w:outlineLvl w:val="0"/>
      </w:pPr>
      <w:r>
        <w:rPr>
          <w:b/>
        </w:rPr>
        <w:t>FENESTRATION</w:t>
      </w:r>
      <w:r>
        <w:t xml:space="preserve">. The architectural adornment of a Building consisting of windows, decorative doors, trim, shutters, railings, columns, brackets, banding festoons and other decorative items that adorn the exterior wall of the </w:t>
      </w:r>
      <w:proofErr w:type="gramStart"/>
      <w:r>
        <w:t>Building</w:t>
      </w:r>
      <w:proofErr w:type="gramEnd"/>
      <w:r>
        <w:t xml:space="preserve">; provided, however, for purpose of these Regulations Garage doors (whether or not decorative), blank doors, and items that do not provide visual interest do not constitute Fenestration. </w:t>
      </w:r>
    </w:p>
    <w:p w14:paraId="3C59A505" w14:textId="77777777" w:rsidR="00AE105B" w:rsidRDefault="00AE105B">
      <w:pPr>
        <w:pStyle w:val="Default"/>
        <w:tabs>
          <w:tab w:val="left" w:pos="900"/>
        </w:tabs>
        <w:ind w:firstLine="36"/>
        <w:jc w:val="both"/>
        <w:outlineLvl w:val="0"/>
      </w:pPr>
    </w:p>
    <w:p w14:paraId="561C7B5E" w14:textId="77777777" w:rsidR="00AE105B" w:rsidRDefault="00AE105B">
      <w:pPr>
        <w:pStyle w:val="Default"/>
        <w:numPr>
          <w:ilvl w:val="2"/>
          <w:numId w:val="2"/>
        </w:numPr>
        <w:tabs>
          <w:tab w:val="left" w:pos="900"/>
        </w:tabs>
        <w:ind w:left="0" w:firstLine="36"/>
        <w:jc w:val="both"/>
        <w:outlineLvl w:val="0"/>
      </w:pPr>
      <w:r>
        <w:rPr>
          <w:b/>
          <w:color w:val="auto"/>
        </w:rPr>
        <w:t>FINISHED FLOOR HEIGHT</w:t>
      </w:r>
      <w:r>
        <w:rPr>
          <w:color w:val="auto"/>
        </w:rPr>
        <w:t xml:space="preserve">.  The vertical measurement of the </w:t>
      </w:r>
      <w:proofErr w:type="gramStart"/>
      <w:r>
        <w:rPr>
          <w:color w:val="auto"/>
        </w:rPr>
        <w:t>first floor</w:t>
      </w:r>
      <w:proofErr w:type="gramEnd"/>
      <w:r>
        <w:rPr>
          <w:color w:val="auto"/>
        </w:rPr>
        <w:t xml:space="preserve"> level above the average established natural grade level of the ground adjoining the Building.</w:t>
      </w:r>
    </w:p>
    <w:p w14:paraId="1DB5BB17" w14:textId="77777777" w:rsidR="00AE105B" w:rsidRDefault="00AE105B">
      <w:pPr>
        <w:pStyle w:val="Default"/>
        <w:tabs>
          <w:tab w:val="left" w:pos="900"/>
        </w:tabs>
        <w:ind w:firstLine="36"/>
        <w:jc w:val="both"/>
        <w:outlineLvl w:val="0"/>
      </w:pPr>
    </w:p>
    <w:p w14:paraId="5FD71115" w14:textId="3F109B77" w:rsidR="00AE105B" w:rsidRDefault="00AE105B">
      <w:pPr>
        <w:pStyle w:val="Default"/>
        <w:numPr>
          <w:ilvl w:val="2"/>
          <w:numId w:val="2"/>
        </w:numPr>
        <w:tabs>
          <w:tab w:val="left" w:pos="900"/>
        </w:tabs>
        <w:ind w:left="0" w:firstLine="36"/>
        <w:jc w:val="both"/>
        <w:outlineLvl w:val="0"/>
      </w:pPr>
      <w:r>
        <w:rPr>
          <w:b/>
          <w:color w:val="auto"/>
        </w:rPr>
        <w:t>FLOOR AREA RATIO</w:t>
      </w:r>
      <w:r>
        <w:rPr>
          <w:color w:val="auto"/>
        </w:rPr>
        <w:t xml:space="preserve"> or “</w:t>
      </w:r>
      <w:r>
        <w:rPr>
          <w:b/>
          <w:color w:val="auto"/>
        </w:rPr>
        <w:t>FAR</w:t>
      </w:r>
      <w:r>
        <w:rPr>
          <w:color w:val="auto"/>
        </w:rPr>
        <w:t xml:space="preserve">.” A measurement of intensity of building development on a site, calculated as the sum of the areas encompassed by the outside face of the exterior walls on each floor of the </w:t>
      </w:r>
      <w:proofErr w:type="gramStart"/>
      <w:r>
        <w:rPr>
          <w:color w:val="auto"/>
        </w:rPr>
        <w:t>Building</w:t>
      </w:r>
      <w:proofErr w:type="gramEnd"/>
      <w:r>
        <w:rPr>
          <w:color w:val="auto"/>
        </w:rPr>
        <w:t xml:space="preserve">(s), divided by the Lot Area. As an example, a FAR of 1.0 means that one (1) square foot of Building may be constructed for </w:t>
      </w:r>
      <w:r w:rsidR="009C5D9D">
        <w:rPr>
          <w:color w:val="auto"/>
        </w:rPr>
        <w:t>everyone</w:t>
      </w:r>
      <w:r>
        <w:rPr>
          <w:color w:val="auto"/>
        </w:rPr>
        <w:t xml:space="preserve"> (1) square foot of Lot Area. </w:t>
      </w:r>
    </w:p>
    <w:p w14:paraId="58B74784" w14:textId="77777777" w:rsidR="00AE105B" w:rsidRDefault="00AE105B">
      <w:pPr>
        <w:pStyle w:val="Default"/>
        <w:tabs>
          <w:tab w:val="left" w:pos="900"/>
        </w:tabs>
        <w:ind w:firstLine="36"/>
        <w:jc w:val="both"/>
        <w:outlineLvl w:val="0"/>
      </w:pPr>
    </w:p>
    <w:p w14:paraId="0A3F7A95" w14:textId="133124B7" w:rsidR="00AE105B" w:rsidRDefault="00AE105B">
      <w:pPr>
        <w:pStyle w:val="Default"/>
        <w:numPr>
          <w:ilvl w:val="2"/>
          <w:numId w:val="2"/>
        </w:numPr>
        <w:tabs>
          <w:tab w:val="left" w:pos="900"/>
        </w:tabs>
        <w:ind w:left="0" w:firstLine="36"/>
        <w:jc w:val="both"/>
        <w:outlineLvl w:val="0"/>
      </w:pPr>
      <w:r>
        <w:rPr>
          <w:b/>
          <w:color w:val="auto"/>
        </w:rPr>
        <w:t>FRONT YARD</w:t>
      </w:r>
      <w:r>
        <w:rPr>
          <w:color w:val="auto"/>
        </w:rPr>
        <w:t xml:space="preserve">. The open area that extends across the full width of the </w:t>
      </w:r>
      <w:r w:rsidR="009B0732">
        <w:rPr>
          <w:color w:val="auto"/>
        </w:rPr>
        <w:t>Lot and</w:t>
      </w:r>
      <w:r>
        <w:rPr>
          <w:color w:val="auto"/>
        </w:rPr>
        <w:t xml:space="preserve"> extends from the front property line to the nearest portion of the primary Building or porch.</w:t>
      </w:r>
      <w:r w:rsidR="00F80B43">
        <w:rPr>
          <w:color w:val="auto"/>
        </w:rPr>
        <w:t xml:space="preserve"> </w:t>
      </w:r>
      <w:r w:rsidR="003D78AF">
        <w:rPr>
          <w:color w:val="auto"/>
        </w:rPr>
        <w:t>The front</w:t>
      </w:r>
      <w:r w:rsidR="00DD3F3A">
        <w:rPr>
          <w:color w:val="auto"/>
        </w:rPr>
        <w:t xml:space="preserve"> is usually defined as the address </w:t>
      </w:r>
      <w:r w:rsidR="00567FDE">
        <w:rPr>
          <w:color w:val="auto"/>
        </w:rPr>
        <w:t xml:space="preserve">side </w:t>
      </w:r>
      <w:r w:rsidR="00D74BFC">
        <w:rPr>
          <w:color w:val="auto"/>
        </w:rPr>
        <w:t>but may be d</w:t>
      </w:r>
      <w:r w:rsidR="004442B0">
        <w:rPr>
          <w:color w:val="auto"/>
        </w:rPr>
        <w:t>if</w:t>
      </w:r>
      <w:r w:rsidR="00D74BFC">
        <w:rPr>
          <w:color w:val="auto"/>
        </w:rPr>
        <w:t xml:space="preserve">ferent on corner lots, </w:t>
      </w:r>
      <w:r w:rsidR="00D13A6D">
        <w:rPr>
          <w:color w:val="auto"/>
        </w:rPr>
        <w:t>lots bounded on multiple street/walkway frontages</w:t>
      </w:r>
      <w:r w:rsidR="00D74BFC">
        <w:rPr>
          <w:color w:val="auto"/>
        </w:rPr>
        <w:t xml:space="preserve"> </w:t>
      </w:r>
      <w:r w:rsidR="00F96965">
        <w:rPr>
          <w:color w:val="auto"/>
        </w:rPr>
        <w:t>and irregular lots. In the case of new const</w:t>
      </w:r>
      <w:r w:rsidR="00B1580C">
        <w:rPr>
          <w:color w:val="auto"/>
        </w:rPr>
        <w:t>r</w:t>
      </w:r>
      <w:r w:rsidR="00F96965">
        <w:rPr>
          <w:color w:val="auto"/>
        </w:rPr>
        <w:t>uction</w:t>
      </w:r>
      <w:r w:rsidR="00B1580C">
        <w:rPr>
          <w:color w:val="auto"/>
        </w:rPr>
        <w:t xml:space="preserve">, </w:t>
      </w:r>
      <w:r w:rsidR="00191D27">
        <w:rPr>
          <w:color w:val="auto"/>
        </w:rPr>
        <w:t xml:space="preserve">the administrator may permit a </w:t>
      </w:r>
      <w:r w:rsidR="00100FEF">
        <w:rPr>
          <w:color w:val="auto"/>
        </w:rPr>
        <w:t xml:space="preserve">side other than the address side to be </w:t>
      </w:r>
      <w:r w:rsidR="00D21A03">
        <w:rPr>
          <w:color w:val="auto"/>
        </w:rPr>
        <w:t>the front</w:t>
      </w:r>
      <w:r w:rsidR="000C7A1B">
        <w:rPr>
          <w:color w:val="auto"/>
        </w:rPr>
        <w:t xml:space="preserve">. </w:t>
      </w:r>
      <w:r w:rsidR="00845DF7">
        <w:rPr>
          <w:color w:val="auto"/>
        </w:rPr>
        <w:t xml:space="preserve">Once this is determined all other yards </w:t>
      </w:r>
      <w:r w:rsidR="004442B0">
        <w:rPr>
          <w:color w:val="auto"/>
        </w:rPr>
        <w:t>will</w:t>
      </w:r>
      <w:r w:rsidR="001E0582">
        <w:rPr>
          <w:color w:val="auto"/>
        </w:rPr>
        <w:t xml:space="preserve"> be defined accordingly. </w:t>
      </w:r>
      <w:r w:rsidR="00D53ED2">
        <w:rPr>
          <w:color w:val="auto"/>
        </w:rPr>
        <w:t xml:space="preserve">There </w:t>
      </w:r>
      <w:r w:rsidR="002D6699">
        <w:rPr>
          <w:color w:val="auto"/>
        </w:rPr>
        <w:t>shal</w:t>
      </w:r>
      <w:r w:rsidR="009B0732">
        <w:rPr>
          <w:color w:val="auto"/>
        </w:rPr>
        <w:t>l</w:t>
      </w:r>
      <w:r w:rsidR="00D53ED2">
        <w:rPr>
          <w:color w:val="auto"/>
        </w:rPr>
        <w:t xml:space="preserve"> be </w:t>
      </w:r>
      <w:r w:rsidR="008C7F28">
        <w:rPr>
          <w:color w:val="auto"/>
        </w:rPr>
        <w:t xml:space="preserve">more than one front </w:t>
      </w:r>
      <w:r w:rsidR="002F5EDA">
        <w:rPr>
          <w:color w:val="auto"/>
        </w:rPr>
        <w:t>per lot.</w:t>
      </w:r>
    </w:p>
    <w:p w14:paraId="404E619F" w14:textId="77777777" w:rsidR="00AE105B" w:rsidRDefault="00AE105B">
      <w:pPr>
        <w:pStyle w:val="Default"/>
        <w:tabs>
          <w:tab w:val="left" w:pos="900"/>
        </w:tabs>
        <w:ind w:firstLine="36"/>
        <w:jc w:val="both"/>
        <w:outlineLvl w:val="0"/>
      </w:pPr>
    </w:p>
    <w:p w14:paraId="1A03F325" w14:textId="77777777" w:rsidR="00AE105B" w:rsidRDefault="00AE105B">
      <w:pPr>
        <w:pStyle w:val="Default"/>
        <w:numPr>
          <w:ilvl w:val="2"/>
          <w:numId w:val="2"/>
        </w:numPr>
        <w:tabs>
          <w:tab w:val="left" w:pos="900"/>
        </w:tabs>
        <w:ind w:left="0" w:firstLine="36"/>
        <w:jc w:val="both"/>
        <w:outlineLvl w:val="0"/>
      </w:pPr>
      <w:r>
        <w:rPr>
          <w:b/>
        </w:rPr>
        <w:t>GARAGE</w:t>
      </w:r>
      <w:r>
        <w:t>. A Building or enclosed space used as an accessory to or part of a primary Building for the storage of motor vehicles, bikes, equipment, or other storage needs (</w:t>
      </w:r>
      <w:proofErr w:type="gramStart"/>
      <w:r>
        <w:t>whether or not</w:t>
      </w:r>
      <w:proofErr w:type="gramEnd"/>
      <w:r>
        <w:t xml:space="preserve"> so used) and in which no business, occupation or service is conducted.</w:t>
      </w:r>
    </w:p>
    <w:p w14:paraId="249398E0" w14:textId="77777777" w:rsidR="00AE105B" w:rsidRDefault="00AE105B">
      <w:pPr>
        <w:pStyle w:val="Default"/>
        <w:tabs>
          <w:tab w:val="left" w:pos="900"/>
        </w:tabs>
        <w:ind w:firstLine="36"/>
        <w:jc w:val="both"/>
        <w:outlineLvl w:val="0"/>
      </w:pPr>
    </w:p>
    <w:p w14:paraId="2E04AF32" w14:textId="046F0222" w:rsidR="006E1131" w:rsidRPr="006E1131" w:rsidRDefault="00AE105B">
      <w:pPr>
        <w:pStyle w:val="Default"/>
        <w:numPr>
          <w:ilvl w:val="2"/>
          <w:numId w:val="2"/>
        </w:numPr>
        <w:tabs>
          <w:tab w:val="left" w:pos="900"/>
        </w:tabs>
        <w:ind w:left="0" w:firstLine="36"/>
        <w:jc w:val="both"/>
        <w:outlineLvl w:val="0"/>
      </w:pPr>
      <w:r>
        <w:rPr>
          <w:b/>
        </w:rPr>
        <w:t>GRANDFATHERED USE</w:t>
      </w:r>
      <w:r>
        <w:t xml:space="preserve">.  A use of Land or a Structure that was nonconforming on the effective date of these Regulations, or that became nonconforming </w:t>
      </w:r>
      <w:r>
        <w:lastRenderedPageBreak/>
        <w:t xml:space="preserve">as a result of the enactment of these Regulations, and that is disfavored in the district in which the Land is located but that nevertheless may continue, subject to the </w:t>
      </w:r>
      <w:r>
        <w:rPr>
          <w:color w:val="auto"/>
        </w:rPr>
        <w:t>authority of the Board of Trustees to set fair and reasonable amortization schedules for the elimination of the particular use in that district or within the grounds of the Chautauqua Institution generally</w:t>
      </w:r>
      <w:r w:rsidR="006E1131">
        <w:rPr>
          <w:color w:val="auto"/>
        </w:rPr>
        <w:t>.</w:t>
      </w:r>
    </w:p>
    <w:p w14:paraId="04C1CB2A" w14:textId="77777777" w:rsidR="006E1131" w:rsidRDefault="006E1131" w:rsidP="006E1131">
      <w:pPr>
        <w:pStyle w:val="ListParagraph"/>
      </w:pPr>
    </w:p>
    <w:p w14:paraId="7472D7B8" w14:textId="77777777" w:rsidR="00AE105B" w:rsidRDefault="00AE105B">
      <w:pPr>
        <w:pStyle w:val="Default"/>
        <w:numPr>
          <w:ilvl w:val="2"/>
          <w:numId w:val="2"/>
        </w:numPr>
        <w:tabs>
          <w:tab w:val="left" w:pos="900"/>
        </w:tabs>
        <w:ind w:left="0" w:firstLine="36"/>
        <w:jc w:val="both"/>
        <w:outlineLvl w:val="0"/>
      </w:pPr>
      <w:r>
        <w:rPr>
          <w:b/>
          <w:color w:val="auto"/>
        </w:rPr>
        <w:t>GREEN SPACE</w:t>
      </w:r>
      <w:r>
        <w:rPr>
          <w:color w:val="auto"/>
        </w:rPr>
        <w:t>. The area of a Lot that remains in a vegetative form.</w:t>
      </w:r>
    </w:p>
    <w:p w14:paraId="090C3292" w14:textId="77777777" w:rsidR="006E1131" w:rsidRDefault="006E1131">
      <w:pPr>
        <w:pStyle w:val="Default"/>
        <w:tabs>
          <w:tab w:val="left" w:pos="900"/>
        </w:tabs>
        <w:ind w:firstLine="36"/>
        <w:jc w:val="both"/>
        <w:outlineLvl w:val="0"/>
      </w:pPr>
    </w:p>
    <w:p w14:paraId="1F7B08FD" w14:textId="77777777" w:rsidR="00AE105B" w:rsidRDefault="00AE105B">
      <w:pPr>
        <w:pStyle w:val="Default"/>
        <w:numPr>
          <w:ilvl w:val="2"/>
          <w:numId w:val="2"/>
        </w:numPr>
        <w:tabs>
          <w:tab w:val="left" w:pos="900"/>
        </w:tabs>
        <w:ind w:left="0" w:firstLine="36"/>
        <w:jc w:val="both"/>
        <w:outlineLvl w:val="0"/>
      </w:pPr>
      <w:r>
        <w:rPr>
          <w:b/>
          <w:color w:val="auto"/>
        </w:rPr>
        <w:t>HALF STORY</w:t>
      </w:r>
      <w:r>
        <w:rPr>
          <w:color w:val="auto"/>
        </w:rPr>
        <w:t xml:space="preserve">. Attic space contained within the roof area of a Building when (a) the usable portion of the space (having a floor to ceiling height of 5 feet or more) is less than 65% of the Building Footprint and (b) less than 50% of the roof area is punctuated with dormers and/or turrets.  </w:t>
      </w:r>
    </w:p>
    <w:p w14:paraId="4E1482D6" w14:textId="77777777" w:rsidR="00AE105B" w:rsidRDefault="00AE105B">
      <w:pPr>
        <w:pStyle w:val="Default"/>
        <w:tabs>
          <w:tab w:val="left" w:pos="900"/>
        </w:tabs>
        <w:ind w:firstLine="36"/>
        <w:jc w:val="both"/>
        <w:outlineLvl w:val="0"/>
      </w:pPr>
    </w:p>
    <w:p w14:paraId="03EC3D0A" w14:textId="77777777" w:rsidR="00AE105B" w:rsidRDefault="00AE105B">
      <w:pPr>
        <w:pStyle w:val="Default"/>
        <w:numPr>
          <w:ilvl w:val="2"/>
          <w:numId w:val="2"/>
        </w:numPr>
        <w:tabs>
          <w:tab w:val="left" w:pos="900"/>
        </w:tabs>
        <w:ind w:left="0" w:firstLine="36"/>
        <w:jc w:val="both"/>
        <w:outlineLvl w:val="0"/>
      </w:pPr>
      <w:r>
        <w:rPr>
          <w:b/>
          <w:color w:val="auto"/>
        </w:rPr>
        <w:t>HARDSCAPE</w:t>
      </w:r>
      <w:r>
        <w:rPr>
          <w:color w:val="auto"/>
        </w:rPr>
        <w:t>. Surface area of a Lot that does not contain a Building, Structure, or Accessory Structure but that is covered with impervious or partially impervious materials such as concrete, asphalt, pavers, or other hard surfaces.</w:t>
      </w:r>
    </w:p>
    <w:p w14:paraId="18EE4E53" w14:textId="77777777" w:rsidR="00AE105B" w:rsidRDefault="00AE105B">
      <w:pPr>
        <w:pStyle w:val="Default"/>
        <w:tabs>
          <w:tab w:val="left" w:pos="360"/>
          <w:tab w:val="left" w:pos="900"/>
        </w:tabs>
        <w:ind w:left="360" w:hanging="324"/>
        <w:jc w:val="both"/>
        <w:outlineLvl w:val="0"/>
      </w:pPr>
    </w:p>
    <w:p w14:paraId="093F87A5" w14:textId="77777777" w:rsidR="00AE105B" w:rsidRDefault="00AE105B">
      <w:pPr>
        <w:pStyle w:val="Default"/>
        <w:numPr>
          <w:ilvl w:val="2"/>
          <w:numId w:val="2"/>
        </w:numPr>
        <w:tabs>
          <w:tab w:val="left" w:pos="0"/>
          <w:tab w:val="left" w:pos="900"/>
        </w:tabs>
        <w:ind w:left="0" w:firstLine="36"/>
        <w:jc w:val="both"/>
        <w:outlineLvl w:val="0"/>
      </w:pPr>
      <w:r>
        <w:rPr>
          <w:b/>
          <w:iCs/>
          <w:color w:val="auto"/>
        </w:rPr>
        <w:t>HISTORIC PROPERTY</w:t>
      </w:r>
      <w:r>
        <w:rPr>
          <w:iCs/>
          <w:color w:val="auto"/>
        </w:rPr>
        <w:t xml:space="preserve">. A Building, Structure, Accessory Structure, Lot, site, garden, object, or work of art (including monuments, </w:t>
      </w:r>
      <w:proofErr w:type="gramStart"/>
      <w:r>
        <w:rPr>
          <w:iCs/>
          <w:color w:val="auto"/>
        </w:rPr>
        <w:t>statues</w:t>
      </w:r>
      <w:proofErr w:type="gramEnd"/>
      <w:r>
        <w:rPr>
          <w:iCs/>
          <w:color w:val="auto"/>
        </w:rPr>
        <w:t xml:space="preserve"> and related improvements), including the adjacent area necessary for the proper appreciation or full use or enjoyment thereof, deemed worthy of preservation for one or more of the following reasons: </w:t>
      </w:r>
    </w:p>
    <w:p w14:paraId="65436EF9" w14:textId="77777777" w:rsidR="00AE105B" w:rsidRDefault="00AE105B">
      <w:pPr>
        <w:pStyle w:val="Default"/>
        <w:ind w:left="720" w:hanging="331"/>
        <w:jc w:val="both"/>
        <w:outlineLvl w:val="0"/>
        <w:rPr>
          <w:iCs/>
          <w:color w:val="auto"/>
        </w:rPr>
      </w:pPr>
    </w:p>
    <w:p w14:paraId="670542D6" w14:textId="77777777" w:rsidR="00AE105B" w:rsidRDefault="00AE105B">
      <w:pPr>
        <w:pStyle w:val="Default"/>
        <w:tabs>
          <w:tab w:val="left" w:pos="900"/>
        </w:tabs>
        <w:ind w:left="900" w:hanging="450"/>
        <w:jc w:val="both"/>
        <w:outlineLvl w:val="0"/>
        <w:rPr>
          <w:color w:val="auto"/>
        </w:rPr>
      </w:pPr>
      <w:r>
        <w:rPr>
          <w:color w:val="auto"/>
        </w:rPr>
        <w:t xml:space="preserve">(a) </w:t>
      </w:r>
      <w:r>
        <w:rPr>
          <w:color w:val="auto"/>
        </w:rPr>
        <w:tab/>
        <w:t>It is listed as a contributing property on the grounds of the Chautauqua Institution as designated by the Department of the Interior by letter dated September 7, 1989.</w:t>
      </w:r>
    </w:p>
    <w:p w14:paraId="4FE1F9A9" w14:textId="77777777" w:rsidR="00AE105B" w:rsidRDefault="00AE105B">
      <w:pPr>
        <w:pStyle w:val="Default"/>
        <w:tabs>
          <w:tab w:val="left" w:pos="900"/>
        </w:tabs>
        <w:ind w:left="900" w:hanging="450"/>
        <w:jc w:val="both"/>
        <w:outlineLvl w:val="0"/>
        <w:rPr>
          <w:color w:val="auto"/>
        </w:rPr>
      </w:pPr>
    </w:p>
    <w:p w14:paraId="2B33B425" w14:textId="77777777" w:rsidR="00AE105B" w:rsidRDefault="00AE105B">
      <w:pPr>
        <w:pStyle w:val="Default"/>
        <w:tabs>
          <w:tab w:val="left" w:pos="900"/>
        </w:tabs>
        <w:ind w:left="900" w:hanging="450"/>
        <w:jc w:val="both"/>
        <w:outlineLvl w:val="0"/>
        <w:rPr>
          <w:color w:val="auto"/>
        </w:rPr>
      </w:pPr>
      <w:r>
        <w:rPr>
          <w:color w:val="auto"/>
        </w:rPr>
        <w:t xml:space="preserve">(b) </w:t>
      </w:r>
      <w:r>
        <w:rPr>
          <w:color w:val="auto"/>
        </w:rPr>
        <w:tab/>
        <w:t xml:space="preserve">It is an outstanding or </w:t>
      </w:r>
      <w:proofErr w:type="gramStart"/>
      <w:r>
        <w:rPr>
          <w:color w:val="auto"/>
        </w:rPr>
        <w:t>particular example</w:t>
      </w:r>
      <w:proofErr w:type="gramEnd"/>
      <w:r>
        <w:rPr>
          <w:color w:val="auto"/>
        </w:rPr>
        <w:t xml:space="preserve"> representative of its era.</w:t>
      </w:r>
    </w:p>
    <w:p w14:paraId="7992AA8F" w14:textId="77777777" w:rsidR="00AE105B" w:rsidRDefault="00AE105B">
      <w:pPr>
        <w:pStyle w:val="Default"/>
        <w:tabs>
          <w:tab w:val="left" w:pos="900"/>
        </w:tabs>
        <w:ind w:left="900" w:hanging="450"/>
        <w:jc w:val="both"/>
        <w:outlineLvl w:val="0"/>
        <w:rPr>
          <w:color w:val="auto"/>
        </w:rPr>
      </w:pPr>
    </w:p>
    <w:p w14:paraId="0AA615DB" w14:textId="77777777" w:rsidR="00AE105B" w:rsidRDefault="00AE105B">
      <w:pPr>
        <w:pStyle w:val="Default"/>
        <w:tabs>
          <w:tab w:val="left" w:pos="900"/>
        </w:tabs>
        <w:ind w:left="900" w:hanging="450"/>
        <w:jc w:val="both"/>
        <w:outlineLvl w:val="0"/>
        <w:rPr>
          <w:color w:val="auto"/>
        </w:rPr>
      </w:pPr>
      <w:r>
        <w:rPr>
          <w:color w:val="auto"/>
        </w:rPr>
        <w:t xml:space="preserve">(c) </w:t>
      </w:r>
      <w:r>
        <w:rPr>
          <w:color w:val="auto"/>
        </w:rPr>
        <w:tab/>
        <w:t>It is the last or one of the few remaining examples within the boundaries of the Chautauqua Institution of a past architectural style.</w:t>
      </w:r>
    </w:p>
    <w:p w14:paraId="20A1273C" w14:textId="77777777" w:rsidR="00AE105B" w:rsidRDefault="00AE105B">
      <w:pPr>
        <w:pStyle w:val="Default"/>
        <w:tabs>
          <w:tab w:val="left" w:pos="900"/>
        </w:tabs>
        <w:ind w:left="900" w:hanging="450"/>
        <w:jc w:val="both"/>
        <w:outlineLvl w:val="0"/>
        <w:rPr>
          <w:color w:val="auto"/>
        </w:rPr>
      </w:pPr>
    </w:p>
    <w:p w14:paraId="616AF6DF" w14:textId="77777777" w:rsidR="00AE105B" w:rsidRDefault="00AE105B">
      <w:pPr>
        <w:pStyle w:val="Default"/>
        <w:tabs>
          <w:tab w:val="left" w:pos="900"/>
        </w:tabs>
        <w:ind w:left="900" w:hanging="450"/>
        <w:jc w:val="both"/>
        <w:outlineLvl w:val="0"/>
        <w:rPr>
          <w:color w:val="auto"/>
        </w:rPr>
      </w:pPr>
      <w:r>
        <w:rPr>
          <w:color w:val="auto"/>
        </w:rPr>
        <w:t>(d)</w:t>
      </w:r>
      <w:r>
        <w:rPr>
          <w:color w:val="auto"/>
        </w:rPr>
        <w:tab/>
        <w:t xml:space="preserve"> It is associated with an ongoing use, an event, or a person of historic or cultural significance to the Chautauqua Institution.</w:t>
      </w:r>
    </w:p>
    <w:p w14:paraId="5F8DAD30" w14:textId="77777777" w:rsidR="00AE105B" w:rsidRDefault="00AE105B">
      <w:pPr>
        <w:pStyle w:val="Default"/>
        <w:tabs>
          <w:tab w:val="left" w:pos="900"/>
        </w:tabs>
        <w:ind w:left="900" w:hanging="450"/>
        <w:jc w:val="both"/>
        <w:outlineLvl w:val="0"/>
        <w:rPr>
          <w:color w:val="auto"/>
        </w:rPr>
      </w:pPr>
    </w:p>
    <w:p w14:paraId="593A0505" w14:textId="77777777" w:rsidR="00AE105B" w:rsidRDefault="00AE105B">
      <w:pPr>
        <w:pStyle w:val="Default"/>
        <w:tabs>
          <w:tab w:val="left" w:pos="900"/>
        </w:tabs>
        <w:ind w:left="900" w:hanging="450"/>
        <w:jc w:val="both"/>
        <w:outlineLvl w:val="0"/>
        <w:rPr>
          <w:color w:val="auto"/>
        </w:rPr>
      </w:pPr>
      <w:r>
        <w:rPr>
          <w:color w:val="auto"/>
        </w:rPr>
        <w:t>(e)</w:t>
      </w:r>
      <w:r>
        <w:rPr>
          <w:color w:val="auto"/>
        </w:rPr>
        <w:tab/>
        <w:t>It contributes to the historic and architectural significance of the Chautauqua Historic Landmark.</w:t>
      </w:r>
    </w:p>
    <w:p w14:paraId="21DF70F4" w14:textId="77777777" w:rsidR="00AE105B" w:rsidRDefault="00AE105B">
      <w:pPr>
        <w:pStyle w:val="Default"/>
        <w:tabs>
          <w:tab w:val="left" w:pos="900"/>
        </w:tabs>
        <w:ind w:left="900" w:hanging="450"/>
        <w:jc w:val="both"/>
        <w:outlineLvl w:val="0"/>
        <w:rPr>
          <w:color w:val="auto"/>
        </w:rPr>
      </w:pPr>
    </w:p>
    <w:p w14:paraId="13FCF5D8" w14:textId="77777777" w:rsidR="00AE105B" w:rsidRDefault="00AE105B">
      <w:pPr>
        <w:pStyle w:val="Default"/>
        <w:tabs>
          <w:tab w:val="left" w:pos="900"/>
        </w:tabs>
        <w:ind w:left="900" w:hanging="450"/>
        <w:jc w:val="both"/>
        <w:outlineLvl w:val="0"/>
      </w:pPr>
      <w:r>
        <w:rPr>
          <w:color w:val="auto"/>
        </w:rPr>
        <w:t xml:space="preserve">(f) `While not of historic significance as set forth above, it nonetheless makes an important contribution to the architectural fabric, </w:t>
      </w:r>
      <w:proofErr w:type="gramStart"/>
      <w:r>
        <w:rPr>
          <w:color w:val="auto"/>
        </w:rPr>
        <w:t>character</w:t>
      </w:r>
      <w:proofErr w:type="gramEnd"/>
      <w:r>
        <w:rPr>
          <w:color w:val="auto"/>
        </w:rPr>
        <w:t xml:space="preserve"> and heritage of the Chautauqua Institution.</w:t>
      </w:r>
      <w:r>
        <w:t xml:space="preserve"> </w:t>
      </w:r>
    </w:p>
    <w:p w14:paraId="6A701198" w14:textId="77777777" w:rsidR="00AE105B" w:rsidRDefault="00AE105B">
      <w:pPr>
        <w:pStyle w:val="Default"/>
        <w:tabs>
          <w:tab w:val="left" w:pos="900"/>
        </w:tabs>
        <w:ind w:left="720" w:hanging="331"/>
        <w:jc w:val="both"/>
        <w:outlineLvl w:val="0"/>
      </w:pPr>
    </w:p>
    <w:p w14:paraId="685FE1E9" w14:textId="77777777" w:rsidR="00AE105B" w:rsidRDefault="00AE105B">
      <w:pPr>
        <w:pStyle w:val="Default"/>
        <w:numPr>
          <w:ilvl w:val="2"/>
          <w:numId w:val="2"/>
        </w:numPr>
        <w:tabs>
          <w:tab w:val="left" w:pos="900"/>
        </w:tabs>
        <w:ind w:left="0" w:firstLine="29"/>
        <w:jc w:val="both"/>
        <w:outlineLvl w:val="0"/>
      </w:pPr>
      <w:r>
        <w:rPr>
          <w:b/>
        </w:rPr>
        <w:t xml:space="preserve">HOTEL, BOARDING </w:t>
      </w:r>
      <w:proofErr w:type="gramStart"/>
      <w:r>
        <w:rPr>
          <w:b/>
        </w:rPr>
        <w:t>HOUSE</w:t>
      </w:r>
      <w:proofErr w:type="gramEnd"/>
      <w:r>
        <w:rPr>
          <w:b/>
        </w:rPr>
        <w:t xml:space="preserve"> AND ROOMING HOUSE</w:t>
      </w:r>
      <w:r>
        <w:t xml:space="preserve">. A Building, other than a Building used as an apartment or a Bed and Breakfast, providing rental rooms </w:t>
      </w:r>
      <w:r>
        <w:lastRenderedPageBreak/>
        <w:t>or overnight accommodation units for transient or permanent guests and in which meals may or may not be provided for such guests.</w:t>
      </w:r>
    </w:p>
    <w:p w14:paraId="416AA4DA" w14:textId="77777777" w:rsidR="00AE105B" w:rsidRDefault="00AE105B">
      <w:pPr>
        <w:pStyle w:val="Default"/>
        <w:tabs>
          <w:tab w:val="left" w:pos="900"/>
        </w:tabs>
        <w:ind w:firstLine="29"/>
        <w:jc w:val="both"/>
        <w:outlineLvl w:val="0"/>
      </w:pPr>
    </w:p>
    <w:p w14:paraId="334306AE" w14:textId="48DFA459" w:rsidR="00AE105B" w:rsidRPr="006E1131" w:rsidRDefault="00AE105B">
      <w:pPr>
        <w:pStyle w:val="Default"/>
        <w:numPr>
          <w:ilvl w:val="2"/>
          <w:numId w:val="2"/>
        </w:numPr>
        <w:tabs>
          <w:tab w:val="left" w:pos="900"/>
        </w:tabs>
        <w:ind w:left="0" w:firstLine="29"/>
        <w:jc w:val="both"/>
        <w:outlineLvl w:val="0"/>
      </w:pPr>
      <w:r>
        <w:rPr>
          <w:b/>
          <w:color w:val="auto"/>
        </w:rPr>
        <w:t>IMPERVIOUS SURFACE</w:t>
      </w:r>
      <w:r>
        <w:rPr>
          <w:color w:val="auto"/>
        </w:rPr>
        <w:t xml:space="preserve">.  The area of a Lot covered by Buildings, </w:t>
      </w:r>
      <w:proofErr w:type="gramStart"/>
      <w:r>
        <w:rPr>
          <w:color w:val="auto"/>
        </w:rPr>
        <w:t>Hardscape</w:t>
      </w:r>
      <w:proofErr w:type="gramEnd"/>
      <w:r>
        <w:rPr>
          <w:color w:val="auto"/>
        </w:rPr>
        <w:t xml:space="preserve"> or other surfaces </w:t>
      </w:r>
      <w:r>
        <w:t xml:space="preserve">(including paving, </w:t>
      </w:r>
      <w:r w:rsidR="006E1131">
        <w:t>walkways</w:t>
      </w:r>
      <w:r>
        <w:t xml:space="preserve">, window wells, exterior stairs or any other nonpermeable surface) </w:t>
      </w:r>
      <w:r>
        <w:rPr>
          <w:color w:val="auto"/>
        </w:rPr>
        <w:t>that prevent full or partial absorption of water into the ground.</w:t>
      </w:r>
    </w:p>
    <w:p w14:paraId="7FCD05B0" w14:textId="77777777" w:rsidR="006E1131" w:rsidRDefault="006E1131" w:rsidP="006E1131">
      <w:pPr>
        <w:pStyle w:val="Default"/>
        <w:tabs>
          <w:tab w:val="left" w:pos="900"/>
        </w:tabs>
        <w:jc w:val="both"/>
        <w:outlineLvl w:val="0"/>
      </w:pPr>
    </w:p>
    <w:p w14:paraId="2D63FFA1" w14:textId="3354AE2C" w:rsidR="00AE105B" w:rsidRDefault="00AE105B">
      <w:pPr>
        <w:pStyle w:val="Default"/>
        <w:numPr>
          <w:ilvl w:val="2"/>
          <w:numId w:val="2"/>
        </w:numPr>
        <w:tabs>
          <w:tab w:val="left" w:pos="900"/>
        </w:tabs>
        <w:ind w:left="0" w:firstLine="29"/>
        <w:jc w:val="both"/>
        <w:outlineLvl w:val="0"/>
      </w:pPr>
      <w:r>
        <w:rPr>
          <w:color w:val="auto"/>
        </w:rPr>
        <w:t xml:space="preserve">  </w:t>
      </w:r>
      <w:r>
        <w:rPr>
          <w:b/>
          <w:color w:val="auto"/>
        </w:rPr>
        <w:t>IMPERVIOUS SURFACE RATIO</w:t>
      </w:r>
      <w:r>
        <w:rPr>
          <w:color w:val="auto"/>
        </w:rPr>
        <w:t xml:space="preserve"> or “</w:t>
      </w:r>
      <w:r>
        <w:rPr>
          <w:b/>
        </w:rPr>
        <w:t>ISR</w:t>
      </w:r>
      <w:r>
        <w:t xml:space="preserve">.” A measurement of intensity of imperviousness on a site calculated as the sum of the areas of Impervious Surfaces divided by the Lot Area. As an example, an ISR of 0.65 means that 0.65 square feet of Building and/or other Impervious Surface exists on a Lot for </w:t>
      </w:r>
      <w:r w:rsidR="00E11607">
        <w:t>everyone</w:t>
      </w:r>
      <w:r>
        <w:t xml:space="preserve"> (1) square foot of Lot Area.  </w:t>
      </w:r>
    </w:p>
    <w:p w14:paraId="705282BA" w14:textId="77777777" w:rsidR="00AE105B" w:rsidRDefault="00AE105B">
      <w:pPr>
        <w:pStyle w:val="Default"/>
        <w:tabs>
          <w:tab w:val="left" w:pos="900"/>
        </w:tabs>
        <w:ind w:firstLine="29"/>
        <w:jc w:val="both"/>
        <w:outlineLvl w:val="0"/>
      </w:pPr>
    </w:p>
    <w:p w14:paraId="286DFF1A" w14:textId="77777777" w:rsidR="00AE105B" w:rsidRDefault="00AE105B">
      <w:pPr>
        <w:pStyle w:val="Default"/>
        <w:numPr>
          <w:ilvl w:val="2"/>
          <w:numId w:val="2"/>
        </w:numPr>
        <w:tabs>
          <w:tab w:val="left" w:pos="900"/>
        </w:tabs>
        <w:ind w:left="0" w:firstLine="29"/>
        <w:jc w:val="both"/>
        <w:outlineLvl w:val="0"/>
      </w:pPr>
      <w:r>
        <w:rPr>
          <w:b/>
          <w:color w:val="auto"/>
        </w:rPr>
        <w:t>INTERIOR SIDE YARD</w:t>
      </w:r>
      <w:r>
        <w:rPr>
          <w:color w:val="auto"/>
        </w:rPr>
        <w:t>. A Side Yard that is not a Street Side Yard.</w:t>
      </w:r>
    </w:p>
    <w:p w14:paraId="1EE040B8" w14:textId="77777777" w:rsidR="00AE105B" w:rsidRDefault="00AE105B">
      <w:pPr>
        <w:pStyle w:val="Default"/>
        <w:tabs>
          <w:tab w:val="left" w:pos="900"/>
        </w:tabs>
        <w:ind w:firstLine="29"/>
        <w:jc w:val="both"/>
        <w:outlineLvl w:val="0"/>
      </w:pPr>
    </w:p>
    <w:p w14:paraId="1C1F9622" w14:textId="77777777" w:rsidR="00AE105B" w:rsidRDefault="00AE105B">
      <w:pPr>
        <w:pStyle w:val="Default"/>
        <w:numPr>
          <w:ilvl w:val="2"/>
          <w:numId w:val="2"/>
        </w:numPr>
        <w:tabs>
          <w:tab w:val="left" w:pos="900"/>
        </w:tabs>
        <w:ind w:left="0" w:firstLine="29"/>
        <w:jc w:val="both"/>
        <w:outlineLvl w:val="0"/>
      </w:pPr>
      <w:r>
        <w:rPr>
          <w:b/>
          <w:iCs/>
          <w:color w:val="auto"/>
        </w:rPr>
        <w:t>INVESTIGATIVE DEMOLITION</w:t>
      </w:r>
      <w:r>
        <w:rPr>
          <w:iCs/>
          <w:color w:val="auto"/>
        </w:rPr>
        <w:t>. The removal of part of a Structure or surface of a Structure (</w:t>
      </w:r>
      <w:r>
        <w:rPr>
          <w:iCs/>
        </w:rPr>
        <w:t>such as exterior siding, interior</w:t>
      </w:r>
      <w:r>
        <w:rPr>
          <w:iCs/>
          <w:color w:val="auto"/>
        </w:rPr>
        <w:t xml:space="preserve"> </w:t>
      </w:r>
      <w:proofErr w:type="gramStart"/>
      <w:r>
        <w:rPr>
          <w:iCs/>
          <w:color w:val="auto"/>
        </w:rPr>
        <w:t>plaster</w:t>
      </w:r>
      <w:proofErr w:type="gramEnd"/>
      <w:r>
        <w:rPr>
          <w:iCs/>
          <w:color w:val="auto"/>
        </w:rPr>
        <w:t xml:space="preserve"> or wall finishes) to investigate the construction methodology, structural soundness, mechanical systems, or other internal attributes of a Structure.</w:t>
      </w:r>
    </w:p>
    <w:p w14:paraId="02CF4E2D" w14:textId="77777777" w:rsidR="00AE105B" w:rsidRDefault="00AE105B">
      <w:pPr>
        <w:pStyle w:val="Default"/>
        <w:tabs>
          <w:tab w:val="left" w:pos="900"/>
        </w:tabs>
        <w:ind w:firstLine="29"/>
        <w:jc w:val="both"/>
        <w:outlineLvl w:val="0"/>
      </w:pPr>
    </w:p>
    <w:p w14:paraId="65F6D42F" w14:textId="77777777" w:rsidR="00AE105B" w:rsidRDefault="00AE105B">
      <w:pPr>
        <w:pStyle w:val="Default"/>
        <w:numPr>
          <w:ilvl w:val="2"/>
          <w:numId w:val="2"/>
        </w:numPr>
        <w:tabs>
          <w:tab w:val="left" w:pos="900"/>
        </w:tabs>
        <w:ind w:left="0" w:firstLine="29"/>
        <w:jc w:val="both"/>
        <w:outlineLvl w:val="0"/>
      </w:pPr>
      <w:r>
        <w:rPr>
          <w:b/>
        </w:rPr>
        <w:t>LAND OR LANDS</w:t>
      </w:r>
      <w:r>
        <w:t xml:space="preserve">. The real property located within the boundaries of the Chautauqua Institution as shown on the Official Map. </w:t>
      </w:r>
    </w:p>
    <w:p w14:paraId="493705FD" w14:textId="77777777" w:rsidR="00AE105B" w:rsidRDefault="00AE105B">
      <w:pPr>
        <w:pStyle w:val="Default"/>
        <w:keepNext/>
        <w:tabs>
          <w:tab w:val="left" w:pos="900"/>
        </w:tabs>
        <w:ind w:firstLine="29"/>
        <w:jc w:val="both"/>
        <w:outlineLvl w:val="0"/>
      </w:pPr>
    </w:p>
    <w:p w14:paraId="5EED8F81" w14:textId="77777777" w:rsidR="00AE105B" w:rsidRDefault="00AE105B">
      <w:pPr>
        <w:pStyle w:val="Default"/>
        <w:numPr>
          <w:ilvl w:val="2"/>
          <w:numId w:val="2"/>
        </w:numPr>
        <w:tabs>
          <w:tab w:val="left" w:pos="900"/>
        </w:tabs>
        <w:ind w:left="0" w:firstLine="29"/>
        <w:jc w:val="both"/>
        <w:outlineLvl w:val="0"/>
      </w:pPr>
      <w:r>
        <w:rPr>
          <w:b/>
        </w:rPr>
        <w:t>LANDSCAPING OR LANDSCAPING PROJECT</w:t>
      </w:r>
      <w:r>
        <w:t>. Any material change in grade of the Open Space on any Lot or the street right of way adjacent to any Lot or a material change (the addition or deletion) in the existing trees and perennial plants and vegetation on any Lot or a material change (the addition or deletion) in the amount of Impervious Surface on any Lot; provided, however, that projects consisting only of the planting of trees, bushes, flowers, and other plants (regardless of number) shall not constitute a Landscaping Project.</w:t>
      </w:r>
    </w:p>
    <w:p w14:paraId="5AA72479" w14:textId="77777777" w:rsidR="00AE105B" w:rsidRDefault="00AE105B">
      <w:pPr>
        <w:pStyle w:val="Default"/>
        <w:tabs>
          <w:tab w:val="left" w:pos="900"/>
        </w:tabs>
        <w:ind w:left="360" w:hanging="324"/>
        <w:jc w:val="both"/>
        <w:outlineLvl w:val="0"/>
      </w:pPr>
    </w:p>
    <w:p w14:paraId="592F2347" w14:textId="77777777" w:rsidR="00AE105B" w:rsidRDefault="00AE105B">
      <w:pPr>
        <w:pStyle w:val="Default"/>
        <w:numPr>
          <w:ilvl w:val="2"/>
          <w:numId w:val="2"/>
        </w:numPr>
        <w:tabs>
          <w:tab w:val="left" w:pos="900"/>
        </w:tabs>
        <w:ind w:left="0" w:firstLine="36"/>
        <w:jc w:val="both"/>
        <w:outlineLvl w:val="0"/>
      </w:pPr>
      <w:r>
        <w:rPr>
          <w:b/>
        </w:rPr>
        <w:t>LEGALLY EXISTING NONCONFORMING STRUCTURE</w:t>
      </w:r>
      <w:r>
        <w:t>. A Building and/or Structure as it existed on November 9, 1985 (the effective date of the initial Regulations) or as it subsequently has been constructed, renovated, rehabilitated, modified, expanded, or altered in a manner consistent with the Regulations at the time of such construction, Renovation, Rehabilitation, modification, expansion or alteration (including, without limitation, with the approval or either the Administrator or the ARB where the Regulations, at the time</w:t>
      </w:r>
      <w:r>
        <w:rPr>
          <w:rFonts w:ascii="Calibri" w:hAnsi="Calibri"/>
          <w:color w:val="auto"/>
          <w:sz w:val="22"/>
          <w:szCs w:val="22"/>
        </w:rPr>
        <w:t xml:space="preserve"> </w:t>
      </w:r>
      <w:r>
        <w:t>of such construction, Renovation, Rehabilitation, modification, expansion or alteration, required such approval) and that does not conform to the current Regulations for the district in which the Building, Structure or Accessory Structure is situated.</w:t>
      </w:r>
    </w:p>
    <w:p w14:paraId="00693529" w14:textId="77777777" w:rsidR="00AE105B" w:rsidRDefault="00AE105B">
      <w:pPr>
        <w:pStyle w:val="Default"/>
        <w:tabs>
          <w:tab w:val="left" w:pos="900"/>
        </w:tabs>
        <w:ind w:firstLine="36"/>
        <w:jc w:val="both"/>
        <w:outlineLvl w:val="0"/>
      </w:pPr>
    </w:p>
    <w:p w14:paraId="5F291B9E" w14:textId="77777777" w:rsidR="00AE105B" w:rsidRDefault="00AE105B">
      <w:pPr>
        <w:pStyle w:val="Default"/>
        <w:numPr>
          <w:ilvl w:val="2"/>
          <w:numId w:val="2"/>
        </w:numPr>
        <w:tabs>
          <w:tab w:val="left" w:pos="900"/>
        </w:tabs>
        <w:ind w:left="0" w:firstLine="36"/>
        <w:jc w:val="both"/>
        <w:outlineLvl w:val="0"/>
      </w:pPr>
      <w:r>
        <w:rPr>
          <w:b/>
        </w:rPr>
        <w:lastRenderedPageBreak/>
        <w:t>LEGALLY EXISTING NONCONFORMING USE</w:t>
      </w:r>
      <w:r>
        <w:t>. A use of Land or a Structure, including a Parking Space, that existed on November 9, 1985 (the effective date of the initial Regulations) or that subsequently was approved by either the Administrator or the ARB, as the case may be, and that does not conform to the current Regulations for the district in which the property subject to such previously existing or approved use is located; provided, however, and for the avoidance of doubt, a Parking Space on private property approved after November 9, 1985, by either the Administrator or the ARB, as the case may be, does not need to have been installed or actively used as a designated Parking Space to constitute or remain a Legally Existing Nonconforming Use.</w:t>
      </w:r>
    </w:p>
    <w:p w14:paraId="47155F4E" w14:textId="46B0D495" w:rsidR="00AE105B" w:rsidRDefault="00AE105B">
      <w:pPr>
        <w:pStyle w:val="Default"/>
        <w:tabs>
          <w:tab w:val="left" w:pos="900"/>
        </w:tabs>
        <w:ind w:firstLine="36"/>
        <w:jc w:val="both"/>
        <w:outlineLvl w:val="0"/>
      </w:pPr>
    </w:p>
    <w:p w14:paraId="19F61293" w14:textId="77777777" w:rsidR="00AE105B" w:rsidRDefault="00AE105B">
      <w:pPr>
        <w:pStyle w:val="Default"/>
        <w:numPr>
          <w:ilvl w:val="2"/>
          <w:numId w:val="2"/>
        </w:numPr>
        <w:tabs>
          <w:tab w:val="left" w:pos="900"/>
        </w:tabs>
        <w:ind w:left="0" w:firstLine="36"/>
        <w:jc w:val="both"/>
        <w:outlineLvl w:val="0"/>
      </w:pPr>
      <w:r>
        <w:rPr>
          <w:b/>
          <w:color w:val="auto"/>
        </w:rPr>
        <w:t>LOT</w:t>
      </w:r>
      <w:r>
        <w:rPr>
          <w:color w:val="auto"/>
        </w:rPr>
        <w:t xml:space="preserve">. A parcel of Land occupied or intended for occupancy by a Building, and described on a recorded plat, recorded survey map or by a </w:t>
      </w:r>
      <w:proofErr w:type="gramStart"/>
      <w:r>
        <w:rPr>
          <w:color w:val="auto"/>
        </w:rPr>
        <w:t>metes</w:t>
      </w:r>
      <w:proofErr w:type="gramEnd"/>
      <w:r>
        <w:rPr>
          <w:color w:val="auto"/>
        </w:rPr>
        <w:t xml:space="preserve"> and bounds description, and shown on the Official Map of the Chautauqua Institution, or a parcel of Land officially subdivided from a larger parcel of Land in accordance with the Regulations. When the context requires, t</w:t>
      </w:r>
      <w:r>
        <w:rPr>
          <w:bCs/>
        </w:rPr>
        <w:t xml:space="preserve">he term “Lot” means one or more adjacent or abutting Lots, </w:t>
      </w:r>
      <w:proofErr w:type="gramStart"/>
      <w:r>
        <w:rPr>
          <w:bCs/>
        </w:rPr>
        <w:t>plots</w:t>
      </w:r>
      <w:proofErr w:type="gramEnd"/>
      <w:r>
        <w:rPr>
          <w:bCs/>
        </w:rPr>
        <w:t xml:space="preserve"> or parcels of Land under common ownership.  </w:t>
      </w:r>
    </w:p>
    <w:p w14:paraId="10333FB6" w14:textId="77777777" w:rsidR="00AE105B" w:rsidRDefault="00AE105B">
      <w:pPr>
        <w:pStyle w:val="Default"/>
        <w:tabs>
          <w:tab w:val="left" w:pos="900"/>
        </w:tabs>
        <w:ind w:left="360" w:hanging="324"/>
        <w:jc w:val="both"/>
        <w:outlineLvl w:val="0"/>
      </w:pPr>
    </w:p>
    <w:p w14:paraId="191FE656" w14:textId="77777777" w:rsidR="00AE105B" w:rsidRDefault="00AE105B">
      <w:pPr>
        <w:pStyle w:val="Default"/>
        <w:numPr>
          <w:ilvl w:val="2"/>
          <w:numId w:val="2"/>
        </w:numPr>
        <w:tabs>
          <w:tab w:val="left" w:pos="900"/>
        </w:tabs>
        <w:ind w:left="0" w:firstLine="36"/>
        <w:jc w:val="both"/>
        <w:outlineLvl w:val="0"/>
      </w:pPr>
      <w:r>
        <w:rPr>
          <w:b/>
          <w:bCs/>
        </w:rPr>
        <w:t>LOT AREA</w:t>
      </w:r>
      <w:r>
        <w:rPr>
          <w:bCs/>
        </w:rPr>
        <w:t xml:space="preserve">.  The total area encompassed by the boundary lines of a Lot. </w:t>
      </w:r>
    </w:p>
    <w:p w14:paraId="77D43413" w14:textId="77777777" w:rsidR="00AE105B" w:rsidRDefault="00AE105B">
      <w:pPr>
        <w:pStyle w:val="Default"/>
        <w:tabs>
          <w:tab w:val="left" w:pos="900"/>
        </w:tabs>
        <w:ind w:firstLine="36"/>
        <w:jc w:val="both"/>
        <w:outlineLvl w:val="0"/>
      </w:pPr>
    </w:p>
    <w:p w14:paraId="22DEBE02" w14:textId="77777777" w:rsidR="00AE105B" w:rsidRDefault="00AE105B">
      <w:pPr>
        <w:pStyle w:val="Default"/>
        <w:numPr>
          <w:ilvl w:val="2"/>
          <w:numId w:val="2"/>
        </w:numPr>
        <w:tabs>
          <w:tab w:val="left" w:pos="900"/>
        </w:tabs>
        <w:ind w:left="0" w:firstLine="36"/>
        <w:jc w:val="both"/>
        <w:outlineLvl w:val="0"/>
      </w:pPr>
      <w:r>
        <w:rPr>
          <w:b/>
          <w:color w:val="auto"/>
        </w:rPr>
        <w:t>LOT COVERAGE</w:t>
      </w:r>
      <w:r>
        <w:rPr>
          <w:color w:val="auto"/>
        </w:rPr>
        <w:t xml:space="preserve">. The percentage of the Lot Area covered by the Building Footprint and all </w:t>
      </w:r>
      <w:r>
        <w:t>Impervious Surfaces</w:t>
      </w:r>
      <w:r>
        <w:rPr>
          <w:color w:val="auto"/>
        </w:rPr>
        <w:t>.</w:t>
      </w:r>
    </w:p>
    <w:p w14:paraId="562C0501" w14:textId="77777777" w:rsidR="00AE105B" w:rsidRDefault="00AE105B">
      <w:pPr>
        <w:pStyle w:val="Default"/>
        <w:tabs>
          <w:tab w:val="left" w:pos="900"/>
        </w:tabs>
        <w:ind w:firstLine="36"/>
        <w:jc w:val="both"/>
        <w:outlineLvl w:val="0"/>
      </w:pPr>
    </w:p>
    <w:p w14:paraId="71C8CCA1" w14:textId="77777777" w:rsidR="00AE105B" w:rsidRDefault="00AE105B">
      <w:pPr>
        <w:pStyle w:val="Default"/>
        <w:numPr>
          <w:ilvl w:val="2"/>
          <w:numId w:val="2"/>
        </w:numPr>
        <w:tabs>
          <w:tab w:val="left" w:pos="900"/>
        </w:tabs>
        <w:ind w:left="0" w:firstLine="36"/>
        <w:jc w:val="both"/>
        <w:outlineLvl w:val="0"/>
      </w:pPr>
      <w:r>
        <w:rPr>
          <w:b/>
          <w:color w:val="auto"/>
        </w:rPr>
        <w:t>LOT WIDTH</w:t>
      </w:r>
      <w:r>
        <w:rPr>
          <w:color w:val="auto"/>
        </w:rPr>
        <w:t xml:space="preserve">. The distance from one Side Yard Lot line to the other, measured along the front Lot line. </w:t>
      </w:r>
    </w:p>
    <w:p w14:paraId="3F5F3174" w14:textId="77777777" w:rsidR="00AE105B" w:rsidRDefault="00AE105B">
      <w:pPr>
        <w:pStyle w:val="Default"/>
        <w:tabs>
          <w:tab w:val="left" w:pos="900"/>
        </w:tabs>
        <w:ind w:firstLine="36"/>
        <w:jc w:val="both"/>
        <w:outlineLvl w:val="0"/>
      </w:pPr>
    </w:p>
    <w:p w14:paraId="41F8F772" w14:textId="10EEB43C" w:rsidR="00AE105B" w:rsidRDefault="00AE105B">
      <w:pPr>
        <w:pStyle w:val="Default"/>
        <w:numPr>
          <w:ilvl w:val="2"/>
          <w:numId w:val="2"/>
        </w:numPr>
        <w:tabs>
          <w:tab w:val="left" w:pos="900"/>
        </w:tabs>
        <w:ind w:left="0" w:firstLine="36"/>
        <w:jc w:val="both"/>
        <w:outlineLvl w:val="0"/>
      </w:pPr>
      <w:r>
        <w:rPr>
          <w:b/>
          <w:iCs/>
          <w:color w:val="auto"/>
        </w:rPr>
        <w:t>MAINTENANCE</w:t>
      </w:r>
      <w:r>
        <w:rPr>
          <w:iCs/>
          <w:color w:val="auto"/>
        </w:rPr>
        <w:t xml:space="preserve">. The </w:t>
      </w:r>
      <w:r>
        <w:rPr>
          <w:color w:val="auto"/>
        </w:rPr>
        <w:t>routine work of preserving</w:t>
      </w:r>
      <w:r w:rsidR="001005B1">
        <w:rPr>
          <w:color w:val="auto"/>
        </w:rPr>
        <w:t xml:space="preserve"> </w:t>
      </w:r>
      <w:r w:rsidR="008A607F">
        <w:rPr>
          <w:color w:val="auto"/>
        </w:rPr>
        <w:t>(preventing deterioration or keep</w:t>
      </w:r>
      <w:r w:rsidR="004229A4">
        <w:rPr>
          <w:color w:val="auto"/>
        </w:rPr>
        <w:t>ing functional)</w:t>
      </w:r>
      <w:r w:rsidR="008A607F">
        <w:rPr>
          <w:color w:val="auto"/>
        </w:rPr>
        <w:t xml:space="preserve"> </w:t>
      </w:r>
      <w:r>
        <w:rPr>
          <w:color w:val="auto"/>
        </w:rPr>
        <w:t>a Building, Structure or Accessory Structure that does not materially change the appearance of the Building, Structure, or Accessory Structure, including interior and exterior painting, carpet replacement, and minor repairs</w:t>
      </w:r>
      <w:r w:rsidR="00611A56">
        <w:rPr>
          <w:color w:val="auto"/>
        </w:rPr>
        <w:t xml:space="preserve"> (as determined by the Administrator).</w:t>
      </w:r>
    </w:p>
    <w:p w14:paraId="0739B51F" w14:textId="77777777" w:rsidR="00AE105B" w:rsidRDefault="00AE105B">
      <w:pPr>
        <w:pStyle w:val="Default"/>
        <w:tabs>
          <w:tab w:val="left" w:pos="900"/>
        </w:tabs>
        <w:ind w:firstLine="36"/>
        <w:jc w:val="both"/>
        <w:outlineLvl w:val="0"/>
      </w:pPr>
    </w:p>
    <w:p w14:paraId="4BE61E88" w14:textId="77777777" w:rsidR="00AE105B" w:rsidRDefault="00AE105B">
      <w:pPr>
        <w:pStyle w:val="Default"/>
        <w:numPr>
          <w:ilvl w:val="2"/>
          <w:numId w:val="2"/>
        </w:numPr>
        <w:tabs>
          <w:tab w:val="left" w:pos="900"/>
        </w:tabs>
        <w:ind w:left="0" w:firstLine="36"/>
        <w:jc w:val="both"/>
        <w:outlineLvl w:val="0"/>
      </w:pPr>
      <w:r>
        <w:rPr>
          <w:b/>
          <w:bCs/>
        </w:rPr>
        <w:t>MINIMUM LOT AREA</w:t>
      </w:r>
      <w:r>
        <w:rPr>
          <w:bCs/>
        </w:rPr>
        <w:t xml:space="preserve">. The smallest amount of area encompassed within the boundary lines of a Lot that shall be required to establish a use or a Building on the Lot. </w:t>
      </w:r>
    </w:p>
    <w:p w14:paraId="562E310E" w14:textId="77777777" w:rsidR="00AE105B" w:rsidRDefault="00AE105B">
      <w:pPr>
        <w:pStyle w:val="Default"/>
        <w:tabs>
          <w:tab w:val="left" w:pos="900"/>
        </w:tabs>
        <w:ind w:firstLine="36"/>
        <w:jc w:val="both"/>
        <w:outlineLvl w:val="0"/>
      </w:pPr>
    </w:p>
    <w:p w14:paraId="451CC445" w14:textId="77777777" w:rsidR="00AE105B" w:rsidRDefault="00AE105B">
      <w:pPr>
        <w:pStyle w:val="Default"/>
        <w:numPr>
          <w:ilvl w:val="2"/>
          <w:numId w:val="2"/>
        </w:numPr>
        <w:tabs>
          <w:tab w:val="left" w:pos="900"/>
        </w:tabs>
        <w:ind w:left="0" w:firstLine="36"/>
        <w:jc w:val="both"/>
        <w:outlineLvl w:val="0"/>
      </w:pPr>
      <w:r>
        <w:rPr>
          <w:b/>
        </w:rPr>
        <w:t>MULTI-FAMILY DWELLING</w:t>
      </w:r>
      <w:r>
        <w:t xml:space="preserve">.  A Building, or portion of a Building, or a series of connected Buildings (including cooperatives, condominiums, apartments, efficiency apartments, duplexes, and townhouses) used or designed as a residence for two or more Families living independently of each other and having individual living units, each of which has cooking facilities and contains a living room and/or one or more bedrooms. </w:t>
      </w:r>
    </w:p>
    <w:p w14:paraId="7BA27144" w14:textId="77777777" w:rsidR="00AE105B" w:rsidRDefault="00AE105B">
      <w:pPr>
        <w:pStyle w:val="Default"/>
        <w:tabs>
          <w:tab w:val="left" w:pos="900"/>
        </w:tabs>
        <w:ind w:left="360" w:hanging="324"/>
        <w:jc w:val="both"/>
        <w:outlineLvl w:val="0"/>
      </w:pPr>
    </w:p>
    <w:p w14:paraId="21E0349E" w14:textId="77777777" w:rsidR="00AE105B" w:rsidRDefault="00AE105B">
      <w:pPr>
        <w:pStyle w:val="Default"/>
        <w:numPr>
          <w:ilvl w:val="2"/>
          <w:numId w:val="2"/>
        </w:numPr>
        <w:tabs>
          <w:tab w:val="left" w:pos="900"/>
        </w:tabs>
        <w:ind w:left="0" w:firstLine="36"/>
        <w:jc w:val="both"/>
        <w:outlineLvl w:val="0"/>
      </w:pPr>
      <w:r>
        <w:rPr>
          <w:b/>
          <w:iCs/>
          <w:color w:val="auto"/>
        </w:rPr>
        <w:t>NEW CONSTRUCTION</w:t>
      </w:r>
      <w:r>
        <w:rPr>
          <w:iCs/>
          <w:color w:val="auto"/>
        </w:rPr>
        <w:t>. A new Building, Structure or Accessory Structure, or a new Addition to an existing Building, Structure or Accessory Structure.</w:t>
      </w:r>
    </w:p>
    <w:p w14:paraId="314F4F11" w14:textId="77777777" w:rsidR="00AE105B" w:rsidRDefault="00AE105B">
      <w:pPr>
        <w:pStyle w:val="Default"/>
        <w:tabs>
          <w:tab w:val="left" w:pos="900"/>
        </w:tabs>
        <w:ind w:firstLine="36"/>
        <w:jc w:val="both"/>
        <w:outlineLvl w:val="0"/>
      </w:pPr>
    </w:p>
    <w:p w14:paraId="3FB32F8D" w14:textId="784A1A97" w:rsidR="00E70D37" w:rsidRDefault="00AE105B" w:rsidP="00B370F3">
      <w:pPr>
        <w:pStyle w:val="Default"/>
        <w:numPr>
          <w:ilvl w:val="2"/>
          <w:numId w:val="2"/>
        </w:numPr>
        <w:tabs>
          <w:tab w:val="left" w:pos="900"/>
        </w:tabs>
        <w:ind w:left="0" w:firstLine="36"/>
        <w:jc w:val="both"/>
        <w:outlineLvl w:val="0"/>
      </w:pPr>
      <w:r>
        <w:rPr>
          <w:b/>
        </w:rPr>
        <w:t>NONCONFORMING STRUCTURE</w:t>
      </w:r>
      <w:r>
        <w:t>. A Building, Structure or Accessory Structure that (a) after November 9, 1985 (the effective date of the initial Regulations) was constructed, renovated, rehabilitated, modified, expanded, or altered in a manner inconsistent with the Regulations in effect at the time of such construction, Renovation, Rehabilitation, modification, expansion or alteration and without the approval of the Administrator, the ARB, the Chautauqua Institution or any employee, officer or representative thereof, and (b) that does not conform to the current Regulations for the district in which the Building, Structure, or Accessory Structure is situated.</w:t>
      </w:r>
      <w:r>
        <w:rPr>
          <w:color w:val="auto"/>
        </w:rPr>
        <w:t xml:space="preserve"> </w:t>
      </w:r>
    </w:p>
    <w:p w14:paraId="2ED70A26" w14:textId="77777777" w:rsidR="006E1131" w:rsidRDefault="006E1131">
      <w:pPr>
        <w:pStyle w:val="Default"/>
        <w:tabs>
          <w:tab w:val="left" w:pos="900"/>
        </w:tabs>
        <w:ind w:firstLine="36"/>
        <w:jc w:val="both"/>
        <w:outlineLvl w:val="0"/>
      </w:pPr>
    </w:p>
    <w:p w14:paraId="60E6C3A7" w14:textId="77777777" w:rsidR="00AE105B" w:rsidRDefault="00AE105B">
      <w:pPr>
        <w:pStyle w:val="Default"/>
        <w:numPr>
          <w:ilvl w:val="2"/>
          <w:numId w:val="2"/>
        </w:numPr>
        <w:tabs>
          <w:tab w:val="left" w:pos="900"/>
        </w:tabs>
        <w:ind w:left="0" w:firstLine="36"/>
        <w:jc w:val="both"/>
        <w:outlineLvl w:val="0"/>
      </w:pPr>
      <w:r>
        <w:rPr>
          <w:b/>
          <w:color w:val="auto"/>
        </w:rPr>
        <w:t>NONCONFORMING USE</w:t>
      </w:r>
      <w:r>
        <w:rPr>
          <w:color w:val="auto"/>
        </w:rPr>
        <w:t xml:space="preserve">. </w:t>
      </w:r>
      <w:r>
        <w:t xml:space="preserve">A use of either Land or a Structure that arose for the first time after November 9, 1985 (the effective date of the initial Regulations) that, (a) at the time of the initial use, required the approval of the Administrator, the ARB, the Chautauqua Institution or any employee, officer or representative thereof, (b) was not at the time of its initial use, and has not since been, approved, and (c) does not conform to the current Regulations for the district in which the Land or Structure is located.  </w:t>
      </w:r>
    </w:p>
    <w:p w14:paraId="0FECD721" w14:textId="77777777" w:rsidR="00AE105B" w:rsidRDefault="00AE105B">
      <w:pPr>
        <w:pStyle w:val="Default"/>
        <w:tabs>
          <w:tab w:val="left" w:pos="900"/>
        </w:tabs>
        <w:ind w:left="360"/>
        <w:jc w:val="both"/>
        <w:outlineLvl w:val="0"/>
      </w:pPr>
    </w:p>
    <w:p w14:paraId="0C05D154" w14:textId="77777777" w:rsidR="00AE105B" w:rsidRDefault="00AE105B">
      <w:pPr>
        <w:pStyle w:val="Default"/>
        <w:numPr>
          <w:ilvl w:val="2"/>
          <w:numId w:val="2"/>
        </w:numPr>
        <w:tabs>
          <w:tab w:val="left" w:pos="900"/>
        </w:tabs>
        <w:ind w:left="0" w:firstLine="36"/>
        <w:jc w:val="both"/>
        <w:outlineLvl w:val="0"/>
      </w:pPr>
      <w:r>
        <w:rPr>
          <w:b/>
        </w:rPr>
        <w:t>OFFICIAL MAP</w:t>
      </w:r>
      <w:r>
        <w:t>. The Official Map of the Chautauqua Institution that, among other things, references Setbacks and Lot lines, as amended from time to time by the Board of Trustees, a copy of which shall be kept and maintained in the office of the Administrator.</w:t>
      </w:r>
    </w:p>
    <w:p w14:paraId="563C29CE" w14:textId="77777777" w:rsidR="00AE105B" w:rsidRDefault="00AE105B">
      <w:pPr>
        <w:pStyle w:val="Default"/>
        <w:tabs>
          <w:tab w:val="left" w:pos="900"/>
        </w:tabs>
        <w:ind w:firstLine="36"/>
        <w:jc w:val="both"/>
        <w:outlineLvl w:val="0"/>
      </w:pPr>
    </w:p>
    <w:p w14:paraId="5D1C96B5" w14:textId="77777777" w:rsidR="00AE105B" w:rsidRDefault="00AE105B">
      <w:pPr>
        <w:pStyle w:val="Default"/>
        <w:numPr>
          <w:ilvl w:val="2"/>
          <w:numId w:val="2"/>
        </w:numPr>
        <w:tabs>
          <w:tab w:val="left" w:pos="900"/>
        </w:tabs>
        <w:ind w:left="0" w:firstLine="36"/>
        <w:jc w:val="both"/>
        <w:outlineLvl w:val="0"/>
      </w:pPr>
      <w:r>
        <w:rPr>
          <w:b/>
          <w:color w:val="auto"/>
        </w:rPr>
        <w:t>OPEN PORCH</w:t>
      </w:r>
      <w:r>
        <w:rPr>
          <w:color w:val="auto"/>
        </w:rPr>
        <w:t xml:space="preserve">. A porch area that is not separated from outside weather, but which may contain screening material, roll down sunshades, awnings, or lattice work.  </w:t>
      </w:r>
    </w:p>
    <w:p w14:paraId="2CCE738C" w14:textId="77777777" w:rsidR="00AE105B" w:rsidRDefault="00AE105B">
      <w:pPr>
        <w:pStyle w:val="Default"/>
        <w:tabs>
          <w:tab w:val="left" w:pos="900"/>
        </w:tabs>
        <w:ind w:firstLine="36"/>
        <w:jc w:val="both"/>
        <w:outlineLvl w:val="0"/>
      </w:pPr>
    </w:p>
    <w:p w14:paraId="07339AE1" w14:textId="77777777" w:rsidR="00AE105B" w:rsidRDefault="00AE105B">
      <w:pPr>
        <w:pStyle w:val="Default"/>
        <w:numPr>
          <w:ilvl w:val="2"/>
          <w:numId w:val="2"/>
        </w:numPr>
        <w:tabs>
          <w:tab w:val="left" w:pos="900"/>
        </w:tabs>
        <w:ind w:left="0" w:firstLine="36"/>
        <w:jc w:val="both"/>
        <w:outlineLvl w:val="0"/>
      </w:pPr>
      <w:r>
        <w:rPr>
          <w:b/>
          <w:color w:val="auto"/>
        </w:rPr>
        <w:t>OPEN SPACE</w:t>
      </w:r>
      <w:r>
        <w:rPr>
          <w:color w:val="auto"/>
        </w:rPr>
        <w:t>. The area of a Lot at ground level that is unoccupied by Buildings or other Structures.</w:t>
      </w:r>
    </w:p>
    <w:p w14:paraId="61C9551F" w14:textId="77777777" w:rsidR="00AE105B" w:rsidRDefault="00AE105B">
      <w:pPr>
        <w:pStyle w:val="Default"/>
        <w:keepNext/>
        <w:tabs>
          <w:tab w:val="left" w:pos="900"/>
        </w:tabs>
        <w:ind w:firstLine="36"/>
        <w:jc w:val="both"/>
        <w:outlineLvl w:val="0"/>
      </w:pPr>
    </w:p>
    <w:p w14:paraId="03D366A0" w14:textId="77777777" w:rsidR="00AE105B" w:rsidRDefault="00AE105B">
      <w:pPr>
        <w:pStyle w:val="Default"/>
        <w:numPr>
          <w:ilvl w:val="2"/>
          <w:numId w:val="2"/>
        </w:numPr>
        <w:tabs>
          <w:tab w:val="left" w:pos="900"/>
        </w:tabs>
        <w:ind w:left="0" w:firstLine="36"/>
        <w:jc w:val="both"/>
        <w:outlineLvl w:val="0"/>
      </w:pPr>
      <w:r>
        <w:rPr>
          <w:b/>
        </w:rPr>
        <w:t>PARKING SPACE</w:t>
      </w:r>
      <w:r>
        <w:t>.  A space designed for the parking of a motor vehicle that either (a) existed on November 9, 1985, (the effective date of the initial Regulations) and that during Summer Assembly Seasons is used for the parking of a motor vehicle with the permission and approval of the Chautauqua Institution or (b) was approved after November 9, 1985, (the effective date of the initial Regulations) by either the Administrator or the ARB, as the case may be, for the parking of a motor vehicle during the Summer Assembly Season and that, at the time of its approval, met the then-existing requirements of the Regulations for such use.  When the context so requires, the term Parking Space shall also mean a newly created space designed for the parking of a motor vehicle that was approved after the effective date of these Regulations by either the Administrator or the ARB.</w:t>
      </w:r>
    </w:p>
    <w:p w14:paraId="6014ABDD" w14:textId="77777777" w:rsidR="00AE105B" w:rsidRDefault="00AE105B">
      <w:pPr>
        <w:pStyle w:val="Default"/>
        <w:ind w:left="360" w:hanging="324"/>
        <w:jc w:val="both"/>
        <w:outlineLvl w:val="0"/>
      </w:pPr>
    </w:p>
    <w:p w14:paraId="14122FC7" w14:textId="77777777" w:rsidR="00AE105B" w:rsidRDefault="00AE105B">
      <w:pPr>
        <w:pStyle w:val="Default"/>
        <w:numPr>
          <w:ilvl w:val="2"/>
          <w:numId w:val="2"/>
        </w:numPr>
        <w:tabs>
          <w:tab w:val="left" w:pos="900"/>
        </w:tabs>
        <w:ind w:left="0" w:firstLine="36"/>
        <w:jc w:val="both"/>
        <w:outlineLvl w:val="0"/>
      </w:pPr>
      <w:r>
        <w:rPr>
          <w:b/>
          <w:iCs/>
          <w:color w:val="auto"/>
        </w:rPr>
        <w:t>PARTIAL DEMOLITION</w:t>
      </w:r>
      <w:r>
        <w:rPr>
          <w:iCs/>
          <w:color w:val="auto"/>
        </w:rPr>
        <w:t xml:space="preserve">. The razing and/or removal of limited components or portions of a Building, Structure, or Accessory Structure. </w:t>
      </w:r>
    </w:p>
    <w:p w14:paraId="18BFADC0" w14:textId="77777777" w:rsidR="00AE105B" w:rsidRDefault="00AE105B">
      <w:pPr>
        <w:pStyle w:val="Default"/>
        <w:tabs>
          <w:tab w:val="left" w:pos="900"/>
        </w:tabs>
        <w:ind w:firstLine="36"/>
        <w:jc w:val="both"/>
        <w:outlineLvl w:val="0"/>
      </w:pPr>
    </w:p>
    <w:p w14:paraId="0C796B08" w14:textId="77777777" w:rsidR="00AE105B" w:rsidRDefault="00AE105B">
      <w:pPr>
        <w:pStyle w:val="Default"/>
        <w:numPr>
          <w:ilvl w:val="2"/>
          <w:numId w:val="2"/>
        </w:numPr>
        <w:tabs>
          <w:tab w:val="left" w:pos="900"/>
        </w:tabs>
        <w:ind w:left="0" w:firstLine="36"/>
        <w:jc w:val="both"/>
        <w:outlineLvl w:val="0"/>
      </w:pPr>
      <w:r>
        <w:rPr>
          <w:b/>
        </w:rPr>
        <w:lastRenderedPageBreak/>
        <w:t>PERMITTED USE</w:t>
      </w:r>
      <w:r>
        <w:t xml:space="preserve">. A use of Land or a Structure allowed by the Regulations. </w:t>
      </w:r>
    </w:p>
    <w:p w14:paraId="290BC1F0" w14:textId="77777777" w:rsidR="00AE105B" w:rsidRDefault="00AE105B">
      <w:pPr>
        <w:pStyle w:val="Default"/>
        <w:tabs>
          <w:tab w:val="left" w:pos="900"/>
        </w:tabs>
        <w:ind w:firstLine="36"/>
        <w:jc w:val="both"/>
        <w:outlineLvl w:val="0"/>
      </w:pPr>
    </w:p>
    <w:p w14:paraId="431BD839" w14:textId="77777777" w:rsidR="00AE105B" w:rsidRDefault="00AE105B">
      <w:pPr>
        <w:pStyle w:val="Default"/>
        <w:numPr>
          <w:ilvl w:val="2"/>
          <w:numId w:val="2"/>
        </w:numPr>
        <w:tabs>
          <w:tab w:val="left" w:pos="900"/>
        </w:tabs>
        <w:ind w:left="0" w:firstLine="36"/>
        <w:jc w:val="both"/>
        <w:outlineLvl w:val="0"/>
      </w:pPr>
      <w:r>
        <w:rPr>
          <w:iCs/>
          <w:color w:val="333333"/>
        </w:rPr>
        <w:t xml:space="preserve"> </w:t>
      </w:r>
      <w:r>
        <w:rPr>
          <w:b/>
          <w:iCs/>
          <w:color w:val="333333"/>
        </w:rPr>
        <w:t>PRESERVATION</w:t>
      </w:r>
      <w:r>
        <w:rPr>
          <w:iCs/>
          <w:color w:val="333333"/>
        </w:rPr>
        <w:t>. The act or process of applying measures necessary to sustain the existing form, integrity, and materials of an Historic Property, including Maintenance and repair of historic materials and features, measures to protect and stabilize the property, and limited and sensitive upgrading of mechanical, electrical, and plumbing systems and other code-required work to make properties functional, but excluding New Construction and Building Projects.</w:t>
      </w:r>
    </w:p>
    <w:p w14:paraId="3BB42EBB" w14:textId="77777777" w:rsidR="00E70D37" w:rsidRDefault="00DA47BB" w:rsidP="0054065B">
      <w:pPr>
        <w:pStyle w:val="Default"/>
        <w:tabs>
          <w:tab w:val="left" w:pos="900"/>
        </w:tabs>
        <w:jc w:val="both"/>
        <w:outlineLvl w:val="0"/>
      </w:pPr>
      <w:commentRangeStart w:id="0"/>
      <w:commentRangeEnd w:id="0"/>
      <w:r>
        <w:rPr>
          <w:rStyle w:val="CommentReference"/>
          <w:rFonts w:ascii="Calibri" w:hAnsi="Calibri"/>
          <w:color w:val="auto"/>
        </w:rPr>
        <w:commentReference w:id="0"/>
      </w:r>
    </w:p>
    <w:p w14:paraId="0A71A30A" w14:textId="77777777" w:rsidR="00AE105B" w:rsidRDefault="00AE105B">
      <w:pPr>
        <w:pStyle w:val="Default"/>
        <w:numPr>
          <w:ilvl w:val="2"/>
          <w:numId w:val="2"/>
        </w:numPr>
        <w:tabs>
          <w:tab w:val="left" w:pos="900"/>
        </w:tabs>
        <w:ind w:left="0" w:firstLine="36"/>
        <w:jc w:val="both"/>
        <w:outlineLvl w:val="0"/>
      </w:pPr>
      <w:r>
        <w:rPr>
          <w:b/>
          <w:color w:val="auto"/>
        </w:rPr>
        <w:t>PERSONAL SERVICES</w:t>
      </w:r>
      <w:r>
        <w:rPr>
          <w:color w:val="auto"/>
        </w:rPr>
        <w:t xml:space="preserve">. Use of Land or a Structure as an office or establishment for individuals or entities (including, without limitation, doctors, lawyers, pharmacists, brokers, insurance agents, realtors, consultants, interior designers, architects, engineers, </w:t>
      </w:r>
      <w:proofErr w:type="gramStart"/>
      <w:r>
        <w:rPr>
          <w:color w:val="auto"/>
        </w:rPr>
        <w:t>barbers</w:t>
      </w:r>
      <w:proofErr w:type="gramEnd"/>
      <w:r>
        <w:rPr>
          <w:color w:val="auto"/>
        </w:rPr>
        <w:t xml:space="preserve"> and beauticians) to provide personal or professional services.  </w:t>
      </w:r>
    </w:p>
    <w:p w14:paraId="448867B6" w14:textId="77777777" w:rsidR="00AE105B" w:rsidRDefault="00AE105B">
      <w:pPr>
        <w:pStyle w:val="Default"/>
        <w:tabs>
          <w:tab w:val="left" w:pos="900"/>
        </w:tabs>
        <w:ind w:firstLine="36"/>
        <w:jc w:val="both"/>
        <w:outlineLvl w:val="0"/>
      </w:pPr>
    </w:p>
    <w:p w14:paraId="3FFF89FC" w14:textId="77777777" w:rsidR="00AE105B" w:rsidRDefault="00AE105B">
      <w:pPr>
        <w:pStyle w:val="Default"/>
        <w:numPr>
          <w:ilvl w:val="2"/>
          <w:numId w:val="2"/>
        </w:numPr>
        <w:tabs>
          <w:tab w:val="left" w:pos="900"/>
        </w:tabs>
        <w:ind w:left="0" w:firstLine="36"/>
        <w:jc w:val="both"/>
        <w:outlineLvl w:val="0"/>
      </w:pPr>
      <w:r>
        <w:rPr>
          <w:b/>
        </w:rPr>
        <w:t>PUBLIC NOTICE</w:t>
      </w:r>
      <w:r>
        <w:t xml:space="preserve">.  The notice specified in Article 6.14. of these Regulations to be afforded in connection with meetings of the ARB.   </w:t>
      </w:r>
    </w:p>
    <w:p w14:paraId="495D4C5B" w14:textId="77777777" w:rsidR="00AE105B" w:rsidRDefault="00AE105B">
      <w:pPr>
        <w:pStyle w:val="Default"/>
        <w:tabs>
          <w:tab w:val="left" w:pos="900"/>
        </w:tabs>
        <w:ind w:firstLine="36"/>
        <w:jc w:val="both"/>
        <w:outlineLvl w:val="0"/>
      </w:pPr>
    </w:p>
    <w:p w14:paraId="1B4727A9" w14:textId="77777777" w:rsidR="00AE105B" w:rsidRDefault="00AE105B">
      <w:pPr>
        <w:pStyle w:val="Default"/>
        <w:numPr>
          <w:ilvl w:val="2"/>
          <w:numId w:val="2"/>
        </w:numPr>
        <w:tabs>
          <w:tab w:val="left" w:pos="900"/>
        </w:tabs>
        <w:ind w:left="0" w:firstLine="36"/>
        <w:jc w:val="both"/>
        <w:outlineLvl w:val="0"/>
      </w:pPr>
      <w:r>
        <w:rPr>
          <w:b/>
          <w:color w:val="auto"/>
        </w:rPr>
        <w:t>REAR YARD</w:t>
      </w:r>
      <w:r>
        <w:rPr>
          <w:color w:val="auto"/>
        </w:rPr>
        <w:t xml:space="preserve">. The open area that extends across the full width of the Lot from the rear property line to the nearest portion of the primary Building or porch. In the case of corner Lots, the Rear Yard shall be the Yard opposite the front street line of the Lot as determined by the Administrator. </w:t>
      </w:r>
    </w:p>
    <w:p w14:paraId="13C947C1" w14:textId="77777777" w:rsidR="00AE105B" w:rsidRDefault="00AE105B">
      <w:pPr>
        <w:pStyle w:val="Default"/>
        <w:tabs>
          <w:tab w:val="left" w:pos="900"/>
        </w:tabs>
        <w:ind w:left="360" w:hanging="324"/>
        <w:jc w:val="both"/>
        <w:outlineLvl w:val="0"/>
      </w:pPr>
    </w:p>
    <w:p w14:paraId="2BD263EC" w14:textId="77777777" w:rsidR="00AE105B" w:rsidRDefault="00AE105B">
      <w:pPr>
        <w:pStyle w:val="Default"/>
        <w:numPr>
          <w:ilvl w:val="2"/>
          <w:numId w:val="2"/>
        </w:numPr>
        <w:tabs>
          <w:tab w:val="left" w:pos="900"/>
        </w:tabs>
        <w:ind w:left="0" w:firstLine="36"/>
        <w:jc w:val="both"/>
        <w:outlineLvl w:val="0"/>
      </w:pPr>
      <w:r>
        <w:rPr>
          <w:b/>
          <w:iCs/>
          <w:color w:val="333333"/>
        </w:rPr>
        <w:t>RECONSTRUCTION</w:t>
      </w:r>
      <w:r>
        <w:rPr>
          <w:iCs/>
          <w:color w:val="333333"/>
        </w:rPr>
        <w:t xml:space="preserve">. The act or process of recreating, by means of New Construction, the form, features and detailing of a </w:t>
      </w:r>
      <w:proofErr w:type="spellStart"/>
      <w:r>
        <w:rPr>
          <w:iCs/>
          <w:color w:val="333333"/>
        </w:rPr>
        <w:t>nonsurviving</w:t>
      </w:r>
      <w:proofErr w:type="spellEnd"/>
      <w:r>
        <w:rPr>
          <w:iCs/>
          <w:color w:val="333333"/>
        </w:rPr>
        <w:t xml:space="preserve"> site, landscape, Building, Structure, Accessory </w:t>
      </w:r>
      <w:proofErr w:type="gramStart"/>
      <w:r>
        <w:rPr>
          <w:iCs/>
          <w:color w:val="333333"/>
        </w:rPr>
        <w:t>Structure</w:t>
      </w:r>
      <w:proofErr w:type="gramEnd"/>
      <w:r>
        <w:rPr>
          <w:iCs/>
          <w:color w:val="333333"/>
        </w:rPr>
        <w:t xml:space="preserve"> or object, for the purpose of replicating its appearance at a specific period of time and in its historic location.</w:t>
      </w:r>
    </w:p>
    <w:p w14:paraId="4150200A" w14:textId="77777777" w:rsidR="00AE105B" w:rsidRDefault="00AE105B">
      <w:pPr>
        <w:pStyle w:val="Default"/>
        <w:tabs>
          <w:tab w:val="left" w:pos="900"/>
        </w:tabs>
        <w:ind w:firstLine="36"/>
        <w:jc w:val="both"/>
        <w:outlineLvl w:val="0"/>
      </w:pPr>
    </w:p>
    <w:p w14:paraId="39E9E82A" w14:textId="77777777" w:rsidR="00AE105B" w:rsidRDefault="00AE105B">
      <w:pPr>
        <w:pStyle w:val="Default"/>
        <w:widowControl w:val="0"/>
        <w:numPr>
          <w:ilvl w:val="2"/>
          <w:numId w:val="2"/>
        </w:numPr>
        <w:tabs>
          <w:tab w:val="left" w:pos="900"/>
        </w:tabs>
        <w:ind w:left="0" w:firstLine="36"/>
        <w:jc w:val="both"/>
        <w:outlineLvl w:val="0"/>
      </w:pPr>
      <w:r>
        <w:rPr>
          <w:b/>
        </w:rPr>
        <w:t>REGULATIONS</w:t>
      </w:r>
      <w:r>
        <w:t xml:space="preserve">.  These Architectural and Land Use Regulations, as adopted by the Board of Trustees and as they may be modified or amended from </w:t>
      </w:r>
      <w:proofErr w:type="gramStart"/>
      <w:r>
        <w:t>time to time</w:t>
      </w:r>
      <w:proofErr w:type="gramEnd"/>
      <w:r>
        <w:t xml:space="preserve"> hereafter.</w:t>
      </w:r>
    </w:p>
    <w:p w14:paraId="5D7C6680" w14:textId="77777777" w:rsidR="00AE105B" w:rsidRDefault="00AE105B">
      <w:pPr>
        <w:pStyle w:val="Default"/>
        <w:widowControl w:val="0"/>
        <w:tabs>
          <w:tab w:val="left" w:pos="900"/>
        </w:tabs>
        <w:ind w:firstLine="36"/>
        <w:jc w:val="both"/>
        <w:outlineLvl w:val="0"/>
      </w:pPr>
    </w:p>
    <w:p w14:paraId="08753523" w14:textId="18247B96" w:rsidR="00AE105B" w:rsidRPr="0054065B" w:rsidRDefault="00AE105B">
      <w:pPr>
        <w:pStyle w:val="Default"/>
        <w:widowControl w:val="0"/>
        <w:numPr>
          <w:ilvl w:val="2"/>
          <w:numId w:val="2"/>
        </w:numPr>
        <w:tabs>
          <w:tab w:val="left" w:pos="900"/>
        </w:tabs>
        <w:ind w:left="0" w:firstLine="36"/>
        <w:jc w:val="both"/>
        <w:outlineLvl w:val="0"/>
      </w:pPr>
      <w:r>
        <w:rPr>
          <w:b/>
          <w:iCs/>
          <w:color w:val="333333"/>
        </w:rPr>
        <w:t>REHABILITATION</w:t>
      </w:r>
      <w:r>
        <w:rPr>
          <w:iCs/>
          <w:color w:val="333333"/>
        </w:rPr>
        <w:t xml:space="preserve">. The act or process of making possible a compatible use for a Building, Structure, or Accessory Structure through repair, alterations and Additions while preserving those portions or features that convey its historical, </w:t>
      </w:r>
      <w:proofErr w:type="gramStart"/>
      <w:r>
        <w:rPr>
          <w:iCs/>
          <w:color w:val="333333"/>
        </w:rPr>
        <w:t>cultural</w:t>
      </w:r>
      <w:proofErr w:type="gramEnd"/>
      <w:r>
        <w:rPr>
          <w:iCs/>
          <w:color w:val="333333"/>
        </w:rPr>
        <w:t xml:space="preserve"> or architectural values.</w:t>
      </w:r>
    </w:p>
    <w:p w14:paraId="4AA5F817" w14:textId="5192A671" w:rsidR="006D6106" w:rsidRDefault="006D6106" w:rsidP="00965360">
      <w:pPr>
        <w:pStyle w:val="Default"/>
        <w:widowControl w:val="0"/>
        <w:tabs>
          <w:tab w:val="left" w:pos="900"/>
        </w:tabs>
        <w:ind w:left="36"/>
        <w:jc w:val="both"/>
        <w:outlineLvl w:val="0"/>
      </w:pPr>
    </w:p>
    <w:p w14:paraId="0B6B9A1E" w14:textId="0AAD131F" w:rsidR="00965360" w:rsidRPr="006E1131" w:rsidRDefault="00965360" w:rsidP="00965360">
      <w:pPr>
        <w:pStyle w:val="Default"/>
        <w:numPr>
          <w:ilvl w:val="2"/>
          <w:numId w:val="2"/>
        </w:numPr>
        <w:tabs>
          <w:tab w:val="left" w:pos="900"/>
        </w:tabs>
        <w:ind w:left="0" w:firstLine="36"/>
        <w:jc w:val="both"/>
        <w:outlineLvl w:val="0"/>
      </w:pPr>
      <w:r>
        <w:rPr>
          <w:b/>
          <w:iCs/>
          <w:color w:val="auto"/>
        </w:rPr>
        <w:t>RENOVATION</w:t>
      </w:r>
      <w:r>
        <w:rPr>
          <w:iCs/>
          <w:color w:val="auto"/>
        </w:rPr>
        <w:t>. The act or process of altering, transforming, or modernizing a Building, Structure, or Accessory Structure with regard and respect for its original or historic past.</w:t>
      </w:r>
    </w:p>
    <w:p w14:paraId="2CC35265" w14:textId="77777777" w:rsidR="006E1131" w:rsidRDefault="006E1131" w:rsidP="006E1131">
      <w:pPr>
        <w:pStyle w:val="Default"/>
        <w:tabs>
          <w:tab w:val="left" w:pos="900"/>
        </w:tabs>
        <w:jc w:val="both"/>
        <w:outlineLvl w:val="0"/>
      </w:pPr>
    </w:p>
    <w:p w14:paraId="773E76FE" w14:textId="1C65E2BB" w:rsidR="001231C2" w:rsidRDefault="005403A0">
      <w:pPr>
        <w:pStyle w:val="Default"/>
        <w:widowControl w:val="0"/>
        <w:numPr>
          <w:ilvl w:val="2"/>
          <w:numId w:val="2"/>
        </w:numPr>
        <w:tabs>
          <w:tab w:val="left" w:pos="900"/>
        </w:tabs>
        <w:ind w:left="0" w:firstLine="36"/>
        <w:jc w:val="both"/>
        <w:outlineLvl w:val="0"/>
      </w:pPr>
      <w:r w:rsidRPr="0054065B">
        <w:rPr>
          <w:b/>
        </w:rPr>
        <w:t>REPAIR</w:t>
      </w:r>
      <w:r w:rsidR="008C049D">
        <w:t xml:space="preserve">. </w:t>
      </w:r>
      <w:r w:rsidR="006F398C">
        <w:t xml:space="preserve">As part of </w:t>
      </w:r>
      <w:r w:rsidR="00D803B3">
        <w:t>R</w:t>
      </w:r>
      <w:r w:rsidR="00E25B1A">
        <w:t xml:space="preserve">econstruction, </w:t>
      </w:r>
      <w:r w:rsidR="00D803B3">
        <w:t>R</w:t>
      </w:r>
      <w:r w:rsidR="00E25B1A">
        <w:t xml:space="preserve">ehabilitation, </w:t>
      </w:r>
      <w:r w:rsidR="00D803B3">
        <w:t>P</w:t>
      </w:r>
      <w:r w:rsidR="00E25B1A">
        <w:t>reservation</w:t>
      </w:r>
      <w:r w:rsidR="00D803B3">
        <w:t xml:space="preserve">, Renovation or Restoration; </w:t>
      </w:r>
      <w:r w:rsidR="008C049D">
        <w:t xml:space="preserve">The act or process of </w:t>
      </w:r>
      <w:r w:rsidR="00EA5D23">
        <w:t>fixing damage or deterioration</w:t>
      </w:r>
      <w:r w:rsidR="00810100">
        <w:t xml:space="preserve"> </w:t>
      </w:r>
      <w:r w:rsidR="00EC19EB">
        <w:t>and/</w:t>
      </w:r>
      <w:r w:rsidR="00810100">
        <w:t xml:space="preserve">or restoring something back to </w:t>
      </w:r>
      <w:r w:rsidR="00017F7F">
        <w:t xml:space="preserve">near original condition or </w:t>
      </w:r>
      <w:r w:rsidR="00810100">
        <w:t>working order</w:t>
      </w:r>
      <w:r w:rsidR="00A7063F">
        <w:t xml:space="preserve">. </w:t>
      </w:r>
    </w:p>
    <w:p w14:paraId="432466A3" w14:textId="77777777" w:rsidR="00AE105B" w:rsidRDefault="00AE105B" w:rsidP="00965360">
      <w:pPr>
        <w:pStyle w:val="Default"/>
        <w:tabs>
          <w:tab w:val="left" w:pos="900"/>
        </w:tabs>
        <w:jc w:val="both"/>
        <w:outlineLvl w:val="0"/>
      </w:pPr>
    </w:p>
    <w:p w14:paraId="66825161" w14:textId="77777777" w:rsidR="00AE105B" w:rsidRDefault="00AE105B">
      <w:pPr>
        <w:pStyle w:val="Default"/>
        <w:numPr>
          <w:ilvl w:val="2"/>
          <w:numId w:val="2"/>
        </w:numPr>
        <w:tabs>
          <w:tab w:val="left" w:pos="900"/>
        </w:tabs>
        <w:ind w:left="0" w:firstLine="43"/>
        <w:jc w:val="both"/>
        <w:outlineLvl w:val="0"/>
      </w:pPr>
      <w:r>
        <w:rPr>
          <w:b/>
          <w:color w:val="auto"/>
        </w:rPr>
        <w:t>RESTAURANT, CATERING OR FOOD SERVICE</w:t>
      </w:r>
      <w:r>
        <w:rPr>
          <w:color w:val="auto"/>
        </w:rPr>
        <w:t xml:space="preserve">. A Building or part of a Building, and all related Accessory Structures, or any other place or location where meals, beverages or food items are prepared and/or served, whether for consumption on or off the premises, either gratuitously or for profit, to the </w:t>
      </w:r>
      <w:proofErr w:type="gramStart"/>
      <w:r>
        <w:rPr>
          <w:color w:val="auto"/>
        </w:rPr>
        <w:t>general public</w:t>
      </w:r>
      <w:proofErr w:type="gramEnd"/>
      <w:r>
        <w:rPr>
          <w:color w:val="auto"/>
        </w:rPr>
        <w:t xml:space="preserve">.  </w:t>
      </w:r>
    </w:p>
    <w:p w14:paraId="3078F219" w14:textId="77777777" w:rsidR="00AE105B" w:rsidRDefault="00AE105B">
      <w:pPr>
        <w:pStyle w:val="Default"/>
        <w:tabs>
          <w:tab w:val="left" w:pos="900"/>
        </w:tabs>
        <w:ind w:firstLine="43"/>
        <w:jc w:val="both"/>
        <w:outlineLvl w:val="0"/>
      </w:pPr>
    </w:p>
    <w:p w14:paraId="2AEC663A" w14:textId="77777777" w:rsidR="00AE105B" w:rsidRDefault="00AE105B">
      <w:pPr>
        <w:pStyle w:val="Default"/>
        <w:numPr>
          <w:ilvl w:val="2"/>
          <w:numId w:val="2"/>
        </w:numPr>
        <w:tabs>
          <w:tab w:val="left" w:pos="900"/>
        </w:tabs>
        <w:ind w:left="0" w:firstLine="43"/>
        <w:jc w:val="both"/>
        <w:outlineLvl w:val="0"/>
      </w:pPr>
      <w:r>
        <w:rPr>
          <w:b/>
          <w:iCs/>
          <w:color w:val="auto"/>
        </w:rPr>
        <w:t>RESTORATION</w:t>
      </w:r>
      <w:r>
        <w:rPr>
          <w:iCs/>
          <w:color w:val="auto"/>
        </w:rPr>
        <w:t xml:space="preserve">. The act or process of accurately depicting the form, features, materials and character of a Building, Structure, or Accessory Structure as it appeared at a particular </w:t>
      </w:r>
      <w:proofErr w:type="gramStart"/>
      <w:r>
        <w:rPr>
          <w:iCs/>
          <w:color w:val="auto"/>
        </w:rPr>
        <w:t>period of time</w:t>
      </w:r>
      <w:proofErr w:type="gramEnd"/>
      <w:r>
        <w:rPr>
          <w:iCs/>
          <w:color w:val="auto"/>
        </w:rPr>
        <w:t xml:space="preserve"> by means of the removal of features from other periods in its history and Reconstruction of missing features from the restoration period, including the limited and sensitive upgrading of mechanical, electrical, and plumbing systems and other code-required work to make properties functional.</w:t>
      </w:r>
    </w:p>
    <w:p w14:paraId="4A1A7AF0" w14:textId="77777777" w:rsidR="00AE105B" w:rsidRDefault="00AE105B">
      <w:pPr>
        <w:pStyle w:val="Default"/>
        <w:tabs>
          <w:tab w:val="left" w:pos="900"/>
        </w:tabs>
        <w:ind w:firstLine="43"/>
        <w:jc w:val="both"/>
        <w:outlineLvl w:val="0"/>
      </w:pPr>
    </w:p>
    <w:p w14:paraId="74EB280B" w14:textId="77777777" w:rsidR="00AE105B" w:rsidRDefault="00AE105B">
      <w:pPr>
        <w:pStyle w:val="Default"/>
        <w:numPr>
          <w:ilvl w:val="2"/>
          <w:numId w:val="2"/>
        </w:numPr>
        <w:tabs>
          <w:tab w:val="left" w:pos="900"/>
        </w:tabs>
        <w:ind w:left="0" w:firstLine="43"/>
        <w:jc w:val="both"/>
        <w:outlineLvl w:val="0"/>
      </w:pPr>
      <w:r>
        <w:rPr>
          <w:b/>
          <w:color w:val="auto"/>
        </w:rPr>
        <w:t>RETAIL STORE</w:t>
      </w:r>
      <w:r>
        <w:rPr>
          <w:color w:val="auto"/>
        </w:rPr>
        <w:t xml:space="preserve">. A Building or part of a Building (other than a Restaurant, Catering or Food Service location) offering and/or selling commodities, goods, or services (other than Personal Services) to the </w:t>
      </w:r>
      <w:proofErr w:type="gramStart"/>
      <w:r>
        <w:rPr>
          <w:color w:val="auto"/>
        </w:rPr>
        <w:t>general public</w:t>
      </w:r>
      <w:proofErr w:type="gramEnd"/>
      <w:r>
        <w:rPr>
          <w:color w:val="auto"/>
        </w:rPr>
        <w:t>.</w:t>
      </w:r>
    </w:p>
    <w:p w14:paraId="7C6C2C8C" w14:textId="77777777" w:rsidR="00AE105B" w:rsidRDefault="00AE105B">
      <w:pPr>
        <w:pStyle w:val="Default"/>
        <w:tabs>
          <w:tab w:val="left" w:pos="900"/>
        </w:tabs>
        <w:ind w:firstLine="43"/>
        <w:jc w:val="both"/>
        <w:outlineLvl w:val="0"/>
      </w:pPr>
    </w:p>
    <w:p w14:paraId="5CF5EF1E" w14:textId="2A4F659D" w:rsidR="00AE105B" w:rsidRPr="00057730" w:rsidRDefault="00AE105B">
      <w:pPr>
        <w:pStyle w:val="Default"/>
        <w:numPr>
          <w:ilvl w:val="2"/>
          <w:numId w:val="2"/>
        </w:numPr>
        <w:tabs>
          <w:tab w:val="left" w:pos="900"/>
        </w:tabs>
        <w:ind w:left="0" w:firstLine="43"/>
        <w:jc w:val="both"/>
        <w:outlineLvl w:val="0"/>
        <w:rPr>
          <w:color w:val="FF0000"/>
        </w:rPr>
      </w:pPr>
      <w:r>
        <w:rPr>
          <w:b/>
          <w:color w:val="auto"/>
        </w:rPr>
        <w:t>SETBACK</w:t>
      </w:r>
      <w:r>
        <w:rPr>
          <w:color w:val="auto"/>
        </w:rPr>
        <w:t xml:space="preserve">. The permitted or prescribed minimum distance from a property line to the plane of </w:t>
      </w:r>
      <w:r w:rsidR="006C3106">
        <w:rPr>
          <w:color w:val="auto"/>
        </w:rPr>
        <w:t xml:space="preserve">a </w:t>
      </w:r>
      <w:r>
        <w:rPr>
          <w:color w:val="auto"/>
        </w:rPr>
        <w:t>Structure</w:t>
      </w:r>
      <w:r w:rsidR="0024538C">
        <w:rPr>
          <w:color w:val="auto"/>
        </w:rPr>
        <w:t xml:space="preserve"> (</w:t>
      </w:r>
      <w:proofErr w:type="gramStart"/>
      <w:r w:rsidR="00475559">
        <w:rPr>
          <w:color w:val="auto"/>
        </w:rPr>
        <w:t>i.e.</w:t>
      </w:r>
      <w:proofErr w:type="gramEnd"/>
      <w:r w:rsidR="00475559">
        <w:rPr>
          <w:color w:val="auto"/>
        </w:rPr>
        <w:t xml:space="preserve"> </w:t>
      </w:r>
      <w:r w:rsidR="0024538C">
        <w:rPr>
          <w:color w:val="auto"/>
        </w:rPr>
        <w:t>exterior face of wall</w:t>
      </w:r>
      <w:r w:rsidR="007E0B74">
        <w:rPr>
          <w:color w:val="auto"/>
        </w:rPr>
        <w:t xml:space="preserve">, </w:t>
      </w:r>
      <w:r w:rsidR="00024FBF">
        <w:rPr>
          <w:color w:val="auto"/>
        </w:rPr>
        <w:t xml:space="preserve">porch </w:t>
      </w:r>
      <w:r w:rsidR="00D534AA">
        <w:rPr>
          <w:color w:val="auto"/>
        </w:rPr>
        <w:t>edge</w:t>
      </w:r>
      <w:r w:rsidR="00DA6C30" w:rsidRPr="00057730">
        <w:rPr>
          <w:color w:val="FF0000"/>
        </w:rPr>
        <w:t>, awning</w:t>
      </w:r>
      <w:r w:rsidR="00D534AA" w:rsidRPr="00057730">
        <w:rPr>
          <w:color w:val="FF0000"/>
        </w:rPr>
        <w:t>)</w:t>
      </w:r>
      <w:r w:rsidRPr="00057730">
        <w:rPr>
          <w:color w:val="FF0000"/>
        </w:rPr>
        <w:t>.</w:t>
      </w:r>
    </w:p>
    <w:p w14:paraId="61E34044" w14:textId="77777777" w:rsidR="00AE105B" w:rsidRPr="00057730" w:rsidRDefault="00AE105B">
      <w:pPr>
        <w:pStyle w:val="Default"/>
        <w:tabs>
          <w:tab w:val="left" w:pos="900"/>
        </w:tabs>
        <w:ind w:firstLine="43"/>
        <w:jc w:val="both"/>
        <w:outlineLvl w:val="0"/>
        <w:rPr>
          <w:color w:val="FF0000"/>
        </w:rPr>
      </w:pPr>
    </w:p>
    <w:p w14:paraId="66255FE5" w14:textId="20CF8C1C" w:rsidR="00AE105B" w:rsidRPr="002156CC" w:rsidRDefault="00AE105B">
      <w:pPr>
        <w:pStyle w:val="Default"/>
        <w:numPr>
          <w:ilvl w:val="2"/>
          <w:numId w:val="2"/>
        </w:numPr>
        <w:tabs>
          <w:tab w:val="left" w:pos="900"/>
        </w:tabs>
        <w:ind w:left="0" w:firstLine="43"/>
        <w:jc w:val="both"/>
        <w:outlineLvl w:val="0"/>
      </w:pPr>
      <w:r>
        <w:rPr>
          <w:b/>
          <w:color w:val="auto"/>
        </w:rPr>
        <w:t>SIDE YARD</w:t>
      </w:r>
      <w:r>
        <w:rPr>
          <w:color w:val="auto"/>
        </w:rPr>
        <w:t xml:space="preserve">.  The open area that extends the full depth of the Lot from the front property line to the rear property </w:t>
      </w:r>
      <w:r w:rsidR="002156CC">
        <w:rPr>
          <w:color w:val="auto"/>
        </w:rPr>
        <w:t>line and</w:t>
      </w:r>
      <w:r>
        <w:rPr>
          <w:color w:val="auto"/>
        </w:rPr>
        <w:t xml:space="preserve"> extends from the side property line to the nearest portion of the primary Building or porch.</w:t>
      </w:r>
      <w:r w:rsidR="002156CC">
        <w:rPr>
          <w:color w:val="auto"/>
        </w:rPr>
        <w:t xml:space="preserve">  </w:t>
      </w:r>
    </w:p>
    <w:p w14:paraId="7BEBE55D" w14:textId="77777777" w:rsidR="002156CC" w:rsidRPr="00715FAF" w:rsidRDefault="002156CC" w:rsidP="002156CC">
      <w:pPr>
        <w:pStyle w:val="Default"/>
        <w:tabs>
          <w:tab w:val="left" w:pos="900"/>
        </w:tabs>
        <w:jc w:val="both"/>
        <w:outlineLvl w:val="0"/>
      </w:pPr>
    </w:p>
    <w:p w14:paraId="7AAC97DE" w14:textId="590B890C" w:rsidR="00715FAF" w:rsidRDefault="00715FAF">
      <w:pPr>
        <w:pStyle w:val="Default"/>
        <w:numPr>
          <w:ilvl w:val="2"/>
          <w:numId w:val="2"/>
        </w:numPr>
        <w:tabs>
          <w:tab w:val="left" w:pos="900"/>
        </w:tabs>
        <w:ind w:left="0" w:firstLine="43"/>
        <w:jc w:val="both"/>
        <w:outlineLvl w:val="0"/>
      </w:pPr>
      <w:r>
        <w:rPr>
          <w:color w:val="FF0000"/>
        </w:rPr>
        <w:t>SIGNS. Any element that includes words, letters and or symbols of any language. Signs and flags are regulated under the Rules &amp; Regulations of Chautauqua Institution.</w:t>
      </w:r>
    </w:p>
    <w:p w14:paraId="42DCC34F" w14:textId="77777777" w:rsidR="00AE105B" w:rsidRDefault="00AE105B">
      <w:pPr>
        <w:pStyle w:val="Default"/>
        <w:tabs>
          <w:tab w:val="left" w:pos="900"/>
        </w:tabs>
        <w:ind w:firstLine="43"/>
        <w:jc w:val="both"/>
        <w:outlineLvl w:val="0"/>
      </w:pPr>
    </w:p>
    <w:p w14:paraId="2A3D95DA" w14:textId="02E778BC" w:rsidR="00AE105B" w:rsidRDefault="00AE105B">
      <w:pPr>
        <w:pStyle w:val="Default"/>
        <w:numPr>
          <w:ilvl w:val="2"/>
          <w:numId w:val="2"/>
        </w:numPr>
        <w:tabs>
          <w:tab w:val="left" w:pos="900"/>
        </w:tabs>
        <w:ind w:left="0" w:firstLine="43"/>
        <w:jc w:val="both"/>
        <w:outlineLvl w:val="0"/>
      </w:pPr>
      <w:r>
        <w:rPr>
          <w:b/>
          <w:color w:val="auto"/>
        </w:rPr>
        <w:t>SINGLE-FAMILY HOME</w:t>
      </w:r>
      <w:r>
        <w:rPr>
          <w:color w:val="auto"/>
        </w:rPr>
        <w:t>.  A detached Building on a permanent foundation that is designed to be dwelt in or occupied by one Family.</w:t>
      </w:r>
    </w:p>
    <w:p w14:paraId="17AA921B" w14:textId="77777777" w:rsidR="00AE105B" w:rsidRDefault="00AE105B">
      <w:pPr>
        <w:pStyle w:val="Default"/>
        <w:tabs>
          <w:tab w:val="left" w:pos="900"/>
        </w:tabs>
        <w:ind w:left="374" w:hanging="331"/>
        <w:jc w:val="both"/>
        <w:outlineLvl w:val="0"/>
      </w:pPr>
    </w:p>
    <w:p w14:paraId="05B3DB59" w14:textId="74AA7254" w:rsidR="00AE105B" w:rsidRDefault="00AE105B">
      <w:pPr>
        <w:pStyle w:val="Default"/>
        <w:numPr>
          <w:ilvl w:val="2"/>
          <w:numId w:val="2"/>
        </w:numPr>
        <w:tabs>
          <w:tab w:val="left" w:pos="900"/>
        </w:tabs>
        <w:ind w:left="0" w:firstLine="43"/>
        <w:jc w:val="both"/>
        <w:outlineLvl w:val="0"/>
      </w:pPr>
      <w:r>
        <w:rPr>
          <w:b/>
        </w:rPr>
        <w:t>SPECIAL EXCEPTION</w:t>
      </w:r>
      <w:r>
        <w:t xml:space="preserve">. A use that is potentially compatible with the allowable uses in the district but which, because of its nature and as specified in the Use Matrix, needs to be reviewed further and approved to assure that secondary issues will not be created.  </w:t>
      </w:r>
    </w:p>
    <w:p w14:paraId="5FF28806" w14:textId="77777777" w:rsidR="00AE105B" w:rsidRDefault="00AE105B">
      <w:pPr>
        <w:pStyle w:val="Default"/>
        <w:tabs>
          <w:tab w:val="left" w:pos="900"/>
        </w:tabs>
        <w:ind w:firstLine="43"/>
        <w:jc w:val="both"/>
        <w:outlineLvl w:val="0"/>
      </w:pPr>
    </w:p>
    <w:p w14:paraId="76592BD6" w14:textId="77777777" w:rsidR="00AE105B" w:rsidRDefault="00AE105B">
      <w:pPr>
        <w:pStyle w:val="Default"/>
        <w:numPr>
          <w:ilvl w:val="2"/>
          <w:numId w:val="2"/>
        </w:numPr>
        <w:tabs>
          <w:tab w:val="left" w:pos="900"/>
        </w:tabs>
        <w:ind w:left="0" w:firstLine="43"/>
        <w:jc w:val="both"/>
        <w:outlineLvl w:val="0"/>
      </w:pPr>
      <w:r>
        <w:rPr>
          <w:b/>
          <w:color w:val="auto"/>
        </w:rPr>
        <w:t>STREET SIDE YARD</w:t>
      </w:r>
      <w:r>
        <w:rPr>
          <w:color w:val="auto"/>
        </w:rPr>
        <w:t>. The open area that faces a street and extends the full depth of the Lot from the front property line to the rear property line, and that extends from the street-side property line to the nearest portion of the primary Building or porch.</w:t>
      </w:r>
    </w:p>
    <w:p w14:paraId="55F3B2E4" w14:textId="77777777" w:rsidR="00AE105B" w:rsidRDefault="00AE105B">
      <w:pPr>
        <w:pStyle w:val="Default"/>
        <w:tabs>
          <w:tab w:val="left" w:pos="900"/>
        </w:tabs>
        <w:ind w:firstLine="43"/>
        <w:jc w:val="both"/>
        <w:outlineLvl w:val="0"/>
      </w:pPr>
    </w:p>
    <w:p w14:paraId="0122C24D" w14:textId="77777777" w:rsidR="00AE105B" w:rsidRDefault="00AE105B">
      <w:pPr>
        <w:pStyle w:val="Default"/>
        <w:numPr>
          <w:ilvl w:val="2"/>
          <w:numId w:val="2"/>
        </w:numPr>
        <w:tabs>
          <w:tab w:val="left" w:pos="900"/>
        </w:tabs>
        <w:ind w:left="0" w:firstLine="43"/>
        <w:jc w:val="both"/>
        <w:outlineLvl w:val="0"/>
      </w:pPr>
      <w:r>
        <w:rPr>
          <w:b/>
          <w:color w:val="auto"/>
        </w:rPr>
        <w:lastRenderedPageBreak/>
        <w:t>STORY</w:t>
      </w:r>
      <w:r>
        <w:rPr>
          <w:color w:val="auto"/>
        </w:rPr>
        <w:t xml:space="preserve">. That portion of a Building that is between one floor level and the next higher floor level or between the highest floor level and the roof. </w:t>
      </w:r>
    </w:p>
    <w:p w14:paraId="2D84C5E9" w14:textId="76850B35" w:rsidR="00AE105B" w:rsidRDefault="00AE105B">
      <w:pPr>
        <w:pStyle w:val="Default"/>
        <w:tabs>
          <w:tab w:val="left" w:pos="900"/>
        </w:tabs>
        <w:ind w:firstLine="43"/>
        <w:jc w:val="both"/>
        <w:outlineLvl w:val="0"/>
      </w:pPr>
    </w:p>
    <w:p w14:paraId="59A94F7D" w14:textId="42FA0968" w:rsidR="00AE105B" w:rsidRDefault="00AE105B">
      <w:pPr>
        <w:pStyle w:val="Default"/>
        <w:numPr>
          <w:ilvl w:val="2"/>
          <w:numId w:val="2"/>
        </w:numPr>
        <w:tabs>
          <w:tab w:val="left" w:pos="900"/>
        </w:tabs>
        <w:ind w:left="0" w:firstLine="43"/>
        <w:jc w:val="both"/>
        <w:outlineLvl w:val="0"/>
      </w:pPr>
      <w:r>
        <w:rPr>
          <w:b/>
        </w:rPr>
        <w:t>STRUCTURE</w:t>
      </w:r>
      <w:r>
        <w:t>. Anything constructed or erected</w:t>
      </w:r>
      <w:r w:rsidR="002A6C54">
        <w:t xml:space="preserve"> (other than </w:t>
      </w:r>
      <w:r w:rsidR="008C5800" w:rsidRPr="008C5800">
        <w:rPr>
          <w:color w:val="FF0000"/>
        </w:rPr>
        <w:t>moveable</w:t>
      </w:r>
      <w:r w:rsidR="008C5800">
        <w:t xml:space="preserve"> </w:t>
      </w:r>
      <w:r w:rsidR="002A6C54">
        <w:t>landscape features)</w:t>
      </w:r>
      <w:r>
        <w:t xml:space="preserve">, the use of which requires a permanent location on the Land or attachment to something having a permanent location on the Land, including but not limited to Buildings, </w:t>
      </w:r>
      <w:r w:rsidR="001B4B8B">
        <w:t>P</w:t>
      </w:r>
      <w:r>
        <w:t xml:space="preserve">orches, </w:t>
      </w:r>
      <w:r w:rsidR="001B4B8B">
        <w:t>D</w:t>
      </w:r>
      <w:r>
        <w:t>ecks,</w:t>
      </w:r>
      <w:r w:rsidR="00910D4E">
        <w:t xml:space="preserve"> </w:t>
      </w:r>
      <w:r w:rsidR="001B4B8B">
        <w:t>S</w:t>
      </w:r>
      <w:r w:rsidR="00910D4E">
        <w:t>teps</w:t>
      </w:r>
      <w:r w:rsidR="00EE31EF">
        <w:t xml:space="preserve">, </w:t>
      </w:r>
      <w:r w:rsidR="001B4B8B">
        <w:t>S</w:t>
      </w:r>
      <w:r w:rsidR="00910D4E">
        <w:t>tairs,</w:t>
      </w:r>
      <w:r>
        <w:t xml:space="preserve"> </w:t>
      </w:r>
      <w:r w:rsidR="00EE31EF">
        <w:t>A</w:t>
      </w:r>
      <w:r w:rsidR="00EC045F">
        <w:t>wnings</w:t>
      </w:r>
      <w:r w:rsidR="00C74CEE">
        <w:t xml:space="preserve">, </w:t>
      </w:r>
      <w:r w:rsidR="00EE31EF">
        <w:rPr>
          <w:color w:val="FF0000"/>
        </w:rPr>
        <w:t>C</w:t>
      </w:r>
      <w:r w:rsidR="002156CC" w:rsidRPr="008C5800">
        <w:rPr>
          <w:color w:val="FF0000"/>
        </w:rPr>
        <w:t>arports</w:t>
      </w:r>
      <w:r w:rsidR="002156CC">
        <w:t xml:space="preserve">, </w:t>
      </w:r>
      <w:r w:rsidR="00EE31EF">
        <w:t>S</w:t>
      </w:r>
      <w:r w:rsidR="002156CC">
        <w:t>wimming</w:t>
      </w:r>
      <w:r>
        <w:t xml:space="preserve"> </w:t>
      </w:r>
      <w:r w:rsidR="00004D49">
        <w:t>P</w:t>
      </w:r>
      <w:r>
        <w:t xml:space="preserve">ools, </w:t>
      </w:r>
      <w:r w:rsidR="00EE31EF">
        <w:t>T</w:t>
      </w:r>
      <w:r>
        <w:t xml:space="preserve">anks, </w:t>
      </w:r>
      <w:r w:rsidR="00004D49">
        <w:t>S</w:t>
      </w:r>
      <w:r>
        <w:t xml:space="preserve">heds and </w:t>
      </w:r>
      <w:r w:rsidR="00004D49">
        <w:t>S</w:t>
      </w:r>
      <w:r>
        <w:t>igns.</w:t>
      </w:r>
      <w:r w:rsidR="00823F72">
        <w:t xml:space="preserve"> Exterior basement stairs and window wells </w:t>
      </w:r>
      <w:r w:rsidR="00A44479">
        <w:t>(and their associated guardrails or coverings</w:t>
      </w:r>
      <w:r w:rsidR="00C8228A">
        <w:t xml:space="preserve">) </w:t>
      </w:r>
      <w:r w:rsidR="00823F72">
        <w:t xml:space="preserve">that start at grade and descend </w:t>
      </w:r>
      <w:r w:rsidR="008460B9">
        <w:t>to a point below grade are not considered structures</w:t>
      </w:r>
      <w:r w:rsidR="007706DB">
        <w:t xml:space="preserve"> as </w:t>
      </w:r>
      <w:r w:rsidR="00A44479">
        <w:t>applied to building setback</w:t>
      </w:r>
      <w:r w:rsidR="003267D1">
        <w:t xml:space="preserve"> requirements</w:t>
      </w:r>
      <w:r w:rsidR="002C0DC9">
        <w:t>.</w:t>
      </w:r>
      <w:r w:rsidR="00F433A5">
        <w:t xml:space="preserve"> Refer to ALU Regulations 5.3.</w:t>
      </w:r>
    </w:p>
    <w:p w14:paraId="4F5B5D91" w14:textId="77777777" w:rsidR="00AE105B" w:rsidRDefault="00AE105B">
      <w:pPr>
        <w:pStyle w:val="Default"/>
        <w:tabs>
          <w:tab w:val="left" w:pos="900"/>
        </w:tabs>
        <w:ind w:left="374" w:hanging="331"/>
        <w:jc w:val="both"/>
        <w:outlineLvl w:val="0"/>
      </w:pPr>
    </w:p>
    <w:p w14:paraId="7F215C16" w14:textId="28C73F76" w:rsidR="00AE105B" w:rsidRDefault="00AE105B">
      <w:pPr>
        <w:pStyle w:val="Default"/>
        <w:numPr>
          <w:ilvl w:val="2"/>
          <w:numId w:val="2"/>
        </w:numPr>
        <w:tabs>
          <w:tab w:val="left" w:pos="900"/>
        </w:tabs>
        <w:ind w:left="0" w:firstLine="43"/>
        <w:jc w:val="both"/>
        <w:outlineLvl w:val="0"/>
      </w:pPr>
      <w:r>
        <w:t xml:space="preserve"> </w:t>
      </w:r>
      <w:r>
        <w:rPr>
          <w:b/>
          <w:iCs/>
          <w:color w:val="auto"/>
        </w:rPr>
        <w:t>SUBSTANTIAL DEMOLITION</w:t>
      </w:r>
      <w:r>
        <w:rPr>
          <w:iCs/>
          <w:color w:val="auto"/>
        </w:rPr>
        <w:t xml:space="preserve">. The razing and/or removal of </w:t>
      </w:r>
      <w:proofErr w:type="gramStart"/>
      <w:r>
        <w:rPr>
          <w:iCs/>
          <w:color w:val="auto"/>
        </w:rPr>
        <w:t>the majority of</w:t>
      </w:r>
      <w:proofErr w:type="gramEnd"/>
      <w:r>
        <w:rPr>
          <w:iCs/>
          <w:color w:val="auto"/>
        </w:rPr>
        <w:t xml:space="preserve"> components or portion of a Building, Structure, or Accessory Structure.</w:t>
      </w:r>
    </w:p>
    <w:p w14:paraId="3DD6C515" w14:textId="77777777" w:rsidR="00AE105B" w:rsidRDefault="00AE105B">
      <w:pPr>
        <w:pStyle w:val="Default"/>
        <w:tabs>
          <w:tab w:val="left" w:pos="900"/>
        </w:tabs>
        <w:ind w:firstLine="43"/>
        <w:jc w:val="both"/>
        <w:outlineLvl w:val="0"/>
      </w:pPr>
    </w:p>
    <w:p w14:paraId="735391AA" w14:textId="2A8FE13D" w:rsidR="00AE105B" w:rsidRDefault="00AE105B">
      <w:pPr>
        <w:pStyle w:val="Default"/>
        <w:numPr>
          <w:ilvl w:val="2"/>
          <w:numId w:val="2"/>
        </w:numPr>
        <w:tabs>
          <w:tab w:val="left" w:pos="900"/>
        </w:tabs>
        <w:ind w:left="0" w:firstLine="43"/>
        <w:jc w:val="both"/>
        <w:outlineLvl w:val="0"/>
      </w:pPr>
      <w:r>
        <w:rPr>
          <w:b/>
          <w:iCs/>
          <w:color w:val="333333"/>
        </w:rPr>
        <w:t>SUBSTANTIAL REHABILITATION</w:t>
      </w:r>
      <w:r>
        <w:rPr>
          <w:iCs/>
          <w:color w:val="333333"/>
        </w:rPr>
        <w:t xml:space="preserve">. The Rehabilitation of any Structure in which the total of work areas (including Additions) exceeds either (a) one-half (1/2) of the existing Building’s habitable square footage or (b) one-half of the Building Footprint that results in exterior changes or repairs, replacements, Renovations and/or Additions that in the judgment of the Administrator affect the Structure, its relationship to neighboring Structures, its contribution as a Historic Property to the </w:t>
      </w:r>
      <w:r>
        <w:rPr>
          <w:iCs/>
          <w:color w:val="auto"/>
        </w:rPr>
        <w:t>Chautauqua Historic Landmark, or the ambiance of the Chautauqua Institution.</w:t>
      </w:r>
    </w:p>
    <w:p w14:paraId="475F90EE" w14:textId="1FB35C65" w:rsidR="00E70D37" w:rsidRDefault="00E70D37">
      <w:pPr>
        <w:spacing w:after="0" w:line="240" w:lineRule="auto"/>
        <w:rPr>
          <w:rFonts w:ascii="Times New Roman" w:hAnsi="Times New Roman"/>
          <w:b/>
          <w:iCs/>
          <w:sz w:val="24"/>
          <w:szCs w:val="24"/>
        </w:rPr>
      </w:pPr>
    </w:p>
    <w:p w14:paraId="3847D25A" w14:textId="77777777" w:rsidR="00AE105B" w:rsidRDefault="00AE105B">
      <w:pPr>
        <w:pStyle w:val="Default"/>
        <w:keepNext/>
        <w:numPr>
          <w:ilvl w:val="2"/>
          <w:numId w:val="2"/>
        </w:numPr>
        <w:tabs>
          <w:tab w:val="left" w:pos="900"/>
        </w:tabs>
        <w:ind w:left="360" w:hanging="324"/>
        <w:jc w:val="both"/>
        <w:outlineLvl w:val="0"/>
      </w:pPr>
      <w:r>
        <w:rPr>
          <w:b/>
          <w:iCs/>
          <w:color w:val="auto"/>
        </w:rPr>
        <w:t>SUBSTANTIAL STRUCTURAL DAMAGE</w:t>
      </w:r>
      <w:r>
        <w:rPr>
          <w:iCs/>
          <w:color w:val="auto"/>
        </w:rPr>
        <w:t xml:space="preserve">. A condition where: </w:t>
      </w:r>
    </w:p>
    <w:p w14:paraId="365DA302" w14:textId="0D971E57" w:rsidR="00AE105B" w:rsidRDefault="00AE105B">
      <w:pPr>
        <w:pStyle w:val="Default"/>
        <w:ind w:left="360" w:hanging="324"/>
        <w:jc w:val="both"/>
        <w:rPr>
          <w:color w:val="auto"/>
        </w:rPr>
      </w:pPr>
    </w:p>
    <w:p w14:paraId="4143552D" w14:textId="0371E32B" w:rsidR="00AE105B" w:rsidRDefault="00AE105B">
      <w:pPr>
        <w:pStyle w:val="Default"/>
        <w:numPr>
          <w:ilvl w:val="0"/>
          <w:numId w:val="27"/>
        </w:numPr>
        <w:ind w:left="900" w:hanging="630"/>
        <w:jc w:val="both"/>
        <w:outlineLvl w:val="0"/>
        <w:rPr>
          <w:color w:val="auto"/>
        </w:rPr>
      </w:pPr>
      <w:r>
        <w:rPr>
          <w:color w:val="auto"/>
        </w:rPr>
        <w:t xml:space="preserve">In any Story, the vertical elements of the lateral-force-resisting system, in any direction and taken as a whole, have suffered damage such that the lateral load-carrying capacity has been reduced by more than 20 percent from its pre-damaged condition, as determined by a licensed structural engineer, or </w:t>
      </w:r>
    </w:p>
    <w:p w14:paraId="4F2763D5" w14:textId="5C7155E1" w:rsidR="00AE105B" w:rsidRDefault="00AE105B">
      <w:pPr>
        <w:pStyle w:val="Default"/>
        <w:ind w:left="900" w:hanging="630"/>
        <w:jc w:val="both"/>
        <w:outlineLvl w:val="0"/>
        <w:rPr>
          <w:color w:val="auto"/>
        </w:rPr>
      </w:pPr>
    </w:p>
    <w:p w14:paraId="02F886F6" w14:textId="77777777" w:rsidR="002156CC" w:rsidRDefault="002156CC">
      <w:pPr>
        <w:pStyle w:val="Default"/>
        <w:ind w:left="900" w:hanging="630"/>
        <w:jc w:val="both"/>
        <w:outlineLvl w:val="0"/>
        <w:rPr>
          <w:color w:val="auto"/>
        </w:rPr>
      </w:pPr>
    </w:p>
    <w:p w14:paraId="352DBCF8" w14:textId="617202AE" w:rsidR="00AE105B" w:rsidRDefault="00AE105B">
      <w:pPr>
        <w:pStyle w:val="Default"/>
        <w:numPr>
          <w:ilvl w:val="0"/>
          <w:numId w:val="27"/>
        </w:numPr>
        <w:ind w:left="900" w:hanging="630"/>
        <w:jc w:val="both"/>
        <w:outlineLvl w:val="0"/>
        <w:rPr>
          <w:color w:val="auto"/>
        </w:rPr>
      </w:pPr>
      <w:r>
        <w:rPr>
          <w:color w:val="auto"/>
        </w:rPr>
        <w:t xml:space="preserve">The vertical load carrying components supporting more than 30 percent of the Structure’s floor or roof area have suffered a reduction in vertical load-carrying capacity to below 75 percent of the Building Code of New York State required strength levels calculated by either the strength or allowable stress method as determined by a licensed structural engineer. </w:t>
      </w:r>
    </w:p>
    <w:p w14:paraId="36B740B9" w14:textId="708B57F5" w:rsidR="00AE105B" w:rsidRDefault="00AE105B">
      <w:pPr>
        <w:pStyle w:val="Default"/>
        <w:jc w:val="both"/>
        <w:outlineLvl w:val="0"/>
        <w:rPr>
          <w:color w:val="auto"/>
        </w:rPr>
      </w:pPr>
    </w:p>
    <w:p w14:paraId="2F3ACFC0" w14:textId="21BB0372" w:rsidR="00AE105B" w:rsidRDefault="00AE105B">
      <w:pPr>
        <w:pStyle w:val="Default"/>
        <w:numPr>
          <w:ilvl w:val="2"/>
          <w:numId w:val="2"/>
        </w:numPr>
        <w:tabs>
          <w:tab w:val="left" w:pos="900"/>
        </w:tabs>
        <w:ind w:left="0" w:firstLine="0"/>
        <w:jc w:val="both"/>
        <w:outlineLvl w:val="0"/>
        <w:rPr>
          <w:color w:val="auto"/>
        </w:rPr>
      </w:pPr>
      <w:r>
        <w:rPr>
          <w:b/>
          <w:color w:val="auto"/>
        </w:rPr>
        <w:t xml:space="preserve">SUMMER </w:t>
      </w:r>
      <w:r>
        <w:rPr>
          <w:b/>
        </w:rPr>
        <w:t>ASSEMBLY SEASON</w:t>
      </w:r>
      <w:r>
        <w:t xml:space="preserve">. The </w:t>
      </w:r>
      <w:proofErr w:type="gramStart"/>
      <w:r>
        <w:t>period of time</w:t>
      </w:r>
      <w:proofErr w:type="gramEnd"/>
      <w:r>
        <w:t xml:space="preserve"> when the Chautauqua Institution operates its arts, educational, religious and recreational programming and a gate pass is required to enter and exit the grounds and to attend such programming.</w:t>
      </w:r>
    </w:p>
    <w:p w14:paraId="7E40CAB8" w14:textId="7C38B916" w:rsidR="00AE105B" w:rsidRDefault="00AE105B">
      <w:pPr>
        <w:pStyle w:val="Default"/>
        <w:tabs>
          <w:tab w:val="left" w:pos="360"/>
        </w:tabs>
        <w:jc w:val="both"/>
        <w:outlineLvl w:val="0"/>
        <w:rPr>
          <w:color w:val="auto"/>
        </w:rPr>
      </w:pPr>
    </w:p>
    <w:p w14:paraId="16ADEA1C" w14:textId="714930F6" w:rsidR="00AE105B" w:rsidRDefault="00AE105B">
      <w:pPr>
        <w:pStyle w:val="Default"/>
        <w:numPr>
          <w:ilvl w:val="2"/>
          <w:numId w:val="2"/>
        </w:numPr>
        <w:tabs>
          <w:tab w:val="left" w:pos="360"/>
          <w:tab w:val="left" w:pos="900"/>
        </w:tabs>
        <w:ind w:left="0" w:firstLine="0"/>
        <w:jc w:val="both"/>
        <w:outlineLvl w:val="0"/>
        <w:rPr>
          <w:color w:val="auto"/>
        </w:rPr>
      </w:pPr>
      <w:r>
        <w:rPr>
          <w:b/>
          <w:color w:val="auto"/>
        </w:rPr>
        <w:lastRenderedPageBreak/>
        <w:t>TECHNICALLY</w:t>
      </w:r>
      <w:r>
        <w:rPr>
          <w:b/>
        </w:rPr>
        <w:t xml:space="preserve"> INFEASIBLE</w:t>
      </w:r>
      <w:r>
        <w:t xml:space="preserve">. An alteration of a Building, Structure or Accessory Structure that has little likelihood of being accomplished on an economical basis when compared to New Construction because: </w:t>
      </w:r>
    </w:p>
    <w:p w14:paraId="28FAF1FD" w14:textId="77777777" w:rsidR="00AE105B" w:rsidRDefault="00AE105B">
      <w:pPr>
        <w:pStyle w:val="Default"/>
        <w:ind w:left="720" w:hanging="324"/>
        <w:jc w:val="both"/>
      </w:pPr>
    </w:p>
    <w:p w14:paraId="778E6A15" w14:textId="630685D6" w:rsidR="0076529A" w:rsidRDefault="00AE105B" w:rsidP="00C5599F">
      <w:pPr>
        <w:pStyle w:val="Default"/>
        <w:tabs>
          <w:tab w:val="left" w:pos="900"/>
        </w:tabs>
        <w:ind w:left="900" w:hanging="630"/>
        <w:jc w:val="both"/>
        <w:outlineLvl w:val="0"/>
      </w:pPr>
      <w:r>
        <w:t xml:space="preserve">(a) </w:t>
      </w:r>
      <w:r>
        <w:tab/>
        <w:t>The existing structural conditions require the removal or alteration of a significant number of load-bearing members that are an essential part of the structural frame</w:t>
      </w:r>
      <w:r>
        <w:rPr>
          <w:color w:val="auto"/>
        </w:rPr>
        <w:t xml:space="preserve"> as determined by a licensed architect or structural engineer</w:t>
      </w:r>
      <w:r>
        <w:t xml:space="preserve">, or </w:t>
      </w:r>
    </w:p>
    <w:p w14:paraId="6E8748F4" w14:textId="77777777" w:rsidR="0076529A" w:rsidRDefault="0076529A">
      <w:pPr>
        <w:pStyle w:val="Default"/>
        <w:tabs>
          <w:tab w:val="left" w:pos="900"/>
        </w:tabs>
        <w:ind w:left="900" w:hanging="630"/>
        <w:jc w:val="both"/>
        <w:outlineLvl w:val="0"/>
      </w:pPr>
    </w:p>
    <w:p w14:paraId="2502ADD3" w14:textId="5F9C66A5" w:rsidR="00AE105B" w:rsidRDefault="00AE105B" w:rsidP="002156CC">
      <w:pPr>
        <w:pStyle w:val="Default"/>
        <w:numPr>
          <w:ilvl w:val="0"/>
          <w:numId w:val="27"/>
        </w:numPr>
        <w:tabs>
          <w:tab w:val="left" w:pos="900"/>
        </w:tabs>
        <w:jc w:val="both"/>
        <w:outlineLvl w:val="0"/>
      </w:pPr>
      <w:r>
        <w:t>Other existing physical constraints or site constraints prohibit the modification or the addition of elements, spaces or features that are in full and strict compliance with the minimum requirements for New Construction and that are necessary to provide accessibility</w:t>
      </w:r>
      <w:r>
        <w:rPr>
          <w:color w:val="auto"/>
        </w:rPr>
        <w:t xml:space="preserve"> as determined by a licensed architect or structural engineer</w:t>
      </w:r>
      <w:r>
        <w:t xml:space="preserve">. </w:t>
      </w:r>
    </w:p>
    <w:p w14:paraId="22BA4957" w14:textId="20B08A33" w:rsidR="002156CC" w:rsidRDefault="002156CC" w:rsidP="002156CC">
      <w:pPr>
        <w:pStyle w:val="Default"/>
        <w:tabs>
          <w:tab w:val="left" w:pos="900"/>
        </w:tabs>
        <w:jc w:val="both"/>
        <w:outlineLvl w:val="0"/>
      </w:pPr>
    </w:p>
    <w:p w14:paraId="6F217176" w14:textId="77777777" w:rsidR="007679A5" w:rsidRDefault="007679A5" w:rsidP="007679A5">
      <w:pPr>
        <w:pStyle w:val="Default"/>
        <w:jc w:val="both"/>
        <w:outlineLvl w:val="0"/>
        <w:rPr>
          <w:color w:val="FF0000"/>
        </w:rPr>
      </w:pPr>
      <w:r w:rsidRPr="005A21BE">
        <w:rPr>
          <w:b/>
          <w:bCs/>
          <w:color w:val="FF0000"/>
        </w:rPr>
        <w:t>2.1.91.1</w:t>
      </w:r>
      <w:r>
        <w:rPr>
          <w:color w:val="FF0000"/>
        </w:rPr>
        <w:t>.</w:t>
      </w:r>
      <w:r w:rsidRPr="00295A6D">
        <w:rPr>
          <w:color w:val="FF0000"/>
        </w:rPr>
        <w:t xml:space="preserve"> </w:t>
      </w:r>
      <w:r w:rsidRPr="005A21BE">
        <w:rPr>
          <w:b/>
          <w:bCs/>
          <w:color w:val="FF0000"/>
        </w:rPr>
        <w:t>TENT</w:t>
      </w:r>
      <w:r w:rsidRPr="00295A6D">
        <w:rPr>
          <w:color w:val="FF0000"/>
        </w:rPr>
        <w:t xml:space="preserve"> – A permanent or temporary structure constructed of tensile or non-tensile canvas or other fabric/material and structural components detached from or attached to a structure on any lot or open space creating coverage or enclosed space. Erection of permanent and/or temporary tents require an application and approval by the Administrator of Architectural and Land Use Regulations. Permanent or long-term (longer than </w:t>
      </w:r>
      <w:r>
        <w:rPr>
          <w:color w:val="FF0000"/>
        </w:rPr>
        <w:t>5</w:t>
      </w:r>
      <w:r w:rsidRPr="00295A6D">
        <w:rPr>
          <w:color w:val="FF0000"/>
        </w:rPr>
        <w:t xml:space="preserve"> days) requires approval from the Architectural Review Board.</w:t>
      </w:r>
    </w:p>
    <w:p w14:paraId="710AABE2" w14:textId="77777777" w:rsidR="007679A5" w:rsidRDefault="007679A5" w:rsidP="007679A5">
      <w:pPr>
        <w:pStyle w:val="Default"/>
        <w:keepNext/>
        <w:tabs>
          <w:tab w:val="left" w:pos="900"/>
        </w:tabs>
        <w:ind w:firstLine="36"/>
        <w:jc w:val="both"/>
        <w:outlineLvl w:val="0"/>
      </w:pPr>
    </w:p>
    <w:p w14:paraId="2FB662C6" w14:textId="12A17C54" w:rsidR="00AE105B" w:rsidRDefault="00AE105B">
      <w:pPr>
        <w:pStyle w:val="Default"/>
        <w:keepNext/>
        <w:numPr>
          <w:ilvl w:val="2"/>
          <w:numId w:val="2"/>
        </w:numPr>
        <w:tabs>
          <w:tab w:val="left" w:pos="900"/>
        </w:tabs>
        <w:ind w:left="0" w:firstLine="36"/>
        <w:jc w:val="both"/>
        <w:outlineLvl w:val="0"/>
      </w:pPr>
      <w:r>
        <w:rPr>
          <w:b/>
        </w:rPr>
        <w:t>USE MATRIX</w:t>
      </w:r>
      <w:r>
        <w:t xml:space="preserve">.  The matrix contained in Article 4.1. of these Regulations that indicates the allowable uses of Land, Buildings, Structures and Accessory Structures within the various districts.  </w:t>
      </w:r>
    </w:p>
    <w:p w14:paraId="02F81CC7" w14:textId="3C4D1F5D" w:rsidR="00AE105B" w:rsidRDefault="00AE105B">
      <w:pPr>
        <w:pStyle w:val="Default"/>
        <w:keepNext/>
        <w:tabs>
          <w:tab w:val="left" w:pos="900"/>
        </w:tabs>
        <w:ind w:firstLine="36"/>
        <w:jc w:val="both"/>
        <w:outlineLvl w:val="0"/>
      </w:pPr>
    </w:p>
    <w:p w14:paraId="03749F6A" w14:textId="39D3E4AB" w:rsidR="00AE105B" w:rsidRDefault="00AE105B">
      <w:pPr>
        <w:pStyle w:val="Default"/>
        <w:keepNext/>
        <w:numPr>
          <w:ilvl w:val="2"/>
          <w:numId w:val="2"/>
        </w:numPr>
        <w:tabs>
          <w:tab w:val="left" w:pos="900"/>
        </w:tabs>
        <w:ind w:left="0" w:firstLine="36"/>
        <w:jc w:val="both"/>
        <w:outlineLvl w:val="0"/>
      </w:pPr>
      <w:r>
        <w:rPr>
          <w:b/>
        </w:rPr>
        <w:t xml:space="preserve">VARIANCE.  </w:t>
      </w:r>
      <w:r>
        <w:t>A waiver from the otherwise applicable requirements of these Regulations as they apply to Lands, Buildings, Structures, and Accessory Structures within the boundaries of the Chautauqua Institution, other than the granting of a Special Exception relating to the use thereof.</w:t>
      </w:r>
    </w:p>
    <w:p w14:paraId="2C1463ED" w14:textId="77777777" w:rsidR="00AE105B" w:rsidRDefault="00AE105B">
      <w:pPr>
        <w:pStyle w:val="Default"/>
        <w:keepNext/>
        <w:tabs>
          <w:tab w:val="left" w:pos="900"/>
        </w:tabs>
        <w:ind w:firstLine="36"/>
        <w:jc w:val="both"/>
        <w:outlineLvl w:val="0"/>
      </w:pPr>
    </w:p>
    <w:p w14:paraId="254A5155" w14:textId="386F7234" w:rsidR="00AE105B" w:rsidRDefault="00AE105B">
      <w:pPr>
        <w:pStyle w:val="Default"/>
        <w:keepNext/>
        <w:numPr>
          <w:ilvl w:val="2"/>
          <w:numId w:val="2"/>
        </w:numPr>
        <w:tabs>
          <w:tab w:val="left" w:pos="900"/>
        </w:tabs>
        <w:ind w:left="0" w:firstLine="36"/>
        <w:jc w:val="both"/>
        <w:outlineLvl w:val="0"/>
      </w:pPr>
      <w:r>
        <w:rPr>
          <w:b/>
        </w:rPr>
        <w:t>YARD</w:t>
      </w:r>
      <w:r>
        <w:t xml:space="preserve">. The open area on a Lot that extends between a Building or porch and the nearest Lot line. </w:t>
      </w:r>
    </w:p>
    <w:p w14:paraId="2F1EF718" w14:textId="69A81370" w:rsidR="00AE105B" w:rsidRDefault="00AE105B">
      <w:pPr>
        <w:tabs>
          <w:tab w:val="left" w:pos="900"/>
        </w:tabs>
        <w:spacing w:after="0" w:line="240" w:lineRule="auto"/>
        <w:ind w:firstLine="36"/>
      </w:pPr>
    </w:p>
    <w:p w14:paraId="419D4411" w14:textId="4CF1D715" w:rsidR="00AE105B" w:rsidRDefault="00AE105B">
      <w:pPr>
        <w:pStyle w:val="ListParagraph"/>
        <w:numPr>
          <w:ilvl w:val="1"/>
          <w:numId w:val="2"/>
        </w:numPr>
        <w:tabs>
          <w:tab w:val="left" w:pos="540"/>
        </w:tabs>
        <w:spacing w:after="0" w:line="240" w:lineRule="auto"/>
        <w:ind w:left="0" w:firstLine="36"/>
        <w:jc w:val="both"/>
        <w:rPr>
          <w:rFonts w:asciiTheme="minorHAnsi" w:hAnsiTheme="minorHAnsi" w:cstheme="minorHAnsi"/>
          <w:sz w:val="24"/>
          <w:szCs w:val="24"/>
        </w:rPr>
      </w:pPr>
      <w:r>
        <w:rPr>
          <w:rFonts w:asciiTheme="minorHAnsi" w:hAnsiTheme="minorHAnsi" w:cstheme="minorHAnsi"/>
          <w:b/>
          <w:sz w:val="24"/>
          <w:szCs w:val="24"/>
        </w:rPr>
        <w:t>RULES OF CONSTRUCTION</w:t>
      </w:r>
      <w:r>
        <w:rPr>
          <w:rFonts w:asciiTheme="minorHAnsi" w:hAnsiTheme="minorHAnsi" w:cstheme="minorHAnsi"/>
          <w:sz w:val="24"/>
          <w:szCs w:val="24"/>
        </w:rPr>
        <w:t xml:space="preserve">  </w:t>
      </w:r>
    </w:p>
    <w:p w14:paraId="49490E2D" w14:textId="5CEDBDE1" w:rsidR="00AE105B" w:rsidRDefault="00AE105B">
      <w:pPr>
        <w:pStyle w:val="ListParagraph"/>
        <w:tabs>
          <w:tab w:val="left" w:pos="540"/>
        </w:tabs>
        <w:spacing w:after="0" w:line="240" w:lineRule="auto"/>
        <w:ind w:left="36"/>
        <w:jc w:val="both"/>
        <w:rPr>
          <w:rFonts w:asciiTheme="minorHAnsi" w:hAnsiTheme="minorHAnsi" w:cstheme="minorHAnsi"/>
          <w:sz w:val="24"/>
          <w:szCs w:val="24"/>
        </w:rPr>
      </w:pPr>
    </w:p>
    <w:p w14:paraId="12B1B190" w14:textId="40A02A50" w:rsidR="00AE105B" w:rsidRDefault="00AE105B">
      <w:pPr>
        <w:pStyle w:val="ListParagraph"/>
        <w:tabs>
          <w:tab w:val="left" w:pos="540"/>
        </w:tabs>
        <w:spacing w:after="0" w:line="240" w:lineRule="auto"/>
        <w:ind w:left="36"/>
        <w:jc w:val="both"/>
        <w:rPr>
          <w:rFonts w:asciiTheme="minorHAnsi" w:hAnsiTheme="minorHAnsi" w:cstheme="minorHAnsi"/>
          <w:sz w:val="24"/>
          <w:szCs w:val="24"/>
        </w:rPr>
      </w:pPr>
      <w:r>
        <w:rPr>
          <w:rFonts w:asciiTheme="minorHAnsi" w:hAnsiTheme="minorHAnsi" w:cstheme="minorHAnsi"/>
          <w:sz w:val="24"/>
          <w:szCs w:val="24"/>
        </w:rPr>
        <w:t>Words used in the present tense shall include the future tense; the singular shall include the plural; the plural shall include the singular; the words "used for" shall include the meaning "designed for;" the words “must” and "shall" are to be interpreted as mandatory and, in the absence of a Special Exception or Variance, shall be strictly complied with; "may" is to be interpreted as permissive or being allowed to carry out a provision.  Article and paragraph headings are for reference only and shall not affect the interpretation or meaning of any provisions of these Regulations.</w:t>
      </w:r>
    </w:p>
    <w:p w14:paraId="393406AC" w14:textId="0303177D" w:rsidR="002156CC" w:rsidRDefault="002156CC" w:rsidP="002156CC">
      <w:pPr>
        <w:spacing w:after="0" w:line="240" w:lineRule="auto"/>
        <w:rPr>
          <w:rFonts w:ascii="Times New Roman Bold" w:hAnsi="Times New Roman Bold"/>
          <w:b/>
          <w:sz w:val="28"/>
          <w:szCs w:val="28"/>
        </w:rPr>
      </w:pPr>
    </w:p>
    <w:p w14:paraId="28A8B8A7" w14:textId="6BC0B8E2" w:rsidR="00107CE7" w:rsidRDefault="00107CE7" w:rsidP="002156CC">
      <w:pPr>
        <w:spacing w:after="0" w:line="240" w:lineRule="auto"/>
        <w:rPr>
          <w:rFonts w:ascii="Times New Roman Bold" w:hAnsi="Times New Roman Bold"/>
          <w:b/>
          <w:sz w:val="28"/>
          <w:szCs w:val="28"/>
        </w:rPr>
      </w:pPr>
    </w:p>
    <w:p w14:paraId="5B819B41" w14:textId="162DEED9" w:rsidR="00107CE7" w:rsidRDefault="00107CE7" w:rsidP="002156CC">
      <w:pPr>
        <w:spacing w:after="0" w:line="240" w:lineRule="auto"/>
        <w:rPr>
          <w:rFonts w:ascii="Times New Roman Bold" w:hAnsi="Times New Roman Bold"/>
          <w:b/>
          <w:sz w:val="28"/>
          <w:szCs w:val="28"/>
        </w:rPr>
      </w:pPr>
    </w:p>
    <w:p w14:paraId="7B30B353" w14:textId="165C75B6" w:rsidR="00107CE7" w:rsidRDefault="00107CE7" w:rsidP="002156CC">
      <w:pPr>
        <w:spacing w:after="0" w:line="240" w:lineRule="auto"/>
        <w:rPr>
          <w:rFonts w:ascii="Times New Roman Bold" w:hAnsi="Times New Roman Bold"/>
          <w:b/>
          <w:sz w:val="28"/>
          <w:szCs w:val="28"/>
        </w:rPr>
      </w:pPr>
    </w:p>
    <w:p w14:paraId="741C72A6" w14:textId="0267389A" w:rsidR="00107CE7" w:rsidRDefault="00107CE7" w:rsidP="002156CC">
      <w:pPr>
        <w:spacing w:after="0" w:line="240" w:lineRule="auto"/>
        <w:rPr>
          <w:rFonts w:ascii="Times New Roman Bold" w:hAnsi="Times New Roman Bold"/>
          <w:b/>
          <w:sz w:val="28"/>
          <w:szCs w:val="28"/>
        </w:rPr>
      </w:pPr>
    </w:p>
    <w:p w14:paraId="4CF32DCF" w14:textId="28312B14" w:rsidR="00107CE7" w:rsidRDefault="00107CE7" w:rsidP="002156CC">
      <w:pPr>
        <w:spacing w:after="0" w:line="240" w:lineRule="auto"/>
        <w:rPr>
          <w:rFonts w:ascii="Times New Roman Bold" w:hAnsi="Times New Roman Bold"/>
          <w:b/>
          <w:sz w:val="28"/>
          <w:szCs w:val="28"/>
        </w:rPr>
      </w:pPr>
    </w:p>
    <w:p w14:paraId="014E76AF" w14:textId="3A2BD7F0" w:rsidR="00107CE7" w:rsidRDefault="00107CE7" w:rsidP="002156CC">
      <w:pPr>
        <w:spacing w:after="0" w:line="240" w:lineRule="auto"/>
        <w:rPr>
          <w:rFonts w:ascii="Times New Roman Bold" w:hAnsi="Times New Roman Bold"/>
          <w:b/>
          <w:sz w:val="28"/>
          <w:szCs w:val="28"/>
        </w:rPr>
      </w:pPr>
    </w:p>
    <w:p w14:paraId="3F07ED27" w14:textId="1809C046" w:rsidR="00107CE7" w:rsidRDefault="00107CE7" w:rsidP="002156CC">
      <w:pPr>
        <w:spacing w:after="0" w:line="240" w:lineRule="auto"/>
        <w:rPr>
          <w:rFonts w:ascii="Times New Roman Bold" w:hAnsi="Times New Roman Bold"/>
          <w:b/>
          <w:sz w:val="28"/>
          <w:szCs w:val="28"/>
        </w:rPr>
      </w:pPr>
    </w:p>
    <w:p w14:paraId="49220A15" w14:textId="39E99A80" w:rsidR="00F17B36" w:rsidRDefault="00F17B36" w:rsidP="002156CC">
      <w:pPr>
        <w:spacing w:after="0" w:line="240" w:lineRule="auto"/>
        <w:rPr>
          <w:rFonts w:ascii="Times New Roman Bold" w:hAnsi="Times New Roman Bold"/>
          <w:b/>
          <w:sz w:val="28"/>
          <w:szCs w:val="28"/>
        </w:rPr>
      </w:pPr>
    </w:p>
    <w:p w14:paraId="51D8F64B" w14:textId="0B6D7444" w:rsidR="00F17B36" w:rsidRDefault="00F17B36" w:rsidP="002156CC">
      <w:pPr>
        <w:spacing w:after="0" w:line="240" w:lineRule="auto"/>
        <w:rPr>
          <w:rFonts w:ascii="Times New Roman Bold" w:hAnsi="Times New Roman Bold"/>
          <w:b/>
          <w:sz w:val="28"/>
          <w:szCs w:val="28"/>
        </w:rPr>
      </w:pPr>
    </w:p>
    <w:p w14:paraId="01120017" w14:textId="2A9A2C5A" w:rsidR="00F17B36" w:rsidRDefault="00F17B36" w:rsidP="002156CC">
      <w:pPr>
        <w:spacing w:after="0" w:line="240" w:lineRule="auto"/>
        <w:rPr>
          <w:rFonts w:ascii="Times New Roman Bold" w:hAnsi="Times New Roman Bold"/>
          <w:b/>
          <w:sz w:val="28"/>
          <w:szCs w:val="28"/>
        </w:rPr>
      </w:pPr>
    </w:p>
    <w:p w14:paraId="77A442CC" w14:textId="73A38A19" w:rsidR="00F17B36" w:rsidRDefault="00F17B36" w:rsidP="002156CC">
      <w:pPr>
        <w:spacing w:after="0" w:line="240" w:lineRule="auto"/>
        <w:rPr>
          <w:rFonts w:ascii="Times New Roman Bold" w:hAnsi="Times New Roman Bold"/>
          <w:b/>
          <w:sz w:val="28"/>
          <w:szCs w:val="28"/>
        </w:rPr>
      </w:pPr>
    </w:p>
    <w:p w14:paraId="63F5DE96" w14:textId="6A6903EB" w:rsidR="00F17B36" w:rsidRDefault="00F17B36" w:rsidP="002156CC">
      <w:pPr>
        <w:spacing w:after="0" w:line="240" w:lineRule="auto"/>
        <w:rPr>
          <w:rFonts w:ascii="Times New Roman Bold" w:hAnsi="Times New Roman Bold"/>
          <w:b/>
          <w:sz w:val="28"/>
          <w:szCs w:val="28"/>
        </w:rPr>
      </w:pPr>
    </w:p>
    <w:p w14:paraId="59C84FFF" w14:textId="74B1CC9D" w:rsidR="00F17B36" w:rsidRDefault="00F17B36" w:rsidP="002156CC">
      <w:pPr>
        <w:spacing w:after="0" w:line="240" w:lineRule="auto"/>
        <w:rPr>
          <w:rFonts w:ascii="Times New Roman Bold" w:hAnsi="Times New Roman Bold"/>
          <w:b/>
          <w:sz w:val="28"/>
          <w:szCs w:val="28"/>
        </w:rPr>
      </w:pPr>
    </w:p>
    <w:p w14:paraId="6403A136" w14:textId="7A4C9052" w:rsidR="00F17B36" w:rsidRDefault="00F17B36" w:rsidP="002156CC">
      <w:pPr>
        <w:spacing w:after="0" w:line="240" w:lineRule="auto"/>
        <w:rPr>
          <w:rFonts w:ascii="Times New Roman Bold" w:hAnsi="Times New Roman Bold"/>
          <w:b/>
          <w:sz w:val="28"/>
          <w:szCs w:val="28"/>
        </w:rPr>
      </w:pPr>
    </w:p>
    <w:p w14:paraId="664995B8" w14:textId="77777777" w:rsidR="00F17B36" w:rsidRDefault="00F17B36" w:rsidP="002156CC">
      <w:pPr>
        <w:spacing w:after="0" w:line="240" w:lineRule="auto"/>
        <w:rPr>
          <w:rFonts w:ascii="Times New Roman Bold" w:hAnsi="Times New Roman Bold"/>
          <w:b/>
          <w:sz w:val="28"/>
          <w:szCs w:val="28"/>
        </w:rPr>
      </w:pPr>
    </w:p>
    <w:p w14:paraId="605F09F1" w14:textId="390D4C0D" w:rsidR="00107CE7" w:rsidRDefault="00107CE7" w:rsidP="002156CC">
      <w:pPr>
        <w:spacing w:after="0" w:line="240" w:lineRule="auto"/>
        <w:rPr>
          <w:rFonts w:ascii="Times New Roman Bold" w:hAnsi="Times New Roman Bold"/>
          <w:b/>
          <w:sz w:val="28"/>
          <w:szCs w:val="28"/>
        </w:rPr>
      </w:pPr>
    </w:p>
    <w:p w14:paraId="4E2B5EF8" w14:textId="70E73E89" w:rsidR="00107CE7" w:rsidRDefault="00107CE7" w:rsidP="002156CC">
      <w:pPr>
        <w:spacing w:after="0" w:line="240" w:lineRule="auto"/>
        <w:rPr>
          <w:rFonts w:ascii="Times New Roman Bold" w:hAnsi="Times New Roman Bold"/>
          <w:b/>
          <w:sz w:val="28"/>
          <w:szCs w:val="28"/>
        </w:rPr>
      </w:pPr>
    </w:p>
    <w:p w14:paraId="725703EE" w14:textId="0F3EAC89" w:rsidR="00107CE7" w:rsidRDefault="00107CE7" w:rsidP="002156CC">
      <w:pPr>
        <w:spacing w:after="0" w:line="240" w:lineRule="auto"/>
        <w:rPr>
          <w:rFonts w:ascii="Times New Roman Bold" w:hAnsi="Times New Roman Bold"/>
          <w:b/>
          <w:sz w:val="28"/>
          <w:szCs w:val="28"/>
        </w:rPr>
      </w:pPr>
    </w:p>
    <w:p w14:paraId="69B53BA9" w14:textId="46BF6FE2" w:rsidR="00AE105B" w:rsidRDefault="00AE105B" w:rsidP="006E1131">
      <w:pPr>
        <w:spacing w:after="0" w:line="240" w:lineRule="auto"/>
        <w:ind w:left="2880" w:firstLine="720"/>
        <w:rPr>
          <w:rFonts w:ascii="Times New Roman Bold" w:hAnsi="Times New Roman Bold"/>
          <w:b/>
          <w:sz w:val="28"/>
          <w:szCs w:val="28"/>
        </w:rPr>
      </w:pPr>
      <w:r>
        <w:rPr>
          <w:rFonts w:ascii="Times New Roman Bold" w:hAnsi="Times New Roman Bold"/>
          <w:b/>
          <w:sz w:val="28"/>
          <w:szCs w:val="28"/>
        </w:rPr>
        <w:t>ARTICLE 3</w:t>
      </w:r>
    </w:p>
    <w:p w14:paraId="68BEAF90" w14:textId="6A32ACEC" w:rsidR="00AE105B" w:rsidRDefault="00AE105B">
      <w:pPr>
        <w:pStyle w:val="Default"/>
        <w:keepLines/>
        <w:jc w:val="center"/>
        <w:outlineLvl w:val="0"/>
        <w:rPr>
          <w:b/>
          <w:sz w:val="28"/>
          <w:szCs w:val="28"/>
        </w:rPr>
      </w:pPr>
    </w:p>
    <w:p w14:paraId="76621A1A" w14:textId="7549B2B3" w:rsidR="00AE105B" w:rsidRDefault="00AE105B">
      <w:pPr>
        <w:pStyle w:val="Default"/>
        <w:keepLines/>
        <w:jc w:val="center"/>
        <w:outlineLvl w:val="0"/>
        <w:rPr>
          <w:b/>
          <w:sz w:val="28"/>
          <w:szCs w:val="28"/>
        </w:rPr>
      </w:pPr>
      <w:r>
        <w:rPr>
          <w:b/>
          <w:sz w:val="28"/>
          <w:szCs w:val="28"/>
        </w:rPr>
        <w:t>ESTABLISHMENT AND DEFINITION OF DISTRICTS AND OFFICIAL DISTRICT MAP</w:t>
      </w:r>
    </w:p>
    <w:p w14:paraId="2C903BC7" w14:textId="77777777" w:rsidR="00AE105B" w:rsidRDefault="00AE105B">
      <w:pPr>
        <w:pStyle w:val="Default"/>
        <w:keepLines/>
        <w:ind w:left="360"/>
        <w:jc w:val="both"/>
        <w:rPr>
          <w:b/>
          <w:color w:val="auto"/>
        </w:rPr>
      </w:pPr>
    </w:p>
    <w:p w14:paraId="3451FD29" w14:textId="77777777" w:rsidR="00AE105B" w:rsidRDefault="00AE105B">
      <w:pPr>
        <w:pStyle w:val="Default"/>
        <w:keepLines/>
        <w:numPr>
          <w:ilvl w:val="1"/>
          <w:numId w:val="3"/>
        </w:numPr>
        <w:ind w:left="540" w:hanging="522"/>
        <w:jc w:val="both"/>
        <w:rPr>
          <w:b/>
          <w:color w:val="auto"/>
        </w:rPr>
      </w:pPr>
      <w:r>
        <w:rPr>
          <w:b/>
          <w:color w:val="auto"/>
        </w:rPr>
        <w:t xml:space="preserve">ESTABLISHMENT OF DISTRICTS </w:t>
      </w:r>
    </w:p>
    <w:p w14:paraId="4869ECC1" w14:textId="4D444FD2" w:rsidR="00AE105B" w:rsidRDefault="00AE105B">
      <w:pPr>
        <w:pStyle w:val="Default"/>
        <w:keepLines/>
        <w:ind w:left="450"/>
        <w:jc w:val="both"/>
        <w:rPr>
          <w:b/>
          <w:color w:val="auto"/>
        </w:rPr>
      </w:pPr>
    </w:p>
    <w:p w14:paraId="22AC804E" w14:textId="693D4DB1" w:rsidR="00AE105B" w:rsidRDefault="00AE105B">
      <w:pPr>
        <w:pStyle w:val="Default"/>
        <w:keepLines/>
        <w:jc w:val="both"/>
        <w:rPr>
          <w:b/>
          <w:color w:val="auto"/>
        </w:rPr>
      </w:pPr>
      <w:r>
        <w:rPr>
          <w:color w:val="auto"/>
        </w:rPr>
        <w:t>T</w:t>
      </w:r>
      <w:r>
        <w:t>o provide appropriate groupings of uses and appropriate densities of development within the Chautauqua Institution,</w:t>
      </w:r>
      <w:r>
        <w:rPr>
          <w:color w:val="auto"/>
        </w:rPr>
        <w:t xml:space="preserve"> the Land in the Chautauqua Institution is divided into the following districts and sub-districts:</w:t>
      </w:r>
    </w:p>
    <w:p w14:paraId="4EC30228" w14:textId="77777777" w:rsidR="00AE105B" w:rsidRDefault="00AE105B">
      <w:pPr>
        <w:pStyle w:val="Default"/>
        <w:keepLines/>
        <w:jc w:val="both"/>
        <w:rPr>
          <w:b/>
          <w:color w:val="auto"/>
        </w:rPr>
      </w:pPr>
    </w:p>
    <w:p w14:paraId="2A369FDC" w14:textId="099B3932" w:rsidR="00AE105B" w:rsidRDefault="00AE105B">
      <w:pPr>
        <w:pStyle w:val="Default"/>
        <w:keepLines/>
        <w:numPr>
          <w:ilvl w:val="2"/>
          <w:numId w:val="3"/>
        </w:numPr>
        <w:tabs>
          <w:tab w:val="left" w:pos="900"/>
        </w:tabs>
        <w:ind w:left="360" w:hanging="360"/>
        <w:jc w:val="both"/>
        <w:rPr>
          <w:b/>
          <w:color w:val="auto"/>
        </w:rPr>
      </w:pPr>
      <w:r>
        <w:rPr>
          <w:b/>
          <w:bCs/>
          <w:color w:val="auto"/>
        </w:rPr>
        <w:t>Mixed Use Core District</w:t>
      </w:r>
    </w:p>
    <w:p w14:paraId="0C9F80E9" w14:textId="77777777" w:rsidR="00AE105B" w:rsidRDefault="00AE105B">
      <w:pPr>
        <w:pStyle w:val="Default"/>
        <w:keepLines/>
        <w:ind w:left="360" w:hanging="360"/>
        <w:jc w:val="both"/>
        <w:rPr>
          <w:b/>
          <w:color w:val="auto"/>
        </w:rPr>
      </w:pPr>
    </w:p>
    <w:p w14:paraId="5E2110C8" w14:textId="77777777" w:rsidR="00AE105B" w:rsidRDefault="00AE105B">
      <w:pPr>
        <w:pStyle w:val="Default"/>
        <w:keepLines/>
        <w:numPr>
          <w:ilvl w:val="2"/>
          <w:numId w:val="3"/>
        </w:numPr>
        <w:tabs>
          <w:tab w:val="left" w:pos="900"/>
        </w:tabs>
        <w:ind w:left="360" w:hanging="360"/>
        <w:jc w:val="both"/>
        <w:rPr>
          <w:b/>
          <w:color w:val="auto"/>
        </w:rPr>
      </w:pPr>
      <w:r>
        <w:rPr>
          <w:b/>
          <w:bCs/>
          <w:color w:val="auto"/>
        </w:rPr>
        <w:t>Neighborhood Traditional District</w:t>
      </w:r>
    </w:p>
    <w:p w14:paraId="358DB3F4" w14:textId="486A994B" w:rsidR="00AE105B" w:rsidRDefault="00AE105B">
      <w:pPr>
        <w:pStyle w:val="Default"/>
        <w:keepLines/>
        <w:jc w:val="both"/>
        <w:rPr>
          <w:color w:val="auto"/>
        </w:rPr>
      </w:pPr>
    </w:p>
    <w:p w14:paraId="183D75AE" w14:textId="77777777" w:rsidR="00AE105B" w:rsidRDefault="00AE105B">
      <w:pPr>
        <w:pStyle w:val="Default"/>
        <w:keepLines/>
        <w:numPr>
          <w:ilvl w:val="3"/>
          <w:numId w:val="3"/>
        </w:numPr>
        <w:tabs>
          <w:tab w:val="left" w:pos="1260"/>
        </w:tabs>
        <w:ind w:left="720" w:hanging="360"/>
        <w:jc w:val="both"/>
        <w:rPr>
          <w:color w:val="auto"/>
        </w:rPr>
      </w:pPr>
      <w:r>
        <w:rPr>
          <w:bCs/>
          <w:color w:val="auto"/>
        </w:rPr>
        <w:t>Garden District Sub-District</w:t>
      </w:r>
    </w:p>
    <w:p w14:paraId="08D8461E" w14:textId="13022727" w:rsidR="00AE105B" w:rsidRDefault="00AE105B">
      <w:pPr>
        <w:pStyle w:val="Default"/>
        <w:keepLines/>
        <w:ind w:left="900"/>
        <w:jc w:val="both"/>
        <w:rPr>
          <w:color w:val="auto"/>
        </w:rPr>
      </w:pPr>
    </w:p>
    <w:p w14:paraId="6C069F53" w14:textId="64FAFC92" w:rsidR="00AE105B" w:rsidRDefault="00AE105B">
      <w:pPr>
        <w:pStyle w:val="Default"/>
        <w:keepLines/>
        <w:numPr>
          <w:ilvl w:val="2"/>
          <w:numId w:val="3"/>
        </w:numPr>
        <w:tabs>
          <w:tab w:val="left" w:pos="900"/>
        </w:tabs>
        <w:ind w:left="360" w:hanging="360"/>
        <w:jc w:val="both"/>
        <w:rPr>
          <w:b/>
          <w:color w:val="auto"/>
        </w:rPr>
      </w:pPr>
      <w:r>
        <w:rPr>
          <w:b/>
          <w:bCs/>
          <w:color w:val="auto"/>
        </w:rPr>
        <w:t>Miller Park / Lakefront District</w:t>
      </w:r>
    </w:p>
    <w:p w14:paraId="551B165B" w14:textId="77777777" w:rsidR="00AE105B" w:rsidRDefault="00AE105B">
      <w:pPr>
        <w:pStyle w:val="Default"/>
        <w:keepLines/>
        <w:tabs>
          <w:tab w:val="left" w:pos="900"/>
        </w:tabs>
        <w:ind w:left="360" w:hanging="360"/>
        <w:jc w:val="both"/>
        <w:rPr>
          <w:color w:val="auto"/>
        </w:rPr>
      </w:pPr>
    </w:p>
    <w:p w14:paraId="0B358DC8" w14:textId="77777777" w:rsidR="00AE105B" w:rsidRDefault="00AE105B">
      <w:pPr>
        <w:pStyle w:val="Default"/>
        <w:keepLines/>
        <w:numPr>
          <w:ilvl w:val="2"/>
          <w:numId w:val="3"/>
        </w:numPr>
        <w:tabs>
          <w:tab w:val="left" w:pos="900"/>
        </w:tabs>
        <w:ind w:left="360" w:hanging="360"/>
        <w:jc w:val="both"/>
        <w:rPr>
          <w:b/>
          <w:color w:val="auto"/>
        </w:rPr>
      </w:pPr>
      <w:r>
        <w:rPr>
          <w:b/>
          <w:bCs/>
          <w:color w:val="auto"/>
        </w:rPr>
        <w:t>Neighborhood Suburban District</w:t>
      </w:r>
    </w:p>
    <w:p w14:paraId="208CFAA3" w14:textId="77777777" w:rsidR="00AE105B" w:rsidRDefault="00AE105B">
      <w:pPr>
        <w:pStyle w:val="Default"/>
        <w:keepLines/>
        <w:jc w:val="both"/>
        <w:rPr>
          <w:color w:val="auto"/>
        </w:rPr>
      </w:pPr>
    </w:p>
    <w:p w14:paraId="5B7815E8" w14:textId="294E2436" w:rsidR="00AE105B" w:rsidRDefault="00AE105B">
      <w:pPr>
        <w:pStyle w:val="Default"/>
        <w:keepLines/>
        <w:numPr>
          <w:ilvl w:val="3"/>
          <w:numId w:val="3"/>
        </w:numPr>
        <w:tabs>
          <w:tab w:val="left" w:pos="720"/>
          <w:tab w:val="left" w:pos="1260"/>
        </w:tabs>
        <w:ind w:left="720" w:hanging="360"/>
        <w:jc w:val="both"/>
        <w:rPr>
          <w:color w:val="auto"/>
        </w:rPr>
      </w:pPr>
      <w:r>
        <w:rPr>
          <w:color w:val="auto"/>
        </w:rPr>
        <w:t>Highlands Sub-District</w:t>
      </w:r>
    </w:p>
    <w:p w14:paraId="28ED4531" w14:textId="77777777" w:rsidR="00AE105B" w:rsidRDefault="00AE105B">
      <w:pPr>
        <w:pStyle w:val="Default"/>
        <w:keepLines/>
        <w:tabs>
          <w:tab w:val="left" w:pos="720"/>
          <w:tab w:val="left" w:pos="1260"/>
        </w:tabs>
        <w:ind w:left="720"/>
        <w:jc w:val="both"/>
        <w:rPr>
          <w:color w:val="auto"/>
        </w:rPr>
      </w:pPr>
    </w:p>
    <w:p w14:paraId="31842F76" w14:textId="77777777" w:rsidR="00AE105B" w:rsidRDefault="00AE105B">
      <w:pPr>
        <w:pStyle w:val="Default"/>
        <w:keepLines/>
        <w:numPr>
          <w:ilvl w:val="3"/>
          <w:numId w:val="3"/>
        </w:numPr>
        <w:tabs>
          <w:tab w:val="left" w:pos="720"/>
          <w:tab w:val="left" w:pos="1260"/>
        </w:tabs>
        <w:ind w:left="720" w:hanging="360"/>
        <w:jc w:val="both"/>
        <w:rPr>
          <w:color w:val="auto"/>
        </w:rPr>
      </w:pPr>
      <w:r>
        <w:rPr>
          <w:color w:val="auto"/>
        </w:rPr>
        <w:t>Woodlands Sub-District</w:t>
      </w:r>
    </w:p>
    <w:p w14:paraId="371D805C" w14:textId="77777777" w:rsidR="00AE105B" w:rsidRDefault="00AE105B">
      <w:pPr>
        <w:pStyle w:val="Default"/>
        <w:keepLines/>
        <w:ind w:left="900"/>
        <w:jc w:val="both"/>
        <w:rPr>
          <w:color w:val="auto"/>
        </w:rPr>
      </w:pPr>
    </w:p>
    <w:p w14:paraId="01D20FA2" w14:textId="08028C17" w:rsidR="00AE105B" w:rsidRDefault="00AE105B">
      <w:pPr>
        <w:pStyle w:val="Default"/>
        <w:keepLines/>
        <w:numPr>
          <w:ilvl w:val="2"/>
          <w:numId w:val="3"/>
        </w:numPr>
        <w:tabs>
          <w:tab w:val="left" w:pos="900"/>
        </w:tabs>
        <w:ind w:left="360" w:hanging="360"/>
        <w:jc w:val="both"/>
        <w:rPr>
          <w:b/>
          <w:color w:val="auto"/>
        </w:rPr>
      </w:pPr>
      <w:r>
        <w:rPr>
          <w:b/>
          <w:bCs/>
          <w:color w:val="auto"/>
        </w:rPr>
        <w:lastRenderedPageBreak/>
        <w:t>Multi-Family Suburban District</w:t>
      </w:r>
    </w:p>
    <w:p w14:paraId="72AE74E4" w14:textId="77777777" w:rsidR="00AE105B" w:rsidRDefault="00AE105B">
      <w:pPr>
        <w:pStyle w:val="Default"/>
        <w:keepLines/>
        <w:jc w:val="both"/>
        <w:rPr>
          <w:b/>
        </w:rPr>
      </w:pPr>
    </w:p>
    <w:p w14:paraId="29C75421" w14:textId="6A663790" w:rsidR="00AE105B" w:rsidRDefault="00AE105B">
      <w:pPr>
        <w:pStyle w:val="Default"/>
        <w:keepLines/>
        <w:tabs>
          <w:tab w:val="left" w:pos="540"/>
        </w:tabs>
        <w:jc w:val="both"/>
      </w:pPr>
      <w:r>
        <w:rPr>
          <w:b/>
        </w:rPr>
        <w:t xml:space="preserve">3.2. </w:t>
      </w:r>
      <w:r>
        <w:rPr>
          <w:b/>
        </w:rPr>
        <w:tab/>
        <w:t>DISTRICT MAP</w:t>
      </w:r>
    </w:p>
    <w:p w14:paraId="5EF345C9" w14:textId="7DCD3899" w:rsidR="00AE105B" w:rsidRDefault="00AE105B">
      <w:pPr>
        <w:pStyle w:val="Default"/>
        <w:keepLines/>
        <w:ind w:left="720" w:hanging="360"/>
        <w:jc w:val="both"/>
      </w:pPr>
    </w:p>
    <w:p w14:paraId="35C91B05" w14:textId="275FB78A" w:rsidR="00AE105B" w:rsidRDefault="00AE105B">
      <w:pPr>
        <w:pStyle w:val="Default"/>
        <w:keepLines/>
        <w:tabs>
          <w:tab w:val="left" w:pos="900"/>
        </w:tabs>
        <w:jc w:val="both"/>
      </w:pPr>
      <w:r>
        <w:rPr>
          <w:b/>
        </w:rPr>
        <w:t>3.2.1.</w:t>
      </w:r>
      <w:r>
        <w:t xml:space="preserve"> </w:t>
      </w:r>
      <w:r>
        <w:tab/>
        <w:t xml:space="preserve">The District Map, a copy of which follows Article 3.2.2., is a part of the Regulations. The District Map shall </w:t>
      </w:r>
      <w:proofErr w:type="gramStart"/>
      <w:r>
        <w:t>remain at all times</w:t>
      </w:r>
      <w:proofErr w:type="gramEnd"/>
      <w:r>
        <w:t xml:space="preserve"> on file in the office of the Administrator.</w:t>
      </w:r>
    </w:p>
    <w:p w14:paraId="7F1E50F9" w14:textId="77777777" w:rsidR="00AE105B" w:rsidRDefault="00AE105B">
      <w:pPr>
        <w:pStyle w:val="Default"/>
        <w:keepLines/>
        <w:jc w:val="both"/>
      </w:pPr>
    </w:p>
    <w:p w14:paraId="49156F92" w14:textId="4F588478" w:rsidR="00AE105B" w:rsidRDefault="00AE105B">
      <w:pPr>
        <w:pStyle w:val="Default"/>
        <w:keepLines/>
        <w:tabs>
          <w:tab w:val="left" w:pos="900"/>
        </w:tabs>
        <w:jc w:val="both"/>
      </w:pPr>
      <w:r>
        <w:rPr>
          <w:b/>
        </w:rPr>
        <w:t>3.2.2.</w:t>
      </w:r>
      <w:r>
        <w:t xml:space="preserve"> </w:t>
      </w:r>
      <w:r>
        <w:tab/>
        <w:t>The boundaries of the districts are shown on the District Map. The boundaries of each district and the notations, references and all other information on the District Map are a part of the Regulations to the same extent as if the boundaries, notations, references, and information were fully set forth in these Regulations.</w:t>
      </w:r>
    </w:p>
    <w:p w14:paraId="56660B7B" w14:textId="77777777" w:rsidR="00AE105B" w:rsidRDefault="00AE105B">
      <w:pPr>
        <w:pStyle w:val="Default"/>
        <w:keepLines/>
        <w:jc w:val="both"/>
      </w:pPr>
    </w:p>
    <w:p w14:paraId="23D3468D" w14:textId="2267A2F4" w:rsidR="00AE105B" w:rsidRDefault="00AE105B">
      <w:pPr>
        <w:pStyle w:val="Default"/>
        <w:keepLines/>
        <w:widowControl w:val="0"/>
        <w:ind w:left="1440"/>
        <w:jc w:val="both"/>
      </w:pPr>
    </w:p>
    <w:p w14:paraId="7B465308" w14:textId="60C08A92" w:rsidR="00AE105B" w:rsidRDefault="00AE105B">
      <w:pPr>
        <w:pStyle w:val="Default"/>
        <w:keepLines/>
        <w:widowControl w:val="0"/>
        <w:jc w:val="both"/>
      </w:pPr>
    </w:p>
    <w:p w14:paraId="53EC4281" w14:textId="3FD5FF57" w:rsidR="00AE105B" w:rsidRDefault="00AE105B">
      <w:pPr>
        <w:spacing w:after="0" w:line="240" w:lineRule="auto"/>
        <w:jc w:val="center"/>
        <w:rPr>
          <w:rFonts w:ascii="Times New Roman" w:hAnsi="Times New Roman"/>
          <w:b/>
          <w:sz w:val="28"/>
          <w:szCs w:val="28"/>
        </w:rPr>
      </w:pPr>
    </w:p>
    <w:p w14:paraId="028A09E6" w14:textId="77777777" w:rsidR="00D5608B" w:rsidRDefault="00D5608B">
      <w:pPr>
        <w:tabs>
          <w:tab w:val="left" w:pos="540"/>
        </w:tabs>
        <w:spacing w:after="0" w:line="240" w:lineRule="auto"/>
        <w:jc w:val="both"/>
        <w:rPr>
          <w:rFonts w:ascii="Times New Roman" w:hAnsi="Times New Roman"/>
          <w:b/>
          <w:sz w:val="24"/>
          <w:szCs w:val="24"/>
        </w:rPr>
      </w:pPr>
    </w:p>
    <w:p w14:paraId="168AD7C3" w14:textId="77777777" w:rsidR="00D5608B" w:rsidRDefault="00D5608B">
      <w:pPr>
        <w:tabs>
          <w:tab w:val="left" w:pos="540"/>
        </w:tabs>
        <w:spacing w:after="0" w:line="240" w:lineRule="auto"/>
        <w:jc w:val="both"/>
        <w:rPr>
          <w:rFonts w:ascii="Times New Roman" w:hAnsi="Times New Roman"/>
          <w:b/>
          <w:sz w:val="24"/>
          <w:szCs w:val="24"/>
        </w:rPr>
      </w:pPr>
    </w:p>
    <w:p w14:paraId="29C03E95" w14:textId="5F281E8F" w:rsidR="00AE105B" w:rsidRDefault="00D5608B" w:rsidP="008D539E">
      <w:pPr>
        <w:tabs>
          <w:tab w:val="left" w:pos="540"/>
        </w:tabs>
        <w:spacing w:after="0" w:line="240" w:lineRule="auto"/>
        <w:rPr>
          <w:rFonts w:ascii="Times New Roman" w:hAnsi="Times New Roman"/>
          <w:b/>
          <w:sz w:val="24"/>
          <w:szCs w:val="24"/>
        </w:rPr>
      </w:pPr>
      <w:r>
        <w:rPr>
          <w:rFonts w:ascii="Times New Roman" w:hAnsi="Times New Roman"/>
          <w:b/>
          <w:noProof/>
          <w:sz w:val="24"/>
          <w:szCs w:val="24"/>
        </w:rPr>
        <mc:AlternateContent>
          <mc:Choice Requires="wpi">
            <w:drawing>
              <wp:anchor distT="0" distB="0" distL="114300" distR="114300" simplePos="0" relativeHeight="251672064" behindDoc="0" locked="0" layoutInCell="1" allowOverlap="1" wp14:anchorId="205840D0" wp14:editId="212949D0">
                <wp:simplePos x="0" y="0"/>
                <wp:positionH relativeFrom="column">
                  <wp:posOffset>2256675</wp:posOffset>
                </wp:positionH>
                <wp:positionV relativeFrom="paragraph">
                  <wp:posOffset>1694895</wp:posOffset>
                </wp:positionV>
                <wp:extent cx="360" cy="360"/>
                <wp:effectExtent l="38100" t="38100" r="57150" b="57150"/>
                <wp:wrapNone/>
                <wp:docPr id="22"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13C5B9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77pt;margin-top:132.75pt;width:1.45pt;height:1.4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uR8AQAAKA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nKmROWOJFwRhmZM4hfXL6mTnRs/YW71Wh7R4gu2+acrmDXf/eGq21gkor3YypLqvfB&#10;Gebh7TDhbPM09sLj87yndHbgxRcAAAD//wMAUEsDBBQABgAIAAAAIQBGom9SvQEAADIEAAAQAAAA&#10;ZHJzL2luay9pbmsxLnhtbKRTwWrcMBC9B/oPQjmvLWl3SWrizSmBQAohSaE9OvbEFrGkRZLj3b/v&#10;WLa1C3UPbS9GntG8ee/N6Ob2oFryCdZJo3PKE0YJ6NJUUtc5/f56v7qmxPlCV0VrNOT0CI7e7r5c&#10;3Ej9odoMvwQRtBtOqs1p4/0+S9O+75N+nRhbp4KxdfqgP7490t1UVcG71NJjSzeHSqM9HPwAlskq&#10;p6U/sHgfsV9MZ0uI6SFiy9MNb4sS7o1VhY+ITaE1tEQXCnn/oMQf93iQ2KcGS4mSKHglEr652lzf&#10;fcVAccjp2X+HFB0yUTRdxvz5n5hp8Cz7M/cna/ZgvYSTTaOoKXEk5fgf9I1CLTjTdoO3lHwWbYeS&#10;OWM41kkOTxcE/Y6H2v4ObxIzETpnPmXiEGczvVSAq6X2careIc8h/OJtWEDBBF8xvhL8VbCMbbON&#10;SNZbPgxk7jfuzYz5ZjvXRLw3e9qQkIk6R229rHwTbWIJ20abzk1aKm1A1o3/t9rStAYXcJrO5d0V&#10;F2JzWrKldrLWxsITDtd1FmLtuROhLPqy8MTCnpHpoT3De04vwysjoXIMBMcY4bO9oSaC4gh3vwAA&#10;AP//AwBQSwMEFAAGAAgAAAAhAL8jtNDeAAAACwEAAA8AAABkcnMvZG93bnJldi54bWxMj8FOwzAQ&#10;RO9I/IO1SNyoQ9pEJY1TIRCVOFLgvo23SYq9TmO3CX+Pe6LH2RnNvinXkzXiTIPvHCt4nCUgiGun&#10;O24UfH2+PSxB+ICs0TgmBb/kYV3d3pRYaDfyB523oRGxhH2BCtoQ+kJKX7dk0c9cTxy9vRsshiiH&#10;RuoBx1hujUyTJJcWO44fWuzppaX6Z3uyCo6b0W0OhpNjjmlN4/fre3AHpe7vpucViEBT+A/DBT+i&#10;QxWZdu7E2gujYJ4t4pagIM2zDERMzLP8CcTuclkuQFalvN5Q/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Pp57kfAEAACgDAAAOAAAAAAAAAAAAAAAAADwC&#10;AABkcnMvZTJvRG9jLnhtbFBLAQItABQABgAIAAAAIQBGom9SvQEAADIEAAAQAAAAAAAAAAAAAAAA&#10;AOQDAABkcnMvaW5rL2luazEueG1sUEsBAi0AFAAGAAgAAAAhAL8jtNDeAAAACwEAAA8AAAAAAAAA&#10;AAAAAAAAzwUAAGRycy9kb3ducmV2LnhtbFBLAQItABQABgAIAAAAIQB5GLydvwAAACEBAAAZAAAA&#10;AAAAAAAAAAAAANoGAABkcnMvX3JlbHMvZTJvRG9jLnhtbC5yZWxzUEsFBgAAAAAGAAYAeAEAANAH&#10;AAAAAA==&#10;">
                <v:imagedata r:id="rId15" o:title=""/>
              </v:shape>
            </w:pict>
          </mc:Fallback>
        </mc:AlternateContent>
      </w:r>
      <w:r>
        <w:rPr>
          <w:rFonts w:ascii="Times New Roman" w:hAnsi="Times New Roman"/>
          <w:b/>
          <w:noProof/>
          <w:sz w:val="24"/>
          <w:szCs w:val="24"/>
        </w:rPr>
        <mc:AlternateContent>
          <mc:Choice Requires="wpi">
            <w:drawing>
              <wp:anchor distT="0" distB="0" distL="114300" distR="114300" simplePos="0" relativeHeight="251671040" behindDoc="0" locked="0" layoutInCell="1" allowOverlap="1" wp14:anchorId="2033AE14" wp14:editId="3EC18FE7">
                <wp:simplePos x="0" y="0"/>
                <wp:positionH relativeFrom="column">
                  <wp:posOffset>2952195</wp:posOffset>
                </wp:positionH>
                <wp:positionV relativeFrom="paragraph">
                  <wp:posOffset>94695</wp:posOffset>
                </wp:positionV>
                <wp:extent cx="360" cy="360"/>
                <wp:effectExtent l="38100" t="38100" r="57150" b="57150"/>
                <wp:wrapNone/>
                <wp:docPr id="21" name="Ink 2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9D09030" id="Ink 21" o:spid="_x0000_s1026" type="#_x0000_t75" style="position:absolute;margin-left:231.75pt;margin-top:6.75pt;width:1.45pt;height:1.4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6Kx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x8nnDlhiRMJZ5SROYP45eVr6kTH1l+4nUbbO0J0WZdxuoJd/90brrrAJBXvJ1SWVO+D&#10;M8zD22HC2eZp7IXH53lP6ezA8y8AAAD//wMAUEsDBBQABgAIAAAAIQAAFed9vQEAADIEAAAQAAAA&#10;ZHJzL2luay9pbmsxLnhtbKRTwW6cMBC9V+o/WM55wXaIkqCwOSVSpVaKmkRqjwQmYAXbK9uE3b/v&#10;YMC7Uukh6QWZGc+b996Mb273qiPvYJ00uqA8YZSArkwtdVPQ56f7zRUlzpe6LjujoaAHcPR2+/XL&#10;jdRvqsvxSxBBu/GkuoK23u/yNB2GIRnOE2ObVDB2nn7Tbz++0+1cVcOr1NJjS7eEKqM97P0Ilsu6&#10;oJXfs3gfsR9NbyuI6TFiq+MNb8sK7o1VpY+Ibak1dESXCnn/osQfdniQ2KcBS4mSKHgjEp5dZld3&#10;1xgo9wU9+e+RokMmiqbrmL//EzMNnuX/5v5gzQ6sl3C0aRI1Jw6kmv6DvkmoBWe6fvSWkvey61Ey&#10;ZwzHOsvh6Yqgv/FQ28fwZjEzoVPmcyYOcTHTSwW4WmoXp+od8hzDj96GBRRM8A3jG8GfBMvZRZ7x&#10;RGTX40CWftPeLJgvtndtxHuxxw0Jmahz0jbI2rfRJpawi2jTqUlrpS3IpvWfq61MZ3AB5+mc3V1y&#10;IbLjkq21k402Fh5wuK63EGv5iROhLPqy8sTCnpH5of2E14KehVdGQuUUCI5xwhd7Q00ExRFu/wAA&#10;AP//AwBQSwMEFAAGAAgAAAAhABczrTXaAAAACQEAAA8AAABkcnMvZG93bnJldi54bWxMj0FPwzAM&#10;he9I/IfISNxYyigRKk0nBGISRza4e41pOxqna7K1/Hu8E5ye7Pf0/Llczb5XJxpjF9jC7SIDRVwH&#10;13Fj4WP7evMAKiZkh31gsvBDEVbV5UWJhQsTv9NpkxolJRwLtNCmNBRax7olj3ERBmLxvsLoMck4&#10;NtqNOEm57/Uyy4z22LFcaHGg55bq783RWzisp7De95wdDC5rmj5f3lLYW3t9NT89gko0p78wnPEF&#10;HSph2oUju6h6C7m5u5eoGGeVQG5MDmonC1Fdlfr/B9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Kt6Kx8AQAAKAMAAA4AAAAAAAAAAAAAAAAAPAIAAGRy&#10;cy9lMm9Eb2MueG1sUEsBAi0AFAAGAAgAAAAhAAAV5329AQAAMgQAABAAAAAAAAAAAAAAAAAA5AMA&#10;AGRycy9pbmsvaW5rMS54bWxQSwECLQAUAAYACAAAACEAFzOtNdoAAAAJAQAADwAAAAAAAAAAAAAA&#10;AADPBQAAZHJzL2Rvd25yZXYueG1sUEsBAi0AFAAGAAgAAAAhAHkYvJ2/AAAAIQEAABkAAAAAAAAA&#10;AAAAAAAA1gYAAGRycy9fcmVscy9lMm9Eb2MueG1sLnJlbHNQSwUGAAAAAAYABgB4AQAAzAcAAAAA&#10;">
                <v:imagedata r:id="rId15" o:title=""/>
              </v:shape>
            </w:pict>
          </mc:Fallback>
        </mc:AlternateContent>
      </w:r>
      <w:r w:rsidR="00AE105B">
        <w:rPr>
          <w:rFonts w:ascii="Times New Roman" w:hAnsi="Times New Roman"/>
          <w:b/>
          <w:sz w:val="24"/>
          <w:szCs w:val="24"/>
        </w:rPr>
        <w:t xml:space="preserve">3.3. </w:t>
      </w:r>
      <w:r w:rsidR="00AE105B">
        <w:rPr>
          <w:rFonts w:ascii="Times New Roman" w:hAnsi="Times New Roman"/>
          <w:b/>
          <w:sz w:val="24"/>
          <w:szCs w:val="24"/>
        </w:rPr>
        <w:tab/>
        <w:t>INTERPRETATION</w:t>
      </w:r>
      <w:r w:rsidR="008D539E">
        <w:rPr>
          <w:rFonts w:ascii="Times New Roman" w:hAnsi="Times New Roman"/>
          <w:b/>
          <w:sz w:val="24"/>
          <w:szCs w:val="24"/>
        </w:rPr>
        <w:t xml:space="preserve"> </w:t>
      </w:r>
      <w:r w:rsidR="00AE105B">
        <w:rPr>
          <w:rFonts w:ascii="Times New Roman" w:hAnsi="Times New Roman"/>
          <w:b/>
          <w:sz w:val="24"/>
          <w:szCs w:val="24"/>
        </w:rPr>
        <w:t>OF BOUNDARIES</w:t>
      </w:r>
      <w:r>
        <w:rPr>
          <w:rFonts w:ascii="Times New Roman" w:hAnsi="Times New Roman"/>
          <w:b/>
          <w:noProof/>
          <w:sz w:val="24"/>
          <w:szCs w:val="24"/>
        </w:rPr>
        <w:drawing>
          <wp:inline distT="0" distB="0" distL="0" distR="0" wp14:anchorId="1AF0598E" wp14:editId="2536CE9D">
            <wp:extent cx="5486400" cy="423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238625"/>
                    </a:xfrm>
                    <a:prstGeom prst="rect">
                      <a:avLst/>
                    </a:prstGeom>
                    <a:noFill/>
                    <a:ln>
                      <a:noFill/>
                    </a:ln>
                  </pic:spPr>
                </pic:pic>
              </a:graphicData>
            </a:graphic>
          </wp:inline>
        </w:drawing>
      </w:r>
    </w:p>
    <w:p w14:paraId="4F2DAD4C" w14:textId="29C38955" w:rsidR="00AE105B" w:rsidRDefault="00AE105B">
      <w:pPr>
        <w:spacing w:after="0" w:line="240" w:lineRule="auto"/>
        <w:jc w:val="both"/>
        <w:rPr>
          <w:rFonts w:ascii="Times New Roman" w:hAnsi="Times New Roman"/>
          <w:b/>
          <w:sz w:val="24"/>
          <w:szCs w:val="24"/>
        </w:rPr>
      </w:pPr>
    </w:p>
    <w:p w14:paraId="265E2E47" w14:textId="681270B7" w:rsidR="00AE105B" w:rsidRDefault="00AE105B">
      <w:pPr>
        <w:tabs>
          <w:tab w:val="left" w:pos="900"/>
        </w:tabs>
        <w:spacing w:after="0" w:line="240" w:lineRule="auto"/>
        <w:jc w:val="both"/>
        <w:rPr>
          <w:rFonts w:ascii="Times New Roman" w:hAnsi="Times New Roman"/>
          <w:sz w:val="24"/>
          <w:szCs w:val="24"/>
        </w:rPr>
      </w:pPr>
      <w:r>
        <w:rPr>
          <w:rFonts w:ascii="Times New Roman" w:hAnsi="Times New Roman"/>
          <w:b/>
          <w:sz w:val="24"/>
          <w:szCs w:val="24"/>
        </w:rPr>
        <w:lastRenderedPageBreak/>
        <w:t xml:space="preserve">3.3.1. </w:t>
      </w:r>
      <w:r>
        <w:rPr>
          <w:rFonts w:ascii="Times New Roman" w:hAnsi="Times New Roman"/>
          <w:b/>
          <w:sz w:val="24"/>
          <w:szCs w:val="24"/>
        </w:rPr>
        <w:tab/>
      </w:r>
      <w:r>
        <w:rPr>
          <w:rFonts w:ascii="Times New Roman" w:hAnsi="Times New Roman"/>
          <w:sz w:val="24"/>
          <w:szCs w:val="24"/>
        </w:rPr>
        <w:t>If the boundaries of any district are not clear and evident from the District Map, the following rules of interpretation shall apply:</w:t>
      </w:r>
    </w:p>
    <w:p w14:paraId="06222254" w14:textId="77777777" w:rsidR="00AE105B" w:rsidRDefault="00AE105B">
      <w:pPr>
        <w:spacing w:after="0" w:line="240" w:lineRule="auto"/>
        <w:jc w:val="both"/>
        <w:rPr>
          <w:rFonts w:ascii="Times New Roman" w:hAnsi="Times New Roman"/>
          <w:sz w:val="24"/>
          <w:szCs w:val="24"/>
        </w:rPr>
      </w:pPr>
    </w:p>
    <w:p w14:paraId="668B9D65" w14:textId="16658486" w:rsidR="00AE105B" w:rsidRDefault="00AE105B">
      <w:pPr>
        <w:numPr>
          <w:ilvl w:val="0"/>
          <w:numId w:val="14"/>
        </w:numPr>
        <w:spacing w:after="0" w:line="240" w:lineRule="auto"/>
        <w:ind w:left="900" w:hanging="630"/>
        <w:jc w:val="both"/>
        <w:rPr>
          <w:rFonts w:ascii="Times New Roman" w:hAnsi="Times New Roman"/>
          <w:sz w:val="24"/>
          <w:szCs w:val="24"/>
        </w:rPr>
      </w:pPr>
      <w:r>
        <w:rPr>
          <w:rFonts w:ascii="Times New Roman" w:hAnsi="Times New Roman"/>
          <w:sz w:val="24"/>
          <w:szCs w:val="24"/>
        </w:rPr>
        <w:t>Where district boundaries are indicated as following streets or alleys, then the center lines of such streets and alleys shall constitute the district boundary lines.</w:t>
      </w:r>
    </w:p>
    <w:p w14:paraId="15222454" w14:textId="29F5A59A" w:rsidR="00AE105B" w:rsidRDefault="00AE105B">
      <w:pPr>
        <w:spacing w:after="0" w:line="240" w:lineRule="auto"/>
        <w:ind w:left="900" w:hanging="630"/>
        <w:jc w:val="both"/>
        <w:rPr>
          <w:rFonts w:ascii="Times New Roman" w:hAnsi="Times New Roman"/>
          <w:sz w:val="24"/>
          <w:szCs w:val="24"/>
        </w:rPr>
      </w:pPr>
    </w:p>
    <w:p w14:paraId="59D86EED" w14:textId="6C86267B" w:rsidR="00AE105B" w:rsidRDefault="00AE105B">
      <w:pPr>
        <w:numPr>
          <w:ilvl w:val="0"/>
          <w:numId w:val="14"/>
        </w:numPr>
        <w:spacing w:after="0" w:line="240" w:lineRule="auto"/>
        <w:ind w:left="900" w:hanging="630"/>
        <w:jc w:val="both"/>
        <w:rPr>
          <w:rFonts w:ascii="Times New Roman" w:hAnsi="Times New Roman"/>
          <w:sz w:val="24"/>
          <w:szCs w:val="24"/>
        </w:rPr>
      </w:pPr>
      <w:r>
        <w:rPr>
          <w:rFonts w:ascii="Times New Roman" w:hAnsi="Times New Roman"/>
          <w:sz w:val="24"/>
          <w:szCs w:val="24"/>
        </w:rPr>
        <w:t>Where district boundaries are indicated as approximately following Lot lines, then such lines shall constitute the district boundary lines.</w:t>
      </w:r>
    </w:p>
    <w:p w14:paraId="5F244DB7" w14:textId="77777777" w:rsidR="00AE105B" w:rsidRDefault="00AE105B">
      <w:pPr>
        <w:spacing w:after="0" w:line="240" w:lineRule="auto"/>
        <w:ind w:left="900" w:hanging="630"/>
        <w:jc w:val="both"/>
        <w:rPr>
          <w:rFonts w:ascii="Times New Roman" w:hAnsi="Times New Roman"/>
          <w:sz w:val="24"/>
          <w:szCs w:val="24"/>
        </w:rPr>
      </w:pPr>
    </w:p>
    <w:p w14:paraId="0EC65A99" w14:textId="77777777" w:rsidR="00AE105B" w:rsidRDefault="00AE105B">
      <w:pPr>
        <w:numPr>
          <w:ilvl w:val="0"/>
          <w:numId w:val="14"/>
        </w:numPr>
        <w:spacing w:after="0" w:line="240" w:lineRule="auto"/>
        <w:ind w:left="900" w:hanging="630"/>
        <w:jc w:val="both"/>
        <w:rPr>
          <w:rFonts w:ascii="Times New Roman" w:hAnsi="Times New Roman"/>
          <w:sz w:val="24"/>
          <w:szCs w:val="24"/>
        </w:rPr>
      </w:pPr>
      <w:r>
        <w:rPr>
          <w:rFonts w:ascii="Times New Roman" w:hAnsi="Times New Roman"/>
          <w:sz w:val="24"/>
          <w:szCs w:val="24"/>
        </w:rPr>
        <w:t>In the case of unsubdivided property or where a district boundary line has divided a Lot, the location of the district boundary line shall be determined by use of the scale appearing on the District Map unless the location of the district boundary line is indicated by dimensions.</w:t>
      </w:r>
    </w:p>
    <w:p w14:paraId="6A8E4F62" w14:textId="77777777" w:rsidR="00AE105B" w:rsidRDefault="00AE105B">
      <w:pPr>
        <w:spacing w:after="0" w:line="240" w:lineRule="auto"/>
        <w:ind w:left="900" w:hanging="630"/>
        <w:jc w:val="both"/>
        <w:rPr>
          <w:rFonts w:ascii="Times New Roman" w:hAnsi="Times New Roman"/>
          <w:sz w:val="24"/>
          <w:szCs w:val="24"/>
        </w:rPr>
      </w:pPr>
    </w:p>
    <w:p w14:paraId="70885E75" w14:textId="77777777" w:rsidR="00AE105B" w:rsidRDefault="00AE105B">
      <w:pPr>
        <w:numPr>
          <w:ilvl w:val="0"/>
          <w:numId w:val="14"/>
        </w:numPr>
        <w:spacing w:after="0" w:line="240" w:lineRule="auto"/>
        <w:ind w:left="900" w:hanging="630"/>
        <w:jc w:val="both"/>
        <w:rPr>
          <w:rFonts w:ascii="Times New Roman" w:hAnsi="Times New Roman"/>
          <w:sz w:val="24"/>
          <w:szCs w:val="24"/>
        </w:rPr>
      </w:pPr>
      <w:r>
        <w:rPr>
          <w:rFonts w:ascii="Times New Roman" w:hAnsi="Times New Roman"/>
          <w:sz w:val="24"/>
          <w:szCs w:val="24"/>
        </w:rPr>
        <w:t xml:space="preserve">Where a street or alley is officially vacated or abandoned by the Chautauqua Institution </w:t>
      </w:r>
      <w:proofErr w:type="gramStart"/>
      <w:r>
        <w:rPr>
          <w:rFonts w:ascii="Times New Roman" w:hAnsi="Times New Roman"/>
          <w:sz w:val="24"/>
          <w:szCs w:val="24"/>
        </w:rPr>
        <w:t>subsequent to</w:t>
      </w:r>
      <w:proofErr w:type="gramEnd"/>
      <w:r>
        <w:rPr>
          <w:rFonts w:ascii="Times New Roman" w:hAnsi="Times New Roman"/>
          <w:sz w:val="24"/>
          <w:szCs w:val="24"/>
        </w:rPr>
        <w:t xml:space="preserve"> the enactment of the Regulations, the Regulations applicable to each adjacent property (or portion of property) shall apply to that portion of the street or alley that has been added to the properties because of the vacation or abandonment of the street or alley.</w:t>
      </w:r>
    </w:p>
    <w:p w14:paraId="3A9C9202" w14:textId="77777777" w:rsidR="00AE105B" w:rsidRDefault="00AE105B">
      <w:pPr>
        <w:spacing w:after="0" w:line="240" w:lineRule="auto"/>
        <w:ind w:left="720"/>
        <w:jc w:val="both"/>
        <w:rPr>
          <w:rFonts w:ascii="Times New Roman" w:hAnsi="Times New Roman"/>
          <w:sz w:val="24"/>
          <w:szCs w:val="24"/>
        </w:rPr>
      </w:pPr>
    </w:p>
    <w:p w14:paraId="239A38F6" w14:textId="77777777" w:rsidR="00AE105B" w:rsidRDefault="00AE105B">
      <w:pPr>
        <w:tabs>
          <w:tab w:val="left" w:pos="900"/>
        </w:tabs>
        <w:spacing w:after="0" w:line="240" w:lineRule="auto"/>
        <w:ind w:left="900" w:hanging="630"/>
        <w:jc w:val="both"/>
        <w:rPr>
          <w:rFonts w:ascii="Times New Roman" w:hAnsi="Times New Roman"/>
          <w:b/>
          <w:sz w:val="24"/>
          <w:szCs w:val="24"/>
        </w:rPr>
      </w:pPr>
      <w:r>
        <w:rPr>
          <w:rFonts w:ascii="Times New Roman" w:hAnsi="Times New Roman"/>
          <w:sz w:val="24"/>
          <w:szCs w:val="24"/>
        </w:rPr>
        <w:t xml:space="preserve">(e) </w:t>
      </w:r>
      <w:r>
        <w:rPr>
          <w:rFonts w:ascii="Times New Roman" w:hAnsi="Times New Roman"/>
          <w:sz w:val="24"/>
          <w:szCs w:val="24"/>
        </w:rPr>
        <w:tab/>
        <w:t>Where a district boundary line has divided a single Lot or multiple Lots that are in common ownership at the time of the enactment of the Regulations such that portions of the Lot or Lots appear in more than one district, then the Administrator or the ARB may, in their respective discretion, permit a use authorized for either portion of the Lot or Lots to extend to some additional portion of the Lot or Lots, the entire Lot, or all of the Lots.</w:t>
      </w:r>
      <w:r>
        <w:rPr>
          <w:rFonts w:ascii="Times New Roman" w:hAnsi="Times New Roman"/>
          <w:b/>
          <w:sz w:val="24"/>
          <w:szCs w:val="24"/>
        </w:rPr>
        <w:t xml:space="preserve"> </w:t>
      </w:r>
    </w:p>
    <w:p w14:paraId="7F5361CB" w14:textId="77777777" w:rsidR="002B0724" w:rsidRDefault="002B0724">
      <w:pPr>
        <w:spacing w:after="0" w:line="240" w:lineRule="auto"/>
        <w:jc w:val="center"/>
        <w:rPr>
          <w:rFonts w:ascii="Times New Roman" w:hAnsi="Times New Roman"/>
          <w:b/>
          <w:sz w:val="28"/>
          <w:szCs w:val="28"/>
        </w:rPr>
      </w:pPr>
    </w:p>
    <w:p w14:paraId="3CDBB756" w14:textId="77777777" w:rsidR="002B0724" w:rsidRDefault="002B0724">
      <w:pPr>
        <w:spacing w:after="0" w:line="240" w:lineRule="auto"/>
        <w:jc w:val="center"/>
        <w:rPr>
          <w:rFonts w:ascii="Times New Roman" w:hAnsi="Times New Roman"/>
          <w:b/>
          <w:sz w:val="28"/>
          <w:szCs w:val="28"/>
        </w:rPr>
      </w:pPr>
    </w:p>
    <w:p w14:paraId="54152B31" w14:textId="77777777" w:rsidR="002B0724" w:rsidRDefault="002B0724">
      <w:pPr>
        <w:spacing w:after="0" w:line="240" w:lineRule="auto"/>
        <w:jc w:val="center"/>
        <w:rPr>
          <w:rFonts w:ascii="Times New Roman" w:hAnsi="Times New Roman"/>
          <w:b/>
          <w:sz w:val="28"/>
          <w:szCs w:val="28"/>
        </w:rPr>
      </w:pPr>
    </w:p>
    <w:p w14:paraId="4B26E58B" w14:textId="77777777" w:rsidR="002B0724" w:rsidRDefault="002B0724">
      <w:pPr>
        <w:spacing w:after="0" w:line="240" w:lineRule="auto"/>
        <w:jc w:val="center"/>
        <w:rPr>
          <w:rFonts w:ascii="Times New Roman" w:hAnsi="Times New Roman"/>
          <w:b/>
          <w:sz w:val="28"/>
          <w:szCs w:val="28"/>
        </w:rPr>
      </w:pPr>
    </w:p>
    <w:p w14:paraId="2E40F12B" w14:textId="77777777" w:rsidR="002B0724" w:rsidRDefault="002B0724">
      <w:pPr>
        <w:spacing w:after="0" w:line="240" w:lineRule="auto"/>
        <w:jc w:val="center"/>
        <w:rPr>
          <w:rFonts w:ascii="Times New Roman" w:hAnsi="Times New Roman"/>
          <w:b/>
          <w:sz w:val="28"/>
          <w:szCs w:val="28"/>
        </w:rPr>
      </w:pPr>
    </w:p>
    <w:p w14:paraId="0C70D923" w14:textId="77777777" w:rsidR="002B0724" w:rsidRDefault="002B0724">
      <w:pPr>
        <w:spacing w:after="0" w:line="240" w:lineRule="auto"/>
        <w:jc w:val="center"/>
        <w:rPr>
          <w:rFonts w:ascii="Times New Roman" w:hAnsi="Times New Roman"/>
          <w:b/>
          <w:sz w:val="28"/>
          <w:szCs w:val="28"/>
        </w:rPr>
      </w:pPr>
    </w:p>
    <w:p w14:paraId="6046D760" w14:textId="77777777" w:rsidR="002B0724" w:rsidRDefault="002B0724">
      <w:pPr>
        <w:spacing w:after="0" w:line="240" w:lineRule="auto"/>
        <w:jc w:val="center"/>
        <w:rPr>
          <w:rFonts w:ascii="Times New Roman" w:hAnsi="Times New Roman"/>
          <w:b/>
          <w:sz w:val="28"/>
          <w:szCs w:val="28"/>
        </w:rPr>
      </w:pPr>
    </w:p>
    <w:p w14:paraId="18C1588A" w14:textId="77777777" w:rsidR="002B0724" w:rsidRDefault="002B0724" w:rsidP="00D270BB">
      <w:pPr>
        <w:spacing w:after="0" w:line="240" w:lineRule="auto"/>
        <w:rPr>
          <w:rFonts w:ascii="Times New Roman" w:hAnsi="Times New Roman"/>
          <w:b/>
          <w:sz w:val="28"/>
          <w:szCs w:val="28"/>
        </w:rPr>
      </w:pPr>
    </w:p>
    <w:p w14:paraId="4C6E77BB" w14:textId="77777777" w:rsidR="002B0724" w:rsidRDefault="002B0724">
      <w:pPr>
        <w:spacing w:after="0" w:line="240" w:lineRule="auto"/>
        <w:jc w:val="center"/>
        <w:rPr>
          <w:rFonts w:ascii="Times New Roman" w:hAnsi="Times New Roman"/>
          <w:b/>
          <w:sz w:val="28"/>
          <w:szCs w:val="28"/>
        </w:rPr>
      </w:pPr>
    </w:p>
    <w:p w14:paraId="44F4135B" w14:textId="77777777" w:rsidR="002B0724" w:rsidRDefault="002B0724">
      <w:pPr>
        <w:spacing w:after="0" w:line="240" w:lineRule="auto"/>
        <w:jc w:val="center"/>
        <w:rPr>
          <w:rFonts w:ascii="Times New Roman" w:hAnsi="Times New Roman"/>
          <w:b/>
          <w:sz w:val="28"/>
          <w:szCs w:val="28"/>
        </w:rPr>
      </w:pPr>
    </w:p>
    <w:p w14:paraId="62975C67" w14:textId="77777777" w:rsidR="002B0724" w:rsidRDefault="002B0724">
      <w:pPr>
        <w:spacing w:after="0" w:line="240" w:lineRule="auto"/>
        <w:jc w:val="center"/>
        <w:rPr>
          <w:rFonts w:ascii="Times New Roman" w:hAnsi="Times New Roman"/>
          <w:b/>
          <w:sz w:val="28"/>
          <w:szCs w:val="28"/>
        </w:rPr>
      </w:pPr>
    </w:p>
    <w:p w14:paraId="63C0CD28" w14:textId="77777777" w:rsidR="002B0724" w:rsidRDefault="002B0724">
      <w:pPr>
        <w:spacing w:after="0" w:line="240" w:lineRule="auto"/>
        <w:jc w:val="center"/>
        <w:rPr>
          <w:rFonts w:ascii="Times New Roman" w:hAnsi="Times New Roman"/>
          <w:b/>
          <w:sz w:val="28"/>
          <w:szCs w:val="28"/>
        </w:rPr>
      </w:pPr>
    </w:p>
    <w:p w14:paraId="768B6D64" w14:textId="77777777" w:rsidR="002B0724" w:rsidRDefault="002B0724">
      <w:pPr>
        <w:spacing w:after="0" w:line="240" w:lineRule="auto"/>
        <w:jc w:val="center"/>
        <w:rPr>
          <w:rFonts w:ascii="Times New Roman" w:hAnsi="Times New Roman"/>
          <w:b/>
          <w:sz w:val="28"/>
          <w:szCs w:val="28"/>
        </w:rPr>
      </w:pPr>
    </w:p>
    <w:p w14:paraId="5DF08AD0" w14:textId="77777777" w:rsidR="002B0724" w:rsidRDefault="002B0724">
      <w:pPr>
        <w:spacing w:after="0" w:line="240" w:lineRule="auto"/>
        <w:jc w:val="center"/>
        <w:rPr>
          <w:rFonts w:ascii="Times New Roman" w:hAnsi="Times New Roman"/>
          <w:b/>
          <w:sz w:val="28"/>
          <w:szCs w:val="28"/>
        </w:rPr>
      </w:pPr>
    </w:p>
    <w:p w14:paraId="700A4692" w14:textId="77777777" w:rsidR="002B0724" w:rsidRDefault="002B0724">
      <w:pPr>
        <w:spacing w:after="0" w:line="240" w:lineRule="auto"/>
        <w:jc w:val="center"/>
        <w:rPr>
          <w:rFonts w:ascii="Times New Roman" w:hAnsi="Times New Roman"/>
          <w:b/>
          <w:sz w:val="28"/>
          <w:szCs w:val="28"/>
        </w:rPr>
      </w:pPr>
    </w:p>
    <w:p w14:paraId="5542364A" w14:textId="77777777" w:rsidR="002B0724" w:rsidRDefault="002B0724">
      <w:pPr>
        <w:spacing w:after="0" w:line="240" w:lineRule="auto"/>
        <w:jc w:val="center"/>
        <w:rPr>
          <w:rFonts w:ascii="Times New Roman" w:hAnsi="Times New Roman"/>
          <w:b/>
          <w:sz w:val="28"/>
          <w:szCs w:val="28"/>
        </w:rPr>
      </w:pPr>
    </w:p>
    <w:p w14:paraId="68299A69" w14:textId="77777777" w:rsidR="002B0724" w:rsidRDefault="002B0724">
      <w:pPr>
        <w:spacing w:after="0" w:line="240" w:lineRule="auto"/>
        <w:jc w:val="center"/>
        <w:rPr>
          <w:rFonts w:ascii="Times New Roman" w:hAnsi="Times New Roman"/>
          <w:b/>
          <w:sz w:val="28"/>
          <w:szCs w:val="28"/>
        </w:rPr>
      </w:pPr>
    </w:p>
    <w:p w14:paraId="1F158CB5" w14:textId="77777777" w:rsidR="002B0724" w:rsidRDefault="002B0724">
      <w:pPr>
        <w:spacing w:after="0" w:line="240" w:lineRule="auto"/>
        <w:jc w:val="center"/>
        <w:rPr>
          <w:rFonts w:ascii="Times New Roman" w:hAnsi="Times New Roman"/>
          <w:b/>
          <w:sz w:val="28"/>
          <w:szCs w:val="28"/>
        </w:rPr>
      </w:pPr>
    </w:p>
    <w:p w14:paraId="18C3B813" w14:textId="77777777" w:rsidR="002B0724" w:rsidRDefault="002B0724">
      <w:pPr>
        <w:spacing w:after="0" w:line="240" w:lineRule="auto"/>
        <w:jc w:val="center"/>
        <w:rPr>
          <w:rFonts w:ascii="Times New Roman" w:hAnsi="Times New Roman"/>
          <w:b/>
          <w:sz w:val="28"/>
          <w:szCs w:val="28"/>
        </w:rPr>
      </w:pPr>
    </w:p>
    <w:p w14:paraId="27796CD9" w14:textId="77777777" w:rsidR="002B0724" w:rsidRDefault="002B0724">
      <w:pPr>
        <w:spacing w:after="0" w:line="240" w:lineRule="auto"/>
        <w:jc w:val="center"/>
        <w:rPr>
          <w:rFonts w:ascii="Times New Roman" w:hAnsi="Times New Roman"/>
          <w:b/>
          <w:sz w:val="28"/>
          <w:szCs w:val="28"/>
        </w:rPr>
      </w:pPr>
    </w:p>
    <w:p w14:paraId="7851804B" w14:textId="77777777" w:rsidR="002B0724" w:rsidRDefault="002B0724">
      <w:pPr>
        <w:spacing w:after="0" w:line="240" w:lineRule="auto"/>
        <w:jc w:val="center"/>
        <w:rPr>
          <w:rFonts w:ascii="Times New Roman" w:hAnsi="Times New Roman"/>
          <w:b/>
          <w:sz w:val="28"/>
          <w:szCs w:val="28"/>
        </w:rPr>
      </w:pPr>
    </w:p>
    <w:p w14:paraId="69B3B7AD" w14:textId="77777777" w:rsidR="002B0724" w:rsidRDefault="002B0724">
      <w:pPr>
        <w:spacing w:after="0" w:line="240" w:lineRule="auto"/>
        <w:jc w:val="center"/>
        <w:rPr>
          <w:rFonts w:ascii="Times New Roman" w:hAnsi="Times New Roman"/>
          <w:b/>
          <w:sz w:val="28"/>
          <w:szCs w:val="28"/>
        </w:rPr>
      </w:pPr>
    </w:p>
    <w:p w14:paraId="2E9A608F" w14:textId="77777777" w:rsidR="002B0724" w:rsidRDefault="002B0724">
      <w:pPr>
        <w:spacing w:after="0" w:line="240" w:lineRule="auto"/>
        <w:jc w:val="center"/>
        <w:rPr>
          <w:rFonts w:ascii="Times New Roman" w:hAnsi="Times New Roman"/>
          <w:b/>
          <w:sz w:val="28"/>
          <w:szCs w:val="28"/>
        </w:rPr>
      </w:pPr>
    </w:p>
    <w:p w14:paraId="73771953" w14:textId="77777777" w:rsidR="002B0724" w:rsidRDefault="002B0724">
      <w:pPr>
        <w:spacing w:after="0" w:line="240" w:lineRule="auto"/>
        <w:jc w:val="center"/>
        <w:rPr>
          <w:rFonts w:ascii="Times New Roman" w:hAnsi="Times New Roman"/>
          <w:b/>
          <w:sz w:val="28"/>
          <w:szCs w:val="28"/>
        </w:rPr>
      </w:pPr>
    </w:p>
    <w:p w14:paraId="3B137B04" w14:textId="77777777" w:rsidR="002B0724" w:rsidRDefault="002B0724">
      <w:pPr>
        <w:spacing w:after="0" w:line="240" w:lineRule="auto"/>
        <w:jc w:val="center"/>
        <w:rPr>
          <w:rFonts w:ascii="Times New Roman" w:hAnsi="Times New Roman"/>
          <w:b/>
          <w:sz w:val="28"/>
          <w:szCs w:val="28"/>
        </w:rPr>
      </w:pPr>
    </w:p>
    <w:p w14:paraId="756317A6" w14:textId="77777777" w:rsidR="002B0724" w:rsidRDefault="002B0724">
      <w:pPr>
        <w:spacing w:after="0" w:line="240" w:lineRule="auto"/>
        <w:jc w:val="center"/>
        <w:rPr>
          <w:rFonts w:ascii="Times New Roman" w:hAnsi="Times New Roman"/>
          <w:b/>
          <w:sz w:val="28"/>
          <w:szCs w:val="28"/>
        </w:rPr>
      </w:pPr>
    </w:p>
    <w:p w14:paraId="758F3B47" w14:textId="77777777" w:rsidR="00C0545D" w:rsidRDefault="00C0545D">
      <w:pPr>
        <w:spacing w:after="0" w:line="240" w:lineRule="auto"/>
        <w:jc w:val="center"/>
        <w:rPr>
          <w:rFonts w:ascii="Times New Roman" w:hAnsi="Times New Roman"/>
          <w:b/>
          <w:sz w:val="28"/>
          <w:szCs w:val="28"/>
        </w:rPr>
      </w:pPr>
    </w:p>
    <w:p w14:paraId="12E21C4A" w14:textId="77777777" w:rsidR="002B0724" w:rsidRDefault="00C0545D" w:rsidP="00242223">
      <w:pPr>
        <w:spacing w:after="0" w:line="240" w:lineRule="auto"/>
        <w:ind w:left="-1800"/>
        <w:rPr>
          <w:rFonts w:ascii="Times New Roman" w:hAnsi="Times New Roman"/>
          <w:b/>
          <w:sz w:val="28"/>
          <w:szCs w:val="28"/>
        </w:rPr>
      </w:pPr>
      <w:r>
        <w:rPr>
          <w:rFonts w:ascii="Times New Roman" w:hAnsi="Times New Roman"/>
          <w:b/>
          <w:sz w:val="28"/>
          <w:szCs w:val="28"/>
        </w:rPr>
        <w:br w:type="page"/>
      </w:r>
    </w:p>
    <w:p w14:paraId="0764025A" w14:textId="77777777" w:rsidR="00AE105B" w:rsidRDefault="00AE105B">
      <w:pPr>
        <w:spacing w:after="0" w:line="240" w:lineRule="auto"/>
        <w:jc w:val="center"/>
        <w:rPr>
          <w:rFonts w:ascii="Times New Roman" w:hAnsi="Times New Roman"/>
          <w:b/>
          <w:sz w:val="28"/>
          <w:szCs w:val="28"/>
        </w:rPr>
      </w:pPr>
      <w:r>
        <w:rPr>
          <w:rFonts w:ascii="Times New Roman" w:hAnsi="Times New Roman"/>
          <w:b/>
          <w:sz w:val="28"/>
          <w:szCs w:val="28"/>
        </w:rPr>
        <w:lastRenderedPageBreak/>
        <w:t>ARTICLE 4</w:t>
      </w:r>
    </w:p>
    <w:p w14:paraId="22BAE467" w14:textId="77777777" w:rsidR="00AE105B" w:rsidRDefault="00AE105B">
      <w:pPr>
        <w:spacing w:after="0" w:line="240" w:lineRule="auto"/>
        <w:jc w:val="center"/>
        <w:rPr>
          <w:rFonts w:ascii="Times New Roman" w:hAnsi="Times New Roman"/>
          <w:b/>
          <w:sz w:val="28"/>
          <w:szCs w:val="28"/>
        </w:rPr>
      </w:pPr>
    </w:p>
    <w:p w14:paraId="76D9159C" w14:textId="77777777" w:rsidR="00AE105B" w:rsidRDefault="00AE105B">
      <w:pPr>
        <w:keepLines/>
        <w:widowControl w:val="0"/>
        <w:spacing w:after="0"/>
        <w:jc w:val="center"/>
        <w:rPr>
          <w:rFonts w:ascii="Times New Roman" w:hAnsi="Times New Roman"/>
          <w:b/>
          <w:sz w:val="28"/>
          <w:szCs w:val="28"/>
        </w:rPr>
      </w:pPr>
      <w:r>
        <w:rPr>
          <w:rFonts w:ascii="Times New Roman" w:hAnsi="Times New Roman"/>
          <w:b/>
          <w:sz w:val="28"/>
          <w:szCs w:val="28"/>
        </w:rPr>
        <w:t>USE MATRIX AND DISTRICT REGULATIONS</w:t>
      </w:r>
    </w:p>
    <w:p w14:paraId="011F0BD8" w14:textId="77777777" w:rsidR="00AE105B" w:rsidRDefault="00AE105B">
      <w:pPr>
        <w:keepLines/>
        <w:widowControl w:val="0"/>
        <w:spacing w:after="0"/>
        <w:jc w:val="center"/>
        <w:rPr>
          <w:rFonts w:ascii="Times New Roman" w:hAnsi="Times New Roman"/>
          <w:b/>
          <w:sz w:val="24"/>
          <w:szCs w:val="24"/>
        </w:rPr>
      </w:pPr>
    </w:p>
    <w:p w14:paraId="1F160ED9" w14:textId="77777777" w:rsidR="00AE105B" w:rsidRDefault="00AE105B">
      <w:pPr>
        <w:pStyle w:val="ListParagraph"/>
        <w:keepLines/>
        <w:widowControl w:val="0"/>
        <w:numPr>
          <w:ilvl w:val="1"/>
          <w:numId w:val="11"/>
        </w:numPr>
        <w:autoSpaceDE w:val="0"/>
        <w:autoSpaceDN w:val="0"/>
        <w:adjustRightInd w:val="0"/>
        <w:spacing w:after="0" w:line="240" w:lineRule="auto"/>
        <w:ind w:left="540" w:hanging="522"/>
        <w:jc w:val="both"/>
        <w:rPr>
          <w:rFonts w:ascii="Times New Roman" w:hAnsi="Times New Roman"/>
          <w:b/>
          <w:color w:val="000000"/>
          <w:sz w:val="24"/>
          <w:szCs w:val="24"/>
        </w:rPr>
      </w:pPr>
      <w:r>
        <w:rPr>
          <w:rFonts w:ascii="Times New Roman" w:hAnsi="Times New Roman"/>
          <w:b/>
          <w:color w:val="000000"/>
          <w:sz w:val="24"/>
          <w:szCs w:val="24"/>
        </w:rPr>
        <w:t>USE MATRIX</w:t>
      </w:r>
    </w:p>
    <w:p w14:paraId="2C446936" w14:textId="77777777" w:rsidR="00AE105B" w:rsidRDefault="00AE105B">
      <w:pPr>
        <w:pStyle w:val="ListParagraph"/>
        <w:keepLines/>
        <w:widowControl w:val="0"/>
        <w:autoSpaceDE w:val="0"/>
        <w:autoSpaceDN w:val="0"/>
        <w:adjustRightInd w:val="0"/>
        <w:spacing w:after="0" w:line="240" w:lineRule="auto"/>
        <w:ind w:left="792"/>
        <w:jc w:val="both"/>
        <w:rPr>
          <w:rFonts w:ascii="Times New Roman" w:hAnsi="Times New Roman"/>
          <w:color w:val="000000"/>
          <w:sz w:val="24"/>
          <w:szCs w:val="24"/>
        </w:rPr>
      </w:pPr>
    </w:p>
    <w:p w14:paraId="0F0A721E" w14:textId="6FABC086" w:rsidR="00AE105B" w:rsidRDefault="00AE105B" w:rsidP="00107CE7">
      <w:pPr>
        <w:pStyle w:val="ListParagraph"/>
        <w:keepLines/>
        <w:widowControl w:val="0"/>
        <w:autoSpaceDE w:val="0"/>
        <w:autoSpaceDN w:val="0"/>
        <w:adjustRightInd w:val="0"/>
        <w:spacing w:after="0" w:line="240" w:lineRule="auto"/>
        <w:ind w:left="0"/>
        <w:jc w:val="both"/>
        <w:rPr>
          <w:rFonts w:ascii="Times New Roman" w:hAnsi="Times New Roman"/>
          <w:b/>
          <w:color w:val="000000"/>
          <w:sz w:val="28"/>
          <w:szCs w:val="28"/>
        </w:rPr>
      </w:pPr>
      <w:r>
        <w:rPr>
          <w:rFonts w:ascii="Times New Roman" w:hAnsi="Times New Roman"/>
          <w:color w:val="000000"/>
          <w:sz w:val="24"/>
          <w:szCs w:val="24"/>
        </w:rPr>
        <w:t xml:space="preserve">The Use Matrix and the provisions of this Article 4.1. indicate and provide for the allowable uses of Land and Structures and their status within the various districts.  Uses are divided into Accessory Uses (AC), Grandfathered Uses (GF), Permitted Uses (P), Nonconforming Uses (NC), and Special Exceptions (SE).  The Use Matrix is intended to be descriptive of current conditions within the districts.  This Article 4.1. also provides a regulatory framework for future proposed uses of properties within the districts.  Thus, for example, a Bed and Breakfast in the Neighborhood Traditional district is both a Permitted Use currently and, absent changes in these Regulations, would be a Permitted Use in the future.  In contrast, a Boarding House currently is a Grandfathered Use in the Neighborhood Traditional district and a Nonconforming Use in the Neighborhood Suburban district.  Thus, any future proposed use of another property in either the Neighborhood Traditional district or the Neighborhood Suburban district as a Boarding House may exist in such district only as a </w:t>
      </w:r>
      <w:proofErr w:type="spellStart"/>
      <w:proofErr w:type="gramStart"/>
      <w:r w:rsidR="005859E0">
        <w:rPr>
          <w:rFonts w:ascii="Times New Roman" w:hAnsi="Times New Roman"/>
          <w:color w:val="000000"/>
          <w:sz w:val="24"/>
          <w:szCs w:val="24"/>
        </w:rPr>
        <w:t>Non Conforming</w:t>
      </w:r>
      <w:proofErr w:type="spellEnd"/>
      <w:proofErr w:type="gramEnd"/>
      <w:r w:rsidR="005859E0">
        <w:rPr>
          <w:rFonts w:ascii="Times New Roman" w:hAnsi="Times New Roman"/>
          <w:color w:val="000000"/>
          <w:sz w:val="24"/>
          <w:szCs w:val="24"/>
        </w:rPr>
        <w:t xml:space="preserve"> Use</w:t>
      </w:r>
      <w:r>
        <w:rPr>
          <w:rFonts w:ascii="Times New Roman" w:hAnsi="Times New Roman"/>
          <w:color w:val="000000"/>
          <w:sz w:val="24"/>
          <w:szCs w:val="24"/>
        </w:rPr>
        <w:t xml:space="preserve">.  Such would be the case for any future proposed use of property in any district to the extent the use is not reflected as either a Permitted Use or an Accessory Use.  Notwithstanding the foregoing, and for the avoidance of doubt, the Special Exception approval process for commercial uses in the </w:t>
      </w:r>
      <w:proofErr w:type="gramStart"/>
      <w:r>
        <w:rPr>
          <w:rFonts w:ascii="Times New Roman" w:hAnsi="Times New Roman"/>
          <w:color w:val="000000"/>
          <w:sz w:val="24"/>
          <w:szCs w:val="24"/>
        </w:rPr>
        <w:t>Mixed Use</w:t>
      </w:r>
      <w:proofErr w:type="gramEnd"/>
      <w:r>
        <w:rPr>
          <w:rFonts w:ascii="Times New Roman" w:hAnsi="Times New Roman"/>
          <w:color w:val="000000"/>
          <w:sz w:val="24"/>
          <w:szCs w:val="24"/>
        </w:rPr>
        <w:t xml:space="preserve"> Core district shall apply only to newly proposed commercial uses in that district, and existing commercial properties in that district shall not require additional Special Exception approval merely for a change in tenant.  </w:t>
      </w:r>
    </w:p>
    <w:p w14:paraId="1EC8B2DB" w14:textId="77777777" w:rsidR="00AE105B" w:rsidRDefault="00AE105B">
      <w:pPr>
        <w:spacing w:after="0" w:line="240" w:lineRule="auto"/>
        <w:rPr>
          <w:rFonts w:ascii="Times New Roman" w:hAnsi="Times New Roman"/>
          <w:b/>
          <w:color w:val="000000"/>
          <w:sz w:val="28"/>
          <w:szCs w:val="28"/>
        </w:rPr>
      </w:pPr>
    </w:p>
    <w:tbl>
      <w:tblPr>
        <w:tblW w:w="7720" w:type="dxa"/>
        <w:jc w:val="center"/>
        <w:tblLook w:val="00A0" w:firstRow="1" w:lastRow="0" w:firstColumn="1" w:lastColumn="0" w:noHBand="0" w:noVBand="0"/>
      </w:tblPr>
      <w:tblGrid>
        <w:gridCol w:w="4310"/>
        <w:gridCol w:w="20"/>
        <w:gridCol w:w="674"/>
        <w:gridCol w:w="26"/>
        <w:gridCol w:w="630"/>
        <w:gridCol w:w="18"/>
        <w:gridCol w:w="674"/>
        <w:gridCol w:w="28"/>
        <w:gridCol w:w="630"/>
        <w:gridCol w:w="16"/>
        <w:gridCol w:w="694"/>
      </w:tblGrid>
      <w:tr w:rsidR="00516903" w14:paraId="62EE4B72" w14:textId="77777777">
        <w:trPr>
          <w:trHeight w:val="207"/>
          <w:jc w:val="center"/>
        </w:trPr>
        <w:tc>
          <w:tcPr>
            <w:tcW w:w="7720" w:type="dxa"/>
            <w:gridSpan w:val="11"/>
            <w:tcBorders>
              <w:top w:val="single" w:sz="18" w:space="0" w:color="auto"/>
              <w:left w:val="single" w:sz="18" w:space="0" w:color="auto"/>
              <w:bottom w:val="single" w:sz="4" w:space="0" w:color="auto"/>
              <w:right w:val="single" w:sz="18" w:space="0" w:color="auto"/>
            </w:tcBorders>
            <w:vAlign w:val="bottom"/>
          </w:tcPr>
          <w:p w14:paraId="148239C1" w14:textId="77777777" w:rsidR="00AE105B" w:rsidRDefault="00AE105B">
            <w:pPr>
              <w:keepLines/>
              <w:widowControl w:val="0"/>
              <w:spacing w:after="0" w:line="240" w:lineRule="auto"/>
              <w:jc w:val="center"/>
              <w:rPr>
                <w:b/>
                <w:color w:val="000000"/>
              </w:rPr>
            </w:pPr>
            <w:r>
              <w:rPr>
                <w:b/>
                <w:color w:val="000000"/>
              </w:rPr>
              <w:t>CHAUTAUQUA INSTITUTION ARCHITECTURAL AND LAND USE REGULATIONS USE MATRIX</w:t>
            </w:r>
          </w:p>
        </w:tc>
      </w:tr>
      <w:tr w:rsidR="00516903" w14:paraId="7665E64E" w14:textId="77777777">
        <w:trPr>
          <w:trHeight w:val="2330"/>
          <w:jc w:val="center"/>
        </w:trPr>
        <w:tc>
          <w:tcPr>
            <w:tcW w:w="4330" w:type="dxa"/>
            <w:gridSpan w:val="2"/>
            <w:tcBorders>
              <w:top w:val="nil"/>
              <w:left w:val="single" w:sz="18" w:space="0" w:color="auto"/>
              <w:bottom w:val="single" w:sz="4" w:space="0" w:color="auto"/>
              <w:right w:val="single" w:sz="4" w:space="0" w:color="auto"/>
            </w:tcBorders>
            <w:noWrap/>
            <w:vAlign w:val="bottom"/>
          </w:tcPr>
          <w:p w14:paraId="6AD1464E" w14:textId="77777777" w:rsidR="00AE105B" w:rsidRDefault="00AE105B">
            <w:pPr>
              <w:keepLines/>
              <w:widowControl w:val="0"/>
              <w:spacing w:after="0" w:line="240" w:lineRule="auto"/>
              <w:rPr>
                <w:color w:val="000000"/>
                <w:sz w:val="18"/>
                <w:szCs w:val="18"/>
              </w:rPr>
            </w:pPr>
            <w:proofErr w:type="gramStart"/>
            <w:r>
              <w:rPr>
                <w:color w:val="000000"/>
                <w:sz w:val="18"/>
                <w:szCs w:val="18"/>
              </w:rPr>
              <w:t>USE :</w:t>
            </w:r>
            <w:proofErr w:type="gramEnd"/>
          </w:p>
          <w:p w14:paraId="7982FBC5" w14:textId="77777777" w:rsidR="00AE105B" w:rsidRDefault="00AE105B">
            <w:pPr>
              <w:keepLines/>
              <w:widowControl w:val="0"/>
              <w:spacing w:after="0" w:line="240" w:lineRule="auto"/>
              <w:rPr>
                <w:color w:val="000000"/>
                <w:sz w:val="18"/>
                <w:szCs w:val="18"/>
              </w:rPr>
            </w:pPr>
            <w:r>
              <w:rPr>
                <w:color w:val="000000"/>
                <w:sz w:val="18"/>
                <w:szCs w:val="18"/>
              </w:rPr>
              <w:t xml:space="preserve">     ACCESSORY USE (AC)</w:t>
            </w:r>
          </w:p>
          <w:p w14:paraId="3101A1E3" w14:textId="77777777" w:rsidR="00AE105B" w:rsidRDefault="00AE105B">
            <w:pPr>
              <w:keepLines/>
              <w:widowControl w:val="0"/>
              <w:spacing w:after="0" w:line="240" w:lineRule="auto"/>
              <w:rPr>
                <w:color w:val="000000"/>
                <w:sz w:val="18"/>
                <w:szCs w:val="18"/>
              </w:rPr>
            </w:pPr>
            <w:r>
              <w:rPr>
                <w:color w:val="000000"/>
                <w:sz w:val="18"/>
                <w:szCs w:val="18"/>
              </w:rPr>
              <w:t xml:space="preserve">     GRANDFATHERED USE (GF)</w:t>
            </w:r>
          </w:p>
          <w:p w14:paraId="26AC5BE8" w14:textId="77777777" w:rsidR="00AE105B" w:rsidRDefault="00AE105B">
            <w:pPr>
              <w:keepLines/>
              <w:widowControl w:val="0"/>
              <w:spacing w:after="0" w:line="240" w:lineRule="auto"/>
              <w:rPr>
                <w:color w:val="000000"/>
                <w:sz w:val="18"/>
                <w:szCs w:val="18"/>
              </w:rPr>
            </w:pPr>
            <w:r>
              <w:rPr>
                <w:color w:val="000000"/>
                <w:sz w:val="18"/>
                <w:szCs w:val="18"/>
              </w:rPr>
              <w:t xml:space="preserve">     NONCONFORMING USE (NC)</w:t>
            </w:r>
          </w:p>
          <w:p w14:paraId="3D4E8FF9" w14:textId="77777777" w:rsidR="00AE105B" w:rsidRDefault="00AE105B">
            <w:pPr>
              <w:keepLines/>
              <w:widowControl w:val="0"/>
              <w:spacing w:after="0" w:line="240" w:lineRule="auto"/>
              <w:rPr>
                <w:color w:val="000000"/>
                <w:sz w:val="18"/>
                <w:szCs w:val="18"/>
              </w:rPr>
            </w:pPr>
            <w:r>
              <w:rPr>
                <w:color w:val="000000"/>
                <w:sz w:val="18"/>
                <w:szCs w:val="18"/>
              </w:rPr>
              <w:t xml:space="preserve">     PERMITTED USE (P)</w:t>
            </w:r>
          </w:p>
          <w:p w14:paraId="09F6223F" w14:textId="77777777" w:rsidR="00AE105B" w:rsidRDefault="00AE105B">
            <w:pPr>
              <w:keepLines/>
              <w:widowControl w:val="0"/>
              <w:spacing w:after="0" w:line="240" w:lineRule="auto"/>
              <w:rPr>
                <w:color w:val="000000"/>
                <w:sz w:val="18"/>
                <w:szCs w:val="18"/>
              </w:rPr>
            </w:pPr>
            <w:r>
              <w:rPr>
                <w:color w:val="000000"/>
                <w:sz w:val="18"/>
                <w:szCs w:val="18"/>
              </w:rPr>
              <w:t xml:space="preserve">     SPECIAL </w:t>
            </w:r>
            <w:proofErr w:type="gramStart"/>
            <w:r>
              <w:rPr>
                <w:color w:val="000000"/>
                <w:sz w:val="18"/>
                <w:szCs w:val="18"/>
              </w:rPr>
              <w:t>EXCEPTION  (</w:t>
            </w:r>
            <w:proofErr w:type="gramEnd"/>
            <w:r>
              <w:rPr>
                <w:color w:val="000000"/>
                <w:sz w:val="18"/>
                <w:szCs w:val="18"/>
              </w:rPr>
              <w:t>SE)</w:t>
            </w:r>
          </w:p>
          <w:p w14:paraId="428C75BF" w14:textId="77777777" w:rsidR="00AE105B" w:rsidRDefault="00AE105B">
            <w:pPr>
              <w:pStyle w:val="ListParagraph"/>
              <w:keepLines/>
              <w:widowControl w:val="0"/>
              <w:spacing w:after="0" w:line="240" w:lineRule="auto"/>
              <w:ind w:left="717" w:hanging="360"/>
              <w:rPr>
                <w:color w:val="000000"/>
                <w:sz w:val="18"/>
                <w:szCs w:val="18"/>
              </w:rPr>
            </w:pPr>
            <w:r>
              <w:rPr>
                <w:color w:val="000000"/>
                <w:sz w:val="18"/>
                <w:szCs w:val="18"/>
              </w:rPr>
              <w:t xml:space="preserve"> </w:t>
            </w:r>
          </w:p>
        </w:tc>
        <w:tc>
          <w:tcPr>
            <w:tcW w:w="674" w:type="dxa"/>
            <w:tcBorders>
              <w:top w:val="nil"/>
              <w:left w:val="nil"/>
              <w:bottom w:val="single" w:sz="4" w:space="0" w:color="auto"/>
              <w:right w:val="single" w:sz="4" w:space="0" w:color="auto"/>
            </w:tcBorders>
            <w:noWrap/>
            <w:textDirection w:val="btLr"/>
            <w:vAlign w:val="bottom"/>
          </w:tcPr>
          <w:p w14:paraId="218DF655" w14:textId="77777777" w:rsidR="00AE105B" w:rsidRDefault="00AE105B">
            <w:pPr>
              <w:keepLines/>
              <w:widowControl w:val="0"/>
              <w:spacing w:after="0" w:line="240" w:lineRule="auto"/>
              <w:jc w:val="center"/>
              <w:rPr>
                <w:color w:val="000000"/>
                <w:sz w:val="18"/>
                <w:szCs w:val="18"/>
              </w:rPr>
            </w:pPr>
            <w:r>
              <w:rPr>
                <w:color w:val="000000"/>
                <w:sz w:val="18"/>
                <w:szCs w:val="18"/>
              </w:rPr>
              <w:t>MIXED USE CORE</w:t>
            </w:r>
          </w:p>
          <w:p w14:paraId="5E2FDB77" w14:textId="77777777" w:rsidR="00AE105B" w:rsidRDefault="00AE105B">
            <w:pPr>
              <w:keepLines/>
              <w:widowControl w:val="0"/>
              <w:spacing w:after="0" w:line="240" w:lineRule="auto"/>
              <w:jc w:val="center"/>
              <w:rPr>
                <w:color w:val="000000"/>
                <w:sz w:val="18"/>
                <w:szCs w:val="18"/>
              </w:rPr>
            </w:pPr>
            <w:r>
              <w:rPr>
                <w:color w:val="000000"/>
                <w:sz w:val="18"/>
                <w:szCs w:val="18"/>
              </w:rPr>
              <w:t xml:space="preserve"> (1)</w:t>
            </w:r>
          </w:p>
        </w:tc>
        <w:tc>
          <w:tcPr>
            <w:tcW w:w="674" w:type="dxa"/>
            <w:gridSpan w:val="3"/>
            <w:tcBorders>
              <w:top w:val="nil"/>
              <w:left w:val="nil"/>
              <w:bottom w:val="single" w:sz="4" w:space="0" w:color="auto"/>
              <w:right w:val="single" w:sz="4" w:space="0" w:color="auto"/>
            </w:tcBorders>
            <w:noWrap/>
            <w:textDirection w:val="btLr"/>
            <w:vAlign w:val="bottom"/>
          </w:tcPr>
          <w:p w14:paraId="6D035419" w14:textId="77777777" w:rsidR="00AE105B" w:rsidRDefault="00AE105B">
            <w:pPr>
              <w:keepLines/>
              <w:widowControl w:val="0"/>
              <w:spacing w:after="0" w:line="240" w:lineRule="auto"/>
              <w:jc w:val="center"/>
              <w:rPr>
                <w:color w:val="000000"/>
                <w:sz w:val="18"/>
                <w:szCs w:val="18"/>
              </w:rPr>
            </w:pPr>
            <w:r>
              <w:rPr>
                <w:color w:val="000000"/>
                <w:sz w:val="18"/>
                <w:szCs w:val="18"/>
              </w:rPr>
              <w:t>NEIGHBORHOOD TRADITIONAL</w:t>
            </w:r>
          </w:p>
          <w:p w14:paraId="33BE2431" w14:textId="77777777" w:rsidR="00AE105B" w:rsidRDefault="00AE105B">
            <w:pPr>
              <w:keepLines/>
              <w:widowControl w:val="0"/>
              <w:spacing w:after="0" w:line="240" w:lineRule="auto"/>
              <w:jc w:val="center"/>
              <w:rPr>
                <w:color w:val="000000"/>
                <w:sz w:val="18"/>
                <w:szCs w:val="18"/>
              </w:rPr>
            </w:pPr>
            <w:r>
              <w:rPr>
                <w:color w:val="000000"/>
                <w:sz w:val="18"/>
                <w:szCs w:val="18"/>
              </w:rPr>
              <w:t>(2)</w:t>
            </w:r>
          </w:p>
        </w:tc>
        <w:tc>
          <w:tcPr>
            <w:tcW w:w="674" w:type="dxa"/>
            <w:tcBorders>
              <w:top w:val="nil"/>
              <w:left w:val="nil"/>
              <w:bottom w:val="single" w:sz="4" w:space="0" w:color="auto"/>
              <w:right w:val="single" w:sz="4" w:space="0" w:color="auto"/>
            </w:tcBorders>
            <w:noWrap/>
            <w:textDirection w:val="btLr"/>
            <w:vAlign w:val="bottom"/>
          </w:tcPr>
          <w:p w14:paraId="207F2EDD" w14:textId="77777777" w:rsidR="00AE105B" w:rsidRDefault="00AE105B">
            <w:pPr>
              <w:keepLines/>
              <w:widowControl w:val="0"/>
              <w:spacing w:after="0" w:line="240" w:lineRule="auto"/>
              <w:jc w:val="center"/>
              <w:rPr>
                <w:color w:val="000000"/>
                <w:sz w:val="18"/>
                <w:szCs w:val="18"/>
              </w:rPr>
            </w:pPr>
            <w:r>
              <w:rPr>
                <w:color w:val="000000"/>
                <w:sz w:val="18"/>
                <w:szCs w:val="18"/>
              </w:rPr>
              <w:t xml:space="preserve">MILLER </w:t>
            </w:r>
            <w:proofErr w:type="gramStart"/>
            <w:r>
              <w:rPr>
                <w:color w:val="000000"/>
                <w:sz w:val="18"/>
                <w:szCs w:val="18"/>
              </w:rPr>
              <w:t>PARK  /</w:t>
            </w:r>
            <w:proofErr w:type="gramEnd"/>
            <w:r>
              <w:rPr>
                <w:color w:val="000000"/>
                <w:sz w:val="18"/>
                <w:szCs w:val="18"/>
              </w:rPr>
              <w:t xml:space="preserve"> LAKEFRONT</w:t>
            </w:r>
          </w:p>
          <w:p w14:paraId="4A359D91" w14:textId="77777777" w:rsidR="00AE105B" w:rsidRDefault="00AE105B">
            <w:pPr>
              <w:keepLines/>
              <w:widowControl w:val="0"/>
              <w:spacing w:after="0" w:line="240" w:lineRule="auto"/>
              <w:jc w:val="center"/>
              <w:rPr>
                <w:color w:val="000000"/>
                <w:sz w:val="18"/>
                <w:szCs w:val="18"/>
              </w:rPr>
            </w:pPr>
            <w:r>
              <w:rPr>
                <w:color w:val="000000"/>
                <w:sz w:val="18"/>
                <w:szCs w:val="18"/>
              </w:rPr>
              <w:t xml:space="preserve"> (3)</w:t>
            </w:r>
          </w:p>
        </w:tc>
        <w:tc>
          <w:tcPr>
            <w:tcW w:w="674" w:type="dxa"/>
            <w:gridSpan w:val="3"/>
            <w:tcBorders>
              <w:top w:val="nil"/>
              <w:left w:val="nil"/>
              <w:bottom w:val="single" w:sz="4" w:space="0" w:color="auto"/>
              <w:right w:val="single" w:sz="4" w:space="0" w:color="auto"/>
            </w:tcBorders>
            <w:noWrap/>
            <w:textDirection w:val="btLr"/>
            <w:vAlign w:val="bottom"/>
          </w:tcPr>
          <w:p w14:paraId="05EA8FE2" w14:textId="77777777" w:rsidR="00AE105B" w:rsidRDefault="00AE105B">
            <w:pPr>
              <w:keepLines/>
              <w:widowControl w:val="0"/>
              <w:spacing w:after="0" w:line="240" w:lineRule="auto"/>
              <w:jc w:val="center"/>
              <w:rPr>
                <w:color w:val="000000"/>
                <w:sz w:val="18"/>
                <w:szCs w:val="18"/>
              </w:rPr>
            </w:pPr>
            <w:r>
              <w:rPr>
                <w:color w:val="000000"/>
                <w:sz w:val="18"/>
                <w:szCs w:val="18"/>
              </w:rPr>
              <w:t>NEIGHBORHOOD SUBURBAN</w:t>
            </w:r>
          </w:p>
          <w:p w14:paraId="129E7A2A" w14:textId="77777777" w:rsidR="00AE105B" w:rsidRDefault="00AE105B">
            <w:pPr>
              <w:keepLines/>
              <w:widowControl w:val="0"/>
              <w:spacing w:after="0" w:line="240" w:lineRule="auto"/>
              <w:jc w:val="center"/>
              <w:rPr>
                <w:color w:val="000000"/>
                <w:sz w:val="18"/>
                <w:szCs w:val="18"/>
              </w:rPr>
            </w:pPr>
            <w:r>
              <w:rPr>
                <w:color w:val="000000"/>
                <w:sz w:val="18"/>
                <w:szCs w:val="18"/>
              </w:rPr>
              <w:t xml:space="preserve"> (4)</w:t>
            </w:r>
          </w:p>
        </w:tc>
        <w:tc>
          <w:tcPr>
            <w:tcW w:w="694" w:type="dxa"/>
            <w:tcBorders>
              <w:top w:val="nil"/>
              <w:left w:val="nil"/>
              <w:bottom w:val="single" w:sz="4" w:space="0" w:color="auto"/>
              <w:right w:val="single" w:sz="18" w:space="0" w:color="auto"/>
            </w:tcBorders>
            <w:noWrap/>
            <w:textDirection w:val="btLr"/>
            <w:vAlign w:val="bottom"/>
          </w:tcPr>
          <w:p w14:paraId="64C16569" w14:textId="77777777" w:rsidR="00AE105B" w:rsidRDefault="00AE105B">
            <w:pPr>
              <w:keepLines/>
              <w:widowControl w:val="0"/>
              <w:spacing w:after="0" w:line="240" w:lineRule="auto"/>
              <w:jc w:val="center"/>
              <w:rPr>
                <w:color w:val="000000"/>
                <w:sz w:val="18"/>
                <w:szCs w:val="18"/>
              </w:rPr>
            </w:pPr>
            <w:r>
              <w:rPr>
                <w:color w:val="000000"/>
                <w:sz w:val="18"/>
                <w:szCs w:val="18"/>
              </w:rPr>
              <w:t>MULTI-FAMILY SUBURBAN</w:t>
            </w:r>
          </w:p>
          <w:p w14:paraId="6A5C6A46" w14:textId="77777777" w:rsidR="00AE105B" w:rsidRDefault="00AE105B">
            <w:pPr>
              <w:keepLines/>
              <w:widowControl w:val="0"/>
              <w:spacing w:after="0" w:line="240" w:lineRule="auto"/>
              <w:jc w:val="center"/>
              <w:rPr>
                <w:color w:val="000000"/>
                <w:sz w:val="18"/>
                <w:szCs w:val="18"/>
              </w:rPr>
            </w:pPr>
            <w:r>
              <w:rPr>
                <w:color w:val="000000"/>
                <w:sz w:val="18"/>
                <w:szCs w:val="18"/>
              </w:rPr>
              <w:t>(5)</w:t>
            </w:r>
          </w:p>
        </w:tc>
      </w:tr>
      <w:tr w:rsidR="00516903" w14:paraId="648B0E06" w14:textId="77777777">
        <w:trPr>
          <w:trHeight w:val="300"/>
          <w:jc w:val="center"/>
        </w:trPr>
        <w:tc>
          <w:tcPr>
            <w:tcW w:w="7720" w:type="dxa"/>
            <w:gridSpan w:val="11"/>
            <w:tcBorders>
              <w:top w:val="single" w:sz="4" w:space="0" w:color="auto"/>
              <w:left w:val="single" w:sz="18" w:space="0" w:color="auto"/>
              <w:bottom w:val="single" w:sz="4" w:space="0" w:color="auto"/>
              <w:right w:val="single" w:sz="18" w:space="0" w:color="auto"/>
            </w:tcBorders>
            <w:shd w:val="clear" w:color="000000" w:fill="D8D8D8"/>
            <w:noWrap/>
            <w:vAlign w:val="bottom"/>
          </w:tcPr>
          <w:p w14:paraId="3E41273C" w14:textId="77777777" w:rsidR="00AE105B" w:rsidRDefault="00AE105B">
            <w:pPr>
              <w:keepLines/>
              <w:widowControl w:val="0"/>
              <w:spacing w:after="0" w:line="240" w:lineRule="auto"/>
              <w:jc w:val="center"/>
              <w:rPr>
                <w:color w:val="000000"/>
                <w:sz w:val="18"/>
                <w:szCs w:val="18"/>
              </w:rPr>
            </w:pPr>
            <w:r>
              <w:rPr>
                <w:color w:val="000000"/>
                <w:sz w:val="18"/>
                <w:szCs w:val="18"/>
              </w:rPr>
              <w:t>RESIDENTIAL USES</w:t>
            </w:r>
          </w:p>
        </w:tc>
      </w:tr>
      <w:tr w:rsidR="00516903" w14:paraId="7CF66996"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45A5E53B" w14:textId="77777777" w:rsidR="00AE105B" w:rsidRDefault="00AE105B">
            <w:pPr>
              <w:keepLines/>
              <w:widowControl w:val="0"/>
              <w:spacing w:after="0" w:line="240" w:lineRule="auto"/>
              <w:rPr>
                <w:color w:val="000000"/>
                <w:sz w:val="18"/>
                <w:szCs w:val="18"/>
              </w:rPr>
            </w:pPr>
            <w:r>
              <w:rPr>
                <w:color w:val="000000"/>
                <w:sz w:val="18"/>
                <w:szCs w:val="18"/>
              </w:rPr>
              <w:t xml:space="preserve">ACCESSORY UNIT </w:t>
            </w:r>
          </w:p>
        </w:tc>
        <w:tc>
          <w:tcPr>
            <w:tcW w:w="674" w:type="dxa"/>
            <w:tcBorders>
              <w:top w:val="nil"/>
              <w:left w:val="nil"/>
              <w:bottom w:val="single" w:sz="4" w:space="0" w:color="auto"/>
              <w:right w:val="single" w:sz="4" w:space="0" w:color="auto"/>
            </w:tcBorders>
            <w:shd w:val="clear" w:color="000000" w:fill="auto"/>
            <w:noWrap/>
            <w:vAlign w:val="bottom"/>
          </w:tcPr>
          <w:p w14:paraId="0857D53D"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2C9C3F9B" w14:textId="77777777" w:rsidR="00AE105B" w:rsidRDefault="00AE105B">
            <w:pPr>
              <w:keepLines/>
              <w:widowControl w:val="0"/>
              <w:spacing w:after="0" w:line="240" w:lineRule="auto"/>
              <w:rPr>
                <w:sz w:val="18"/>
                <w:szCs w:val="18"/>
              </w:rPr>
            </w:pPr>
            <w:r>
              <w:rPr>
                <w:sz w:val="18"/>
                <w:szCs w:val="18"/>
              </w:rPr>
              <w:t>P</w:t>
            </w:r>
          </w:p>
        </w:tc>
        <w:tc>
          <w:tcPr>
            <w:tcW w:w="674" w:type="dxa"/>
            <w:tcBorders>
              <w:top w:val="nil"/>
              <w:left w:val="nil"/>
              <w:bottom w:val="single" w:sz="4" w:space="0" w:color="auto"/>
              <w:right w:val="single" w:sz="4" w:space="0" w:color="auto"/>
            </w:tcBorders>
            <w:noWrap/>
            <w:vAlign w:val="bottom"/>
          </w:tcPr>
          <w:p w14:paraId="0140EADD"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327ED3B0" w14:textId="77777777" w:rsidR="00AE105B" w:rsidRDefault="00AE105B">
            <w:pPr>
              <w:keepLines/>
              <w:widowControl w:val="0"/>
              <w:spacing w:after="0" w:line="240" w:lineRule="auto"/>
              <w:rPr>
                <w:sz w:val="18"/>
                <w:szCs w:val="18"/>
              </w:rPr>
            </w:pPr>
            <w:r>
              <w:rPr>
                <w:sz w:val="18"/>
                <w:szCs w:val="18"/>
              </w:rPr>
              <w:t>SE</w:t>
            </w:r>
          </w:p>
        </w:tc>
        <w:tc>
          <w:tcPr>
            <w:tcW w:w="694" w:type="dxa"/>
            <w:tcBorders>
              <w:top w:val="nil"/>
              <w:left w:val="nil"/>
              <w:bottom w:val="single" w:sz="4" w:space="0" w:color="auto"/>
              <w:right w:val="single" w:sz="18" w:space="0" w:color="auto"/>
            </w:tcBorders>
            <w:noWrap/>
            <w:vAlign w:val="bottom"/>
          </w:tcPr>
          <w:p w14:paraId="468BD1A4" w14:textId="77777777" w:rsidR="00AE105B" w:rsidRDefault="00AE105B">
            <w:pPr>
              <w:keepLines/>
              <w:widowControl w:val="0"/>
              <w:spacing w:after="0" w:line="240" w:lineRule="auto"/>
              <w:rPr>
                <w:sz w:val="18"/>
                <w:szCs w:val="18"/>
              </w:rPr>
            </w:pPr>
            <w:r>
              <w:rPr>
                <w:sz w:val="18"/>
                <w:szCs w:val="18"/>
              </w:rPr>
              <w:t>NC</w:t>
            </w:r>
          </w:p>
        </w:tc>
      </w:tr>
      <w:tr w:rsidR="00516903" w14:paraId="59FB75BD" w14:textId="77777777">
        <w:trPr>
          <w:trHeight w:val="300"/>
          <w:jc w:val="center"/>
        </w:trPr>
        <w:tc>
          <w:tcPr>
            <w:tcW w:w="4330" w:type="dxa"/>
            <w:gridSpan w:val="2"/>
            <w:tcBorders>
              <w:top w:val="single" w:sz="4" w:space="0" w:color="auto"/>
              <w:left w:val="single" w:sz="18" w:space="0" w:color="auto"/>
              <w:bottom w:val="single" w:sz="4" w:space="0" w:color="auto"/>
              <w:right w:val="nil"/>
            </w:tcBorders>
            <w:noWrap/>
            <w:vAlign w:val="bottom"/>
          </w:tcPr>
          <w:p w14:paraId="143DA252" w14:textId="77777777" w:rsidR="00AE105B" w:rsidRDefault="00AE105B">
            <w:pPr>
              <w:keepLines/>
              <w:widowControl w:val="0"/>
              <w:spacing w:after="0" w:line="240" w:lineRule="auto"/>
              <w:rPr>
                <w:color w:val="000000"/>
                <w:sz w:val="18"/>
                <w:szCs w:val="18"/>
              </w:rPr>
            </w:pPr>
            <w:r>
              <w:rPr>
                <w:color w:val="000000"/>
                <w:sz w:val="18"/>
                <w:szCs w:val="18"/>
              </w:rPr>
              <w:t>BED AND BREAKFAST</w:t>
            </w:r>
          </w:p>
        </w:tc>
        <w:tc>
          <w:tcPr>
            <w:tcW w:w="674" w:type="dxa"/>
            <w:tcBorders>
              <w:top w:val="nil"/>
              <w:left w:val="single" w:sz="4" w:space="0" w:color="auto"/>
              <w:bottom w:val="single" w:sz="4" w:space="0" w:color="auto"/>
              <w:right w:val="single" w:sz="4" w:space="0" w:color="auto"/>
            </w:tcBorders>
            <w:noWrap/>
            <w:vAlign w:val="bottom"/>
          </w:tcPr>
          <w:p w14:paraId="1B88DCF6"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6C91938B" w14:textId="77777777" w:rsidR="00AE105B" w:rsidRDefault="00AE105B">
            <w:pPr>
              <w:keepLines/>
              <w:widowControl w:val="0"/>
              <w:spacing w:after="0" w:line="240" w:lineRule="auto"/>
              <w:rPr>
                <w:sz w:val="18"/>
                <w:szCs w:val="18"/>
              </w:rPr>
            </w:pPr>
            <w:r>
              <w:rPr>
                <w:sz w:val="18"/>
                <w:szCs w:val="18"/>
              </w:rPr>
              <w:t>P</w:t>
            </w:r>
          </w:p>
        </w:tc>
        <w:tc>
          <w:tcPr>
            <w:tcW w:w="674" w:type="dxa"/>
            <w:tcBorders>
              <w:top w:val="nil"/>
              <w:left w:val="nil"/>
              <w:bottom w:val="single" w:sz="4" w:space="0" w:color="auto"/>
              <w:right w:val="single" w:sz="4" w:space="0" w:color="auto"/>
            </w:tcBorders>
            <w:noWrap/>
            <w:vAlign w:val="bottom"/>
          </w:tcPr>
          <w:p w14:paraId="27D634F5"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5FBA5F69" w14:textId="77777777" w:rsidR="00AE105B" w:rsidRDefault="00AE105B">
            <w:pPr>
              <w:keepLines/>
              <w:widowControl w:val="0"/>
              <w:spacing w:after="0" w:line="240" w:lineRule="auto"/>
              <w:rPr>
                <w:sz w:val="18"/>
                <w:szCs w:val="18"/>
              </w:rPr>
            </w:pPr>
            <w:r>
              <w:rPr>
                <w:sz w:val="18"/>
                <w:szCs w:val="18"/>
              </w:rPr>
              <w:t>SE</w:t>
            </w:r>
          </w:p>
        </w:tc>
        <w:tc>
          <w:tcPr>
            <w:tcW w:w="694" w:type="dxa"/>
            <w:tcBorders>
              <w:top w:val="nil"/>
              <w:left w:val="nil"/>
              <w:bottom w:val="single" w:sz="4" w:space="0" w:color="auto"/>
              <w:right w:val="single" w:sz="18" w:space="0" w:color="auto"/>
            </w:tcBorders>
            <w:noWrap/>
            <w:vAlign w:val="bottom"/>
          </w:tcPr>
          <w:p w14:paraId="0BEB3922" w14:textId="77777777" w:rsidR="00AE105B" w:rsidRDefault="00AE105B">
            <w:pPr>
              <w:keepLines/>
              <w:widowControl w:val="0"/>
              <w:spacing w:after="0" w:line="240" w:lineRule="auto"/>
              <w:rPr>
                <w:sz w:val="18"/>
                <w:szCs w:val="18"/>
              </w:rPr>
            </w:pPr>
            <w:r>
              <w:rPr>
                <w:sz w:val="18"/>
                <w:szCs w:val="18"/>
              </w:rPr>
              <w:t>NC</w:t>
            </w:r>
          </w:p>
        </w:tc>
      </w:tr>
      <w:tr w:rsidR="00516903" w14:paraId="5143322D" w14:textId="77777777">
        <w:trPr>
          <w:trHeight w:val="300"/>
          <w:jc w:val="center"/>
        </w:trPr>
        <w:tc>
          <w:tcPr>
            <w:tcW w:w="4330" w:type="dxa"/>
            <w:gridSpan w:val="2"/>
            <w:tcBorders>
              <w:top w:val="single" w:sz="4" w:space="0" w:color="auto"/>
              <w:left w:val="single" w:sz="18" w:space="0" w:color="auto"/>
              <w:bottom w:val="single" w:sz="4" w:space="0" w:color="auto"/>
              <w:right w:val="single" w:sz="4" w:space="0" w:color="auto"/>
            </w:tcBorders>
            <w:noWrap/>
            <w:vAlign w:val="bottom"/>
          </w:tcPr>
          <w:p w14:paraId="1EE0A9D4" w14:textId="77777777" w:rsidR="00AE105B" w:rsidRDefault="00AE105B">
            <w:pPr>
              <w:keepLines/>
              <w:widowControl w:val="0"/>
              <w:spacing w:after="0" w:line="240" w:lineRule="auto"/>
              <w:rPr>
                <w:color w:val="000000"/>
                <w:sz w:val="18"/>
                <w:szCs w:val="18"/>
              </w:rPr>
            </w:pPr>
            <w:r>
              <w:rPr>
                <w:color w:val="000000"/>
                <w:sz w:val="18"/>
                <w:szCs w:val="18"/>
              </w:rPr>
              <w:t>DWELLING (MULTI -FAMILY)</w:t>
            </w:r>
          </w:p>
        </w:tc>
        <w:tc>
          <w:tcPr>
            <w:tcW w:w="674" w:type="dxa"/>
            <w:tcBorders>
              <w:top w:val="nil"/>
              <w:left w:val="nil"/>
              <w:bottom w:val="single" w:sz="4" w:space="0" w:color="auto"/>
              <w:right w:val="single" w:sz="4" w:space="0" w:color="auto"/>
            </w:tcBorders>
            <w:noWrap/>
            <w:vAlign w:val="bottom"/>
          </w:tcPr>
          <w:p w14:paraId="2BDFFF83"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4B5A01BB" w14:textId="77777777" w:rsidR="00AE105B" w:rsidRDefault="00AE105B">
            <w:pPr>
              <w:keepLines/>
              <w:widowControl w:val="0"/>
              <w:spacing w:after="0" w:line="240" w:lineRule="auto"/>
              <w:rPr>
                <w:sz w:val="18"/>
                <w:szCs w:val="18"/>
              </w:rPr>
            </w:pPr>
            <w:r>
              <w:rPr>
                <w:sz w:val="18"/>
                <w:szCs w:val="18"/>
              </w:rPr>
              <w:t>SE</w:t>
            </w:r>
          </w:p>
        </w:tc>
        <w:tc>
          <w:tcPr>
            <w:tcW w:w="674" w:type="dxa"/>
            <w:tcBorders>
              <w:top w:val="nil"/>
              <w:left w:val="nil"/>
              <w:bottom w:val="single" w:sz="4" w:space="0" w:color="auto"/>
              <w:right w:val="single" w:sz="4" w:space="0" w:color="auto"/>
            </w:tcBorders>
            <w:noWrap/>
            <w:vAlign w:val="bottom"/>
          </w:tcPr>
          <w:p w14:paraId="5701452A" w14:textId="77777777" w:rsidR="00AE105B" w:rsidRDefault="00AE105B">
            <w:pPr>
              <w:keepLines/>
              <w:widowControl w:val="0"/>
              <w:spacing w:after="0" w:line="240" w:lineRule="auto"/>
              <w:rPr>
                <w:sz w:val="18"/>
                <w:szCs w:val="18"/>
              </w:rPr>
            </w:pPr>
            <w:r>
              <w:rPr>
                <w:sz w:val="18"/>
                <w:szCs w:val="18"/>
              </w:rPr>
              <w:t>GF</w:t>
            </w:r>
          </w:p>
        </w:tc>
        <w:tc>
          <w:tcPr>
            <w:tcW w:w="674" w:type="dxa"/>
            <w:gridSpan w:val="3"/>
            <w:tcBorders>
              <w:top w:val="nil"/>
              <w:left w:val="nil"/>
              <w:bottom w:val="single" w:sz="4" w:space="0" w:color="auto"/>
              <w:right w:val="single" w:sz="4" w:space="0" w:color="auto"/>
            </w:tcBorders>
            <w:noWrap/>
            <w:vAlign w:val="bottom"/>
          </w:tcPr>
          <w:p w14:paraId="66C73B1D" w14:textId="77777777" w:rsidR="00AE105B" w:rsidRDefault="00AE105B">
            <w:pPr>
              <w:keepLines/>
              <w:widowControl w:val="0"/>
              <w:spacing w:after="0" w:line="240" w:lineRule="auto"/>
              <w:rPr>
                <w:sz w:val="18"/>
                <w:szCs w:val="18"/>
              </w:rPr>
            </w:pPr>
            <w:r>
              <w:rPr>
                <w:sz w:val="18"/>
                <w:szCs w:val="18"/>
              </w:rPr>
              <w:t>GF</w:t>
            </w:r>
          </w:p>
        </w:tc>
        <w:tc>
          <w:tcPr>
            <w:tcW w:w="694" w:type="dxa"/>
            <w:tcBorders>
              <w:top w:val="nil"/>
              <w:left w:val="nil"/>
              <w:bottom w:val="single" w:sz="4" w:space="0" w:color="auto"/>
              <w:right w:val="single" w:sz="18" w:space="0" w:color="auto"/>
            </w:tcBorders>
            <w:noWrap/>
            <w:vAlign w:val="bottom"/>
          </w:tcPr>
          <w:p w14:paraId="0433C618" w14:textId="77777777" w:rsidR="00AE105B" w:rsidRDefault="00AE105B">
            <w:pPr>
              <w:keepLines/>
              <w:widowControl w:val="0"/>
              <w:spacing w:after="0" w:line="240" w:lineRule="auto"/>
              <w:rPr>
                <w:sz w:val="18"/>
                <w:szCs w:val="18"/>
              </w:rPr>
            </w:pPr>
            <w:r>
              <w:rPr>
                <w:sz w:val="18"/>
                <w:szCs w:val="18"/>
              </w:rPr>
              <w:t>P</w:t>
            </w:r>
          </w:p>
        </w:tc>
      </w:tr>
      <w:tr w:rsidR="00516903" w14:paraId="7EDC1AE2"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19E8CFAD" w14:textId="77777777" w:rsidR="00AE105B" w:rsidRDefault="00AE105B">
            <w:pPr>
              <w:keepLines/>
              <w:widowControl w:val="0"/>
              <w:spacing w:after="0" w:line="240" w:lineRule="auto"/>
              <w:rPr>
                <w:color w:val="000000"/>
                <w:sz w:val="18"/>
                <w:szCs w:val="18"/>
              </w:rPr>
            </w:pPr>
            <w:r>
              <w:rPr>
                <w:color w:val="000000"/>
                <w:sz w:val="18"/>
                <w:szCs w:val="18"/>
              </w:rPr>
              <w:t>SINGLE-FAMILY HOME</w:t>
            </w:r>
          </w:p>
        </w:tc>
        <w:tc>
          <w:tcPr>
            <w:tcW w:w="674" w:type="dxa"/>
            <w:tcBorders>
              <w:top w:val="nil"/>
              <w:left w:val="nil"/>
              <w:bottom w:val="single" w:sz="4" w:space="0" w:color="auto"/>
              <w:right w:val="single" w:sz="4" w:space="0" w:color="auto"/>
            </w:tcBorders>
            <w:noWrap/>
            <w:vAlign w:val="bottom"/>
          </w:tcPr>
          <w:p w14:paraId="1373E5D5"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6044E8E1" w14:textId="77777777" w:rsidR="00AE105B" w:rsidRDefault="00AE105B">
            <w:pPr>
              <w:keepLines/>
              <w:widowControl w:val="0"/>
              <w:spacing w:after="0" w:line="240" w:lineRule="auto"/>
              <w:rPr>
                <w:sz w:val="18"/>
                <w:szCs w:val="18"/>
              </w:rPr>
            </w:pPr>
            <w:r>
              <w:rPr>
                <w:sz w:val="18"/>
                <w:szCs w:val="18"/>
              </w:rPr>
              <w:t>P</w:t>
            </w:r>
          </w:p>
        </w:tc>
        <w:tc>
          <w:tcPr>
            <w:tcW w:w="674" w:type="dxa"/>
            <w:tcBorders>
              <w:top w:val="nil"/>
              <w:left w:val="nil"/>
              <w:bottom w:val="single" w:sz="4" w:space="0" w:color="auto"/>
              <w:right w:val="single" w:sz="4" w:space="0" w:color="auto"/>
            </w:tcBorders>
            <w:noWrap/>
            <w:vAlign w:val="bottom"/>
          </w:tcPr>
          <w:p w14:paraId="4EA6EB09"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7493964D" w14:textId="77777777" w:rsidR="00AE105B" w:rsidRDefault="00AE105B">
            <w:pPr>
              <w:keepLines/>
              <w:widowControl w:val="0"/>
              <w:spacing w:after="0" w:line="240" w:lineRule="auto"/>
              <w:rPr>
                <w:sz w:val="18"/>
                <w:szCs w:val="18"/>
              </w:rPr>
            </w:pPr>
            <w:r>
              <w:rPr>
                <w:sz w:val="18"/>
                <w:szCs w:val="18"/>
              </w:rPr>
              <w:t>P</w:t>
            </w:r>
          </w:p>
        </w:tc>
        <w:tc>
          <w:tcPr>
            <w:tcW w:w="694" w:type="dxa"/>
            <w:tcBorders>
              <w:top w:val="nil"/>
              <w:left w:val="nil"/>
              <w:bottom w:val="single" w:sz="4" w:space="0" w:color="auto"/>
              <w:right w:val="single" w:sz="18" w:space="0" w:color="auto"/>
            </w:tcBorders>
            <w:noWrap/>
            <w:vAlign w:val="bottom"/>
          </w:tcPr>
          <w:p w14:paraId="5CFA069A" w14:textId="77777777" w:rsidR="00AE105B" w:rsidRDefault="00AE105B">
            <w:pPr>
              <w:keepLines/>
              <w:widowControl w:val="0"/>
              <w:spacing w:after="0" w:line="240" w:lineRule="auto"/>
              <w:rPr>
                <w:sz w:val="18"/>
                <w:szCs w:val="18"/>
              </w:rPr>
            </w:pPr>
            <w:r>
              <w:rPr>
                <w:sz w:val="18"/>
                <w:szCs w:val="18"/>
              </w:rPr>
              <w:t>P</w:t>
            </w:r>
          </w:p>
        </w:tc>
      </w:tr>
      <w:tr w:rsidR="00516903" w14:paraId="4500F0ED"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5D00413E" w14:textId="77777777" w:rsidR="00AE105B" w:rsidRDefault="00AE105B">
            <w:pPr>
              <w:keepLines/>
              <w:widowControl w:val="0"/>
              <w:spacing w:after="0" w:line="240" w:lineRule="auto"/>
              <w:rPr>
                <w:color w:val="000000"/>
                <w:sz w:val="18"/>
                <w:szCs w:val="18"/>
              </w:rPr>
            </w:pPr>
            <w:r>
              <w:rPr>
                <w:color w:val="000000"/>
                <w:sz w:val="18"/>
                <w:szCs w:val="18"/>
              </w:rPr>
              <w:t>GARAGES, ACCESSORY TO USE</w:t>
            </w:r>
          </w:p>
        </w:tc>
        <w:tc>
          <w:tcPr>
            <w:tcW w:w="674" w:type="dxa"/>
            <w:tcBorders>
              <w:top w:val="single" w:sz="4" w:space="0" w:color="auto"/>
              <w:left w:val="nil"/>
              <w:bottom w:val="single" w:sz="4" w:space="0" w:color="auto"/>
              <w:right w:val="single" w:sz="4" w:space="0" w:color="auto"/>
            </w:tcBorders>
            <w:shd w:val="clear" w:color="000000" w:fill="auto"/>
            <w:noWrap/>
            <w:vAlign w:val="bottom"/>
          </w:tcPr>
          <w:p w14:paraId="6DD3CC26" w14:textId="77777777" w:rsidR="00AE105B" w:rsidRDefault="00AE105B">
            <w:pPr>
              <w:keepLines/>
              <w:widowControl w:val="0"/>
              <w:spacing w:after="0" w:line="240" w:lineRule="auto"/>
              <w:rPr>
                <w:sz w:val="18"/>
                <w:szCs w:val="18"/>
              </w:rPr>
            </w:pPr>
            <w:r>
              <w:rPr>
                <w:sz w:val="18"/>
                <w:szCs w:val="18"/>
              </w:rPr>
              <w:t>NC</w:t>
            </w:r>
          </w:p>
        </w:tc>
        <w:tc>
          <w:tcPr>
            <w:tcW w:w="674" w:type="dxa"/>
            <w:gridSpan w:val="3"/>
            <w:tcBorders>
              <w:top w:val="single" w:sz="4" w:space="0" w:color="auto"/>
              <w:left w:val="nil"/>
              <w:bottom w:val="single" w:sz="4" w:space="0" w:color="auto"/>
              <w:right w:val="single" w:sz="4" w:space="0" w:color="auto"/>
            </w:tcBorders>
            <w:shd w:val="clear" w:color="000000" w:fill="auto"/>
            <w:noWrap/>
            <w:vAlign w:val="bottom"/>
          </w:tcPr>
          <w:p w14:paraId="714BCBD5" w14:textId="77777777" w:rsidR="00AE105B" w:rsidRDefault="00AE105B">
            <w:pPr>
              <w:keepLines/>
              <w:widowControl w:val="0"/>
              <w:spacing w:after="0" w:line="240" w:lineRule="auto"/>
              <w:rPr>
                <w:sz w:val="18"/>
                <w:szCs w:val="18"/>
              </w:rPr>
            </w:pPr>
            <w:r>
              <w:rPr>
                <w:sz w:val="18"/>
                <w:szCs w:val="18"/>
              </w:rPr>
              <w:t>AC/SE</w:t>
            </w:r>
          </w:p>
        </w:tc>
        <w:tc>
          <w:tcPr>
            <w:tcW w:w="674" w:type="dxa"/>
            <w:tcBorders>
              <w:top w:val="single" w:sz="4" w:space="0" w:color="auto"/>
              <w:left w:val="nil"/>
              <w:bottom w:val="single" w:sz="4" w:space="0" w:color="auto"/>
              <w:right w:val="single" w:sz="4" w:space="0" w:color="auto"/>
            </w:tcBorders>
            <w:shd w:val="clear" w:color="000000" w:fill="auto"/>
            <w:noWrap/>
            <w:vAlign w:val="bottom"/>
          </w:tcPr>
          <w:p w14:paraId="03D7984D" w14:textId="77777777" w:rsidR="00AE105B" w:rsidRDefault="00AE105B">
            <w:pPr>
              <w:keepLines/>
              <w:widowControl w:val="0"/>
              <w:spacing w:after="0" w:line="240" w:lineRule="auto"/>
              <w:rPr>
                <w:sz w:val="18"/>
                <w:szCs w:val="18"/>
              </w:rPr>
            </w:pPr>
            <w:r>
              <w:rPr>
                <w:sz w:val="18"/>
                <w:szCs w:val="18"/>
              </w:rPr>
              <w:t>AC/SE</w:t>
            </w:r>
          </w:p>
        </w:tc>
        <w:tc>
          <w:tcPr>
            <w:tcW w:w="674" w:type="dxa"/>
            <w:gridSpan w:val="3"/>
            <w:tcBorders>
              <w:top w:val="single" w:sz="4" w:space="0" w:color="auto"/>
              <w:left w:val="nil"/>
              <w:bottom w:val="single" w:sz="4" w:space="0" w:color="auto"/>
              <w:right w:val="single" w:sz="4" w:space="0" w:color="auto"/>
            </w:tcBorders>
            <w:shd w:val="clear" w:color="000000" w:fill="auto"/>
            <w:noWrap/>
            <w:vAlign w:val="bottom"/>
          </w:tcPr>
          <w:p w14:paraId="00FA876F" w14:textId="77777777" w:rsidR="00AE105B" w:rsidRDefault="00AE105B">
            <w:pPr>
              <w:keepLines/>
              <w:widowControl w:val="0"/>
              <w:spacing w:after="0" w:line="240" w:lineRule="auto"/>
              <w:rPr>
                <w:sz w:val="18"/>
                <w:szCs w:val="18"/>
              </w:rPr>
            </w:pPr>
            <w:r>
              <w:rPr>
                <w:sz w:val="18"/>
                <w:szCs w:val="18"/>
              </w:rPr>
              <w:t>AC</w:t>
            </w:r>
          </w:p>
        </w:tc>
        <w:tc>
          <w:tcPr>
            <w:tcW w:w="694" w:type="dxa"/>
            <w:tcBorders>
              <w:top w:val="single" w:sz="4" w:space="0" w:color="auto"/>
              <w:left w:val="nil"/>
              <w:bottom w:val="single" w:sz="4" w:space="0" w:color="auto"/>
              <w:right w:val="single" w:sz="18" w:space="0" w:color="auto"/>
            </w:tcBorders>
            <w:shd w:val="clear" w:color="000000" w:fill="auto"/>
            <w:noWrap/>
            <w:vAlign w:val="bottom"/>
          </w:tcPr>
          <w:p w14:paraId="262A6F6A" w14:textId="77777777" w:rsidR="00AE105B" w:rsidRDefault="00AE105B">
            <w:pPr>
              <w:keepLines/>
              <w:widowControl w:val="0"/>
              <w:spacing w:after="0" w:line="240" w:lineRule="auto"/>
              <w:rPr>
                <w:sz w:val="18"/>
                <w:szCs w:val="18"/>
              </w:rPr>
            </w:pPr>
            <w:r>
              <w:rPr>
                <w:sz w:val="18"/>
                <w:szCs w:val="18"/>
              </w:rPr>
              <w:t>AC</w:t>
            </w:r>
          </w:p>
        </w:tc>
      </w:tr>
      <w:tr w:rsidR="00516903" w14:paraId="6224BE55"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50279B03" w14:textId="77777777" w:rsidR="00AE105B" w:rsidRDefault="00AE105B">
            <w:pPr>
              <w:keepLines/>
              <w:widowControl w:val="0"/>
              <w:spacing w:after="0" w:line="240" w:lineRule="auto"/>
              <w:rPr>
                <w:color w:val="000000"/>
                <w:sz w:val="18"/>
                <w:szCs w:val="18"/>
              </w:rPr>
            </w:pPr>
            <w:r>
              <w:rPr>
                <w:color w:val="000000"/>
                <w:sz w:val="18"/>
                <w:szCs w:val="18"/>
              </w:rPr>
              <w:lastRenderedPageBreak/>
              <w:t>SHEDS, ACCESSORY TO USE</w:t>
            </w:r>
          </w:p>
        </w:tc>
        <w:tc>
          <w:tcPr>
            <w:tcW w:w="674" w:type="dxa"/>
            <w:tcBorders>
              <w:top w:val="nil"/>
              <w:left w:val="nil"/>
              <w:bottom w:val="single" w:sz="4" w:space="0" w:color="auto"/>
              <w:right w:val="single" w:sz="4" w:space="0" w:color="auto"/>
            </w:tcBorders>
            <w:noWrap/>
            <w:vAlign w:val="bottom"/>
          </w:tcPr>
          <w:p w14:paraId="1A729B42" w14:textId="77777777" w:rsidR="00AE105B" w:rsidRDefault="00AE105B">
            <w:pPr>
              <w:keepLines/>
              <w:widowControl w:val="0"/>
              <w:spacing w:after="0" w:line="240" w:lineRule="auto"/>
              <w:rPr>
                <w:sz w:val="18"/>
                <w:szCs w:val="18"/>
              </w:rPr>
            </w:pPr>
            <w:r>
              <w:rPr>
                <w:sz w:val="18"/>
                <w:szCs w:val="18"/>
              </w:rPr>
              <w:t>AC</w:t>
            </w:r>
          </w:p>
        </w:tc>
        <w:tc>
          <w:tcPr>
            <w:tcW w:w="674" w:type="dxa"/>
            <w:gridSpan w:val="3"/>
            <w:tcBorders>
              <w:top w:val="nil"/>
              <w:left w:val="nil"/>
              <w:bottom w:val="single" w:sz="4" w:space="0" w:color="auto"/>
              <w:right w:val="single" w:sz="4" w:space="0" w:color="auto"/>
            </w:tcBorders>
            <w:noWrap/>
            <w:vAlign w:val="bottom"/>
          </w:tcPr>
          <w:p w14:paraId="39BAEC4C" w14:textId="77777777" w:rsidR="00AE105B" w:rsidRDefault="00AE105B">
            <w:pPr>
              <w:keepLines/>
              <w:widowControl w:val="0"/>
              <w:spacing w:after="0" w:line="240" w:lineRule="auto"/>
              <w:rPr>
                <w:sz w:val="18"/>
                <w:szCs w:val="18"/>
              </w:rPr>
            </w:pPr>
            <w:r>
              <w:rPr>
                <w:sz w:val="18"/>
                <w:szCs w:val="18"/>
              </w:rPr>
              <w:t>AC</w:t>
            </w:r>
          </w:p>
        </w:tc>
        <w:tc>
          <w:tcPr>
            <w:tcW w:w="674" w:type="dxa"/>
            <w:tcBorders>
              <w:top w:val="nil"/>
              <w:left w:val="nil"/>
              <w:bottom w:val="single" w:sz="4" w:space="0" w:color="auto"/>
              <w:right w:val="single" w:sz="4" w:space="0" w:color="auto"/>
            </w:tcBorders>
            <w:noWrap/>
            <w:vAlign w:val="bottom"/>
          </w:tcPr>
          <w:p w14:paraId="5307F7B9" w14:textId="77777777" w:rsidR="00AE105B" w:rsidRDefault="00AE105B">
            <w:pPr>
              <w:keepLines/>
              <w:widowControl w:val="0"/>
              <w:spacing w:after="0" w:line="240" w:lineRule="auto"/>
              <w:rPr>
                <w:sz w:val="18"/>
                <w:szCs w:val="18"/>
              </w:rPr>
            </w:pPr>
            <w:r>
              <w:rPr>
                <w:sz w:val="18"/>
                <w:szCs w:val="18"/>
              </w:rPr>
              <w:t>AC</w:t>
            </w:r>
          </w:p>
        </w:tc>
        <w:tc>
          <w:tcPr>
            <w:tcW w:w="674" w:type="dxa"/>
            <w:gridSpan w:val="3"/>
            <w:tcBorders>
              <w:top w:val="nil"/>
              <w:left w:val="nil"/>
              <w:bottom w:val="single" w:sz="4" w:space="0" w:color="auto"/>
              <w:right w:val="single" w:sz="4" w:space="0" w:color="auto"/>
            </w:tcBorders>
            <w:noWrap/>
            <w:vAlign w:val="bottom"/>
          </w:tcPr>
          <w:p w14:paraId="73B7656C" w14:textId="77777777" w:rsidR="00AE105B" w:rsidRDefault="00AE105B">
            <w:pPr>
              <w:keepLines/>
              <w:widowControl w:val="0"/>
              <w:spacing w:after="0" w:line="240" w:lineRule="auto"/>
              <w:rPr>
                <w:sz w:val="18"/>
                <w:szCs w:val="18"/>
              </w:rPr>
            </w:pPr>
            <w:r>
              <w:rPr>
                <w:sz w:val="18"/>
                <w:szCs w:val="18"/>
              </w:rPr>
              <w:t>AC</w:t>
            </w:r>
          </w:p>
        </w:tc>
        <w:tc>
          <w:tcPr>
            <w:tcW w:w="694" w:type="dxa"/>
            <w:tcBorders>
              <w:top w:val="nil"/>
              <w:left w:val="nil"/>
              <w:bottom w:val="single" w:sz="4" w:space="0" w:color="auto"/>
              <w:right w:val="single" w:sz="18" w:space="0" w:color="auto"/>
            </w:tcBorders>
            <w:noWrap/>
            <w:vAlign w:val="bottom"/>
          </w:tcPr>
          <w:p w14:paraId="5DBACBAE" w14:textId="77777777" w:rsidR="00AE105B" w:rsidRDefault="00AE105B">
            <w:pPr>
              <w:keepLines/>
              <w:widowControl w:val="0"/>
              <w:spacing w:after="0" w:line="240" w:lineRule="auto"/>
              <w:rPr>
                <w:sz w:val="18"/>
                <w:szCs w:val="18"/>
              </w:rPr>
            </w:pPr>
            <w:r>
              <w:rPr>
                <w:sz w:val="18"/>
                <w:szCs w:val="18"/>
              </w:rPr>
              <w:t>AC</w:t>
            </w:r>
          </w:p>
        </w:tc>
      </w:tr>
      <w:tr w:rsidR="00516903" w14:paraId="4CC1889A"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36A6A0D7" w14:textId="77777777" w:rsidR="00AE105B" w:rsidRDefault="00AE105B">
            <w:pPr>
              <w:keepLines/>
              <w:widowControl w:val="0"/>
              <w:spacing w:after="0" w:line="240" w:lineRule="auto"/>
              <w:rPr>
                <w:color w:val="000000"/>
                <w:sz w:val="18"/>
                <w:szCs w:val="18"/>
              </w:rPr>
            </w:pPr>
            <w:r>
              <w:rPr>
                <w:color w:val="000000"/>
                <w:sz w:val="18"/>
                <w:szCs w:val="18"/>
              </w:rPr>
              <w:t>HOTEL /BOARDING HOUSE / ROOMING HOUSE</w:t>
            </w:r>
          </w:p>
        </w:tc>
        <w:tc>
          <w:tcPr>
            <w:tcW w:w="674" w:type="dxa"/>
            <w:tcBorders>
              <w:top w:val="nil"/>
              <w:left w:val="nil"/>
              <w:bottom w:val="single" w:sz="4" w:space="0" w:color="auto"/>
              <w:right w:val="single" w:sz="4" w:space="0" w:color="auto"/>
            </w:tcBorders>
            <w:noWrap/>
            <w:vAlign w:val="bottom"/>
          </w:tcPr>
          <w:p w14:paraId="31752967" w14:textId="77777777" w:rsidR="00AE105B" w:rsidRDefault="00AE105B">
            <w:pPr>
              <w:keepLines/>
              <w:widowControl w:val="0"/>
              <w:spacing w:after="0" w:line="240" w:lineRule="auto"/>
              <w:rPr>
                <w:sz w:val="18"/>
                <w:szCs w:val="18"/>
              </w:rPr>
            </w:pPr>
            <w:r>
              <w:rPr>
                <w:sz w:val="18"/>
                <w:szCs w:val="18"/>
              </w:rPr>
              <w:t>P</w:t>
            </w:r>
          </w:p>
        </w:tc>
        <w:tc>
          <w:tcPr>
            <w:tcW w:w="674" w:type="dxa"/>
            <w:gridSpan w:val="3"/>
            <w:tcBorders>
              <w:top w:val="nil"/>
              <w:left w:val="nil"/>
              <w:bottom w:val="single" w:sz="4" w:space="0" w:color="auto"/>
              <w:right w:val="single" w:sz="4" w:space="0" w:color="auto"/>
            </w:tcBorders>
            <w:noWrap/>
            <w:vAlign w:val="bottom"/>
          </w:tcPr>
          <w:p w14:paraId="76C23153" w14:textId="77777777" w:rsidR="00AE105B" w:rsidRDefault="00AE105B">
            <w:pPr>
              <w:keepLines/>
              <w:widowControl w:val="0"/>
              <w:spacing w:after="0" w:line="240" w:lineRule="auto"/>
              <w:rPr>
                <w:sz w:val="18"/>
                <w:szCs w:val="18"/>
              </w:rPr>
            </w:pPr>
            <w:r>
              <w:rPr>
                <w:sz w:val="18"/>
                <w:szCs w:val="18"/>
              </w:rPr>
              <w:t>GF</w:t>
            </w:r>
          </w:p>
        </w:tc>
        <w:tc>
          <w:tcPr>
            <w:tcW w:w="674" w:type="dxa"/>
            <w:tcBorders>
              <w:top w:val="nil"/>
              <w:left w:val="nil"/>
              <w:bottom w:val="single" w:sz="4" w:space="0" w:color="auto"/>
              <w:right w:val="single" w:sz="4" w:space="0" w:color="auto"/>
            </w:tcBorders>
            <w:noWrap/>
            <w:vAlign w:val="bottom"/>
          </w:tcPr>
          <w:p w14:paraId="12EB4659" w14:textId="77777777" w:rsidR="00AE105B" w:rsidRDefault="00AE105B">
            <w:pPr>
              <w:keepLines/>
              <w:widowControl w:val="0"/>
              <w:spacing w:after="0" w:line="240" w:lineRule="auto"/>
              <w:rPr>
                <w:sz w:val="18"/>
                <w:szCs w:val="18"/>
              </w:rPr>
            </w:pPr>
            <w:r>
              <w:rPr>
                <w:sz w:val="18"/>
                <w:szCs w:val="18"/>
              </w:rPr>
              <w:t>GF</w:t>
            </w:r>
          </w:p>
        </w:tc>
        <w:tc>
          <w:tcPr>
            <w:tcW w:w="674" w:type="dxa"/>
            <w:gridSpan w:val="3"/>
            <w:tcBorders>
              <w:top w:val="nil"/>
              <w:left w:val="nil"/>
              <w:bottom w:val="single" w:sz="4" w:space="0" w:color="auto"/>
              <w:right w:val="single" w:sz="4" w:space="0" w:color="auto"/>
            </w:tcBorders>
            <w:noWrap/>
            <w:vAlign w:val="bottom"/>
          </w:tcPr>
          <w:p w14:paraId="66F68E49" w14:textId="77777777" w:rsidR="00AE105B" w:rsidRDefault="00AE105B">
            <w:pPr>
              <w:keepLines/>
              <w:widowControl w:val="0"/>
              <w:spacing w:after="0" w:line="240" w:lineRule="auto"/>
              <w:rPr>
                <w:sz w:val="18"/>
                <w:szCs w:val="18"/>
              </w:rPr>
            </w:pPr>
            <w:r>
              <w:rPr>
                <w:sz w:val="18"/>
                <w:szCs w:val="18"/>
              </w:rPr>
              <w:t>NC</w:t>
            </w:r>
          </w:p>
        </w:tc>
        <w:tc>
          <w:tcPr>
            <w:tcW w:w="694" w:type="dxa"/>
            <w:tcBorders>
              <w:top w:val="nil"/>
              <w:left w:val="nil"/>
              <w:bottom w:val="single" w:sz="4" w:space="0" w:color="auto"/>
              <w:right w:val="single" w:sz="18" w:space="0" w:color="auto"/>
            </w:tcBorders>
            <w:noWrap/>
            <w:vAlign w:val="bottom"/>
          </w:tcPr>
          <w:p w14:paraId="1BBD6B13" w14:textId="77777777" w:rsidR="00AE105B" w:rsidRDefault="00AE105B">
            <w:pPr>
              <w:keepLines/>
              <w:widowControl w:val="0"/>
              <w:spacing w:after="0" w:line="240" w:lineRule="auto"/>
              <w:rPr>
                <w:sz w:val="18"/>
                <w:szCs w:val="18"/>
              </w:rPr>
            </w:pPr>
            <w:r>
              <w:rPr>
                <w:sz w:val="18"/>
                <w:szCs w:val="18"/>
              </w:rPr>
              <w:t>NC</w:t>
            </w:r>
          </w:p>
        </w:tc>
      </w:tr>
      <w:tr w:rsidR="00516903" w14:paraId="69525B5F"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37A24779" w14:textId="77777777" w:rsidR="00AE105B" w:rsidRDefault="00AE105B">
            <w:pPr>
              <w:keepLines/>
              <w:widowControl w:val="0"/>
              <w:spacing w:after="0" w:line="240" w:lineRule="auto"/>
              <w:rPr>
                <w:color w:val="000000"/>
                <w:sz w:val="18"/>
                <w:szCs w:val="18"/>
              </w:rPr>
            </w:pPr>
            <w:r>
              <w:rPr>
                <w:color w:val="000000"/>
                <w:sz w:val="18"/>
                <w:szCs w:val="18"/>
              </w:rPr>
              <w:t>PARKING (ACCESSORY TO USE)</w:t>
            </w:r>
          </w:p>
        </w:tc>
        <w:tc>
          <w:tcPr>
            <w:tcW w:w="674" w:type="dxa"/>
            <w:tcBorders>
              <w:top w:val="nil"/>
              <w:left w:val="nil"/>
              <w:bottom w:val="single" w:sz="4" w:space="0" w:color="auto"/>
              <w:right w:val="single" w:sz="4" w:space="0" w:color="auto"/>
            </w:tcBorders>
            <w:noWrap/>
            <w:vAlign w:val="bottom"/>
          </w:tcPr>
          <w:p w14:paraId="679CCA64" w14:textId="77777777" w:rsidR="00AE105B" w:rsidRDefault="00AE105B">
            <w:pPr>
              <w:keepLines/>
              <w:widowControl w:val="0"/>
              <w:spacing w:after="0" w:line="240" w:lineRule="auto"/>
              <w:rPr>
                <w:sz w:val="18"/>
                <w:szCs w:val="18"/>
              </w:rPr>
            </w:pPr>
            <w:r>
              <w:rPr>
                <w:sz w:val="18"/>
                <w:szCs w:val="18"/>
              </w:rPr>
              <w:t>AC</w:t>
            </w:r>
          </w:p>
        </w:tc>
        <w:tc>
          <w:tcPr>
            <w:tcW w:w="674" w:type="dxa"/>
            <w:gridSpan w:val="3"/>
            <w:tcBorders>
              <w:top w:val="nil"/>
              <w:left w:val="nil"/>
              <w:bottom w:val="single" w:sz="4" w:space="0" w:color="auto"/>
              <w:right w:val="single" w:sz="4" w:space="0" w:color="auto"/>
            </w:tcBorders>
            <w:noWrap/>
            <w:vAlign w:val="bottom"/>
          </w:tcPr>
          <w:p w14:paraId="050D4B94" w14:textId="77777777" w:rsidR="00AE105B" w:rsidRDefault="00AE105B">
            <w:pPr>
              <w:keepLines/>
              <w:widowControl w:val="0"/>
              <w:spacing w:after="0" w:line="240" w:lineRule="auto"/>
              <w:rPr>
                <w:sz w:val="18"/>
                <w:szCs w:val="18"/>
              </w:rPr>
            </w:pPr>
            <w:r>
              <w:rPr>
                <w:sz w:val="18"/>
                <w:szCs w:val="18"/>
              </w:rPr>
              <w:t>AC</w:t>
            </w:r>
          </w:p>
        </w:tc>
        <w:tc>
          <w:tcPr>
            <w:tcW w:w="674" w:type="dxa"/>
            <w:tcBorders>
              <w:top w:val="nil"/>
              <w:left w:val="nil"/>
              <w:bottom w:val="single" w:sz="4" w:space="0" w:color="auto"/>
              <w:right w:val="single" w:sz="4" w:space="0" w:color="auto"/>
            </w:tcBorders>
            <w:noWrap/>
            <w:vAlign w:val="bottom"/>
          </w:tcPr>
          <w:p w14:paraId="6A1919CC" w14:textId="77777777" w:rsidR="00AE105B" w:rsidRDefault="00AE105B">
            <w:pPr>
              <w:keepLines/>
              <w:widowControl w:val="0"/>
              <w:spacing w:after="0" w:line="240" w:lineRule="auto"/>
              <w:rPr>
                <w:sz w:val="18"/>
                <w:szCs w:val="18"/>
              </w:rPr>
            </w:pPr>
            <w:r>
              <w:rPr>
                <w:sz w:val="18"/>
                <w:szCs w:val="18"/>
              </w:rPr>
              <w:t>AC</w:t>
            </w:r>
          </w:p>
        </w:tc>
        <w:tc>
          <w:tcPr>
            <w:tcW w:w="674" w:type="dxa"/>
            <w:gridSpan w:val="3"/>
            <w:tcBorders>
              <w:top w:val="nil"/>
              <w:left w:val="nil"/>
              <w:bottom w:val="single" w:sz="4" w:space="0" w:color="auto"/>
              <w:right w:val="single" w:sz="4" w:space="0" w:color="auto"/>
            </w:tcBorders>
            <w:noWrap/>
            <w:vAlign w:val="bottom"/>
          </w:tcPr>
          <w:p w14:paraId="5FFF8751" w14:textId="77777777" w:rsidR="00AE105B" w:rsidRDefault="00AE105B">
            <w:pPr>
              <w:keepLines/>
              <w:widowControl w:val="0"/>
              <w:spacing w:after="0" w:line="240" w:lineRule="auto"/>
              <w:rPr>
                <w:sz w:val="18"/>
                <w:szCs w:val="18"/>
              </w:rPr>
            </w:pPr>
            <w:r>
              <w:rPr>
                <w:sz w:val="18"/>
                <w:szCs w:val="18"/>
              </w:rPr>
              <w:t>AC</w:t>
            </w:r>
          </w:p>
        </w:tc>
        <w:tc>
          <w:tcPr>
            <w:tcW w:w="694" w:type="dxa"/>
            <w:tcBorders>
              <w:top w:val="nil"/>
              <w:left w:val="nil"/>
              <w:bottom w:val="single" w:sz="4" w:space="0" w:color="auto"/>
              <w:right w:val="single" w:sz="18" w:space="0" w:color="auto"/>
            </w:tcBorders>
            <w:noWrap/>
            <w:vAlign w:val="bottom"/>
          </w:tcPr>
          <w:p w14:paraId="68F710F4" w14:textId="77777777" w:rsidR="00AE105B" w:rsidRDefault="00AE105B">
            <w:pPr>
              <w:keepLines/>
              <w:widowControl w:val="0"/>
              <w:spacing w:after="0" w:line="240" w:lineRule="auto"/>
              <w:rPr>
                <w:sz w:val="18"/>
                <w:szCs w:val="18"/>
              </w:rPr>
            </w:pPr>
            <w:r>
              <w:rPr>
                <w:sz w:val="18"/>
                <w:szCs w:val="18"/>
              </w:rPr>
              <w:t>AC</w:t>
            </w:r>
          </w:p>
        </w:tc>
      </w:tr>
      <w:tr w:rsidR="00516903" w14:paraId="6015DC73" w14:textId="77777777">
        <w:trPr>
          <w:trHeight w:val="300"/>
          <w:jc w:val="center"/>
        </w:trPr>
        <w:tc>
          <w:tcPr>
            <w:tcW w:w="7720" w:type="dxa"/>
            <w:gridSpan w:val="11"/>
            <w:tcBorders>
              <w:top w:val="single" w:sz="4" w:space="0" w:color="auto"/>
              <w:left w:val="single" w:sz="18" w:space="0" w:color="auto"/>
              <w:bottom w:val="single" w:sz="4" w:space="0" w:color="auto"/>
              <w:right w:val="single" w:sz="18" w:space="0" w:color="auto"/>
            </w:tcBorders>
            <w:shd w:val="clear" w:color="000000" w:fill="D8D8D8"/>
            <w:noWrap/>
            <w:vAlign w:val="bottom"/>
          </w:tcPr>
          <w:p w14:paraId="17883996" w14:textId="77777777" w:rsidR="00AE105B" w:rsidRDefault="00AE105B">
            <w:pPr>
              <w:keepLines/>
              <w:widowControl w:val="0"/>
              <w:spacing w:after="0" w:line="240" w:lineRule="auto"/>
              <w:jc w:val="center"/>
              <w:rPr>
                <w:color w:val="000000"/>
                <w:sz w:val="18"/>
                <w:szCs w:val="18"/>
              </w:rPr>
            </w:pPr>
            <w:r>
              <w:rPr>
                <w:color w:val="000000"/>
                <w:sz w:val="18"/>
                <w:szCs w:val="18"/>
              </w:rPr>
              <w:t>COMMERCIAL USES</w:t>
            </w:r>
          </w:p>
        </w:tc>
      </w:tr>
      <w:tr w:rsidR="00516903" w14:paraId="2E728F71" w14:textId="77777777">
        <w:trPr>
          <w:trHeight w:val="300"/>
          <w:jc w:val="center"/>
        </w:trPr>
        <w:tc>
          <w:tcPr>
            <w:tcW w:w="4330" w:type="dxa"/>
            <w:gridSpan w:val="2"/>
            <w:tcBorders>
              <w:top w:val="nil"/>
              <w:left w:val="single" w:sz="18" w:space="0" w:color="auto"/>
              <w:bottom w:val="single" w:sz="4" w:space="0" w:color="auto"/>
              <w:right w:val="single" w:sz="4" w:space="0" w:color="auto"/>
            </w:tcBorders>
            <w:noWrap/>
            <w:vAlign w:val="bottom"/>
          </w:tcPr>
          <w:p w14:paraId="41B70104" w14:textId="77777777" w:rsidR="00AE105B" w:rsidRDefault="00AE105B">
            <w:pPr>
              <w:keepLines/>
              <w:widowControl w:val="0"/>
              <w:spacing w:after="0" w:line="240" w:lineRule="auto"/>
              <w:rPr>
                <w:color w:val="000000"/>
                <w:sz w:val="18"/>
                <w:szCs w:val="18"/>
              </w:rPr>
            </w:pPr>
            <w:r>
              <w:rPr>
                <w:color w:val="000000"/>
                <w:sz w:val="18"/>
                <w:szCs w:val="18"/>
              </w:rPr>
              <w:t>RESTAURANT / CATERING / FOOD SERVICE</w:t>
            </w:r>
          </w:p>
        </w:tc>
        <w:tc>
          <w:tcPr>
            <w:tcW w:w="674" w:type="dxa"/>
            <w:tcBorders>
              <w:top w:val="nil"/>
              <w:left w:val="nil"/>
              <w:bottom w:val="single" w:sz="4" w:space="0" w:color="auto"/>
              <w:right w:val="single" w:sz="4" w:space="0" w:color="auto"/>
            </w:tcBorders>
            <w:noWrap/>
            <w:vAlign w:val="bottom"/>
          </w:tcPr>
          <w:p w14:paraId="24AEDD1B" w14:textId="77777777" w:rsidR="00AE105B" w:rsidRDefault="00AE105B">
            <w:pPr>
              <w:keepLines/>
              <w:widowControl w:val="0"/>
              <w:spacing w:after="0" w:line="240" w:lineRule="auto"/>
              <w:jc w:val="center"/>
              <w:rPr>
                <w:color w:val="000000"/>
                <w:sz w:val="18"/>
                <w:szCs w:val="18"/>
              </w:rPr>
            </w:pPr>
            <w:r>
              <w:rPr>
                <w:color w:val="000000"/>
                <w:sz w:val="18"/>
                <w:szCs w:val="18"/>
              </w:rPr>
              <w:t>SE*</w:t>
            </w:r>
          </w:p>
        </w:tc>
        <w:tc>
          <w:tcPr>
            <w:tcW w:w="674" w:type="dxa"/>
            <w:gridSpan w:val="3"/>
            <w:tcBorders>
              <w:top w:val="nil"/>
              <w:left w:val="nil"/>
              <w:bottom w:val="single" w:sz="4" w:space="0" w:color="auto"/>
              <w:right w:val="single" w:sz="4" w:space="0" w:color="auto"/>
            </w:tcBorders>
            <w:noWrap/>
            <w:vAlign w:val="bottom"/>
          </w:tcPr>
          <w:p w14:paraId="636528CD" w14:textId="77777777" w:rsidR="00AE105B" w:rsidRDefault="00AE105B">
            <w:pPr>
              <w:keepLines/>
              <w:widowControl w:val="0"/>
              <w:spacing w:after="0" w:line="240" w:lineRule="auto"/>
              <w:jc w:val="center"/>
              <w:rPr>
                <w:color w:val="000000"/>
                <w:sz w:val="18"/>
                <w:szCs w:val="18"/>
              </w:rPr>
            </w:pPr>
            <w:r>
              <w:rPr>
                <w:color w:val="000000"/>
                <w:sz w:val="18"/>
                <w:szCs w:val="18"/>
              </w:rPr>
              <w:t>NC</w:t>
            </w:r>
          </w:p>
        </w:tc>
        <w:tc>
          <w:tcPr>
            <w:tcW w:w="674" w:type="dxa"/>
            <w:tcBorders>
              <w:top w:val="nil"/>
              <w:left w:val="nil"/>
              <w:bottom w:val="single" w:sz="4" w:space="0" w:color="auto"/>
              <w:right w:val="single" w:sz="4" w:space="0" w:color="auto"/>
            </w:tcBorders>
            <w:noWrap/>
            <w:vAlign w:val="bottom"/>
          </w:tcPr>
          <w:p w14:paraId="3ADB3211" w14:textId="77777777" w:rsidR="00AE105B" w:rsidRDefault="00AE105B">
            <w:pPr>
              <w:keepLines/>
              <w:widowControl w:val="0"/>
              <w:spacing w:after="0" w:line="240" w:lineRule="auto"/>
              <w:jc w:val="center"/>
              <w:rPr>
                <w:color w:val="000000"/>
                <w:sz w:val="18"/>
                <w:szCs w:val="18"/>
              </w:rPr>
            </w:pPr>
            <w:r>
              <w:rPr>
                <w:color w:val="000000"/>
                <w:sz w:val="18"/>
                <w:szCs w:val="18"/>
              </w:rPr>
              <w:t>NC</w:t>
            </w:r>
          </w:p>
        </w:tc>
        <w:tc>
          <w:tcPr>
            <w:tcW w:w="674" w:type="dxa"/>
            <w:gridSpan w:val="3"/>
            <w:tcBorders>
              <w:top w:val="nil"/>
              <w:left w:val="nil"/>
              <w:bottom w:val="single" w:sz="4" w:space="0" w:color="auto"/>
              <w:right w:val="single" w:sz="4" w:space="0" w:color="auto"/>
            </w:tcBorders>
            <w:noWrap/>
            <w:vAlign w:val="bottom"/>
          </w:tcPr>
          <w:p w14:paraId="061C77BE" w14:textId="77777777" w:rsidR="00AE105B" w:rsidRDefault="00AE105B">
            <w:pPr>
              <w:keepLines/>
              <w:widowControl w:val="0"/>
              <w:spacing w:after="0" w:line="240" w:lineRule="auto"/>
              <w:jc w:val="center"/>
              <w:rPr>
                <w:color w:val="000000"/>
                <w:sz w:val="18"/>
                <w:szCs w:val="18"/>
              </w:rPr>
            </w:pPr>
            <w:r>
              <w:rPr>
                <w:color w:val="000000"/>
                <w:sz w:val="18"/>
                <w:szCs w:val="18"/>
              </w:rPr>
              <w:t>NC</w:t>
            </w:r>
          </w:p>
        </w:tc>
        <w:tc>
          <w:tcPr>
            <w:tcW w:w="694" w:type="dxa"/>
            <w:tcBorders>
              <w:top w:val="nil"/>
              <w:left w:val="nil"/>
              <w:bottom w:val="single" w:sz="4" w:space="0" w:color="auto"/>
              <w:right w:val="single" w:sz="18" w:space="0" w:color="auto"/>
            </w:tcBorders>
            <w:noWrap/>
            <w:vAlign w:val="bottom"/>
          </w:tcPr>
          <w:p w14:paraId="0D2A6508" w14:textId="77777777" w:rsidR="00AE105B" w:rsidRDefault="00AE105B">
            <w:pPr>
              <w:keepLines/>
              <w:widowControl w:val="0"/>
              <w:spacing w:after="0" w:line="240" w:lineRule="auto"/>
              <w:jc w:val="center"/>
              <w:rPr>
                <w:color w:val="000000"/>
                <w:sz w:val="18"/>
                <w:szCs w:val="18"/>
              </w:rPr>
            </w:pPr>
            <w:r>
              <w:rPr>
                <w:color w:val="000000"/>
                <w:sz w:val="18"/>
                <w:szCs w:val="18"/>
              </w:rPr>
              <w:t>NC</w:t>
            </w:r>
          </w:p>
        </w:tc>
      </w:tr>
      <w:tr w:rsidR="00516903" w14:paraId="5B3113F7" w14:textId="77777777">
        <w:trPr>
          <w:trHeight w:val="300"/>
          <w:jc w:val="center"/>
        </w:trPr>
        <w:tc>
          <w:tcPr>
            <w:tcW w:w="4330" w:type="dxa"/>
            <w:gridSpan w:val="2"/>
            <w:tcBorders>
              <w:top w:val="nil"/>
              <w:left w:val="single" w:sz="18" w:space="0" w:color="auto"/>
              <w:bottom w:val="nil"/>
              <w:right w:val="single" w:sz="4" w:space="0" w:color="auto"/>
            </w:tcBorders>
            <w:noWrap/>
            <w:vAlign w:val="bottom"/>
          </w:tcPr>
          <w:p w14:paraId="7BF5A9FB" w14:textId="77777777" w:rsidR="00AE105B" w:rsidRDefault="00AE105B">
            <w:pPr>
              <w:keepLines/>
              <w:widowControl w:val="0"/>
              <w:spacing w:after="0" w:line="240" w:lineRule="auto"/>
              <w:rPr>
                <w:color w:val="000000"/>
                <w:sz w:val="18"/>
                <w:szCs w:val="18"/>
              </w:rPr>
            </w:pPr>
            <w:r>
              <w:rPr>
                <w:color w:val="000000"/>
                <w:sz w:val="18"/>
                <w:szCs w:val="18"/>
              </w:rPr>
              <w:t>RETAIL STORE / PERSONAL SERVICES</w:t>
            </w:r>
          </w:p>
        </w:tc>
        <w:tc>
          <w:tcPr>
            <w:tcW w:w="674" w:type="dxa"/>
            <w:tcBorders>
              <w:top w:val="nil"/>
              <w:left w:val="nil"/>
              <w:bottom w:val="nil"/>
              <w:right w:val="single" w:sz="4" w:space="0" w:color="auto"/>
            </w:tcBorders>
            <w:noWrap/>
            <w:vAlign w:val="bottom"/>
          </w:tcPr>
          <w:p w14:paraId="1A86EA69" w14:textId="77777777" w:rsidR="00AE105B" w:rsidRDefault="00AE105B">
            <w:pPr>
              <w:keepLines/>
              <w:widowControl w:val="0"/>
              <w:spacing w:after="0" w:line="240" w:lineRule="auto"/>
              <w:jc w:val="center"/>
              <w:rPr>
                <w:color w:val="000000"/>
                <w:sz w:val="18"/>
                <w:szCs w:val="18"/>
              </w:rPr>
            </w:pPr>
            <w:r>
              <w:rPr>
                <w:color w:val="000000"/>
                <w:sz w:val="18"/>
                <w:szCs w:val="18"/>
              </w:rPr>
              <w:t>SE*</w:t>
            </w:r>
          </w:p>
        </w:tc>
        <w:tc>
          <w:tcPr>
            <w:tcW w:w="674" w:type="dxa"/>
            <w:gridSpan w:val="3"/>
            <w:tcBorders>
              <w:top w:val="nil"/>
              <w:left w:val="nil"/>
              <w:bottom w:val="nil"/>
              <w:right w:val="single" w:sz="4" w:space="0" w:color="auto"/>
            </w:tcBorders>
            <w:noWrap/>
            <w:vAlign w:val="bottom"/>
          </w:tcPr>
          <w:p w14:paraId="44DB8B19" w14:textId="77777777" w:rsidR="00AE105B" w:rsidRDefault="00AE105B">
            <w:pPr>
              <w:keepLines/>
              <w:widowControl w:val="0"/>
              <w:spacing w:after="0" w:line="240" w:lineRule="auto"/>
              <w:jc w:val="center"/>
              <w:rPr>
                <w:color w:val="000000"/>
                <w:sz w:val="18"/>
                <w:szCs w:val="18"/>
              </w:rPr>
            </w:pPr>
            <w:r>
              <w:rPr>
                <w:color w:val="000000"/>
                <w:sz w:val="18"/>
                <w:szCs w:val="18"/>
              </w:rPr>
              <w:t>NC</w:t>
            </w:r>
          </w:p>
        </w:tc>
        <w:tc>
          <w:tcPr>
            <w:tcW w:w="674" w:type="dxa"/>
            <w:tcBorders>
              <w:top w:val="nil"/>
              <w:left w:val="nil"/>
              <w:bottom w:val="nil"/>
              <w:right w:val="single" w:sz="4" w:space="0" w:color="auto"/>
            </w:tcBorders>
            <w:noWrap/>
            <w:vAlign w:val="bottom"/>
          </w:tcPr>
          <w:p w14:paraId="35740677" w14:textId="77777777" w:rsidR="00AE105B" w:rsidRDefault="00AE105B">
            <w:pPr>
              <w:keepLines/>
              <w:widowControl w:val="0"/>
              <w:spacing w:after="0" w:line="240" w:lineRule="auto"/>
              <w:jc w:val="center"/>
              <w:rPr>
                <w:color w:val="000000"/>
                <w:sz w:val="18"/>
                <w:szCs w:val="18"/>
              </w:rPr>
            </w:pPr>
            <w:r>
              <w:rPr>
                <w:color w:val="000000"/>
                <w:sz w:val="18"/>
                <w:szCs w:val="18"/>
              </w:rPr>
              <w:t>NC</w:t>
            </w:r>
          </w:p>
        </w:tc>
        <w:tc>
          <w:tcPr>
            <w:tcW w:w="674" w:type="dxa"/>
            <w:gridSpan w:val="3"/>
            <w:tcBorders>
              <w:top w:val="nil"/>
              <w:left w:val="nil"/>
              <w:bottom w:val="nil"/>
              <w:right w:val="single" w:sz="4" w:space="0" w:color="auto"/>
            </w:tcBorders>
            <w:noWrap/>
            <w:vAlign w:val="bottom"/>
          </w:tcPr>
          <w:p w14:paraId="3F28C88A" w14:textId="77777777" w:rsidR="00AE105B" w:rsidRDefault="00AE105B">
            <w:pPr>
              <w:keepLines/>
              <w:widowControl w:val="0"/>
              <w:spacing w:after="0" w:line="240" w:lineRule="auto"/>
              <w:jc w:val="center"/>
              <w:rPr>
                <w:color w:val="000000"/>
                <w:sz w:val="18"/>
                <w:szCs w:val="18"/>
              </w:rPr>
            </w:pPr>
            <w:r>
              <w:rPr>
                <w:color w:val="000000"/>
                <w:sz w:val="18"/>
                <w:szCs w:val="18"/>
              </w:rPr>
              <w:t>NC</w:t>
            </w:r>
          </w:p>
        </w:tc>
        <w:tc>
          <w:tcPr>
            <w:tcW w:w="694" w:type="dxa"/>
            <w:tcBorders>
              <w:top w:val="nil"/>
              <w:left w:val="nil"/>
              <w:bottom w:val="nil"/>
              <w:right w:val="single" w:sz="18" w:space="0" w:color="auto"/>
            </w:tcBorders>
            <w:noWrap/>
            <w:vAlign w:val="bottom"/>
          </w:tcPr>
          <w:p w14:paraId="1AA230A6" w14:textId="77777777" w:rsidR="00AE105B" w:rsidRDefault="00AE105B">
            <w:pPr>
              <w:keepLines/>
              <w:widowControl w:val="0"/>
              <w:spacing w:after="0" w:line="240" w:lineRule="auto"/>
              <w:jc w:val="center"/>
              <w:rPr>
                <w:color w:val="000000"/>
                <w:sz w:val="18"/>
                <w:szCs w:val="18"/>
              </w:rPr>
            </w:pPr>
            <w:r>
              <w:rPr>
                <w:color w:val="000000"/>
                <w:sz w:val="18"/>
                <w:szCs w:val="18"/>
              </w:rPr>
              <w:t>NC</w:t>
            </w:r>
          </w:p>
        </w:tc>
      </w:tr>
      <w:tr w:rsidR="00516903" w14:paraId="64BC8549" w14:textId="77777777">
        <w:trPr>
          <w:trHeight w:val="300"/>
          <w:jc w:val="center"/>
        </w:trPr>
        <w:tc>
          <w:tcPr>
            <w:tcW w:w="7720" w:type="dxa"/>
            <w:gridSpan w:val="11"/>
            <w:tcBorders>
              <w:top w:val="nil"/>
              <w:left w:val="single" w:sz="18" w:space="0" w:color="auto"/>
              <w:bottom w:val="single" w:sz="4" w:space="0" w:color="auto"/>
              <w:right w:val="single" w:sz="18" w:space="0" w:color="auto"/>
            </w:tcBorders>
            <w:noWrap/>
            <w:vAlign w:val="bottom"/>
          </w:tcPr>
          <w:p w14:paraId="04D7C566" w14:textId="77777777" w:rsidR="00AE105B" w:rsidRDefault="00AE105B">
            <w:pPr>
              <w:pStyle w:val="ListParagraph"/>
              <w:keepLines/>
              <w:widowControl w:val="0"/>
              <w:spacing w:after="0" w:line="240" w:lineRule="auto"/>
              <w:rPr>
                <w:color w:val="000000"/>
                <w:sz w:val="18"/>
                <w:szCs w:val="18"/>
              </w:rPr>
            </w:pPr>
            <w:r>
              <w:rPr>
                <w:color w:val="000000"/>
                <w:sz w:val="18"/>
                <w:szCs w:val="18"/>
              </w:rPr>
              <w:t xml:space="preserve">*The SE approval process applies to all newly proposed commercial uses in the </w:t>
            </w:r>
            <w:proofErr w:type="gramStart"/>
            <w:r>
              <w:rPr>
                <w:color w:val="000000"/>
                <w:sz w:val="18"/>
                <w:szCs w:val="18"/>
              </w:rPr>
              <w:t>Mixed Use</w:t>
            </w:r>
            <w:proofErr w:type="gramEnd"/>
            <w:r>
              <w:rPr>
                <w:color w:val="000000"/>
                <w:sz w:val="18"/>
                <w:szCs w:val="18"/>
              </w:rPr>
              <w:t xml:space="preserve"> Core district, but would not apply to a mere change of tenant engaging in the same commercial use in the same location.</w:t>
            </w:r>
          </w:p>
        </w:tc>
      </w:tr>
      <w:tr w:rsidR="00516903" w14:paraId="009394B0" w14:textId="77777777">
        <w:trPr>
          <w:trHeight w:val="300"/>
          <w:jc w:val="center"/>
        </w:trPr>
        <w:tc>
          <w:tcPr>
            <w:tcW w:w="7720" w:type="dxa"/>
            <w:gridSpan w:val="11"/>
            <w:tcBorders>
              <w:top w:val="single" w:sz="4" w:space="0" w:color="auto"/>
              <w:left w:val="single" w:sz="18" w:space="0" w:color="auto"/>
              <w:bottom w:val="single" w:sz="4" w:space="0" w:color="auto"/>
              <w:right w:val="single" w:sz="18" w:space="0" w:color="auto"/>
            </w:tcBorders>
            <w:shd w:val="clear" w:color="auto" w:fill="D9D9D9" w:themeFill="background1" w:themeFillShade="D9"/>
            <w:noWrap/>
            <w:vAlign w:val="bottom"/>
          </w:tcPr>
          <w:p w14:paraId="2F523A4E" w14:textId="77777777" w:rsidR="00AE105B" w:rsidRDefault="00AE105B">
            <w:pPr>
              <w:keepLines/>
              <w:widowControl w:val="0"/>
              <w:spacing w:after="0" w:line="240" w:lineRule="auto"/>
              <w:jc w:val="center"/>
              <w:rPr>
                <w:color w:val="000000"/>
                <w:sz w:val="18"/>
                <w:szCs w:val="18"/>
              </w:rPr>
            </w:pPr>
            <w:r>
              <w:rPr>
                <w:color w:val="000000"/>
                <w:sz w:val="18"/>
                <w:szCs w:val="18"/>
              </w:rPr>
              <w:t>OTHER USES</w:t>
            </w:r>
          </w:p>
        </w:tc>
      </w:tr>
      <w:tr w:rsidR="00516903" w14:paraId="62BF0B3E" w14:textId="77777777">
        <w:trPr>
          <w:trHeight w:val="300"/>
          <w:jc w:val="center"/>
        </w:trPr>
        <w:tc>
          <w:tcPr>
            <w:tcW w:w="4310" w:type="dxa"/>
            <w:tcBorders>
              <w:top w:val="single" w:sz="4" w:space="0" w:color="auto"/>
              <w:left w:val="single" w:sz="18" w:space="0" w:color="auto"/>
              <w:bottom w:val="single" w:sz="4" w:space="0" w:color="auto"/>
              <w:right w:val="single" w:sz="4" w:space="0" w:color="auto"/>
            </w:tcBorders>
            <w:noWrap/>
            <w:vAlign w:val="bottom"/>
          </w:tcPr>
          <w:p w14:paraId="38BBC8F4" w14:textId="77777777" w:rsidR="00AE105B" w:rsidRDefault="00AE105B">
            <w:pPr>
              <w:pStyle w:val="ListParagraph"/>
              <w:keepLines/>
              <w:widowControl w:val="0"/>
              <w:spacing w:after="0" w:line="240" w:lineRule="auto"/>
              <w:ind w:left="0"/>
              <w:rPr>
                <w:color w:val="000000"/>
                <w:sz w:val="18"/>
                <w:szCs w:val="18"/>
              </w:rPr>
            </w:pPr>
            <w:r>
              <w:rPr>
                <w:color w:val="000000"/>
                <w:sz w:val="18"/>
                <w:szCs w:val="18"/>
              </w:rPr>
              <w:t>DENOMINATIONAL HOUSES</w:t>
            </w:r>
          </w:p>
        </w:tc>
        <w:tc>
          <w:tcPr>
            <w:tcW w:w="720" w:type="dxa"/>
            <w:gridSpan w:val="3"/>
            <w:tcBorders>
              <w:top w:val="single" w:sz="4" w:space="0" w:color="auto"/>
              <w:left w:val="single" w:sz="4" w:space="0" w:color="auto"/>
              <w:bottom w:val="single" w:sz="4" w:space="0" w:color="auto"/>
              <w:right w:val="single" w:sz="4" w:space="0" w:color="auto"/>
            </w:tcBorders>
            <w:vAlign w:val="bottom"/>
          </w:tcPr>
          <w:p w14:paraId="17190825" w14:textId="77777777" w:rsidR="00AE105B" w:rsidRDefault="00AE105B">
            <w:pPr>
              <w:keepLines/>
              <w:widowControl w:val="0"/>
              <w:spacing w:after="0" w:line="240" w:lineRule="auto"/>
              <w:rPr>
                <w:sz w:val="18"/>
                <w:szCs w:val="18"/>
              </w:rPr>
            </w:pPr>
            <w:r>
              <w:rPr>
                <w:sz w:val="18"/>
                <w:szCs w:val="18"/>
              </w:rPr>
              <w:t>P</w:t>
            </w:r>
          </w:p>
        </w:tc>
        <w:tc>
          <w:tcPr>
            <w:tcW w:w="630" w:type="dxa"/>
            <w:tcBorders>
              <w:top w:val="single" w:sz="4" w:space="0" w:color="auto"/>
              <w:left w:val="single" w:sz="4" w:space="0" w:color="auto"/>
              <w:bottom w:val="single" w:sz="4" w:space="0" w:color="auto"/>
              <w:right w:val="single" w:sz="4" w:space="0" w:color="auto"/>
            </w:tcBorders>
            <w:vAlign w:val="bottom"/>
          </w:tcPr>
          <w:p w14:paraId="365A27AB" w14:textId="77777777" w:rsidR="00AE105B" w:rsidRDefault="00AE105B">
            <w:pPr>
              <w:keepLines/>
              <w:widowControl w:val="0"/>
              <w:spacing w:after="0" w:line="240" w:lineRule="auto"/>
              <w:rPr>
                <w:sz w:val="18"/>
                <w:szCs w:val="18"/>
              </w:rPr>
            </w:pPr>
            <w:r>
              <w:rPr>
                <w:sz w:val="18"/>
                <w:szCs w:val="18"/>
              </w:rPr>
              <w:t>P</w:t>
            </w:r>
          </w:p>
        </w:tc>
        <w:tc>
          <w:tcPr>
            <w:tcW w:w="720" w:type="dxa"/>
            <w:gridSpan w:val="3"/>
            <w:tcBorders>
              <w:top w:val="single" w:sz="4" w:space="0" w:color="auto"/>
              <w:left w:val="single" w:sz="4" w:space="0" w:color="auto"/>
              <w:bottom w:val="single" w:sz="4" w:space="0" w:color="auto"/>
              <w:right w:val="single" w:sz="4" w:space="0" w:color="auto"/>
            </w:tcBorders>
            <w:vAlign w:val="bottom"/>
          </w:tcPr>
          <w:p w14:paraId="3BB095C0" w14:textId="77777777" w:rsidR="00AE105B" w:rsidRDefault="00AE105B">
            <w:pPr>
              <w:keepLines/>
              <w:widowControl w:val="0"/>
              <w:spacing w:after="0" w:line="240" w:lineRule="auto"/>
              <w:rPr>
                <w:sz w:val="18"/>
                <w:szCs w:val="18"/>
              </w:rPr>
            </w:pPr>
            <w:r>
              <w:rPr>
                <w:sz w:val="18"/>
                <w:szCs w:val="18"/>
              </w:rPr>
              <w:t>P</w:t>
            </w:r>
          </w:p>
        </w:tc>
        <w:tc>
          <w:tcPr>
            <w:tcW w:w="630" w:type="dxa"/>
            <w:tcBorders>
              <w:top w:val="single" w:sz="4" w:space="0" w:color="auto"/>
              <w:left w:val="single" w:sz="4" w:space="0" w:color="auto"/>
              <w:bottom w:val="single" w:sz="4" w:space="0" w:color="auto"/>
              <w:right w:val="single" w:sz="4" w:space="0" w:color="auto"/>
            </w:tcBorders>
            <w:vAlign w:val="bottom"/>
          </w:tcPr>
          <w:p w14:paraId="006DBD4C" w14:textId="77777777" w:rsidR="00AE105B" w:rsidRDefault="00AE105B">
            <w:pPr>
              <w:keepLines/>
              <w:widowControl w:val="0"/>
              <w:spacing w:after="0" w:line="240" w:lineRule="auto"/>
              <w:rPr>
                <w:sz w:val="18"/>
                <w:szCs w:val="18"/>
              </w:rPr>
            </w:pPr>
            <w:r>
              <w:rPr>
                <w:sz w:val="18"/>
                <w:szCs w:val="18"/>
              </w:rPr>
              <w:t>SE</w:t>
            </w:r>
          </w:p>
        </w:tc>
        <w:tc>
          <w:tcPr>
            <w:tcW w:w="710" w:type="dxa"/>
            <w:gridSpan w:val="2"/>
            <w:tcBorders>
              <w:top w:val="single" w:sz="4" w:space="0" w:color="auto"/>
              <w:left w:val="single" w:sz="4" w:space="0" w:color="auto"/>
              <w:bottom w:val="single" w:sz="4" w:space="0" w:color="auto"/>
              <w:right w:val="single" w:sz="18" w:space="0" w:color="auto"/>
            </w:tcBorders>
            <w:vAlign w:val="bottom"/>
          </w:tcPr>
          <w:p w14:paraId="0D03B839" w14:textId="77777777" w:rsidR="00AE105B" w:rsidRDefault="00AE105B">
            <w:pPr>
              <w:keepLines/>
              <w:widowControl w:val="0"/>
              <w:spacing w:after="0" w:line="240" w:lineRule="auto"/>
              <w:rPr>
                <w:sz w:val="18"/>
                <w:szCs w:val="18"/>
              </w:rPr>
            </w:pPr>
            <w:r>
              <w:rPr>
                <w:sz w:val="18"/>
                <w:szCs w:val="18"/>
              </w:rPr>
              <w:t>NC</w:t>
            </w:r>
          </w:p>
        </w:tc>
      </w:tr>
      <w:tr w:rsidR="00516903" w14:paraId="63C2F7BE" w14:textId="77777777">
        <w:trPr>
          <w:trHeight w:val="300"/>
          <w:jc w:val="center"/>
        </w:trPr>
        <w:tc>
          <w:tcPr>
            <w:tcW w:w="4310" w:type="dxa"/>
            <w:tcBorders>
              <w:top w:val="single" w:sz="4" w:space="0" w:color="auto"/>
              <w:left w:val="single" w:sz="18" w:space="0" w:color="auto"/>
              <w:bottom w:val="single" w:sz="4" w:space="0" w:color="auto"/>
              <w:right w:val="single" w:sz="4" w:space="0" w:color="auto"/>
            </w:tcBorders>
            <w:noWrap/>
            <w:vAlign w:val="bottom"/>
          </w:tcPr>
          <w:p w14:paraId="561F3921" w14:textId="77777777" w:rsidR="00AE105B" w:rsidRDefault="00AE105B">
            <w:pPr>
              <w:pStyle w:val="ListParagraph"/>
              <w:keepLines/>
              <w:widowControl w:val="0"/>
              <w:spacing w:after="0" w:line="240" w:lineRule="auto"/>
              <w:ind w:left="0"/>
              <w:rPr>
                <w:color w:val="000000"/>
                <w:sz w:val="18"/>
                <w:szCs w:val="18"/>
              </w:rPr>
            </w:pPr>
            <w:r>
              <w:rPr>
                <w:color w:val="000000"/>
                <w:sz w:val="18"/>
                <w:szCs w:val="18"/>
              </w:rPr>
              <w:t>HEALTH CLINIC</w:t>
            </w:r>
          </w:p>
        </w:tc>
        <w:tc>
          <w:tcPr>
            <w:tcW w:w="720" w:type="dxa"/>
            <w:gridSpan w:val="3"/>
            <w:tcBorders>
              <w:top w:val="single" w:sz="4" w:space="0" w:color="auto"/>
              <w:left w:val="single" w:sz="4" w:space="0" w:color="auto"/>
              <w:bottom w:val="single" w:sz="4" w:space="0" w:color="auto"/>
              <w:right w:val="single" w:sz="4" w:space="0" w:color="auto"/>
            </w:tcBorders>
            <w:vAlign w:val="bottom"/>
          </w:tcPr>
          <w:p w14:paraId="06DF82DB" w14:textId="77777777" w:rsidR="00AE105B" w:rsidRDefault="00AE105B">
            <w:pPr>
              <w:keepLines/>
              <w:widowControl w:val="0"/>
              <w:spacing w:after="0" w:line="240" w:lineRule="auto"/>
              <w:rPr>
                <w:sz w:val="18"/>
                <w:szCs w:val="18"/>
              </w:rPr>
            </w:pPr>
            <w:r>
              <w:rPr>
                <w:sz w:val="18"/>
                <w:szCs w:val="18"/>
              </w:rPr>
              <w:t>P</w:t>
            </w:r>
          </w:p>
        </w:tc>
        <w:tc>
          <w:tcPr>
            <w:tcW w:w="630" w:type="dxa"/>
            <w:tcBorders>
              <w:top w:val="single" w:sz="4" w:space="0" w:color="auto"/>
              <w:left w:val="single" w:sz="4" w:space="0" w:color="auto"/>
              <w:bottom w:val="single" w:sz="4" w:space="0" w:color="auto"/>
              <w:right w:val="single" w:sz="4" w:space="0" w:color="auto"/>
            </w:tcBorders>
            <w:vAlign w:val="bottom"/>
          </w:tcPr>
          <w:p w14:paraId="47ABB332" w14:textId="77777777" w:rsidR="00AE105B" w:rsidRDefault="00AE105B">
            <w:pPr>
              <w:keepLines/>
              <w:widowControl w:val="0"/>
              <w:spacing w:after="0" w:line="240" w:lineRule="auto"/>
              <w:rPr>
                <w:sz w:val="18"/>
                <w:szCs w:val="18"/>
              </w:rPr>
            </w:pPr>
            <w:r>
              <w:rPr>
                <w:sz w:val="18"/>
                <w:szCs w:val="18"/>
              </w:rPr>
              <w:t>NC</w:t>
            </w:r>
          </w:p>
        </w:tc>
        <w:tc>
          <w:tcPr>
            <w:tcW w:w="720" w:type="dxa"/>
            <w:gridSpan w:val="3"/>
            <w:tcBorders>
              <w:top w:val="single" w:sz="4" w:space="0" w:color="auto"/>
              <w:left w:val="single" w:sz="4" w:space="0" w:color="auto"/>
              <w:bottom w:val="single" w:sz="4" w:space="0" w:color="auto"/>
              <w:right w:val="single" w:sz="4" w:space="0" w:color="auto"/>
            </w:tcBorders>
            <w:vAlign w:val="bottom"/>
          </w:tcPr>
          <w:p w14:paraId="21066261" w14:textId="77777777" w:rsidR="00AE105B" w:rsidRDefault="00AE105B">
            <w:pPr>
              <w:keepLines/>
              <w:widowControl w:val="0"/>
              <w:spacing w:after="0" w:line="240" w:lineRule="auto"/>
              <w:rPr>
                <w:sz w:val="18"/>
                <w:szCs w:val="18"/>
              </w:rPr>
            </w:pPr>
            <w:r>
              <w:rPr>
                <w:sz w:val="18"/>
                <w:szCs w:val="18"/>
              </w:rPr>
              <w:t>NC</w:t>
            </w:r>
          </w:p>
        </w:tc>
        <w:tc>
          <w:tcPr>
            <w:tcW w:w="630" w:type="dxa"/>
            <w:tcBorders>
              <w:top w:val="single" w:sz="4" w:space="0" w:color="auto"/>
              <w:left w:val="single" w:sz="4" w:space="0" w:color="auto"/>
              <w:bottom w:val="single" w:sz="4" w:space="0" w:color="auto"/>
              <w:right w:val="single" w:sz="4" w:space="0" w:color="auto"/>
            </w:tcBorders>
            <w:vAlign w:val="bottom"/>
          </w:tcPr>
          <w:p w14:paraId="0CF8D538" w14:textId="77777777" w:rsidR="00AE105B" w:rsidRDefault="00AE105B">
            <w:pPr>
              <w:keepLines/>
              <w:widowControl w:val="0"/>
              <w:spacing w:after="0" w:line="240" w:lineRule="auto"/>
              <w:rPr>
                <w:sz w:val="18"/>
                <w:szCs w:val="18"/>
              </w:rPr>
            </w:pPr>
            <w:r>
              <w:rPr>
                <w:sz w:val="18"/>
                <w:szCs w:val="18"/>
              </w:rPr>
              <w:t>NC</w:t>
            </w:r>
          </w:p>
        </w:tc>
        <w:tc>
          <w:tcPr>
            <w:tcW w:w="710" w:type="dxa"/>
            <w:gridSpan w:val="2"/>
            <w:tcBorders>
              <w:top w:val="single" w:sz="4" w:space="0" w:color="auto"/>
              <w:left w:val="single" w:sz="4" w:space="0" w:color="auto"/>
              <w:bottom w:val="single" w:sz="4" w:space="0" w:color="auto"/>
              <w:right w:val="single" w:sz="18" w:space="0" w:color="auto"/>
            </w:tcBorders>
            <w:vAlign w:val="bottom"/>
          </w:tcPr>
          <w:p w14:paraId="41187EBD" w14:textId="77777777" w:rsidR="00AE105B" w:rsidRDefault="00AE105B">
            <w:pPr>
              <w:keepLines/>
              <w:widowControl w:val="0"/>
              <w:spacing w:after="0" w:line="240" w:lineRule="auto"/>
              <w:rPr>
                <w:sz w:val="18"/>
                <w:szCs w:val="18"/>
              </w:rPr>
            </w:pPr>
            <w:r>
              <w:rPr>
                <w:sz w:val="18"/>
                <w:szCs w:val="18"/>
              </w:rPr>
              <w:t>NC</w:t>
            </w:r>
          </w:p>
        </w:tc>
      </w:tr>
    </w:tbl>
    <w:p w14:paraId="49A7211E" w14:textId="0600F8CE" w:rsidR="00AE105B" w:rsidRDefault="00AE105B">
      <w:pPr>
        <w:pStyle w:val="ListParagraph"/>
        <w:autoSpaceDE w:val="0"/>
        <w:autoSpaceDN w:val="0"/>
        <w:adjustRightInd w:val="0"/>
        <w:spacing w:after="0" w:line="240" w:lineRule="auto"/>
        <w:ind w:left="792"/>
        <w:jc w:val="both"/>
        <w:rPr>
          <w:rFonts w:ascii="Times New Roman" w:hAnsi="Times New Roman"/>
          <w:color w:val="000000"/>
          <w:sz w:val="28"/>
          <w:szCs w:val="28"/>
        </w:rPr>
      </w:pPr>
    </w:p>
    <w:p w14:paraId="6E55AAC2" w14:textId="77777777" w:rsidR="00107CE7" w:rsidRDefault="00107CE7">
      <w:pPr>
        <w:pStyle w:val="ListParagraph"/>
        <w:autoSpaceDE w:val="0"/>
        <w:autoSpaceDN w:val="0"/>
        <w:adjustRightInd w:val="0"/>
        <w:spacing w:after="0" w:line="240" w:lineRule="auto"/>
        <w:ind w:left="792"/>
        <w:jc w:val="both"/>
        <w:rPr>
          <w:rFonts w:ascii="Times New Roman" w:hAnsi="Times New Roman"/>
          <w:color w:val="000000"/>
          <w:sz w:val="28"/>
          <w:szCs w:val="28"/>
        </w:rPr>
      </w:pPr>
    </w:p>
    <w:p w14:paraId="2BAE67B9" w14:textId="77777777" w:rsidR="00AE105B" w:rsidRDefault="00AE105B">
      <w:pPr>
        <w:pStyle w:val="ListParagraph"/>
        <w:numPr>
          <w:ilvl w:val="1"/>
          <w:numId w:val="10"/>
        </w:numPr>
        <w:autoSpaceDE w:val="0"/>
        <w:autoSpaceDN w:val="0"/>
        <w:adjustRightInd w:val="0"/>
        <w:spacing w:after="0" w:line="240" w:lineRule="auto"/>
        <w:ind w:left="540" w:hanging="522"/>
        <w:jc w:val="both"/>
        <w:rPr>
          <w:rFonts w:ascii="Times New Roman" w:hAnsi="Times New Roman"/>
          <w:b/>
          <w:color w:val="000000"/>
          <w:sz w:val="24"/>
          <w:szCs w:val="24"/>
        </w:rPr>
      </w:pPr>
      <w:r>
        <w:rPr>
          <w:rFonts w:ascii="Times New Roman" w:hAnsi="Times New Roman"/>
          <w:b/>
          <w:color w:val="000000"/>
          <w:sz w:val="24"/>
          <w:szCs w:val="24"/>
        </w:rPr>
        <w:t>GENERAL REGULATIONS APPLICABLE TO ALL DISTRICTS AND</w:t>
      </w:r>
    </w:p>
    <w:p w14:paraId="5CCDE64B" w14:textId="77777777" w:rsidR="00AE105B" w:rsidRDefault="00AE105B">
      <w:pPr>
        <w:tabs>
          <w:tab w:val="left" w:pos="540"/>
        </w:tabs>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ab/>
        <w:t>SUB-DISTRICTS</w:t>
      </w:r>
    </w:p>
    <w:p w14:paraId="6208AD07" w14:textId="77777777" w:rsidR="00AE105B" w:rsidRDefault="00AE105B">
      <w:pPr>
        <w:pStyle w:val="ListParagraph"/>
        <w:autoSpaceDE w:val="0"/>
        <w:autoSpaceDN w:val="0"/>
        <w:adjustRightInd w:val="0"/>
        <w:spacing w:after="0" w:line="240" w:lineRule="auto"/>
        <w:ind w:left="450"/>
        <w:jc w:val="both"/>
        <w:rPr>
          <w:rFonts w:ascii="Times New Roman" w:hAnsi="Times New Roman"/>
          <w:b/>
          <w:color w:val="000000"/>
          <w:sz w:val="24"/>
          <w:szCs w:val="24"/>
        </w:rPr>
      </w:pPr>
    </w:p>
    <w:p w14:paraId="01E2C0F6" w14:textId="77777777" w:rsidR="00AE105B" w:rsidRDefault="00AE105B">
      <w:pPr>
        <w:pStyle w:val="ListParagraph"/>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This Article 4.2. shall apply to Buildings, Structures, Accessory Structures, Land, and Lots located in the </w:t>
      </w:r>
      <w:proofErr w:type="gramStart"/>
      <w:r>
        <w:rPr>
          <w:rFonts w:ascii="Times New Roman" w:hAnsi="Times New Roman"/>
          <w:color w:val="000000"/>
          <w:sz w:val="24"/>
          <w:szCs w:val="24"/>
        </w:rPr>
        <w:t>Mixed Use</w:t>
      </w:r>
      <w:proofErr w:type="gramEnd"/>
      <w:r>
        <w:rPr>
          <w:rFonts w:ascii="Times New Roman" w:hAnsi="Times New Roman"/>
          <w:color w:val="000000"/>
          <w:sz w:val="24"/>
          <w:szCs w:val="24"/>
        </w:rPr>
        <w:t xml:space="preserve"> Core district, the Neighborhood Traditional district, the Miller Park / Lakefront district, the Neighborhood Suburban District, the Highlands sub-district, the Woodlands sub-district, and the Multi-Family Suburban District, and to Building Projects and New Construction relating thereto.  This Article 4.2. shall also apply to Buildings, Structures, Accessory Structures, Land, and Lots located in the Garden District sub-district to the extent that the provisions and requirements of this Article 4.2. are not inconsistent with the design and pattern book guidelines applicable to the Garden District sub-district.</w:t>
      </w:r>
    </w:p>
    <w:p w14:paraId="7311418E" w14:textId="77777777" w:rsidR="00AE105B" w:rsidRDefault="00AE105B">
      <w:pPr>
        <w:pStyle w:val="ListParagraph"/>
        <w:autoSpaceDE w:val="0"/>
        <w:autoSpaceDN w:val="0"/>
        <w:adjustRightInd w:val="0"/>
        <w:spacing w:after="0" w:line="240" w:lineRule="auto"/>
        <w:ind w:left="0"/>
        <w:rPr>
          <w:rFonts w:ascii="Times New Roman" w:hAnsi="Times New Roman"/>
          <w:color w:val="000000"/>
          <w:sz w:val="24"/>
          <w:szCs w:val="24"/>
        </w:rPr>
      </w:pPr>
    </w:p>
    <w:p w14:paraId="780CDA86" w14:textId="77777777" w:rsidR="00AE105B" w:rsidRDefault="00AE105B">
      <w:pPr>
        <w:pStyle w:val="ListParagraph"/>
        <w:numPr>
          <w:ilvl w:val="2"/>
          <w:numId w:val="10"/>
        </w:numPr>
        <w:tabs>
          <w:tab w:val="left" w:pos="900"/>
          <w:tab w:val="left" w:pos="1080"/>
        </w:tabs>
        <w:autoSpaceDE w:val="0"/>
        <w:autoSpaceDN w:val="0"/>
        <w:adjustRightInd w:val="0"/>
        <w:spacing w:after="0" w:line="240" w:lineRule="auto"/>
        <w:ind w:left="0" w:firstLine="0"/>
        <w:jc w:val="both"/>
        <w:rPr>
          <w:b/>
          <w:bCs/>
        </w:rPr>
      </w:pPr>
      <w:r>
        <w:rPr>
          <w:rFonts w:ascii="Times New Roman" w:hAnsi="Times New Roman"/>
          <w:b/>
          <w:bCs/>
          <w:sz w:val="24"/>
          <w:szCs w:val="24"/>
        </w:rPr>
        <w:t xml:space="preserve">Maximum Development </w:t>
      </w:r>
      <w:proofErr w:type="gramStart"/>
      <w:r>
        <w:rPr>
          <w:rFonts w:ascii="Times New Roman" w:hAnsi="Times New Roman"/>
          <w:b/>
          <w:bCs/>
          <w:sz w:val="24"/>
          <w:szCs w:val="24"/>
        </w:rPr>
        <w:t xml:space="preserve">Potential  </w:t>
      </w:r>
      <w:r>
        <w:rPr>
          <w:rFonts w:ascii="Times New Roman" w:hAnsi="Times New Roman"/>
          <w:bCs/>
          <w:sz w:val="24"/>
          <w:szCs w:val="24"/>
        </w:rPr>
        <w:t>Development</w:t>
      </w:r>
      <w:proofErr w:type="gramEnd"/>
      <w:r>
        <w:rPr>
          <w:rFonts w:ascii="Times New Roman" w:hAnsi="Times New Roman"/>
          <w:bCs/>
          <w:sz w:val="24"/>
          <w:szCs w:val="24"/>
        </w:rPr>
        <w:t xml:space="preserve"> potential in this district differs within each area and needs to respect the character of each of the neighborhoods. Achieving maximum development potential will depend upon market forces, such as minimum desirable unit size, and development standards, such as minimum Lot size, parking requirements, height restrictions, and Building Setbacks.  Choices will need to be made in the design process for Building Projects and New Construction.  It may not be possible for all properties to be altered to reach their maximum development potentials.  For example, a property owner that desires as part of New Construction or a Building Project to increase the amount of Impervious Surface on her Lot by creating a parking pad or outdoor patio area may find it impractical or impossible to do so without reducing the overall footprint of the to-be-constructed home.</w:t>
      </w:r>
      <w:r>
        <w:rPr>
          <w:rFonts w:ascii="Times New Roman" w:hAnsi="Times New Roman"/>
          <w:b/>
          <w:sz w:val="24"/>
          <w:szCs w:val="24"/>
        </w:rPr>
        <w:t xml:space="preserve"> </w:t>
      </w:r>
      <w:r>
        <w:rPr>
          <w:rFonts w:ascii="Times New Roman" w:hAnsi="Times New Roman"/>
          <w:sz w:val="24"/>
          <w:szCs w:val="24"/>
        </w:rPr>
        <w:t>No Building Project or New Construction may result in any Structure being at its closest point within 10 feet of any other Structure or extending into any Setback.</w:t>
      </w:r>
    </w:p>
    <w:p w14:paraId="202833DA" w14:textId="1F79CDD3" w:rsidR="00AE105B" w:rsidRDefault="00AE105B">
      <w:pPr>
        <w:pStyle w:val="ListParagraph"/>
        <w:tabs>
          <w:tab w:val="left" w:pos="900"/>
        </w:tabs>
        <w:autoSpaceDE w:val="0"/>
        <w:autoSpaceDN w:val="0"/>
        <w:adjustRightInd w:val="0"/>
        <w:spacing w:after="0" w:line="240" w:lineRule="auto"/>
        <w:ind w:left="360"/>
        <w:jc w:val="both"/>
        <w:rPr>
          <w:b/>
          <w:bCs/>
        </w:rPr>
      </w:pPr>
    </w:p>
    <w:p w14:paraId="1ED9C955" w14:textId="240D85C4" w:rsidR="00107CE7" w:rsidRDefault="00107CE7">
      <w:pPr>
        <w:pStyle w:val="ListParagraph"/>
        <w:tabs>
          <w:tab w:val="left" w:pos="900"/>
        </w:tabs>
        <w:autoSpaceDE w:val="0"/>
        <w:autoSpaceDN w:val="0"/>
        <w:adjustRightInd w:val="0"/>
        <w:spacing w:after="0" w:line="240" w:lineRule="auto"/>
        <w:ind w:left="360"/>
        <w:jc w:val="both"/>
        <w:rPr>
          <w:b/>
          <w:bCs/>
        </w:rPr>
      </w:pPr>
    </w:p>
    <w:p w14:paraId="35D17969" w14:textId="402B7661" w:rsidR="00107CE7" w:rsidRDefault="00107CE7">
      <w:pPr>
        <w:pStyle w:val="ListParagraph"/>
        <w:tabs>
          <w:tab w:val="left" w:pos="900"/>
        </w:tabs>
        <w:autoSpaceDE w:val="0"/>
        <w:autoSpaceDN w:val="0"/>
        <w:adjustRightInd w:val="0"/>
        <w:spacing w:after="0" w:line="240" w:lineRule="auto"/>
        <w:ind w:left="360"/>
        <w:jc w:val="both"/>
        <w:rPr>
          <w:b/>
          <w:bCs/>
        </w:rPr>
      </w:pPr>
    </w:p>
    <w:p w14:paraId="5E693AC8" w14:textId="77777777" w:rsidR="00107CE7" w:rsidRDefault="00107CE7">
      <w:pPr>
        <w:pStyle w:val="ListParagraph"/>
        <w:tabs>
          <w:tab w:val="left" w:pos="900"/>
        </w:tabs>
        <w:autoSpaceDE w:val="0"/>
        <w:autoSpaceDN w:val="0"/>
        <w:adjustRightInd w:val="0"/>
        <w:spacing w:after="0" w:line="240" w:lineRule="auto"/>
        <w:ind w:left="360"/>
        <w:jc w:val="both"/>
        <w:rPr>
          <w:b/>
          <w:bCs/>
        </w:rPr>
      </w:pPr>
    </w:p>
    <w:p w14:paraId="4159FEB3" w14:textId="77777777" w:rsidR="00AE105B" w:rsidRDefault="00AE105B">
      <w:pPr>
        <w:pStyle w:val="ListParagraph"/>
        <w:numPr>
          <w:ilvl w:val="2"/>
          <w:numId w:val="10"/>
        </w:numPr>
        <w:tabs>
          <w:tab w:val="left" w:pos="900"/>
          <w:tab w:val="left" w:pos="1260"/>
        </w:tabs>
        <w:autoSpaceDE w:val="0"/>
        <w:autoSpaceDN w:val="0"/>
        <w:adjustRightInd w:val="0"/>
        <w:spacing w:after="0" w:line="240" w:lineRule="auto"/>
        <w:ind w:left="0" w:firstLine="0"/>
        <w:jc w:val="both"/>
        <w:rPr>
          <w:rFonts w:ascii="Times New Roman" w:hAnsi="Times New Roman"/>
          <w:color w:val="000000"/>
          <w:sz w:val="24"/>
          <w:szCs w:val="24"/>
        </w:rPr>
      </w:pPr>
      <w:r>
        <w:rPr>
          <w:rFonts w:ascii="Times New Roman" w:hAnsi="Times New Roman"/>
          <w:b/>
          <w:bCs/>
          <w:sz w:val="24"/>
          <w:szCs w:val="24"/>
        </w:rPr>
        <w:t xml:space="preserve">Design </w:t>
      </w:r>
      <w:proofErr w:type="gramStart"/>
      <w:r>
        <w:rPr>
          <w:rFonts w:ascii="Times New Roman" w:hAnsi="Times New Roman"/>
          <w:b/>
          <w:bCs/>
          <w:sz w:val="24"/>
          <w:szCs w:val="24"/>
        </w:rPr>
        <w:t xml:space="preserve">Criteria  </w:t>
      </w:r>
      <w:r>
        <w:rPr>
          <w:rFonts w:ascii="Times New Roman" w:hAnsi="Times New Roman"/>
          <w:bCs/>
          <w:color w:val="000000"/>
          <w:sz w:val="24"/>
          <w:szCs w:val="24"/>
        </w:rPr>
        <w:t>Because</w:t>
      </w:r>
      <w:proofErr w:type="gramEnd"/>
      <w:r>
        <w:rPr>
          <w:rFonts w:ascii="Times New Roman" w:hAnsi="Times New Roman"/>
          <w:bCs/>
          <w:color w:val="000000"/>
          <w:sz w:val="24"/>
          <w:szCs w:val="24"/>
        </w:rPr>
        <w:t xml:space="preserve"> of</w:t>
      </w:r>
      <w:r>
        <w:rPr>
          <w:rFonts w:ascii="Times New Roman" w:hAnsi="Times New Roman"/>
          <w:color w:val="000000"/>
          <w:sz w:val="24"/>
          <w:szCs w:val="24"/>
        </w:rPr>
        <w:t xml:space="preserve"> the traditional development pattern and the communal nature in which Buildings exist and have been developed within the Chautauqua Institution, minimum design patterns have been established to continue and perpetuate this unique and desired context.  The design criteria contained in this Article 4.2.2. of the Regulations apply whenever in the context of a Building Project the exterior of a Building is altered.  In some rare instances the Administrator may waive the application of one or more of these design criteria to a particular Building Project if (a) the existing development pattern of the </w:t>
      </w:r>
      <w:proofErr w:type="gramStart"/>
      <w:r>
        <w:rPr>
          <w:rFonts w:ascii="Times New Roman" w:hAnsi="Times New Roman"/>
          <w:color w:val="000000"/>
          <w:sz w:val="24"/>
          <w:szCs w:val="24"/>
        </w:rPr>
        <w:t>Building</w:t>
      </w:r>
      <w:proofErr w:type="gramEnd"/>
      <w:r>
        <w:rPr>
          <w:rFonts w:ascii="Times New Roman" w:hAnsi="Times New Roman"/>
          <w:color w:val="000000"/>
          <w:sz w:val="24"/>
          <w:szCs w:val="24"/>
        </w:rPr>
        <w:t xml:space="preserve"> is not in keeping with the particular design criteria because of existing conditions or the existing architectural design of the Building and (b) it is impractical for all of these design criteria requirements to be reasonably implemented. A decision of the Administrator not to waive the application of the design criteria contained in this Article 4.2.2. of the Regulations to a particular Building Project may be appealed to the ARB. </w:t>
      </w:r>
    </w:p>
    <w:p w14:paraId="348CDDF6" w14:textId="77777777" w:rsidR="00AE105B" w:rsidRDefault="00AE105B">
      <w:pPr>
        <w:pStyle w:val="ListParagraph"/>
        <w:autoSpaceDE w:val="0"/>
        <w:autoSpaceDN w:val="0"/>
        <w:adjustRightInd w:val="0"/>
        <w:spacing w:after="0" w:line="240" w:lineRule="auto"/>
        <w:ind w:left="0"/>
        <w:jc w:val="both"/>
        <w:rPr>
          <w:rFonts w:ascii="Times New Roman" w:hAnsi="Times New Roman"/>
          <w:color w:val="000000"/>
          <w:sz w:val="24"/>
          <w:szCs w:val="24"/>
        </w:rPr>
      </w:pPr>
    </w:p>
    <w:p w14:paraId="1B2C0468" w14:textId="77777777" w:rsidR="00AE105B" w:rsidRDefault="00AE105B">
      <w:pPr>
        <w:pStyle w:val="ListParagraph"/>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Material choices also have important implications when Buildings are altered or constructed.  While some modern materials may better address Maintenance issues, their appearance is not in keeping with the historic nature of the neighborhood.  </w:t>
      </w:r>
      <w:proofErr w:type="gramStart"/>
      <w:r>
        <w:rPr>
          <w:rFonts w:ascii="Times New Roman" w:hAnsi="Times New Roman"/>
          <w:color w:val="000000"/>
          <w:sz w:val="24"/>
          <w:szCs w:val="24"/>
        </w:rPr>
        <w:t>Therefore</w:t>
      </w:r>
      <w:proofErr w:type="gramEnd"/>
      <w:r>
        <w:rPr>
          <w:rFonts w:ascii="Times New Roman" w:hAnsi="Times New Roman"/>
          <w:color w:val="000000"/>
          <w:sz w:val="24"/>
          <w:szCs w:val="24"/>
        </w:rPr>
        <w:t xml:space="preserve"> some modern materials such as vinyl siding are prohibited.</w:t>
      </w:r>
    </w:p>
    <w:p w14:paraId="02B1BBB0" w14:textId="77777777" w:rsidR="00AE105B" w:rsidRDefault="00AE105B">
      <w:pPr>
        <w:pStyle w:val="ListParagraph"/>
        <w:autoSpaceDE w:val="0"/>
        <w:autoSpaceDN w:val="0"/>
        <w:adjustRightInd w:val="0"/>
        <w:spacing w:after="0" w:line="240" w:lineRule="auto"/>
        <w:ind w:left="0"/>
        <w:jc w:val="both"/>
        <w:rPr>
          <w:rFonts w:ascii="Times New Roman" w:hAnsi="Times New Roman"/>
          <w:b/>
          <w:bCs/>
          <w:color w:val="000000"/>
          <w:sz w:val="24"/>
          <w:szCs w:val="24"/>
        </w:rPr>
      </w:pPr>
    </w:p>
    <w:p w14:paraId="777A015C"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All design criteria requirements shall be met in the context of New Construction.  Any failure to meet </w:t>
      </w:r>
      <w:proofErr w:type="gramStart"/>
      <w:r>
        <w:rPr>
          <w:rFonts w:ascii="Times New Roman" w:hAnsi="Times New Roman"/>
          <w:color w:val="000000"/>
          <w:sz w:val="24"/>
          <w:szCs w:val="24"/>
        </w:rPr>
        <w:t>particular design</w:t>
      </w:r>
      <w:proofErr w:type="gramEnd"/>
      <w:r>
        <w:rPr>
          <w:rFonts w:ascii="Times New Roman" w:hAnsi="Times New Roman"/>
          <w:color w:val="000000"/>
          <w:sz w:val="24"/>
          <w:szCs w:val="24"/>
        </w:rPr>
        <w:t xml:space="preserve"> criteria shall require a Variance to be granted by the ARB.  The request for such a Variance shall be determined based on the criteria established in Article 6.10.</w:t>
      </w:r>
    </w:p>
    <w:p w14:paraId="1E932FFF"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0FA500B6" w14:textId="77777777" w:rsidR="00AE105B" w:rsidRDefault="00AE105B">
      <w:pPr>
        <w:pStyle w:val="ListParagraph"/>
        <w:autoSpaceDE w:val="0"/>
        <w:autoSpaceDN w:val="0"/>
        <w:adjustRightInd w:val="0"/>
        <w:spacing w:after="0" w:line="240" w:lineRule="auto"/>
        <w:ind w:left="0"/>
        <w:jc w:val="both"/>
        <w:rPr>
          <w:rFonts w:ascii="Times New Roman" w:hAnsi="Times New Roman"/>
          <w:b/>
          <w:bCs/>
          <w:sz w:val="28"/>
          <w:szCs w:val="24"/>
        </w:rPr>
      </w:pPr>
      <w:r>
        <w:rPr>
          <w:rFonts w:ascii="Times New Roman" w:hAnsi="Times New Roman"/>
          <w:color w:val="000000"/>
          <w:sz w:val="24"/>
          <w:szCs w:val="24"/>
        </w:rPr>
        <w:t xml:space="preserve">The design criteria address Building mass, site layout, </w:t>
      </w:r>
      <w:proofErr w:type="gramStart"/>
      <w:r>
        <w:rPr>
          <w:rFonts w:ascii="Times New Roman" w:hAnsi="Times New Roman"/>
          <w:color w:val="000000"/>
          <w:sz w:val="24"/>
          <w:szCs w:val="24"/>
        </w:rPr>
        <w:t>Building</w:t>
      </w:r>
      <w:proofErr w:type="gramEnd"/>
      <w:r>
        <w:rPr>
          <w:rFonts w:ascii="Times New Roman" w:hAnsi="Times New Roman"/>
          <w:color w:val="000000"/>
          <w:sz w:val="24"/>
          <w:szCs w:val="24"/>
        </w:rPr>
        <w:t xml:space="preserve"> orientation and Building form, all of which individually and collectively assist Building Projects and New Construction to best fit in with the established context of the district.  This allows the property owner and design professional to choose their preferred architectural style.  In terms of architectural style, the Regulations mandate only that the design style be one generally recognized by the profession of architecture.</w:t>
      </w:r>
    </w:p>
    <w:p w14:paraId="48190D00"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04148C66"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
          <w:bCs/>
          <w:color w:val="000000"/>
          <w:sz w:val="24"/>
          <w:szCs w:val="24"/>
        </w:rPr>
      </w:pPr>
      <w:r>
        <w:rPr>
          <w:rFonts w:ascii="Times New Roman" w:hAnsi="Times New Roman"/>
          <w:b/>
          <w:bCs/>
          <w:color w:val="000000"/>
          <w:sz w:val="24"/>
          <w:szCs w:val="24"/>
        </w:rPr>
        <w:t xml:space="preserve"> Site Layout, Orientation, and Contextual Relationship with Surrounding Structure  </w:t>
      </w:r>
      <w:r>
        <w:rPr>
          <w:rFonts w:ascii="Times New Roman" w:hAnsi="Times New Roman"/>
          <w:bCs/>
          <w:color w:val="000000"/>
          <w:sz w:val="24"/>
          <w:szCs w:val="24"/>
        </w:rPr>
        <w:t>All Building Projects and New Construction shall orient Structures to the primary street (either using the narrowest Lot Width or based on the established pattern of the street and neighborhood as determined by the Administrator) and, where appropriate in the context of a particular Lot or site, shall be compatible in relationship with the nearby or surrounding Structures in terms of solid to void massing, rhythm and spacing between Structures, Setback patterns for porches and primary Structures (including first and second Story spacing and Setbacks), overall Building form, and architectural style.</w:t>
      </w:r>
    </w:p>
    <w:p w14:paraId="235ADEE7" w14:textId="6784CFF5" w:rsidR="00AE105B" w:rsidRDefault="00AE105B">
      <w:pPr>
        <w:autoSpaceDE w:val="0"/>
        <w:autoSpaceDN w:val="0"/>
        <w:adjustRightInd w:val="0"/>
        <w:spacing w:after="0" w:line="240" w:lineRule="auto"/>
        <w:rPr>
          <w:rFonts w:ascii="Times New Roman" w:hAnsi="Times New Roman"/>
          <w:color w:val="000000"/>
          <w:sz w:val="24"/>
          <w:szCs w:val="24"/>
        </w:rPr>
      </w:pPr>
    </w:p>
    <w:p w14:paraId="6D2AD107" w14:textId="1EA1F062" w:rsidR="00107CE7" w:rsidRDefault="00107CE7">
      <w:pPr>
        <w:autoSpaceDE w:val="0"/>
        <w:autoSpaceDN w:val="0"/>
        <w:adjustRightInd w:val="0"/>
        <w:spacing w:after="0" w:line="240" w:lineRule="auto"/>
        <w:rPr>
          <w:rFonts w:ascii="Times New Roman" w:hAnsi="Times New Roman"/>
          <w:color w:val="000000"/>
          <w:sz w:val="24"/>
          <w:szCs w:val="24"/>
        </w:rPr>
      </w:pPr>
    </w:p>
    <w:p w14:paraId="458F9660" w14:textId="3088B240" w:rsidR="00107CE7" w:rsidRDefault="00107CE7">
      <w:pPr>
        <w:autoSpaceDE w:val="0"/>
        <w:autoSpaceDN w:val="0"/>
        <w:adjustRightInd w:val="0"/>
        <w:spacing w:after="0" w:line="240" w:lineRule="auto"/>
        <w:rPr>
          <w:rFonts w:ascii="Times New Roman" w:hAnsi="Times New Roman"/>
          <w:color w:val="000000"/>
          <w:sz w:val="24"/>
          <w:szCs w:val="24"/>
        </w:rPr>
      </w:pPr>
    </w:p>
    <w:p w14:paraId="70260015" w14:textId="77777777" w:rsidR="00AE105B" w:rsidRDefault="00AE105B">
      <w:pPr>
        <w:pStyle w:val="ListParagraph"/>
        <w:numPr>
          <w:ilvl w:val="3"/>
          <w:numId w:val="10"/>
        </w:numPr>
        <w:tabs>
          <w:tab w:val="left" w:pos="720"/>
          <w:tab w:val="left" w:pos="1260"/>
          <w:tab w:val="left" w:pos="1620"/>
        </w:tabs>
        <w:autoSpaceDE w:val="0"/>
        <w:autoSpaceDN w:val="0"/>
        <w:adjustRightInd w:val="0"/>
        <w:spacing w:after="0" w:line="240" w:lineRule="auto"/>
        <w:ind w:left="720" w:hanging="360"/>
        <w:jc w:val="both"/>
        <w:rPr>
          <w:rFonts w:ascii="Times New Roman" w:hAnsi="Times New Roman"/>
          <w:b/>
          <w:bCs/>
          <w:color w:val="000000"/>
          <w:sz w:val="24"/>
          <w:szCs w:val="24"/>
        </w:rPr>
      </w:pPr>
      <w:r>
        <w:rPr>
          <w:rFonts w:ascii="Times New Roman" w:hAnsi="Times New Roman"/>
          <w:b/>
          <w:bCs/>
          <w:color w:val="000000"/>
          <w:sz w:val="24"/>
          <w:szCs w:val="24"/>
        </w:rPr>
        <w:lastRenderedPageBreak/>
        <w:t xml:space="preserve"> Building Style </w:t>
      </w:r>
    </w:p>
    <w:p w14:paraId="7CDE205C" w14:textId="77777777" w:rsidR="00AE105B" w:rsidRDefault="00AE105B">
      <w:pPr>
        <w:autoSpaceDE w:val="0"/>
        <w:autoSpaceDN w:val="0"/>
        <w:adjustRightInd w:val="0"/>
        <w:spacing w:after="0" w:line="240" w:lineRule="auto"/>
        <w:rPr>
          <w:rFonts w:ascii="Times New Roman" w:hAnsi="Times New Roman"/>
          <w:color w:val="000000"/>
          <w:sz w:val="24"/>
          <w:szCs w:val="24"/>
        </w:rPr>
      </w:pPr>
    </w:p>
    <w:p w14:paraId="708C57A4" w14:textId="77777777" w:rsidR="00AE105B" w:rsidRDefault="00AE105B">
      <w:pPr>
        <w:pStyle w:val="ListParagraph"/>
        <w:numPr>
          <w:ilvl w:val="4"/>
          <w:numId w:val="10"/>
        </w:numPr>
        <w:tabs>
          <w:tab w:val="left" w:pos="720"/>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A Building Project shall utilize the architectural style of the existing </w:t>
      </w:r>
      <w:proofErr w:type="gramStart"/>
      <w:r>
        <w:rPr>
          <w:rFonts w:ascii="Times New Roman" w:hAnsi="Times New Roman"/>
          <w:bCs/>
          <w:color w:val="000000"/>
          <w:sz w:val="24"/>
          <w:szCs w:val="24"/>
        </w:rPr>
        <w:t>Structure</w:t>
      </w:r>
      <w:proofErr w:type="gramEnd"/>
      <w:r>
        <w:rPr>
          <w:rFonts w:ascii="Times New Roman" w:hAnsi="Times New Roman"/>
          <w:bCs/>
          <w:color w:val="000000"/>
          <w:sz w:val="24"/>
          <w:szCs w:val="24"/>
        </w:rPr>
        <w:t xml:space="preserve"> or the existing Structure shall be modified to utilize a single </w:t>
      </w:r>
      <w:r>
        <w:rPr>
          <w:rFonts w:ascii="Times New Roman" w:hAnsi="Times New Roman"/>
          <w:color w:val="000000"/>
          <w:sz w:val="24"/>
          <w:szCs w:val="24"/>
        </w:rPr>
        <w:t>design style generally recognized by the profession of architecture</w:t>
      </w:r>
      <w:r>
        <w:rPr>
          <w:rFonts w:ascii="Times New Roman" w:hAnsi="Times New Roman"/>
          <w:bCs/>
          <w:color w:val="000000"/>
          <w:sz w:val="24"/>
          <w:szCs w:val="24"/>
        </w:rPr>
        <w:t>.</w:t>
      </w:r>
    </w:p>
    <w:p w14:paraId="530B0FE9" w14:textId="77777777" w:rsidR="00AE105B" w:rsidRDefault="00AE105B">
      <w:pPr>
        <w:pStyle w:val="ListParagraph"/>
        <w:tabs>
          <w:tab w:val="left" w:pos="1080"/>
        </w:tabs>
        <w:autoSpaceDE w:val="0"/>
        <w:autoSpaceDN w:val="0"/>
        <w:adjustRightInd w:val="0"/>
        <w:spacing w:after="0" w:line="240" w:lineRule="auto"/>
        <w:ind w:left="1080" w:hanging="360"/>
        <w:jc w:val="both"/>
        <w:rPr>
          <w:rFonts w:ascii="Times New Roman" w:hAnsi="Times New Roman"/>
          <w:bCs/>
          <w:color w:val="000000"/>
          <w:sz w:val="24"/>
          <w:szCs w:val="24"/>
        </w:rPr>
      </w:pPr>
    </w:p>
    <w:p w14:paraId="6A6E35AF" w14:textId="77777777" w:rsidR="00AE105B" w:rsidRDefault="00AE105B">
      <w:pPr>
        <w:pStyle w:val="ListParagraph"/>
        <w:numPr>
          <w:ilvl w:val="4"/>
          <w:numId w:val="10"/>
        </w:numPr>
        <w:tabs>
          <w:tab w:val="left" w:pos="720"/>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New Construction shall utilize a single </w:t>
      </w:r>
      <w:r>
        <w:rPr>
          <w:rFonts w:ascii="Times New Roman" w:hAnsi="Times New Roman"/>
          <w:color w:val="000000"/>
          <w:sz w:val="24"/>
          <w:szCs w:val="24"/>
        </w:rPr>
        <w:t>design style generally recognized by the profession of architecture</w:t>
      </w:r>
      <w:r>
        <w:rPr>
          <w:rFonts w:ascii="Times New Roman" w:hAnsi="Times New Roman"/>
          <w:bCs/>
          <w:color w:val="000000"/>
          <w:sz w:val="24"/>
          <w:szCs w:val="24"/>
        </w:rPr>
        <w:t>.</w:t>
      </w:r>
    </w:p>
    <w:p w14:paraId="210E64D3" w14:textId="77777777" w:rsidR="00AE105B" w:rsidRDefault="00AE105B">
      <w:pPr>
        <w:autoSpaceDE w:val="0"/>
        <w:autoSpaceDN w:val="0"/>
        <w:adjustRightInd w:val="0"/>
        <w:spacing w:after="0" w:line="240" w:lineRule="auto"/>
        <w:rPr>
          <w:rFonts w:ascii="Times New Roman" w:hAnsi="Times New Roman"/>
          <w:color w:val="000000"/>
          <w:sz w:val="24"/>
          <w:szCs w:val="24"/>
        </w:rPr>
      </w:pPr>
    </w:p>
    <w:p w14:paraId="403EBBDC" w14:textId="146A381B" w:rsidR="00AE105B" w:rsidRDefault="00AE105B">
      <w:pPr>
        <w:pStyle w:val="ListParagraph"/>
        <w:numPr>
          <w:ilvl w:val="3"/>
          <w:numId w:val="10"/>
        </w:numPr>
        <w:tabs>
          <w:tab w:val="left" w:pos="1260"/>
          <w:tab w:val="left" w:pos="1620"/>
        </w:tabs>
        <w:autoSpaceDE w:val="0"/>
        <w:autoSpaceDN w:val="0"/>
        <w:adjustRightInd w:val="0"/>
        <w:spacing w:after="0" w:line="240" w:lineRule="auto"/>
        <w:ind w:left="720" w:hanging="360"/>
        <w:jc w:val="both"/>
        <w:rPr>
          <w:rFonts w:ascii="Times New Roman" w:hAnsi="Times New Roman"/>
          <w:b/>
          <w:bCs/>
          <w:color w:val="000000"/>
          <w:sz w:val="24"/>
          <w:szCs w:val="24"/>
        </w:rPr>
      </w:pPr>
      <w:r>
        <w:rPr>
          <w:rFonts w:ascii="Times New Roman" w:hAnsi="Times New Roman"/>
          <w:b/>
          <w:bCs/>
          <w:color w:val="000000"/>
          <w:sz w:val="24"/>
          <w:szCs w:val="24"/>
        </w:rPr>
        <w:t xml:space="preserve"> </w:t>
      </w:r>
      <w:r>
        <w:rPr>
          <w:rFonts w:ascii="Times New Roman" w:hAnsi="Times New Roman"/>
          <w:b/>
          <w:bCs/>
          <w:sz w:val="24"/>
          <w:szCs w:val="24"/>
        </w:rPr>
        <w:t>Window</w:t>
      </w:r>
      <w:r w:rsidR="00B72E4D">
        <w:rPr>
          <w:rFonts w:ascii="Times New Roman" w:hAnsi="Times New Roman"/>
          <w:b/>
          <w:bCs/>
          <w:sz w:val="24"/>
          <w:szCs w:val="24"/>
        </w:rPr>
        <w:t xml:space="preserve"> Design</w:t>
      </w:r>
      <w:r w:rsidR="00410731">
        <w:rPr>
          <w:rFonts w:ascii="Times New Roman" w:hAnsi="Times New Roman"/>
          <w:b/>
          <w:bCs/>
          <w:color w:val="FF0000"/>
          <w:sz w:val="24"/>
          <w:szCs w:val="24"/>
        </w:rPr>
        <w:t xml:space="preserve"> </w:t>
      </w:r>
      <w:r w:rsidR="00410731" w:rsidRPr="00107CE7">
        <w:rPr>
          <w:rFonts w:ascii="Times New Roman" w:hAnsi="Times New Roman"/>
          <w:color w:val="FF0000"/>
          <w:sz w:val="24"/>
          <w:szCs w:val="24"/>
        </w:rPr>
        <w:t xml:space="preserve">Windows are considered one of the most character-defining features of a property, especially in historical context. </w:t>
      </w:r>
      <w:r w:rsidR="00107CE7" w:rsidRPr="00107CE7">
        <w:rPr>
          <w:rFonts w:ascii="Times New Roman" w:hAnsi="Times New Roman"/>
          <w:color w:val="FF0000"/>
          <w:sz w:val="24"/>
          <w:szCs w:val="24"/>
        </w:rPr>
        <w:t>H</w:t>
      </w:r>
      <w:r w:rsidR="00410731" w:rsidRPr="00107CE7">
        <w:rPr>
          <w:rFonts w:ascii="Times New Roman" w:hAnsi="Times New Roman"/>
          <w:color w:val="FF0000"/>
          <w:sz w:val="24"/>
          <w:szCs w:val="24"/>
        </w:rPr>
        <w:t xml:space="preserve">istoric wood windows are complex and often beautiful works of artistic </w:t>
      </w:r>
      <w:r w:rsidR="00107CE7" w:rsidRPr="00107CE7">
        <w:rPr>
          <w:rFonts w:ascii="Times New Roman" w:hAnsi="Times New Roman"/>
          <w:color w:val="FF0000"/>
          <w:sz w:val="24"/>
          <w:szCs w:val="24"/>
        </w:rPr>
        <w:t>handcraftsmanship</w:t>
      </w:r>
      <w:r w:rsidR="00410731" w:rsidRPr="00107CE7">
        <w:rPr>
          <w:rFonts w:ascii="Times New Roman" w:hAnsi="Times New Roman"/>
          <w:color w:val="FF0000"/>
          <w:sz w:val="24"/>
          <w:szCs w:val="24"/>
        </w:rPr>
        <w:t xml:space="preserve">. Original historic windows help preserve and, in some cases, elevate the value of </w:t>
      </w:r>
      <w:r w:rsidR="00107CE7" w:rsidRPr="00107CE7">
        <w:rPr>
          <w:rFonts w:ascii="Times New Roman" w:hAnsi="Times New Roman"/>
          <w:color w:val="FF0000"/>
          <w:sz w:val="24"/>
          <w:szCs w:val="24"/>
        </w:rPr>
        <w:t>the</w:t>
      </w:r>
      <w:r w:rsidR="00410731" w:rsidRPr="00107CE7">
        <w:rPr>
          <w:rFonts w:ascii="Times New Roman" w:hAnsi="Times New Roman"/>
          <w:color w:val="FF0000"/>
          <w:sz w:val="24"/>
          <w:szCs w:val="24"/>
        </w:rPr>
        <w:t xml:space="preserve"> property. Removal of historic wood windows or decorative steel windows is strongly discouraged. Restoration is preferred and can be accomplished while improving energy efficiency and operation.</w:t>
      </w:r>
    </w:p>
    <w:p w14:paraId="41B9AC28"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0B0E4E14"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windows on the street side façades shall be evenly distributed in a consistent pattern. </w:t>
      </w:r>
    </w:p>
    <w:p w14:paraId="3ED61D0C" w14:textId="77777777" w:rsidR="00AE105B" w:rsidRDefault="00AE10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37252FA6"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window sashes and glass shall be square or vertical, unless a different proportion is allowed or required by a </w:t>
      </w:r>
      <w:r>
        <w:rPr>
          <w:rFonts w:ascii="Times New Roman" w:hAnsi="Times New Roman"/>
          <w:color w:val="000000"/>
          <w:sz w:val="24"/>
          <w:szCs w:val="24"/>
        </w:rPr>
        <w:t>design style generally recognized by the profession of architecture</w:t>
      </w:r>
      <w:r>
        <w:rPr>
          <w:rFonts w:ascii="Times New Roman" w:hAnsi="Times New Roman"/>
          <w:bCs/>
          <w:color w:val="000000"/>
          <w:sz w:val="24"/>
          <w:szCs w:val="24"/>
        </w:rPr>
        <w:t xml:space="preserve">. </w:t>
      </w:r>
    </w:p>
    <w:p w14:paraId="28A1C86D" w14:textId="77777777" w:rsidR="00AE105B" w:rsidRDefault="00AE10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6192BE42" w14:textId="76B7CF49" w:rsidR="00AE105B" w:rsidRDefault="00AE105B">
      <w:pPr>
        <w:pStyle w:val="ListParagraph"/>
        <w:numPr>
          <w:ilvl w:val="4"/>
          <w:numId w:val="10"/>
        </w:numPr>
        <w:tabs>
          <w:tab w:val="left" w:pos="720"/>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windows shall not be flush mounted. Windows recessed less than three (3) inches shall feature architectural trim including a header, sill and side trim, or decorative shutters. Windows recessed three (3) inches or more shall feature a </w:t>
      </w:r>
      <w:r w:rsidR="006F7504">
        <w:rPr>
          <w:rFonts w:ascii="Times New Roman" w:hAnsi="Times New Roman"/>
          <w:bCs/>
          <w:color w:val="000000"/>
          <w:sz w:val="24"/>
          <w:szCs w:val="24"/>
        </w:rPr>
        <w:t>windowsill</w:t>
      </w:r>
      <w:r>
        <w:rPr>
          <w:rFonts w:ascii="Times New Roman" w:hAnsi="Times New Roman"/>
          <w:bCs/>
          <w:color w:val="000000"/>
          <w:sz w:val="24"/>
          <w:szCs w:val="24"/>
        </w:rPr>
        <w:t xml:space="preserve">. </w:t>
      </w:r>
    </w:p>
    <w:p w14:paraId="5599E0D0" w14:textId="77777777" w:rsidR="00AE105B" w:rsidRDefault="00AE10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07B19EF5" w14:textId="265BFD71" w:rsidR="00AB7623" w:rsidRPr="00AB7623" w:rsidRDefault="00AE105B">
      <w:pPr>
        <w:pStyle w:val="ListParagraph"/>
        <w:numPr>
          <w:ilvl w:val="4"/>
          <w:numId w:val="10"/>
        </w:numPr>
        <w:tabs>
          <w:tab w:val="left" w:pos="1980"/>
          <w:tab w:val="left" w:pos="2610"/>
        </w:tabs>
        <w:autoSpaceDE w:val="0"/>
        <w:autoSpaceDN w:val="0"/>
        <w:adjustRightInd w:val="0"/>
        <w:spacing w:after="0" w:line="240" w:lineRule="auto"/>
        <w:ind w:left="720" w:firstLine="0"/>
        <w:jc w:val="both"/>
        <w:rPr>
          <w:rFonts w:ascii="Times New Roman" w:hAnsi="Times New Roman"/>
          <w:bCs/>
          <w:color w:val="000000"/>
          <w:sz w:val="24"/>
          <w:szCs w:val="24"/>
          <w:highlight w:val="yellow"/>
        </w:rPr>
      </w:pPr>
      <w:r>
        <w:rPr>
          <w:rFonts w:ascii="Times New Roman" w:hAnsi="Times New Roman"/>
          <w:bCs/>
          <w:color w:val="000000"/>
          <w:sz w:val="24"/>
          <w:szCs w:val="24"/>
        </w:rPr>
        <w:t xml:space="preserve">In the context of Building </w:t>
      </w:r>
      <w:r w:rsidR="00410731">
        <w:rPr>
          <w:rFonts w:ascii="Times New Roman" w:hAnsi="Times New Roman"/>
          <w:bCs/>
          <w:color w:val="FF0000"/>
          <w:sz w:val="24"/>
          <w:szCs w:val="24"/>
        </w:rPr>
        <w:t xml:space="preserve">reconstruction or alterations </w:t>
      </w:r>
      <w:r w:rsidR="00107CE7">
        <w:rPr>
          <w:rFonts w:ascii="Times New Roman" w:hAnsi="Times New Roman"/>
          <w:bCs/>
          <w:color w:val="000000"/>
          <w:sz w:val="24"/>
          <w:szCs w:val="24"/>
        </w:rPr>
        <w:t>Project</w:t>
      </w:r>
      <w:r w:rsidR="00107CE7" w:rsidRPr="004C5FAF">
        <w:rPr>
          <w:rFonts w:ascii="Times New Roman" w:hAnsi="Times New Roman"/>
          <w:bCs/>
          <w:sz w:val="24"/>
          <w:szCs w:val="24"/>
        </w:rPr>
        <w:t>s</w:t>
      </w:r>
      <w:r w:rsidR="00107CE7">
        <w:rPr>
          <w:rFonts w:ascii="Times New Roman" w:hAnsi="Times New Roman"/>
          <w:bCs/>
          <w:color w:val="000000"/>
          <w:sz w:val="24"/>
          <w:szCs w:val="24"/>
        </w:rPr>
        <w:t>,</w:t>
      </w:r>
      <w:r w:rsidR="00410731">
        <w:rPr>
          <w:rFonts w:ascii="Times New Roman" w:hAnsi="Times New Roman"/>
          <w:bCs/>
          <w:color w:val="000000"/>
          <w:sz w:val="24"/>
          <w:szCs w:val="24"/>
        </w:rPr>
        <w:t xml:space="preserve"> </w:t>
      </w:r>
      <w:r w:rsidR="00410731">
        <w:rPr>
          <w:rFonts w:ascii="Times New Roman" w:hAnsi="Times New Roman"/>
          <w:bCs/>
          <w:color w:val="FF0000"/>
          <w:sz w:val="24"/>
          <w:szCs w:val="24"/>
        </w:rPr>
        <w:t xml:space="preserve">window </w:t>
      </w:r>
      <w:r w:rsidR="00410731" w:rsidRPr="00DB6ED7">
        <w:rPr>
          <w:rFonts w:ascii="Times New Roman" w:hAnsi="Times New Roman"/>
          <w:bCs/>
          <w:color w:val="FF0000"/>
          <w:sz w:val="24"/>
          <w:szCs w:val="24"/>
          <w:u w:val="single"/>
        </w:rPr>
        <w:t>restoration</w:t>
      </w:r>
      <w:r w:rsidR="00DB6ED7" w:rsidRPr="00DB6ED7">
        <w:rPr>
          <w:rFonts w:ascii="Times New Roman" w:hAnsi="Times New Roman"/>
          <w:bCs/>
          <w:color w:val="FF0000"/>
          <w:sz w:val="24"/>
          <w:szCs w:val="24"/>
          <w:u w:val="single"/>
        </w:rPr>
        <w:t xml:space="preserve"> and repair</w:t>
      </w:r>
      <w:r w:rsidR="00410731">
        <w:rPr>
          <w:rFonts w:ascii="Times New Roman" w:hAnsi="Times New Roman"/>
          <w:bCs/>
          <w:color w:val="FF0000"/>
          <w:sz w:val="24"/>
          <w:szCs w:val="24"/>
        </w:rPr>
        <w:t xml:space="preserve"> with energy </w:t>
      </w:r>
      <w:r w:rsidR="00DB6ED7">
        <w:rPr>
          <w:rFonts w:ascii="Times New Roman" w:hAnsi="Times New Roman"/>
          <w:bCs/>
          <w:color w:val="FF0000"/>
          <w:sz w:val="24"/>
          <w:szCs w:val="24"/>
        </w:rPr>
        <w:t xml:space="preserve">efficiency </w:t>
      </w:r>
      <w:r w:rsidR="00410731">
        <w:rPr>
          <w:rFonts w:ascii="Times New Roman" w:hAnsi="Times New Roman"/>
          <w:bCs/>
          <w:color w:val="FF0000"/>
          <w:sz w:val="24"/>
          <w:szCs w:val="24"/>
        </w:rPr>
        <w:t>and operational improvements sh</w:t>
      </w:r>
      <w:r w:rsidR="00107CE7">
        <w:rPr>
          <w:rFonts w:ascii="Times New Roman" w:hAnsi="Times New Roman"/>
          <w:bCs/>
          <w:color w:val="FF0000"/>
          <w:sz w:val="24"/>
          <w:szCs w:val="24"/>
        </w:rPr>
        <w:t>all</w:t>
      </w:r>
      <w:r w:rsidR="00410731">
        <w:rPr>
          <w:rFonts w:ascii="Times New Roman" w:hAnsi="Times New Roman"/>
          <w:bCs/>
          <w:color w:val="FF0000"/>
          <w:sz w:val="24"/>
          <w:szCs w:val="24"/>
        </w:rPr>
        <w:t xml:space="preserve"> be the first consideration</w:t>
      </w:r>
      <w:r w:rsidR="00DB6ED7">
        <w:rPr>
          <w:rFonts w:ascii="Times New Roman" w:hAnsi="Times New Roman"/>
          <w:bCs/>
          <w:color w:val="FF0000"/>
          <w:sz w:val="24"/>
          <w:szCs w:val="24"/>
        </w:rPr>
        <w:t xml:space="preserve"> instead of replacement. If window elements or complete window sashes must be replaced due to rot or damage beyond repair, the replacement window and/or components shall match the existing window in all respects, including size, materials, configuration, and muntin styles and patterns. Requests for replacement of windows with protective exterior cladding shall be considered by the Administrator, depending upon the specific situation. For </w:t>
      </w:r>
      <w:r>
        <w:rPr>
          <w:rFonts w:ascii="Times New Roman" w:hAnsi="Times New Roman"/>
          <w:bCs/>
          <w:color w:val="000000"/>
          <w:sz w:val="24"/>
          <w:szCs w:val="24"/>
        </w:rPr>
        <w:t>New Construction</w:t>
      </w:r>
      <w:r w:rsidR="00107CE7">
        <w:rPr>
          <w:rFonts w:ascii="Times New Roman" w:hAnsi="Times New Roman"/>
          <w:bCs/>
          <w:color w:val="000000"/>
          <w:sz w:val="24"/>
          <w:szCs w:val="24"/>
        </w:rPr>
        <w:t>,</w:t>
      </w:r>
      <w:r w:rsidR="008B330B">
        <w:rPr>
          <w:rFonts w:ascii="Times New Roman" w:hAnsi="Times New Roman"/>
          <w:bCs/>
          <w:color w:val="000000"/>
          <w:sz w:val="24"/>
          <w:szCs w:val="24"/>
        </w:rPr>
        <w:t xml:space="preserve"> u</w:t>
      </w:r>
      <w:r w:rsidR="00BD14ED">
        <w:rPr>
          <w:rFonts w:ascii="Times New Roman" w:hAnsi="Times New Roman"/>
          <w:bCs/>
          <w:color w:val="000000"/>
          <w:sz w:val="24"/>
          <w:szCs w:val="24"/>
        </w:rPr>
        <w:t>n</w:t>
      </w:r>
      <w:r w:rsidR="008B330B">
        <w:rPr>
          <w:rFonts w:ascii="Times New Roman" w:hAnsi="Times New Roman"/>
          <w:bCs/>
          <w:color w:val="000000"/>
          <w:sz w:val="24"/>
          <w:szCs w:val="24"/>
        </w:rPr>
        <w:t>less approved otherwise by the</w:t>
      </w:r>
      <w:r w:rsidR="00BD14ED">
        <w:rPr>
          <w:rFonts w:ascii="Times New Roman" w:hAnsi="Times New Roman"/>
          <w:bCs/>
          <w:color w:val="000000"/>
          <w:sz w:val="24"/>
          <w:szCs w:val="24"/>
        </w:rPr>
        <w:t xml:space="preserve"> Administrator</w:t>
      </w:r>
      <w:r>
        <w:rPr>
          <w:rFonts w:ascii="Times New Roman" w:hAnsi="Times New Roman"/>
          <w:bCs/>
          <w:color w:val="000000"/>
          <w:sz w:val="24"/>
          <w:szCs w:val="24"/>
        </w:rPr>
        <w:t xml:space="preserve">, windows containing decorative </w:t>
      </w:r>
      <w:proofErr w:type="spellStart"/>
      <w:r>
        <w:rPr>
          <w:rFonts w:ascii="Times New Roman" w:hAnsi="Times New Roman"/>
          <w:bCs/>
          <w:color w:val="000000"/>
          <w:sz w:val="24"/>
          <w:szCs w:val="24"/>
        </w:rPr>
        <w:t>muntins</w:t>
      </w:r>
      <w:proofErr w:type="spellEnd"/>
      <w:r>
        <w:rPr>
          <w:rFonts w:ascii="Times New Roman" w:hAnsi="Times New Roman"/>
          <w:bCs/>
          <w:color w:val="000000"/>
          <w:sz w:val="24"/>
          <w:szCs w:val="24"/>
        </w:rPr>
        <w:t xml:space="preserve"> </w:t>
      </w:r>
      <w:r w:rsidR="00DB6ED7">
        <w:rPr>
          <w:rFonts w:ascii="Times New Roman" w:hAnsi="Times New Roman"/>
          <w:bCs/>
          <w:color w:val="FF0000"/>
          <w:sz w:val="24"/>
          <w:szCs w:val="24"/>
        </w:rPr>
        <w:t xml:space="preserve">should be constructed of true-divided </w:t>
      </w:r>
      <w:proofErr w:type="spellStart"/>
      <w:r w:rsidR="00DB6ED7">
        <w:rPr>
          <w:rFonts w:ascii="Times New Roman" w:hAnsi="Times New Roman"/>
          <w:bCs/>
          <w:color w:val="FF0000"/>
          <w:sz w:val="24"/>
          <w:szCs w:val="24"/>
        </w:rPr>
        <w:t>li</w:t>
      </w:r>
      <w:r w:rsidR="00295A6D">
        <w:rPr>
          <w:rFonts w:ascii="Times New Roman" w:hAnsi="Times New Roman"/>
          <w:bCs/>
          <w:color w:val="FF0000"/>
          <w:sz w:val="24"/>
          <w:szCs w:val="24"/>
        </w:rPr>
        <w:t>tes</w:t>
      </w:r>
      <w:proofErr w:type="spellEnd"/>
      <w:r w:rsidR="00DB6ED7">
        <w:rPr>
          <w:rFonts w:ascii="Times New Roman" w:hAnsi="Times New Roman"/>
          <w:bCs/>
          <w:color w:val="FF0000"/>
          <w:sz w:val="24"/>
          <w:szCs w:val="24"/>
        </w:rPr>
        <w:t xml:space="preserve">, or </w:t>
      </w:r>
      <w:r>
        <w:rPr>
          <w:rFonts w:ascii="Times New Roman" w:hAnsi="Times New Roman"/>
          <w:bCs/>
          <w:color w:val="000000"/>
          <w:sz w:val="24"/>
          <w:szCs w:val="24"/>
        </w:rPr>
        <w:t>shall</w:t>
      </w:r>
      <w:r w:rsidR="00F478D2">
        <w:rPr>
          <w:rFonts w:ascii="Times New Roman" w:hAnsi="Times New Roman"/>
          <w:bCs/>
          <w:color w:val="000000"/>
          <w:sz w:val="24"/>
          <w:szCs w:val="24"/>
        </w:rPr>
        <w:t>,</w:t>
      </w:r>
      <w:r>
        <w:rPr>
          <w:rFonts w:ascii="Times New Roman" w:hAnsi="Times New Roman"/>
          <w:bCs/>
          <w:color w:val="000000"/>
          <w:sz w:val="24"/>
          <w:szCs w:val="24"/>
        </w:rPr>
        <w:t xml:space="preserve"> </w:t>
      </w:r>
      <w:r w:rsidR="00F478D2">
        <w:rPr>
          <w:rFonts w:ascii="Times New Roman" w:hAnsi="Times New Roman"/>
          <w:bCs/>
          <w:color w:val="000000"/>
          <w:sz w:val="24"/>
          <w:szCs w:val="24"/>
        </w:rPr>
        <w:t xml:space="preserve">minimally, </w:t>
      </w:r>
      <w:r>
        <w:rPr>
          <w:rFonts w:ascii="Times New Roman" w:hAnsi="Times New Roman"/>
          <w:bCs/>
          <w:color w:val="000000"/>
          <w:sz w:val="24"/>
          <w:szCs w:val="24"/>
        </w:rPr>
        <w:t xml:space="preserve">have the </w:t>
      </w:r>
      <w:proofErr w:type="spellStart"/>
      <w:r>
        <w:rPr>
          <w:rFonts w:ascii="Times New Roman" w:hAnsi="Times New Roman"/>
          <w:bCs/>
          <w:color w:val="000000"/>
          <w:sz w:val="24"/>
          <w:szCs w:val="24"/>
        </w:rPr>
        <w:t>muntins</w:t>
      </w:r>
      <w:proofErr w:type="spellEnd"/>
      <w:r>
        <w:rPr>
          <w:rFonts w:ascii="Times New Roman" w:hAnsi="Times New Roman"/>
          <w:bCs/>
          <w:color w:val="000000"/>
          <w:sz w:val="24"/>
          <w:szCs w:val="24"/>
        </w:rPr>
        <w:t xml:space="preserve"> installed on the exterior of the outside glass</w:t>
      </w:r>
      <w:r w:rsidR="001A6198">
        <w:rPr>
          <w:rFonts w:ascii="Times New Roman" w:hAnsi="Times New Roman"/>
          <w:bCs/>
          <w:color w:val="000000"/>
          <w:sz w:val="24"/>
          <w:szCs w:val="24"/>
        </w:rPr>
        <w:t xml:space="preserve"> or have </w:t>
      </w:r>
      <w:r w:rsidR="00145519">
        <w:rPr>
          <w:rFonts w:ascii="Times New Roman" w:hAnsi="Times New Roman"/>
          <w:bCs/>
          <w:color w:val="000000"/>
          <w:sz w:val="24"/>
          <w:szCs w:val="24"/>
        </w:rPr>
        <w:t>creating simulated divided</w:t>
      </w:r>
      <w:r w:rsidR="001A6198">
        <w:rPr>
          <w:rFonts w:ascii="Times New Roman" w:hAnsi="Times New Roman"/>
          <w:bCs/>
          <w:color w:val="000000"/>
          <w:sz w:val="24"/>
          <w:szCs w:val="24"/>
        </w:rPr>
        <w:t xml:space="preserve"> </w:t>
      </w:r>
      <w:proofErr w:type="spellStart"/>
      <w:r w:rsidR="001A6198">
        <w:rPr>
          <w:rFonts w:ascii="Times New Roman" w:hAnsi="Times New Roman"/>
          <w:bCs/>
          <w:color w:val="000000"/>
          <w:sz w:val="24"/>
          <w:szCs w:val="24"/>
        </w:rPr>
        <w:t>li</w:t>
      </w:r>
      <w:r w:rsidR="00962DFA">
        <w:rPr>
          <w:rFonts w:ascii="Times New Roman" w:hAnsi="Times New Roman"/>
          <w:bCs/>
          <w:color w:val="000000"/>
          <w:sz w:val="24"/>
          <w:szCs w:val="24"/>
        </w:rPr>
        <w:t>tes</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Muntins</w:t>
      </w:r>
      <w:proofErr w:type="spellEnd"/>
      <w:r>
        <w:rPr>
          <w:rFonts w:ascii="Times New Roman" w:hAnsi="Times New Roman"/>
          <w:bCs/>
          <w:color w:val="000000"/>
          <w:sz w:val="24"/>
          <w:szCs w:val="24"/>
        </w:rPr>
        <w:t xml:space="preserve"> installed between the panes of glass</w:t>
      </w:r>
      <w:r w:rsidR="00950EE2">
        <w:rPr>
          <w:rFonts w:ascii="Times New Roman" w:hAnsi="Times New Roman"/>
          <w:bCs/>
          <w:color w:val="000000"/>
          <w:sz w:val="24"/>
          <w:szCs w:val="24"/>
        </w:rPr>
        <w:t xml:space="preserve"> </w:t>
      </w:r>
      <w:r w:rsidR="00943392">
        <w:rPr>
          <w:rFonts w:ascii="Times New Roman" w:hAnsi="Times New Roman"/>
          <w:bCs/>
          <w:color w:val="000000"/>
          <w:sz w:val="24"/>
          <w:szCs w:val="24"/>
        </w:rPr>
        <w:t>or inter</w:t>
      </w:r>
      <w:r w:rsidR="002E0A09">
        <w:rPr>
          <w:rFonts w:ascii="Times New Roman" w:hAnsi="Times New Roman"/>
          <w:bCs/>
          <w:color w:val="000000"/>
          <w:sz w:val="24"/>
          <w:szCs w:val="24"/>
        </w:rPr>
        <w:t xml:space="preserve">ior </w:t>
      </w:r>
      <w:r w:rsidR="00950EE2">
        <w:rPr>
          <w:rFonts w:ascii="Times New Roman" w:hAnsi="Times New Roman"/>
          <w:bCs/>
          <w:color w:val="000000"/>
          <w:sz w:val="24"/>
          <w:szCs w:val="24"/>
        </w:rPr>
        <w:t>only</w:t>
      </w:r>
      <w:r>
        <w:rPr>
          <w:rFonts w:ascii="Times New Roman" w:hAnsi="Times New Roman"/>
          <w:bCs/>
          <w:color w:val="000000"/>
          <w:sz w:val="24"/>
          <w:szCs w:val="24"/>
        </w:rPr>
        <w:t xml:space="preserve"> are prohibited.</w:t>
      </w:r>
      <w:r w:rsidR="00DB6ED7">
        <w:rPr>
          <w:rFonts w:ascii="Times New Roman" w:hAnsi="Times New Roman"/>
          <w:bCs/>
          <w:color w:val="000000"/>
          <w:sz w:val="24"/>
          <w:szCs w:val="24"/>
        </w:rPr>
        <w:t xml:space="preserve"> </w:t>
      </w:r>
      <w:r w:rsidR="00DB6ED7">
        <w:rPr>
          <w:rFonts w:ascii="Times New Roman" w:hAnsi="Times New Roman"/>
          <w:bCs/>
          <w:color w:val="FF0000"/>
          <w:sz w:val="24"/>
          <w:szCs w:val="24"/>
        </w:rPr>
        <w:t xml:space="preserve">Aluminum-clad wood exterior elements </w:t>
      </w:r>
      <w:r w:rsidR="00DB6ED7">
        <w:rPr>
          <w:rFonts w:ascii="Times New Roman" w:hAnsi="Times New Roman"/>
          <w:bCs/>
          <w:color w:val="FF0000"/>
          <w:sz w:val="24"/>
          <w:szCs w:val="24"/>
        </w:rPr>
        <w:lastRenderedPageBreak/>
        <w:t xml:space="preserve">with wood interiors may be permitted in new window installations. In addition, fiber-reinforced plastic and/or PVC structural frame elements </w:t>
      </w:r>
      <w:r w:rsidR="00295A6D" w:rsidRPr="00295A6D">
        <w:rPr>
          <w:rFonts w:ascii="Times New Roman" w:hAnsi="Times New Roman"/>
          <w:bCs/>
          <w:color w:val="FF0000"/>
          <w:sz w:val="24"/>
          <w:szCs w:val="24"/>
          <w:highlight w:val="yellow"/>
        </w:rPr>
        <w:t>with wood interiors and aluminum cladding</w:t>
      </w:r>
      <w:r w:rsidR="00295A6D">
        <w:rPr>
          <w:rFonts w:ascii="Times New Roman" w:hAnsi="Times New Roman"/>
          <w:bCs/>
          <w:color w:val="FF0000"/>
          <w:sz w:val="24"/>
          <w:szCs w:val="24"/>
        </w:rPr>
        <w:t xml:space="preserve"> </w:t>
      </w:r>
      <w:r w:rsidR="00DB6ED7">
        <w:rPr>
          <w:rFonts w:ascii="Times New Roman" w:hAnsi="Times New Roman"/>
          <w:bCs/>
          <w:color w:val="FF0000"/>
          <w:sz w:val="24"/>
          <w:szCs w:val="24"/>
        </w:rPr>
        <w:t>may be approved by the Administrator with prior authorization.</w:t>
      </w:r>
      <w:r w:rsidR="00295A6D">
        <w:rPr>
          <w:rFonts w:ascii="Times New Roman" w:hAnsi="Times New Roman"/>
          <w:bCs/>
          <w:color w:val="FF0000"/>
          <w:sz w:val="24"/>
          <w:szCs w:val="24"/>
        </w:rPr>
        <w:t xml:space="preserve"> </w:t>
      </w:r>
    </w:p>
    <w:p w14:paraId="42EDC9E3" w14:textId="77777777" w:rsidR="00AB7623" w:rsidRDefault="00AB7623" w:rsidP="00AB7623">
      <w:pPr>
        <w:tabs>
          <w:tab w:val="left" w:pos="1980"/>
          <w:tab w:val="left" w:pos="2610"/>
        </w:tabs>
        <w:autoSpaceDE w:val="0"/>
        <w:autoSpaceDN w:val="0"/>
        <w:adjustRightInd w:val="0"/>
        <w:spacing w:after="0" w:line="240" w:lineRule="auto"/>
        <w:ind w:left="720"/>
        <w:jc w:val="both"/>
        <w:rPr>
          <w:rFonts w:ascii="Times New Roman" w:hAnsi="Times New Roman"/>
          <w:bCs/>
          <w:color w:val="FF0000"/>
          <w:sz w:val="24"/>
          <w:szCs w:val="24"/>
          <w:highlight w:val="yellow"/>
        </w:rPr>
      </w:pPr>
    </w:p>
    <w:p w14:paraId="0B52688D" w14:textId="709A9BBB" w:rsidR="00AE105B" w:rsidRPr="00AB7623" w:rsidRDefault="00AB7623" w:rsidP="00AB7623">
      <w:pPr>
        <w:tabs>
          <w:tab w:val="left" w:pos="1980"/>
          <w:tab w:val="left" w:pos="2610"/>
        </w:tabs>
        <w:autoSpaceDE w:val="0"/>
        <w:autoSpaceDN w:val="0"/>
        <w:adjustRightInd w:val="0"/>
        <w:spacing w:after="0" w:line="240" w:lineRule="auto"/>
        <w:ind w:left="720"/>
        <w:jc w:val="both"/>
        <w:rPr>
          <w:rFonts w:ascii="Times New Roman" w:hAnsi="Times New Roman"/>
          <w:bCs/>
          <w:color w:val="000000"/>
          <w:sz w:val="24"/>
          <w:szCs w:val="24"/>
          <w:highlight w:val="yellow"/>
        </w:rPr>
      </w:pPr>
      <w:r>
        <w:rPr>
          <w:rFonts w:ascii="Times New Roman" w:hAnsi="Times New Roman"/>
          <w:bCs/>
          <w:color w:val="FF0000"/>
          <w:sz w:val="24"/>
          <w:szCs w:val="24"/>
          <w:highlight w:val="yellow"/>
        </w:rPr>
        <w:t xml:space="preserve">4.2.2.3.5 </w:t>
      </w:r>
      <w:r w:rsidR="00295A6D" w:rsidRPr="00AB7623">
        <w:rPr>
          <w:rFonts w:ascii="Times New Roman" w:hAnsi="Times New Roman"/>
          <w:bCs/>
          <w:color w:val="FF0000"/>
          <w:sz w:val="24"/>
          <w:szCs w:val="24"/>
          <w:highlight w:val="yellow"/>
        </w:rPr>
        <w:t xml:space="preserve">Vinyl windows are strictly prohibited except when the existing home already has a majority (more than 95%) of vinyl windows and less than 10% of </w:t>
      </w:r>
      <w:r w:rsidR="00914215" w:rsidRPr="00AB7623">
        <w:rPr>
          <w:rFonts w:ascii="Times New Roman" w:hAnsi="Times New Roman"/>
          <w:bCs/>
          <w:color w:val="FF0000"/>
          <w:sz w:val="24"/>
          <w:szCs w:val="24"/>
          <w:highlight w:val="yellow"/>
        </w:rPr>
        <w:t>the existing</w:t>
      </w:r>
      <w:r w:rsidR="00295A6D" w:rsidRPr="00AB7623">
        <w:rPr>
          <w:rFonts w:ascii="Times New Roman" w:hAnsi="Times New Roman"/>
          <w:bCs/>
          <w:color w:val="FF0000"/>
          <w:sz w:val="24"/>
          <w:szCs w:val="24"/>
          <w:highlight w:val="yellow"/>
        </w:rPr>
        <w:t xml:space="preserve"> windows are intended to be replaced with new vinyl windows</w:t>
      </w:r>
      <w:r w:rsidRPr="00AB7623">
        <w:rPr>
          <w:rFonts w:ascii="Times New Roman" w:hAnsi="Times New Roman"/>
          <w:bCs/>
          <w:color w:val="FF0000"/>
          <w:sz w:val="24"/>
          <w:szCs w:val="24"/>
          <w:highlight w:val="yellow"/>
        </w:rPr>
        <w:t xml:space="preserve"> within a </w:t>
      </w:r>
      <w:proofErr w:type="gramStart"/>
      <w:r w:rsidRPr="00AB7623">
        <w:rPr>
          <w:rFonts w:ascii="Times New Roman" w:hAnsi="Times New Roman"/>
          <w:bCs/>
          <w:color w:val="FF0000"/>
          <w:sz w:val="24"/>
          <w:szCs w:val="24"/>
          <w:highlight w:val="yellow"/>
        </w:rPr>
        <w:t>5 year</w:t>
      </w:r>
      <w:proofErr w:type="gramEnd"/>
      <w:r w:rsidRPr="00AB7623">
        <w:rPr>
          <w:rFonts w:ascii="Times New Roman" w:hAnsi="Times New Roman"/>
          <w:bCs/>
          <w:color w:val="FF0000"/>
          <w:sz w:val="24"/>
          <w:szCs w:val="24"/>
          <w:highlight w:val="yellow"/>
        </w:rPr>
        <w:t xml:space="preserve"> period</w:t>
      </w:r>
      <w:r w:rsidR="00295A6D" w:rsidRPr="00AB7623">
        <w:rPr>
          <w:rFonts w:ascii="Times New Roman" w:hAnsi="Times New Roman"/>
          <w:bCs/>
          <w:color w:val="FF0000"/>
          <w:sz w:val="24"/>
          <w:szCs w:val="24"/>
          <w:highlight w:val="yellow"/>
        </w:rPr>
        <w:t>. If more than 10% of the windows are to be replaced, the replacement windows may not be vinyl.</w:t>
      </w:r>
    </w:p>
    <w:p w14:paraId="7381ACA8" w14:textId="77777777" w:rsidR="00AE105B" w:rsidRDefault="00AE105B">
      <w:pPr>
        <w:pStyle w:val="ListParagraph"/>
        <w:autoSpaceDE w:val="0"/>
        <w:autoSpaceDN w:val="0"/>
        <w:adjustRightInd w:val="0"/>
        <w:spacing w:after="0" w:line="240" w:lineRule="auto"/>
        <w:ind w:left="1728"/>
        <w:jc w:val="both"/>
        <w:rPr>
          <w:rFonts w:ascii="Times New Roman" w:hAnsi="Times New Roman"/>
          <w:bCs/>
          <w:color w:val="000000"/>
          <w:sz w:val="24"/>
          <w:szCs w:val="24"/>
        </w:rPr>
      </w:pPr>
    </w:p>
    <w:p w14:paraId="3EB07DFF"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720" w:hanging="360"/>
        <w:jc w:val="both"/>
        <w:rPr>
          <w:rFonts w:ascii="Times New Roman" w:hAnsi="Times New Roman"/>
          <w:b/>
          <w:bCs/>
          <w:sz w:val="24"/>
          <w:szCs w:val="24"/>
        </w:rPr>
      </w:pPr>
      <w:r>
        <w:rPr>
          <w:rFonts w:ascii="Times New Roman" w:hAnsi="Times New Roman"/>
          <w:b/>
          <w:bCs/>
          <w:sz w:val="24"/>
          <w:szCs w:val="24"/>
        </w:rPr>
        <w:t xml:space="preserve"> Roofs </w:t>
      </w:r>
    </w:p>
    <w:p w14:paraId="13DE689F" w14:textId="6262A558" w:rsidR="00AE105B" w:rsidRDefault="00AE105B">
      <w:pPr>
        <w:pStyle w:val="ListParagraph"/>
        <w:autoSpaceDE w:val="0"/>
        <w:autoSpaceDN w:val="0"/>
        <w:adjustRightInd w:val="0"/>
        <w:spacing w:after="0" w:line="240" w:lineRule="auto"/>
        <w:ind w:left="1224"/>
        <w:jc w:val="both"/>
        <w:rPr>
          <w:rFonts w:ascii="Times New Roman" w:hAnsi="Times New Roman"/>
          <w:b/>
          <w:bCs/>
          <w:sz w:val="24"/>
          <w:szCs w:val="24"/>
        </w:rPr>
      </w:pPr>
    </w:p>
    <w:p w14:paraId="1DCA18DF" w14:textId="2FFFEA55" w:rsidR="00ED1840" w:rsidRPr="00716B7D" w:rsidRDefault="00ED1840" w:rsidP="00ED1840">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highlight w:val="yellow"/>
        </w:rPr>
      </w:pPr>
      <w:r>
        <w:rPr>
          <w:rFonts w:ascii="Times New Roman" w:hAnsi="Times New Roman"/>
          <w:bCs/>
          <w:color w:val="000000"/>
          <w:sz w:val="24"/>
          <w:szCs w:val="24"/>
        </w:rPr>
        <w:t>Corrugated metal</w:t>
      </w:r>
      <w:r>
        <w:rPr>
          <w:rFonts w:ascii="Times New Roman" w:hAnsi="Times New Roman"/>
          <w:bCs/>
          <w:color w:val="FF0000"/>
          <w:sz w:val="24"/>
          <w:szCs w:val="24"/>
        </w:rPr>
        <w:t xml:space="preserve">, </w:t>
      </w:r>
      <w:r w:rsidRPr="00716B7D">
        <w:rPr>
          <w:rFonts w:ascii="Times New Roman" w:hAnsi="Times New Roman"/>
          <w:bCs/>
          <w:color w:val="FF0000"/>
          <w:sz w:val="24"/>
          <w:szCs w:val="24"/>
          <w:highlight w:val="yellow"/>
        </w:rPr>
        <w:t>ribbed metal, and</w:t>
      </w:r>
      <w:r>
        <w:rPr>
          <w:rFonts w:ascii="Times New Roman" w:hAnsi="Times New Roman"/>
          <w:bCs/>
          <w:color w:val="FF0000"/>
          <w:sz w:val="24"/>
          <w:szCs w:val="24"/>
        </w:rPr>
        <w:t>/</w:t>
      </w:r>
      <w:r>
        <w:rPr>
          <w:rFonts w:ascii="Times New Roman" w:hAnsi="Times New Roman"/>
          <w:bCs/>
          <w:color w:val="000000"/>
          <w:sz w:val="24"/>
          <w:szCs w:val="24"/>
        </w:rPr>
        <w:t xml:space="preserve">or fiberglass roofing are prohibited in Building Projects and New Construction. </w:t>
      </w:r>
      <w:r w:rsidRPr="00716B7D">
        <w:rPr>
          <w:rFonts w:ascii="Times New Roman" w:hAnsi="Times New Roman"/>
          <w:bCs/>
          <w:color w:val="FF0000"/>
          <w:sz w:val="24"/>
          <w:szCs w:val="24"/>
          <w:highlight w:val="yellow"/>
        </w:rPr>
        <w:t>Vertical Standing Seam with concealed fastener</w:t>
      </w:r>
      <w:r w:rsidRPr="00716B7D">
        <w:rPr>
          <w:rFonts w:ascii="Times New Roman" w:hAnsi="Times New Roman"/>
          <w:bCs/>
          <w:color w:val="FF0000"/>
          <w:sz w:val="24"/>
          <w:szCs w:val="24"/>
        </w:rPr>
        <w:t xml:space="preserve"> </w:t>
      </w:r>
      <w:r>
        <w:rPr>
          <w:rFonts w:ascii="Times New Roman" w:hAnsi="Times New Roman"/>
          <w:bCs/>
          <w:color w:val="000000"/>
          <w:sz w:val="24"/>
          <w:szCs w:val="24"/>
        </w:rPr>
        <w:t xml:space="preserve">metal roofing is permitted if the design and appearance is </w:t>
      </w:r>
      <w:r w:rsidRPr="00716B7D">
        <w:rPr>
          <w:rFonts w:ascii="Times New Roman" w:hAnsi="Times New Roman"/>
          <w:bCs/>
          <w:color w:val="FF0000"/>
          <w:sz w:val="24"/>
          <w:szCs w:val="24"/>
          <w:highlight w:val="yellow"/>
        </w:rPr>
        <w:t>in historic context with the house and neighborhood</w:t>
      </w:r>
      <w:r>
        <w:rPr>
          <w:rFonts w:ascii="Times New Roman" w:hAnsi="Times New Roman"/>
          <w:bCs/>
          <w:color w:val="FF0000"/>
          <w:sz w:val="24"/>
          <w:szCs w:val="24"/>
        </w:rPr>
        <w:t xml:space="preserve">, and </w:t>
      </w:r>
      <w:r>
        <w:rPr>
          <w:rFonts w:ascii="Times New Roman" w:hAnsi="Times New Roman"/>
          <w:bCs/>
          <w:color w:val="000000"/>
          <w:sz w:val="24"/>
          <w:szCs w:val="24"/>
        </w:rPr>
        <w:t xml:space="preserve">appropriate to the selected architectural style of the Structure and approved by the </w:t>
      </w:r>
      <w:r w:rsidRPr="00587F2F">
        <w:rPr>
          <w:rFonts w:ascii="Times New Roman" w:hAnsi="Times New Roman"/>
          <w:bCs/>
          <w:color w:val="FF0000"/>
          <w:sz w:val="24"/>
          <w:szCs w:val="24"/>
          <w:u w:val="single"/>
        </w:rPr>
        <w:t xml:space="preserve">Administrator. </w:t>
      </w:r>
      <w:r>
        <w:rPr>
          <w:rFonts w:ascii="Times New Roman" w:hAnsi="Times New Roman"/>
          <w:bCs/>
          <w:color w:val="FF0000"/>
          <w:sz w:val="24"/>
          <w:szCs w:val="24"/>
          <w:u w:val="single"/>
        </w:rPr>
        <w:t xml:space="preserve">Roofing materials not listed in these Regulations shall be reviewed for appropriate historical, </w:t>
      </w:r>
      <w:proofErr w:type="gramStart"/>
      <w:r>
        <w:rPr>
          <w:rFonts w:ascii="Times New Roman" w:hAnsi="Times New Roman"/>
          <w:bCs/>
          <w:color w:val="FF0000"/>
          <w:sz w:val="24"/>
          <w:szCs w:val="24"/>
          <w:u w:val="single"/>
        </w:rPr>
        <w:t>aesthetic</w:t>
      </w:r>
      <w:proofErr w:type="gramEnd"/>
      <w:r>
        <w:rPr>
          <w:rFonts w:ascii="Times New Roman" w:hAnsi="Times New Roman"/>
          <w:bCs/>
          <w:color w:val="FF0000"/>
          <w:sz w:val="24"/>
          <w:szCs w:val="24"/>
          <w:u w:val="single"/>
        </w:rPr>
        <w:t xml:space="preserve"> and appropriate context by the Administrator. </w:t>
      </w:r>
      <w:r w:rsidRPr="00716B7D">
        <w:rPr>
          <w:rFonts w:ascii="Times New Roman" w:hAnsi="Times New Roman"/>
          <w:bCs/>
          <w:color w:val="FF0000"/>
          <w:sz w:val="24"/>
          <w:szCs w:val="24"/>
          <w:highlight w:val="yellow"/>
          <w:u w:val="single"/>
        </w:rPr>
        <w:t>All roofing fasteners shall be concealed unless there is historic or artistic context if prior approval is received from the Administrator.</w:t>
      </w:r>
    </w:p>
    <w:p w14:paraId="0525FF91" w14:textId="77777777" w:rsidR="00ED1840" w:rsidRDefault="00ED1840">
      <w:pPr>
        <w:pStyle w:val="ListParagraph"/>
        <w:autoSpaceDE w:val="0"/>
        <w:autoSpaceDN w:val="0"/>
        <w:adjustRightInd w:val="0"/>
        <w:spacing w:after="0" w:line="240" w:lineRule="auto"/>
        <w:ind w:left="1224"/>
        <w:jc w:val="both"/>
        <w:rPr>
          <w:rFonts w:ascii="Times New Roman" w:hAnsi="Times New Roman"/>
          <w:b/>
          <w:bCs/>
          <w:sz w:val="24"/>
          <w:szCs w:val="24"/>
        </w:rPr>
      </w:pPr>
    </w:p>
    <w:p w14:paraId="56604C17"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In the context of both a Building Project and New Construction, Buildings shall contain either a pitched roof or a flat roof with a decorative parapet wall, whichever is</w:t>
      </w:r>
      <w:r>
        <w:rPr>
          <w:rFonts w:ascii="Times New Roman" w:hAnsi="Times New Roman"/>
          <w:bCs/>
          <w:color w:val="FF0000"/>
          <w:sz w:val="24"/>
          <w:szCs w:val="24"/>
        </w:rPr>
        <w:t xml:space="preserve"> </w:t>
      </w:r>
      <w:r>
        <w:rPr>
          <w:rFonts w:ascii="Times New Roman" w:hAnsi="Times New Roman"/>
          <w:bCs/>
          <w:color w:val="000000"/>
          <w:sz w:val="24"/>
          <w:szCs w:val="24"/>
        </w:rPr>
        <w:t xml:space="preserve">more compatible with the architectural style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w:t>
      </w:r>
    </w:p>
    <w:p w14:paraId="4753EE43" w14:textId="77777777" w:rsidR="00AE105B" w:rsidRDefault="00AE105B">
      <w:pPr>
        <w:pStyle w:val="ListParagraph"/>
        <w:autoSpaceDE w:val="0"/>
        <w:autoSpaceDN w:val="0"/>
        <w:adjustRightInd w:val="0"/>
        <w:spacing w:after="0" w:line="240" w:lineRule="auto"/>
        <w:jc w:val="both"/>
        <w:rPr>
          <w:rFonts w:ascii="Times New Roman" w:hAnsi="Times New Roman"/>
          <w:bCs/>
          <w:color w:val="000000"/>
          <w:sz w:val="24"/>
          <w:szCs w:val="24"/>
        </w:rPr>
      </w:pPr>
    </w:p>
    <w:p w14:paraId="79E86D5B"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In the context of Building Projects and New Construction, porches located on any floor above the first floor shall not be covered by the Building’s main roof and, instead, roofs over any all such non-first floor porches shall be separate and additive to the face of the Building; provided, however, this requirement shall not apply in the case of a Building Project where an existing roof already covers such non-first floor porch space and neither the roof nor the porch space is to be altered as part of the Building Project.</w:t>
      </w:r>
    </w:p>
    <w:p w14:paraId="64B84746" w14:textId="77777777" w:rsidR="00AE105B" w:rsidRDefault="00AE105B">
      <w:pPr>
        <w:pStyle w:val="ListParagraph"/>
        <w:tabs>
          <w:tab w:val="left" w:pos="1980"/>
        </w:tabs>
        <w:rPr>
          <w:rFonts w:ascii="Times New Roman" w:hAnsi="Times New Roman"/>
          <w:bCs/>
          <w:color w:val="000000"/>
          <w:sz w:val="24"/>
          <w:szCs w:val="24"/>
        </w:rPr>
      </w:pPr>
    </w:p>
    <w:p w14:paraId="0C933527"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Because large roof areas are uncommon in Chautauqua’s traditional districts, the use of dormers, setbacks, and breaks in the roof plane shall be incorporated into all Building Project and New Construction roof design, especially when the site contains multiple Lots.</w:t>
      </w:r>
    </w:p>
    <w:p w14:paraId="066AE227" w14:textId="77777777" w:rsidR="00AE105B" w:rsidRDefault="00AE105B">
      <w:pPr>
        <w:pStyle w:val="ListParagraph"/>
        <w:autoSpaceDE w:val="0"/>
        <w:autoSpaceDN w:val="0"/>
        <w:adjustRightInd w:val="0"/>
        <w:spacing w:after="0" w:line="240" w:lineRule="auto"/>
        <w:ind w:left="1728"/>
        <w:jc w:val="both"/>
        <w:rPr>
          <w:rFonts w:ascii="Times New Roman" w:hAnsi="Times New Roman"/>
          <w:bCs/>
          <w:color w:val="000000"/>
          <w:sz w:val="24"/>
          <w:szCs w:val="24"/>
        </w:rPr>
      </w:pPr>
    </w:p>
    <w:p w14:paraId="4D72A27F"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b/>
          <w:bCs/>
          <w:sz w:val="24"/>
          <w:szCs w:val="24"/>
        </w:rPr>
        <w:t xml:space="preserve">Building Materials </w:t>
      </w:r>
    </w:p>
    <w:p w14:paraId="41D0C20C" w14:textId="77777777" w:rsidR="00AE105B" w:rsidRDefault="00AE105B">
      <w:pPr>
        <w:pStyle w:val="ListParagraph"/>
        <w:autoSpaceDE w:val="0"/>
        <w:autoSpaceDN w:val="0"/>
        <w:adjustRightInd w:val="0"/>
        <w:spacing w:after="0" w:line="240" w:lineRule="auto"/>
        <w:ind w:left="1800" w:hanging="1080"/>
        <w:jc w:val="both"/>
        <w:rPr>
          <w:rFonts w:ascii="Times New Roman" w:hAnsi="Times New Roman"/>
          <w:sz w:val="24"/>
          <w:szCs w:val="24"/>
        </w:rPr>
      </w:pPr>
    </w:p>
    <w:p w14:paraId="00B10D05"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In the context of Building Projects and New Construction,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materials shall be appropriate to the selected architectural style and shall be consistent throughout the Structure. All exterior finish materials shall have an authentic appearance appropriate to the selected architectural style.</w:t>
      </w:r>
    </w:p>
    <w:p w14:paraId="234D374F" w14:textId="77777777" w:rsidR="00AE105B" w:rsidRDefault="00AE10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644F97E8" w14:textId="1905E881"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Vinyl </w:t>
      </w:r>
      <w:r w:rsidR="00C5599F">
        <w:rPr>
          <w:rFonts w:ascii="Times New Roman" w:hAnsi="Times New Roman"/>
          <w:bCs/>
          <w:color w:val="000000"/>
          <w:sz w:val="24"/>
          <w:szCs w:val="24"/>
        </w:rPr>
        <w:t xml:space="preserve">and aluminum </w:t>
      </w:r>
      <w:r>
        <w:rPr>
          <w:rFonts w:ascii="Times New Roman" w:hAnsi="Times New Roman"/>
          <w:bCs/>
          <w:color w:val="000000"/>
          <w:sz w:val="24"/>
          <w:szCs w:val="24"/>
        </w:rPr>
        <w:t xml:space="preserve">siding </w:t>
      </w:r>
      <w:r w:rsidR="00C5599F">
        <w:rPr>
          <w:rFonts w:ascii="Times New Roman" w:hAnsi="Times New Roman"/>
          <w:bCs/>
          <w:color w:val="000000"/>
          <w:sz w:val="24"/>
          <w:szCs w:val="24"/>
        </w:rPr>
        <w:t>are</w:t>
      </w:r>
      <w:r w:rsidR="00F814DB">
        <w:rPr>
          <w:rFonts w:ascii="Times New Roman" w:hAnsi="Times New Roman"/>
          <w:bCs/>
          <w:color w:val="000000"/>
          <w:sz w:val="24"/>
          <w:szCs w:val="24"/>
        </w:rPr>
        <w:t xml:space="preserve"> </w:t>
      </w:r>
      <w:r>
        <w:rPr>
          <w:rFonts w:ascii="Times New Roman" w:hAnsi="Times New Roman"/>
          <w:bCs/>
          <w:color w:val="000000"/>
          <w:sz w:val="24"/>
          <w:szCs w:val="24"/>
        </w:rPr>
        <w:t xml:space="preserve">prohibited in Building Projects and New Construction; provided, however, existing vinyl </w:t>
      </w:r>
      <w:r w:rsidR="00454624">
        <w:rPr>
          <w:rFonts w:ascii="Times New Roman" w:hAnsi="Times New Roman"/>
          <w:bCs/>
          <w:color w:val="000000"/>
          <w:sz w:val="24"/>
          <w:szCs w:val="24"/>
        </w:rPr>
        <w:t xml:space="preserve">and aluminum </w:t>
      </w:r>
      <w:r>
        <w:rPr>
          <w:rFonts w:ascii="Times New Roman" w:hAnsi="Times New Roman"/>
          <w:bCs/>
          <w:color w:val="000000"/>
          <w:sz w:val="24"/>
          <w:szCs w:val="24"/>
        </w:rPr>
        <w:t>siding may remain and, in the case of Building Projects involving Structures with existing vinyl</w:t>
      </w:r>
      <w:r w:rsidR="00454624">
        <w:rPr>
          <w:rFonts w:ascii="Times New Roman" w:hAnsi="Times New Roman"/>
          <w:bCs/>
          <w:color w:val="000000"/>
          <w:sz w:val="24"/>
          <w:szCs w:val="24"/>
        </w:rPr>
        <w:t xml:space="preserve"> or aluminum</w:t>
      </w:r>
      <w:r>
        <w:rPr>
          <w:rFonts w:ascii="Times New Roman" w:hAnsi="Times New Roman"/>
          <w:bCs/>
          <w:color w:val="000000"/>
          <w:sz w:val="24"/>
          <w:szCs w:val="24"/>
        </w:rPr>
        <w:t xml:space="preserve"> siding, be repaired and new vinyl siding may be used for minor Additions, Renovations, and Rehabilitations, but not for Substantial Rehabilitations</w:t>
      </w:r>
      <w:r w:rsidR="00AB7623">
        <w:rPr>
          <w:rFonts w:ascii="Times New Roman" w:hAnsi="Times New Roman"/>
          <w:bCs/>
          <w:color w:val="000000"/>
          <w:sz w:val="24"/>
          <w:szCs w:val="24"/>
        </w:rPr>
        <w:t xml:space="preserve"> </w:t>
      </w:r>
      <w:r w:rsidR="00AB7623" w:rsidRPr="00AB7623">
        <w:rPr>
          <w:rFonts w:ascii="Times New Roman" w:hAnsi="Times New Roman"/>
          <w:bCs/>
          <w:color w:val="FF0000"/>
          <w:sz w:val="24"/>
          <w:szCs w:val="24"/>
        </w:rPr>
        <w:t>(more than 50% of the total area of siding)</w:t>
      </w:r>
      <w:r>
        <w:rPr>
          <w:rFonts w:ascii="Times New Roman" w:hAnsi="Times New Roman"/>
          <w:bCs/>
          <w:color w:val="000000"/>
          <w:sz w:val="24"/>
          <w:szCs w:val="24"/>
        </w:rPr>
        <w:t xml:space="preserve"> or New Construction.</w:t>
      </w:r>
    </w:p>
    <w:p w14:paraId="26975EE7" w14:textId="77777777" w:rsidR="00AC0E6C" w:rsidRDefault="00AC0E6C" w:rsidP="005406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4CC0BA24" w14:textId="515C36F6" w:rsidR="007A1DC2" w:rsidRDefault="00667AC9">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 xml:space="preserve">Vinyl windows </w:t>
      </w:r>
      <w:r w:rsidR="00AB7623" w:rsidRPr="00AB7623">
        <w:rPr>
          <w:rFonts w:ascii="Times New Roman" w:hAnsi="Times New Roman"/>
          <w:bCs/>
          <w:color w:val="FF0000"/>
          <w:sz w:val="24"/>
          <w:szCs w:val="24"/>
          <w:highlight w:val="yellow"/>
        </w:rPr>
        <w:t>See</w:t>
      </w:r>
      <w:r w:rsidR="00AB7623" w:rsidRPr="00AB7623">
        <w:rPr>
          <w:rFonts w:ascii="Times New Roman" w:hAnsi="Times New Roman"/>
          <w:bCs/>
          <w:color w:val="000000"/>
          <w:sz w:val="24"/>
          <w:szCs w:val="24"/>
          <w:highlight w:val="yellow"/>
        </w:rPr>
        <w:t xml:space="preserve"> </w:t>
      </w:r>
      <w:r w:rsidR="00AC0E6C">
        <w:rPr>
          <w:rFonts w:ascii="Times New Roman" w:hAnsi="Times New Roman"/>
          <w:bCs/>
          <w:color w:val="FF0000"/>
          <w:sz w:val="24"/>
          <w:szCs w:val="24"/>
          <w:highlight w:val="yellow"/>
        </w:rPr>
        <w:t>Article 4.2.2.3</w:t>
      </w:r>
      <w:r w:rsidR="00AB7623" w:rsidRPr="00AB7623">
        <w:rPr>
          <w:rFonts w:ascii="Times New Roman" w:hAnsi="Times New Roman"/>
          <w:bCs/>
          <w:color w:val="FF0000"/>
          <w:sz w:val="24"/>
          <w:szCs w:val="24"/>
          <w:highlight w:val="yellow"/>
        </w:rPr>
        <w:t xml:space="preserve"> of these Regulations.</w:t>
      </w:r>
      <w:r w:rsidR="00AB7623">
        <w:rPr>
          <w:rFonts w:ascii="Times New Roman" w:hAnsi="Times New Roman"/>
          <w:bCs/>
          <w:color w:val="FF0000"/>
          <w:sz w:val="24"/>
          <w:szCs w:val="24"/>
        </w:rPr>
        <w:t xml:space="preserve"> </w:t>
      </w:r>
      <w:r w:rsidRPr="00AB7623">
        <w:rPr>
          <w:rFonts w:ascii="Times New Roman" w:hAnsi="Times New Roman"/>
          <w:bCs/>
          <w:strike/>
          <w:color w:val="000000"/>
          <w:sz w:val="24"/>
          <w:szCs w:val="24"/>
        </w:rPr>
        <w:t xml:space="preserve">are prohibited in Building Projects and New Construction; provided, however, existing vinyl </w:t>
      </w:r>
      <w:r w:rsidR="00F814DB" w:rsidRPr="00AB7623">
        <w:rPr>
          <w:rFonts w:ascii="Times New Roman" w:hAnsi="Times New Roman"/>
          <w:bCs/>
          <w:strike/>
          <w:color w:val="000000"/>
          <w:sz w:val="24"/>
          <w:szCs w:val="24"/>
        </w:rPr>
        <w:t>windows</w:t>
      </w:r>
      <w:r w:rsidRPr="00AB7623">
        <w:rPr>
          <w:rFonts w:ascii="Times New Roman" w:hAnsi="Times New Roman"/>
          <w:bCs/>
          <w:strike/>
          <w:color w:val="000000"/>
          <w:sz w:val="24"/>
          <w:szCs w:val="24"/>
        </w:rPr>
        <w:t xml:space="preserve"> may remain and, in the case of Building Projects involving Structures with existing vinyl </w:t>
      </w:r>
      <w:r w:rsidR="00F9254E" w:rsidRPr="00AB7623">
        <w:rPr>
          <w:rFonts w:ascii="Times New Roman" w:hAnsi="Times New Roman"/>
          <w:bCs/>
          <w:strike/>
          <w:color w:val="000000"/>
          <w:sz w:val="24"/>
          <w:szCs w:val="24"/>
        </w:rPr>
        <w:t>windows</w:t>
      </w:r>
      <w:r w:rsidR="00C45EE6" w:rsidRPr="00AB7623">
        <w:rPr>
          <w:rFonts w:ascii="Times New Roman" w:hAnsi="Times New Roman"/>
          <w:bCs/>
          <w:strike/>
          <w:color w:val="000000"/>
          <w:sz w:val="24"/>
          <w:szCs w:val="24"/>
        </w:rPr>
        <w:t xml:space="preserve"> (and/or other vinyl components</w:t>
      </w:r>
      <w:r w:rsidR="007D1867" w:rsidRPr="00AB7623">
        <w:rPr>
          <w:rFonts w:ascii="Times New Roman" w:hAnsi="Times New Roman"/>
          <w:bCs/>
          <w:strike/>
          <w:color w:val="000000"/>
          <w:sz w:val="24"/>
          <w:szCs w:val="24"/>
        </w:rPr>
        <w:t>)</w:t>
      </w:r>
      <w:r w:rsidRPr="00AB7623">
        <w:rPr>
          <w:rFonts w:ascii="Times New Roman" w:hAnsi="Times New Roman"/>
          <w:bCs/>
          <w:strike/>
          <w:color w:val="000000"/>
          <w:sz w:val="24"/>
          <w:szCs w:val="24"/>
        </w:rPr>
        <w:t xml:space="preserve">, be repaired and new vinyl </w:t>
      </w:r>
      <w:r w:rsidR="00F9254E" w:rsidRPr="00AB7623">
        <w:rPr>
          <w:rFonts w:ascii="Times New Roman" w:hAnsi="Times New Roman"/>
          <w:bCs/>
          <w:strike/>
          <w:color w:val="000000"/>
          <w:sz w:val="24"/>
          <w:szCs w:val="24"/>
        </w:rPr>
        <w:t>windows</w:t>
      </w:r>
      <w:r w:rsidRPr="00AB7623">
        <w:rPr>
          <w:rFonts w:ascii="Times New Roman" w:hAnsi="Times New Roman"/>
          <w:bCs/>
          <w:strike/>
          <w:color w:val="000000"/>
          <w:sz w:val="24"/>
          <w:szCs w:val="24"/>
        </w:rPr>
        <w:t xml:space="preserve"> may be used for minor Additions, Renovations, and Rehabilitations, but not for Substantial Rehabilitations or New Construction.</w:t>
      </w:r>
      <w:r w:rsidR="00F760E9">
        <w:rPr>
          <w:rFonts w:ascii="Times New Roman" w:hAnsi="Times New Roman"/>
          <w:bCs/>
          <w:color w:val="000000"/>
          <w:sz w:val="24"/>
          <w:szCs w:val="24"/>
        </w:rPr>
        <w:t xml:space="preserve"> </w:t>
      </w:r>
    </w:p>
    <w:p w14:paraId="5C838C30" w14:textId="77777777" w:rsidR="00AE105B" w:rsidRDefault="00AE10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239A5E74" w14:textId="38AEE645" w:rsidR="00AE105B" w:rsidRPr="005079AB" w:rsidRDefault="00AE105B" w:rsidP="005079A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sidRPr="005079AB">
        <w:rPr>
          <w:rFonts w:ascii="Times New Roman" w:hAnsi="Times New Roman"/>
          <w:bCs/>
          <w:color w:val="000000"/>
          <w:sz w:val="24"/>
          <w:szCs w:val="24"/>
        </w:rPr>
        <w:t xml:space="preserve">Metal and fiberglass doors may be substituted for wooden doors in Building Projects and New Construction if they feature a realistic wooden grain and are architecturally appropriate to the style of the </w:t>
      </w:r>
      <w:proofErr w:type="gramStart"/>
      <w:r w:rsidRPr="005079AB">
        <w:rPr>
          <w:rFonts w:ascii="Times New Roman" w:hAnsi="Times New Roman"/>
          <w:bCs/>
          <w:color w:val="000000"/>
          <w:sz w:val="24"/>
          <w:szCs w:val="24"/>
        </w:rPr>
        <w:t>Building</w:t>
      </w:r>
      <w:proofErr w:type="gramEnd"/>
      <w:r w:rsidRPr="005079AB">
        <w:rPr>
          <w:rFonts w:ascii="Times New Roman" w:hAnsi="Times New Roman"/>
          <w:bCs/>
          <w:color w:val="000000"/>
          <w:sz w:val="24"/>
          <w:szCs w:val="24"/>
        </w:rPr>
        <w:t>.</w:t>
      </w:r>
      <w:r w:rsidR="000C2268" w:rsidRPr="005079AB">
        <w:rPr>
          <w:rFonts w:ascii="Times New Roman" w:hAnsi="Times New Roman"/>
          <w:bCs/>
          <w:color w:val="000000"/>
          <w:sz w:val="24"/>
          <w:szCs w:val="24"/>
        </w:rPr>
        <w:t xml:space="preserve"> </w:t>
      </w:r>
    </w:p>
    <w:p w14:paraId="742657DD" w14:textId="77777777" w:rsidR="00AE105B"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r>
        <w:rPr>
          <w:rFonts w:ascii="Times New Roman" w:hAnsi="Times New Roman"/>
          <w:bCs/>
          <w:color w:val="000000"/>
          <w:sz w:val="24"/>
          <w:szCs w:val="24"/>
        </w:rPr>
        <w:t>Composite materials are allowed in Building Projects and New Construction but must not have a plastic or highly glossy appearance and shall be of a correct scale to the selected architectural style. Over scaled or exaggerated composite materials that do not create an authentic appearance are prohibited in Building Projects and New Construction.</w:t>
      </w:r>
    </w:p>
    <w:p w14:paraId="7E059D50" w14:textId="77777777" w:rsidR="00AE105B" w:rsidRDefault="00AE105B">
      <w:pPr>
        <w:pStyle w:val="ListParagraph"/>
        <w:tabs>
          <w:tab w:val="left" w:pos="1980"/>
        </w:tabs>
        <w:autoSpaceDE w:val="0"/>
        <w:autoSpaceDN w:val="0"/>
        <w:adjustRightInd w:val="0"/>
        <w:spacing w:after="0" w:line="240" w:lineRule="auto"/>
        <w:jc w:val="both"/>
        <w:rPr>
          <w:rFonts w:ascii="Times New Roman" w:hAnsi="Times New Roman"/>
          <w:bCs/>
          <w:color w:val="000000"/>
          <w:sz w:val="24"/>
          <w:szCs w:val="24"/>
        </w:rPr>
      </w:pPr>
    </w:p>
    <w:p w14:paraId="30BD2041" w14:textId="46FC8C32" w:rsidR="005079AB" w:rsidRPr="005079AB" w:rsidRDefault="001F7C00" w:rsidP="005079A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FF0000"/>
          <w:sz w:val="24"/>
          <w:szCs w:val="24"/>
        </w:rPr>
      </w:pPr>
      <w:r>
        <w:rPr>
          <w:rFonts w:ascii="Times New Roman" w:hAnsi="Times New Roman"/>
          <w:bCs/>
          <w:color w:val="000000"/>
          <w:sz w:val="24"/>
          <w:szCs w:val="24"/>
        </w:rPr>
        <w:t xml:space="preserve">Railing components and architectural detailing, </w:t>
      </w:r>
      <w:r w:rsidR="00F50CE8">
        <w:rPr>
          <w:rFonts w:ascii="Times New Roman" w:hAnsi="Times New Roman"/>
          <w:bCs/>
          <w:color w:val="000000"/>
          <w:sz w:val="24"/>
          <w:szCs w:val="24"/>
        </w:rPr>
        <w:t>ginger breading</w:t>
      </w:r>
      <w:r>
        <w:rPr>
          <w:rFonts w:ascii="Times New Roman" w:hAnsi="Times New Roman"/>
          <w:bCs/>
          <w:color w:val="000000"/>
          <w:sz w:val="24"/>
          <w:szCs w:val="24"/>
        </w:rPr>
        <w:t xml:space="preserve">, and similar architectural finishing effects used in Building Projects and New Construction shall not have a plastic or glossy appearance and, in addition, shall either have imbedded coloring or shall be painted to complement the color scheme of the Structure. These components and details shall also be compatible with, and appropriately scaled to, the selected architectural style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w:t>
      </w:r>
      <w:r w:rsidR="006A5FFF">
        <w:rPr>
          <w:rFonts w:ascii="Times New Roman" w:hAnsi="Times New Roman"/>
          <w:bCs/>
          <w:color w:val="000000"/>
          <w:sz w:val="24"/>
          <w:szCs w:val="24"/>
        </w:rPr>
        <w:t xml:space="preserve"> </w:t>
      </w:r>
      <w:r w:rsidR="005079AB" w:rsidRPr="005079AB">
        <w:rPr>
          <w:rFonts w:ascii="Times New Roman" w:hAnsi="Times New Roman"/>
          <w:bCs/>
          <w:color w:val="FF0000"/>
          <w:sz w:val="24"/>
          <w:szCs w:val="24"/>
        </w:rPr>
        <w:t xml:space="preserve">Cable, Glass, or Other.  Alternative railing materials and/or systems shall be considered ONLY in new construction and where code-required railing additions are required and will be reviewed on a case-by-case basis. </w:t>
      </w:r>
    </w:p>
    <w:p w14:paraId="6A3807B4" w14:textId="628B1C67" w:rsidR="009F12FB" w:rsidRDefault="009F12F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000000"/>
          <w:sz w:val="24"/>
          <w:szCs w:val="24"/>
        </w:rPr>
      </w:pPr>
    </w:p>
    <w:p w14:paraId="2C18701A" w14:textId="77777777" w:rsidR="00AE105B" w:rsidRDefault="00AE105B" w:rsidP="0061471C">
      <w:pPr>
        <w:pStyle w:val="ListParagraph"/>
        <w:tabs>
          <w:tab w:val="left" w:pos="1980"/>
        </w:tabs>
        <w:autoSpaceDE w:val="0"/>
        <w:autoSpaceDN w:val="0"/>
        <w:adjustRightInd w:val="0"/>
        <w:spacing w:after="0" w:line="240" w:lineRule="auto"/>
        <w:jc w:val="both"/>
      </w:pPr>
    </w:p>
    <w:p w14:paraId="40915C7A" w14:textId="05B6ED45" w:rsidR="00AE105B" w:rsidRPr="008E3842" w:rsidRDefault="00AE105B">
      <w:pPr>
        <w:pStyle w:val="ListParagraph"/>
        <w:numPr>
          <w:ilvl w:val="4"/>
          <w:numId w:val="10"/>
        </w:numPr>
        <w:tabs>
          <w:tab w:val="left" w:pos="1980"/>
        </w:tabs>
        <w:autoSpaceDE w:val="0"/>
        <w:autoSpaceDN w:val="0"/>
        <w:adjustRightInd w:val="0"/>
        <w:spacing w:after="0" w:line="240" w:lineRule="auto"/>
        <w:ind w:left="720" w:firstLine="0"/>
        <w:jc w:val="both"/>
        <w:rPr>
          <w:rFonts w:ascii="Times New Roman" w:hAnsi="Times New Roman"/>
          <w:bCs/>
          <w:color w:val="FF0000"/>
          <w:sz w:val="24"/>
          <w:szCs w:val="24"/>
        </w:rPr>
      </w:pPr>
      <w:r>
        <w:rPr>
          <w:rFonts w:ascii="Times New Roman" w:hAnsi="Times New Roman"/>
          <w:bCs/>
          <w:color w:val="000000"/>
          <w:sz w:val="24"/>
          <w:szCs w:val="24"/>
        </w:rPr>
        <w:t>Treated wood used in Building Projects and New Construction shall be painted to complement the color scheme of the Structure. Treated wood used as deck flooring may be stained rather than painted.</w:t>
      </w:r>
      <w:r w:rsidR="009F60FF">
        <w:rPr>
          <w:rFonts w:ascii="Times New Roman" w:hAnsi="Times New Roman"/>
          <w:bCs/>
          <w:color w:val="000000"/>
          <w:sz w:val="24"/>
          <w:szCs w:val="24"/>
        </w:rPr>
        <w:t xml:space="preserve"> </w:t>
      </w:r>
      <w:r w:rsidR="000A1CDD" w:rsidRPr="008E3842">
        <w:rPr>
          <w:rFonts w:ascii="Times New Roman" w:hAnsi="Times New Roman"/>
          <w:bCs/>
          <w:color w:val="FF0000"/>
          <w:sz w:val="24"/>
          <w:szCs w:val="24"/>
        </w:rPr>
        <w:t>Treated Wood Deck Flooring shall match the size and configuration of original Historic decking</w:t>
      </w:r>
      <w:r w:rsidR="00AB7B22" w:rsidRPr="008E3842">
        <w:rPr>
          <w:rFonts w:ascii="Times New Roman" w:hAnsi="Times New Roman"/>
          <w:bCs/>
          <w:color w:val="FF0000"/>
          <w:sz w:val="24"/>
          <w:szCs w:val="24"/>
        </w:rPr>
        <w:t xml:space="preserve"> in Replacements, Building </w:t>
      </w:r>
      <w:proofErr w:type="gramStart"/>
      <w:r w:rsidR="00AB7B22" w:rsidRPr="008E3842">
        <w:rPr>
          <w:rFonts w:ascii="Times New Roman" w:hAnsi="Times New Roman"/>
          <w:bCs/>
          <w:color w:val="FF0000"/>
          <w:sz w:val="24"/>
          <w:szCs w:val="24"/>
        </w:rPr>
        <w:t>Projects</w:t>
      </w:r>
      <w:proofErr w:type="gramEnd"/>
      <w:r w:rsidR="00AB7B22" w:rsidRPr="008E3842">
        <w:rPr>
          <w:rFonts w:ascii="Times New Roman" w:hAnsi="Times New Roman"/>
          <w:bCs/>
          <w:color w:val="FF0000"/>
          <w:sz w:val="24"/>
          <w:szCs w:val="24"/>
        </w:rPr>
        <w:t xml:space="preserve"> and Additions.</w:t>
      </w:r>
    </w:p>
    <w:p w14:paraId="239595A7" w14:textId="77777777" w:rsidR="00AE105B" w:rsidRDefault="00AE105B">
      <w:pPr>
        <w:pStyle w:val="ListParagraph"/>
        <w:autoSpaceDE w:val="0"/>
        <w:autoSpaceDN w:val="0"/>
        <w:adjustRightInd w:val="0"/>
        <w:spacing w:after="0" w:line="240" w:lineRule="auto"/>
        <w:ind w:left="0"/>
        <w:jc w:val="both"/>
        <w:rPr>
          <w:rFonts w:ascii="Times New Roman" w:hAnsi="Times New Roman"/>
          <w:color w:val="000000"/>
          <w:sz w:val="24"/>
          <w:szCs w:val="24"/>
        </w:rPr>
      </w:pPr>
    </w:p>
    <w:p w14:paraId="3C9AFFA2" w14:textId="77777777" w:rsidR="002B0724" w:rsidRDefault="002B0724">
      <w:pPr>
        <w:pStyle w:val="ListParagraph"/>
        <w:autoSpaceDE w:val="0"/>
        <w:autoSpaceDN w:val="0"/>
        <w:adjustRightInd w:val="0"/>
        <w:spacing w:after="0" w:line="240" w:lineRule="auto"/>
        <w:ind w:left="0"/>
        <w:jc w:val="both"/>
        <w:rPr>
          <w:rFonts w:ascii="Times New Roman" w:hAnsi="Times New Roman"/>
          <w:color w:val="000000"/>
          <w:sz w:val="24"/>
          <w:szCs w:val="24"/>
        </w:rPr>
      </w:pPr>
    </w:p>
    <w:p w14:paraId="10936E78" w14:textId="416E834A" w:rsidR="00AE105B" w:rsidRDefault="00AE105B">
      <w:pPr>
        <w:pStyle w:val="ListParagraph"/>
        <w:numPr>
          <w:ilvl w:val="1"/>
          <w:numId w:val="10"/>
        </w:numPr>
        <w:autoSpaceDE w:val="0"/>
        <w:autoSpaceDN w:val="0"/>
        <w:adjustRightInd w:val="0"/>
        <w:spacing w:after="0" w:line="240" w:lineRule="auto"/>
        <w:ind w:left="540" w:hanging="522"/>
        <w:jc w:val="both"/>
        <w:rPr>
          <w:rFonts w:ascii="Times New Roman" w:hAnsi="Times New Roman"/>
          <w:b/>
          <w:color w:val="000000"/>
          <w:sz w:val="24"/>
          <w:szCs w:val="24"/>
        </w:rPr>
      </w:pPr>
      <w:r>
        <w:rPr>
          <w:rFonts w:ascii="Times New Roman" w:hAnsi="Times New Roman"/>
          <w:b/>
          <w:color w:val="000000"/>
          <w:sz w:val="24"/>
          <w:szCs w:val="24"/>
        </w:rPr>
        <w:t>MIXED USE CORE DISTRICT</w:t>
      </w:r>
    </w:p>
    <w:p w14:paraId="74F7C93D" w14:textId="77777777" w:rsidR="00AE105B" w:rsidRDefault="00AE105B">
      <w:pPr>
        <w:pStyle w:val="ListParagraph"/>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This Article 4.3. shall apply to Buildings, Structures, Accessory Structures, Land, and Lots located in the </w:t>
      </w:r>
      <w:proofErr w:type="gramStart"/>
      <w:r>
        <w:rPr>
          <w:rFonts w:ascii="Times New Roman" w:hAnsi="Times New Roman"/>
          <w:color w:val="000000"/>
          <w:sz w:val="24"/>
          <w:szCs w:val="24"/>
        </w:rPr>
        <w:t>Mixed Use</w:t>
      </w:r>
      <w:proofErr w:type="gramEnd"/>
      <w:r>
        <w:rPr>
          <w:rFonts w:ascii="Times New Roman" w:hAnsi="Times New Roman"/>
          <w:color w:val="000000"/>
          <w:sz w:val="24"/>
          <w:szCs w:val="24"/>
        </w:rPr>
        <w:t xml:space="preserve"> Core district, and to Building Projects and New Construction relating thereto.</w:t>
      </w:r>
    </w:p>
    <w:p w14:paraId="60F014D5" w14:textId="77777777" w:rsidR="00AE105B" w:rsidRDefault="00AE105B">
      <w:pPr>
        <w:autoSpaceDE w:val="0"/>
        <w:autoSpaceDN w:val="0"/>
        <w:adjustRightInd w:val="0"/>
        <w:spacing w:after="0" w:line="240" w:lineRule="auto"/>
        <w:rPr>
          <w:rFonts w:ascii="Times New Roman" w:hAnsi="Times New Roman"/>
          <w:color w:val="000000"/>
          <w:sz w:val="24"/>
          <w:szCs w:val="24"/>
        </w:rPr>
      </w:pPr>
    </w:p>
    <w:p w14:paraId="755C20E4"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noProof/>
          <w:color w:val="000000"/>
          <w:sz w:val="28"/>
          <w:szCs w:val="28"/>
        </w:rPr>
        <w:drawing>
          <wp:inline distT="0" distB="0" distL="0" distR="0" wp14:anchorId="2FB024FD" wp14:editId="1387DC19">
            <wp:extent cx="3334864" cy="44005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34864" cy="4400550"/>
                    </a:xfrm>
                    <a:prstGeom prst="rect">
                      <a:avLst/>
                    </a:prstGeom>
                    <a:noFill/>
                    <a:ln>
                      <a:noFill/>
                    </a:ln>
                  </pic:spPr>
                </pic:pic>
              </a:graphicData>
            </a:graphic>
          </wp:inline>
        </w:drawing>
      </w:r>
    </w:p>
    <w:p w14:paraId="6A66D225"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Typical Structure in the </w:t>
      </w:r>
      <w:proofErr w:type="gramStart"/>
      <w:r>
        <w:rPr>
          <w:rFonts w:ascii="Times New Roman" w:hAnsi="Times New Roman"/>
          <w:color w:val="000000"/>
          <w:sz w:val="24"/>
          <w:szCs w:val="24"/>
        </w:rPr>
        <w:t>Mixed Use</w:t>
      </w:r>
      <w:proofErr w:type="gramEnd"/>
      <w:r>
        <w:rPr>
          <w:rFonts w:ascii="Times New Roman" w:hAnsi="Times New Roman"/>
          <w:color w:val="000000"/>
          <w:sz w:val="24"/>
          <w:szCs w:val="24"/>
        </w:rPr>
        <w:t xml:space="preserve"> Core District</w:t>
      </w:r>
    </w:p>
    <w:p w14:paraId="0598D772" w14:textId="77777777" w:rsidR="00AE105B" w:rsidRDefault="00AE105B">
      <w:pPr>
        <w:tabs>
          <w:tab w:val="left" w:pos="900"/>
        </w:tabs>
        <w:autoSpaceDE w:val="0"/>
        <w:autoSpaceDN w:val="0"/>
        <w:adjustRightInd w:val="0"/>
        <w:spacing w:after="0" w:line="240" w:lineRule="auto"/>
        <w:jc w:val="both"/>
        <w:rPr>
          <w:rFonts w:ascii="Times New Roman" w:hAnsi="Times New Roman"/>
          <w:color w:val="000000"/>
          <w:sz w:val="24"/>
          <w:szCs w:val="24"/>
        </w:rPr>
      </w:pPr>
    </w:p>
    <w:p w14:paraId="538DE982" w14:textId="77777777" w:rsidR="00AE105B" w:rsidRDefault="00AE105B">
      <w:pPr>
        <w:pStyle w:val="ListParagraph"/>
        <w:numPr>
          <w:ilvl w:val="2"/>
          <w:numId w:val="10"/>
        </w:numPr>
        <w:tabs>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bCs/>
          <w:sz w:val="24"/>
          <w:szCs w:val="24"/>
        </w:rPr>
        <w:lastRenderedPageBreak/>
        <w:t xml:space="preserve">History and Composition of Mixed Use Core </w:t>
      </w:r>
      <w:proofErr w:type="gramStart"/>
      <w:r>
        <w:rPr>
          <w:rFonts w:ascii="Times New Roman" w:hAnsi="Times New Roman"/>
          <w:b/>
          <w:bCs/>
          <w:sz w:val="24"/>
          <w:szCs w:val="24"/>
        </w:rPr>
        <w:t xml:space="preserve">District  </w:t>
      </w:r>
      <w:r>
        <w:rPr>
          <w:rFonts w:ascii="Times New Roman" w:hAnsi="Times New Roman"/>
          <w:bCs/>
          <w:sz w:val="24"/>
          <w:szCs w:val="24"/>
        </w:rPr>
        <w:t>The</w:t>
      </w:r>
      <w:proofErr w:type="gramEnd"/>
      <w:r>
        <w:rPr>
          <w:rFonts w:ascii="Times New Roman" w:hAnsi="Times New Roman"/>
          <w:bCs/>
          <w:sz w:val="24"/>
          <w:szCs w:val="24"/>
        </w:rPr>
        <w:t xml:space="preserve"> Mixed Use Core represents the first era of development within the Institution as well as a significant amount of early redevelopment where homes were enlarged, rebuilt or connected together to form additional and diverse accommodations for a variety of people coming to enjoy Chautauqua.</w:t>
      </w:r>
    </w:p>
    <w:p w14:paraId="064409CE" w14:textId="77777777" w:rsidR="00AE105B" w:rsidRDefault="00AE105B">
      <w:pPr>
        <w:pStyle w:val="ListParagraph"/>
        <w:tabs>
          <w:tab w:val="left" w:pos="900"/>
        </w:tabs>
        <w:autoSpaceDE w:val="0"/>
        <w:autoSpaceDN w:val="0"/>
        <w:adjustRightInd w:val="0"/>
        <w:spacing w:after="0" w:line="240" w:lineRule="auto"/>
        <w:ind w:left="0"/>
        <w:jc w:val="both"/>
        <w:rPr>
          <w:rFonts w:ascii="Times New Roman" w:hAnsi="Times New Roman"/>
          <w:b/>
          <w:bCs/>
          <w:sz w:val="24"/>
          <w:szCs w:val="24"/>
        </w:rPr>
      </w:pPr>
    </w:p>
    <w:p w14:paraId="7B38D4B0" w14:textId="77777777" w:rsidR="00AE105B" w:rsidRDefault="00AE105B">
      <w:pPr>
        <w:pStyle w:val="ListParagraph"/>
        <w:tabs>
          <w:tab w:val="left" w:pos="900"/>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Generally, this district contains the most intense development on the grounds.  Many of the Buildings date from the beginning of the Institution through the beginning of World War I.  Many of the Structures were designed in the vernacular style showing traces of Gothic, Victorian, Colonial Revival and Craftsman detailing.  Many of the early Buildings subsequently were expanded and converted to rooming homes, mixed-use Buildings, and apartments.  A number of these Structures, while first built as Single-Family Homes or rooming houses, were converted to condominiums in the 1980s.  This has provided a uniquely eclectic composition and more variety of buildings, sizes scale and design compared to the more consistent districts found in later development.  This mix offers unique visual insight into the history and development that occurred during the first 30 years of the Institution and reflects the changes over time as the Institution had matured and grown.</w:t>
      </w:r>
    </w:p>
    <w:p w14:paraId="4E444E43" w14:textId="77777777" w:rsidR="00AE105B" w:rsidRDefault="00AE105B">
      <w:pPr>
        <w:pStyle w:val="ListParagraph"/>
        <w:tabs>
          <w:tab w:val="left" w:pos="900"/>
        </w:tabs>
        <w:autoSpaceDE w:val="0"/>
        <w:autoSpaceDN w:val="0"/>
        <w:adjustRightInd w:val="0"/>
        <w:spacing w:after="0" w:line="240" w:lineRule="auto"/>
        <w:ind w:left="0"/>
        <w:jc w:val="both"/>
        <w:rPr>
          <w:rFonts w:ascii="Times New Roman" w:hAnsi="Times New Roman"/>
          <w:sz w:val="24"/>
          <w:szCs w:val="24"/>
        </w:rPr>
      </w:pPr>
    </w:p>
    <w:p w14:paraId="2D7B3097" w14:textId="77777777" w:rsidR="00AE105B" w:rsidRDefault="00AE105B">
      <w:pPr>
        <w:pStyle w:val="ListParagraph"/>
        <w:tabs>
          <w:tab w:val="left" w:pos="900"/>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This district also contains Bestor Plaza and an array of larger Institution-owned Buildings. </w:t>
      </w:r>
      <w:r>
        <w:rPr>
          <w:rFonts w:ascii="Times New Roman" w:hAnsi="Times New Roman"/>
          <w:color w:val="000000"/>
          <w:sz w:val="24"/>
          <w:szCs w:val="24"/>
        </w:rPr>
        <w:t xml:space="preserve">Common features </w:t>
      </w:r>
      <w:proofErr w:type="gramStart"/>
      <w:r>
        <w:rPr>
          <w:rFonts w:ascii="Times New Roman" w:hAnsi="Times New Roman"/>
          <w:color w:val="000000"/>
          <w:sz w:val="24"/>
          <w:szCs w:val="24"/>
        </w:rPr>
        <w:t>include:</w:t>
      </w:r>
      <w:proofErr w:type="gramEnd"/>
      <w:r>
        <w:rPr>
          <w:rFonts w:ascii="Times New Roman" w:hAnsi="Times New Roman"/>
          <w:color w:val="000000"/>
          <w:sz w:val="24"/>
          <w:szCs w:val="24"/>
        </w:rPr>
        <w:t xml:space="preserve"> narrow rectangular Lots, mixed-use Buildings built toward the front </w:t>
      </w:r>
      <w:r>
        <w:rPr>
          <w:rFonts w:ascii="Times New Roman" w:hAnsi="Times New Roman"/>
          <w:sz w:val="24"/>
          <w:szCs w:val="24"/>
        </w:rPr>
        <w:t>of the Lot with reduced Setbacks, front porches and primary entrances facing the streets, sidewalk connections leading to the street, limited vehicular access, recognized architectural styles, and use of consistent and appropriate materials.</w:t>
      </w:r>
    </w:p>
    <w:p w14:paraId="6A03D8EF" w14:textId="77777777" w:rsidR="00AE105B" w:rsidRDefault="00AE105B">
      <w:pPr>
        <w:autoSpaceDE w:val="0"/>
        <w:autoSpaceDN w:val="0"/>
        <w:adjustRightInd w:val="0"/>
        <w:spacing w:after="0" w:line="240" w:lineRule="auto"/>
        <w:jc w:val="both"/>
        <w:rPr>
          <w:rFonts w:ascii="Times New Roman" w:hAnsi="Times New Roman"/>
          <w:sz w:val="24"/>
          <w:szCs w:val="24"/>
        </w:rPr>
      </w:pPr>
    </w:p>
    <w:p w14:paraId="30A63EFD" w14:textId="77777777" w:rsidR="00AE105B" w:rsidRDefault="00AE105B">
      <w:pPr>
        <w:pStyle w:val="ListParagraph"/>
        <w:numPr>
          <w:ilvl w:val="2"/>
          <w:numId w:val="10"/>
        </w:numPr>
        <w:tabs>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Purpose and </w:t>
      </w:r>
      <w:proofErr w:type="gramStart"/>
      <w:r>
        <w:rPr>
          <w:rFonts w:ascii="Times New Roman" w:hAnsi="Times New Roman"/>
          <w:b/>
          <w:bCs/>
          <w:sz w:val="24"/>
          <w:szCs w:val="24"/>
        </w:rPr>
        <w:t xml:space="preserve">Intent  </w:t>
      </w:r>
      <w:r>
        <w:rPr>
          <w:rFonts w:ascii="Times New Roman" w:hAnsi="Times New Roman"/>
          <w:sz w:val="24"/>
          <w:szCs w:val="24"/>
        </w:rPr>
        <w:t>The</w:t>
      </w:r>
      <w:proofErr w:type="gramEnd"/>
      <w:r>
        <w:rPr>
          <w:rFonts w:ascii="Times New Roman" w:hAnsi="Times New Roman"/>
          <w:sz w:val="24"/>
          <w:szCs w:val="24"/>
        </w:rPr>
        <w:t xml:space="preserve"> purpose of the Mixed Use Core guidelines is to protect the character created by the late 19th Century development of this area of the Chautauqua Institution.  The Regulations recognize the wide variety of building design styles present within this district and set out to preserve this unique development pattern.  Emphasis is placed on preserving and restoring existing Buildings that reflect this character, rather than on Demolition and New Construction.  </w:t>
      </w:r>
      <w:proofErr w:type="gramStart"/>
      <w:r>
        <w:rPr>
          <w:rFonts w:ascii="Times New Roman" w:hAnsi="Times New Roman"/>
          <w:sz w:val="24"/>
          <w:szCs w:val="24"/>
        </w:rPr>
        <w:t>However</w:t>
      </w:r>
      <w:proofErr w:type="gramEnd"/>
      <w:r>
        <w:rPr>
          <w:rFonts w:ascii="Times New Roman" w:hAnsi="Times New Roman"/>
          <w:sz w:val="24"/>
          <w:szCs w:val="24"/>
        </w:rPr>
        <w:t xml:space="preserve"> when New Construction is utilized, the Regulations encourage development that is consistent with the existing historic context and development pattern.  The Regulations encourage the connection of inside space with the public domain </w:t>
      </w:r>
      <w:proofErr w:type="gramStart"/>
      <w:r>
        <w:rPr>
          <w:rFonts w:ascii="Times New Roman" w:hAnsi="Times New Roman"/>
          <w:sz w:val="24"/>
          <w:szCs w:val="24"/>
        </w:rPr>
        <w:t>through the use of</w:t>
      </w:r>
      <w:proofErr w:type="gramEnd"/>
      <w:r>
        <w:rPr>
          <w:rFonts w:ascii="Times New Roman" w:hAnsi="Times New Roman"/>
          <w:sz w:val="24"/>
          <w:szCs w:val="24"/>
        </w:rPr>
        <w:t xml:space="preserve"> porches as secondary living space to reinforce the communal nature of life in this district.  Private parking is discouraged or appropriately concealed to reinforce the pedestrian nature of the district.   Garages are an intrusion within this district.</w:t>
      </w:r>
    </w:p>
    <w:p w14:paraId="74CB348B" w14:textId="182096DE" w:rsidR="00AE105B" w:rsidRPr="00E70D37" w:rsidRDefault="00AE105B" w:rsidP="00E70D37">
      <w:pPr>
        <w:spacing w:after="0" w:line="240" w:lineRule="auto"/>
        <w:rPr>
          <w:rFonts w:ascii="Times New Roman" w:hAnsi="Times New Roman"/>
          <w:sz w:val="24"/>
          <w:szCs w:val="24"/>
        </w:rPr>
      </w:pPr>
    </w:p>
    <w:p w14:paraId="32ABA106" w14:textId="7BAD2D82" w:rsidR="00AE105B" w:rsidRDefault="00AE105B">
      <w:pPr>
        <w:pStyle w:val="ListParagraph"/>
        <w:numPr>
          <w:ilvl w:val="2"/>
          <w:numId w:val="10"/>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Maximum Lot Size, Intensity, and ISR</w:t>
      </w:r>
    </w:p>
    <w:p w14:paraId="7D4D25A3" w14:textId="3DB7D81A" w:rsidR="00E70D37" w:rsidRDefault="00A6652C" w:rsidP="00E70D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r w:rsidRPr="00A6652C">
        <w:rPr>
          <w:rFonts w:ascii="Times New Roman" w:hAnsi="Times New Roman"/>
          <w:b/>
          <w:noProof/>
          <w:sz w:val="24"/>
          <w:szCs w:val="24"/>
        </w:rPr>
        <mc:AlternateContent>
          <mc:Choice Requires="wps">
            <w:drawing>
              <wp:anchor distT="45720" distB="45720" distL="114300" distR="114300" simplePos="0" relativeHeight="251679232" behindDoc="0" locked="0" layoutInCell="1" allowOverlap="1" wp14:anchorId="228C4694" wp14:editId="200D705D">
                <wp:simplePos x="0" y="0"/>
                <wp:positionH relativeFrom="column">
                  <wp:posOffset>7315200</wp:posOffset>
                </wp:positionH>
                <wp:positionV relativeFrom="paragraph">
                  <wp:posOffset>716915</wp:posOffset>
                </wp:positionV>
                <wp:extent cx="45719" cy="45719"/>
                <wp:effectExtent l="0" t="0" r="12065" b="1206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45719"/>
                        </a:xfrm>
                        <a:prstGeom prst="rect">
                          <a:avLst/>
                        </a:prstGeom>
                        <a:solidFill>
                          <a:srgbClr val="FFFFFF"/>
                        </a:solidFill>
                        <a:ln w="9525">
                          <a:solidFill>
                            <a:srgbClr val="000000"/>
                          </a:solidFill>
                          <a:miter lim="800000"/>
                          <a:headEnd/>
                          <a:tailEnd/>
                        </a:ln>
                      </wps:spPr>
                      <wps:txbx>
                        <w:txbxContent>
                          <w:p w14:paraId="2DC2572C" w14:textId="33D978F1" w:rsidR="00A8242A" w:rsidRPr="00A6652C" w:rsidRDefault="00A8242A">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C4694" id="_x0000_t202" coordsize="21600,21600" o:spt="202" path="m,l,21600r21600,l21600,xe">
                <v:stroke joinstyle="miter"/>
                <v:path gradientshapeok="t" o:connecttype="rect"/>
              </v:shapetype>
              <v:shape id="Text Box 2" o:spid="_x0000_s1026" type="#_x0000_t202" style="position:absolute;left:0;text-align:left;margin-left:8in;margin-top:56.45pt;width:3.6pt;height:3.6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o0HAIAAEIEAAAOAAAAZHJzL2Uyb0RvYy54bWysU9tuEzEQfUfiHyy/k01CAs0qm6qkBCGV&#10;i9TyAROvN2the4ztZDd8PWNvmkYFXhB+sDye8fGZMzPL695odpA+KLQVn4zGnEkrsFZ2V/FvD5tX&#10;V5yFCLYGjVZW/CgDv169fLHsXCmn2KKupWcEYkPZuYq3MbqyKIJopYEwQictORv0BiKZflfUHjpC&#10;N7qYjsdvig597TwKGQLd3g5Ovsr4TSNF/NI0QUamK07cYt593rdpL1ZLKHceXKvEiQb8AwsDytKn&#10;Z6hbiMD2Xv0GZZTwGLCJI4GmwKZRQuYcKJvJ+Fk29y04mXMhcYI7yxT+H6z4fPjqmaor/poqZcFQ&#10;jR5kH9k77Nk0ydO5UFLUvaO42NM1lTmnGtwdiu+BWVy3YHfyxnvsWgk10Zukl8XF0wEnJJBt9wlr&#10;+gb2ETNQ33iTtCM1GKFTmY7n0iQqgi5n87eTBWeCPMMx4UP5+NT5ED9INCwdKu6p7hkaDnchDqGP&#10;IemngFrVG6V1Nvxuu9aeHYB6ZJNXZv8sTFvWVXwxn86H7P8KMc7rTxBGRWp2rUzFr85BUCbN3tua&#10;aEIZQenhTNlpexIx6TYoGPttT4FJ2S3WR5LT49DUNIR0aNH/5Kyjhq54+LEHLznTHy2VZDGZzdIE&#10;ZIM0nJLhLz3bSw9YQVAVj5wNx3XMU5M4Wryh0jUqC/vE5MSVGjWX5jRUaRIu7Rz1NPqrXwAAAP//&#10;AwBQSwMEFAAGAAgAAAAhANTVCSLgAAAADQEAAA8AAABkcnMvZG93bnJldi54bWxMj81OwzAQhO9I&#10;vIO1SFwQdWJoaUKcCiGB4AYFwdWNt0mEf4LtpuHt2ZzgNqMdzX5TbSZr2Igh9t5JyBcZMHSN171r&#10;Jby/PVyugcWknFbGO5TwgxE29elJpUrtj+4Vx21qGZW4WCoJXUpDyXlsOrQqLvyAjm57H6xKZEPL&#10;dVBHKreGiyxbcat6Rx86NeB9h83X9mAlrK+fxs/4fPXy0az2pkgXN+Pjd5Dy/Gy6uwWWcEp/YZjx&#10;CR1qYtr5g9ORGfL5UtCYNCtRAJsj+bIQwHakRJYDryv+f0X9CwAA//8DAFBLAQItABQABgAIAAAA&#10;IQC2gziS/gAAAOEBAAATAAAAAAAAAAAAAAAAAAAAAABbQ29udGVudF9UeXBlc10ueG1sUEsBAi0A&#10;FAAGAAgAAAAhADj9If/WAAAAlAEAAAsAAAAAAAAAAAAAAAAALwEAAF9yZWxzLy5yZWxzUEsBAi0A&#10;FAAGAAgAAAAhAK3G+jQcAgAAQgQAAA4AAAAAAAAAAAAAAAAALgIAAGRycy9lMm9Eb2MueG1sUEsB&#10;Ai0AFAAGAAgAAAAhANTVCSLgAAAADQEAAA8AAAAAAAAAAAAAAAAAdgQAAGRycy9kb3ducmV2Lnht&#10;bFBLBQYAAAAABAAEAPMAAACDBQAAAAA=&#10;">
                <v:textbox>
                  <w:txbxContent>
                    <w:p w14:paraId="2DC2572C" w14:textId="33D978F1" w:rsidR="00A8242A" w:rsidRPr="00A6652C" w:rsidRDefault="00A8242A">
                      <w:pPr>
                        <w:rPr>
                          <w:color w:val="FF0000"/>
                        </w:rPr>
                      </w:pPr>
                    </w:p>
                  </w:txbxContent>
                </v:textbox>
              </v:shape>
            </w:pict>
          </mc:Fallback>
        </mc:AlternateContent>
      </w:r>
    </w:p>
    <w:tbl>
      <w:tblPr>
        <w:tblW w:w="891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0"/>
        <w:gridCol w:w="2700"/>
        <w:gridCol w:w="5670"/>
      </w:tblGrid>
      <w:tr w:rsidR="00516903" w14:paraId="7770190F" w14:textId="77777777">
        <w:trPr>
          <w:trHeight w:val="140"/>
        </w:trPr>
        <w:tc>
          <w:tcPr>
            <w:tcW w:w="8910" w:type="dxa"/>
            <w:gridSpan w:val="3"/>
            <w:tcBorders>
              <w:top w:val="single" w:sz="24" w:space="0" w:color="000000"/>
              <w:left w:val="single" w:sz="24" w:space="0" w:color="000000"/>
              <w:bottom w:val="single" w:sz="24" w:space="0" w:color="000000"/>
            </w:tcBorders>
            <w:shd w:val="clear" w:color="auto" w:fill="000000"/>
          </w:tcPr>
          <w:p w14:paraId="13A9E2D7"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sz w:val="24"/>
                <w:szCs w:val="24"/>
              </w:rPr>
              <w:t xml:space="preserve">MINIMUM </w:t>
            </w:r>
            <w:smartTag w:uri="urn:schemas-microsoft-com:office:smarttags" w:element="place">
              <w:r>
                <w:rPr>
                  <w:rFonts w:ascii="Times New Roman" w:hAnsi="Times New Roman"/>
                  <w:bCs/>
                  <w:sz w:val="24"/>
                  <w:szCs w:val="24"/>
                </w:rPr>
                <w:t>LOT</w:t>
              </w:r>
            </w:smartTag>
            <w:r>
              <w:rPr>
                <w:rFonts w:ascii="Times New Roman" w:hAnsi="Times New Roman"/>
                <w:bCs/>
                <w:sz w:val="24"/>
                <w:szCs w:val="24"/>
              </w:rPr>
              <w:t xml:space="preserve"> SIZE, MAXIMUM INTENSITY &amp; MAXIMUM ISR</w:t>
            </w:r>
          </w:p>
        </w:tc>
      </w:tr>
      <w:tr w:rsidR="00516903" w14:paraId="1F0FF3F9" w14:textId="77777777">
        <w:trPr>
          <w:trHeight w:val="140"/>
        </w:trPr>
        <w:tc>
          <w:tcPr>
            <w:tcW w:w="324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227E552E" w14:textId="77777777" w:rsidR="00AE105B" w:rsidRDefault="00AE105B">
            <w:pPr>
              <w:autoSpaceDE w:val="0"/>
              <w:autoSpaceDN w:val="0"/>
              <w:adjustRightInd w:val="0"/>
              <w:spacing w:after="0" w:line="240" w:lineRule="auto"/>
              <w:jc w:val="center"/>
              <w:outlineLvl w:val="1"/>
              <w:rPr>
                <w:rFonts w:ascii="Times New Roman" w:hAnsi="Times New Roman"/>
                <w:color w:val="000000"/>
                <w:sz w:val="24"/>
                <w:szCs w:val="24"/>
              </w:rPr>
            </w:pPr>
            <w:r>
              <w:rPr>
                <w:rFonts w:ascii="Times New Roman" w:hAnsi="Times New Roman"/>
                <w:b/>
                <w:bCs/>
                <w:color w:val="000000"/>
                <w:sz w:val="24"/>
                <w:szCs w:val="24"/>
              </w:rPr>
              <w:t>Regulation</w:t>
            </w:r>
          </w:p>
        </w:tc>
        <w:tc>
          <w:tcPr>
            <w:tcW w:w="5670" w:type="dxa"/>
            <w:tcBorders>
              <w:top w:val="single" w:sz="24" w:space="0" w:color="000000"/>
              <w:left w:val="single" w:sz="24" w:space="0" w:color="000000"/>
              <w:bottom w:val="single" w:sz="24" w:space="0" w:color="000000"/>
              <w:right w:val="single" w:sz="24" w:space="0" w:color="000000"/>
            </w:tcBorders>
            <w:shd w:val="clear" w:color="auto" w:fill="FFFFFF"/>
          </w:tcPr>
          <w:p w14:paraId="63967B95" w14:textId="3D353F20"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Mixed Use Core</w:t>
            </w:r>
          </w:p>
        </w:tc>
      </w:tr>
      <w:tr w:rsidR="00516903" w14:paraId="0B0A7AB2" w14:textId="77777777">
        <w:trPr>
          <w:trHeight w:val="23"/>
        </w:trPr>
        <w:tc>
          <w:tcPr>
            <w:tcW w:w="3240" w:type="dxa"/>
            <w:gridSpan w:val="2"/>
            <w:tcBorders>
              <w:top w:val="single" w:sz="24" w:space="0" w:color="000000"/>
              <w:left w:val="single" w:sz="24" w:space="0" w:color="000000"/>
              <w:right w:val="single" w:sz="24" w:space="0" w:color="000000"/>
            </w:tcBorders>
            <w:shd w:val="clear" w:color="auto" w:fill="FFFFFF"/>
          </w:tcPr>
          <w:p w14:paraId="420F6010"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Minimum </w:t>
            </w:r>
            <w:smartTag w:uri="urn:schemas-microsoft-com:office:smarttags" w:element="place">
              <w:r>
                <w:rPr>
                  <w:rFonts w:ascii="Times New Roman" w:hAnsi="Times New Roman"/>
                  <w:color w:val="000000"/>
                  <w:sz w:val="24"/>
                  <w:szCs w:val="24"/>
                </w:rPr>
                <w:t>Lot</w:t>
              </w:r>
            </w:smartTag>
            <w:r>
              <w:rPr>
                <w:rFonts w:ascii="Times New Roman" w:hAnsi="Times New Roman"/>
                <w:color w:val="000000"/>
                <w:sz w:val="24"/>
                <w:szCs w:val="24"/>
              </w:rPr>
              <w:t xml:space="preserve"> Width </w:t>
            </w:r>
          </w:p>
        </w:tc>
        <w:tc>
          <w:tcPr>
            <w:tcW w:w="5670" w:type="dxa"/>
            <w:tcBorders>
              <w:top w:val="single" w:sz="24" w:space="0" w:color="000000"/>
              <w:left w:val="single" w:sz="24" w:space="0" w:color="000000"/>
              <w:right w:val="single" w:sz="24" w:space="0" w:color="000000"/>
            </w:tcBorders>
          </w:tcPr>
          <w:p w14:paraId="62E5200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40 feet</w:t>
            </w:r>
          </w:p>
        </w:tc>
      </w:tr>
      <w:tr w:rsidR="00516903" w14:paraId="1EA38BE3" w14:textId="77777777">
        <w:trPr>
          <w:trHeight w:val="50"/>
        </w:trPr>
        <w:tc>
          <w:tcPr>
            <w:tcW w:w="3240" w:type="dxa"/>
            <w:gridSpan w:val="2"/>
            <w:tcBorders>
              <w:top w:val="single" w:sz="8" w:space="0" w:color="000000"/>
              <w:left w:val="single" w:sz="24" w:space="0" w:color="000000"/>
              <w:right w:val="single" w:sz="24" w:space="0" w:color="000000"/>
            </w:tcBorders>
            <w:shd w:val="clear" w:color="auto" w:fill="FFFFFF"/>
          </w:tcPr>
          <w:p w14:paraId="2C11C373"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Minimum </w:t>
            </w:r>
            <w:smartTag w:uri="urn:schemas-microsoft-com:office:smarttags" w:element="place">
              <w:r>
                <w:rPr>
                  <w:rFonts w:ascii="Times New Roman" w:hAnsi="Times New Roman"/>
                  <w:color w:val="000000"/>
                  <w:sz w:val="24"/>
                  <w:szCs w:val="24"/>
                </w:rPr>
                <w:t>Lot</w:t>
              </w:r>
            </w:smartTag>
            <w:r>
              <w:rPr>
                <w:rFonts w:ascii="Times New Roman" w:hAnsi="Times New Roman"/>
                <w:color w:val="000000"/>
                <w:sz w:val="24"/>
                <w:szCs w:val="24"/>
              </w:rPr>
              <w:t xml:space="preserve"> Area </w:t>
            </w:r>
          </w:p>
        </w:tc>
        <w:tc>
          <w:tcPr>
            <w:tcW w:w="5670" w:type="dxa"/>
            <w:tcBorders>
              <w:top w:val="single" w:sz="8" w:space="0" w:color="000000"/>
              <w:left w:val="single" w:sz="24" w:space="0" w:color="000000"/>
              <w:right w:val="single" w:sz="24" w:space="0" w:color="000000"/>
            </w:tcBorders>
          </w:tcPr>
          <w:p w14:paraId="4083E2E0"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2,000 Square Feet</w:t>
            </w:r>
          </w:p>
        </w:tc>
      </w:tr>
      <w:tr w:rsidR="00516903" w14:paraId="354EAFB9" w14:textId="77777777">
        <w:trPr>
          <w:trHeight w:val="214"/>
        </w:trPr>
        <w:tc>
          <w:tcPr>
            <w:tcW w:w="324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033A3525"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FAR</w:t>
            </w:r>
          </w:p>
        </w:tc>
        <w:tc>
          <w:tcPr>
            <w:tcW w:w="5670" w:type="dxa"/>
            <w:tcBorders>
              <w:top w:val="single" w:sz="8" w:space="0" w:color="000000"/>
              <w:left w:val="single" w:sz="24" w:space="0" w:color="000000"/>
              <w:bottom w:val="single" w:sz="8" w:space="0" w:color="000000"/>
              <w:right w:val="single" w:sz="24" w:space="0" w:color="000000"/>
            </w:tcBorders>
            <w:shd w:val="clear" w:color="auto" w:fill="FFFFFF"/>
          </w:tcPr>
          <w:p w14:paraId="6B159053" w14:textId="506C0B18" w:rsidR="00AE105B" w:rsidRDefault="00AE105B">
            <w:pPr>
              <w:autoSpaceDE w:val="0"/>
              <w:autoSpaceDN w:val="0"/>
              <w:adjustRightInd w:val="0"/>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1.</w:t>
            </w:r>
            <w:r>
              <w:rPr>
                <w:rFonts w:ascii="Times New Roman" w:hAnsi="Times New Roman"/>
                <w:sz w:val="24"/>
                <w:szCs w:val="24"/>
              </w:rPr>
              <w:t>37</w:t>
            </w:r>
            <w:r w:rsidR="00D410E0">
              <w:rPr>
                <w:rFonts w:ascii="Times New Roman" w:hAnsi="Times New Roman"/>
                <w:sz w:val="24"/>
                <w:szCs w:val="24"/>
              </w:rPr>
              <w:t xml:space="preserve">  (</w:t>
            </w:r>
            <w:proofErr w:type="gramEnd"/>
            <w:r>
              <w:rPr>
                <w:rFonts w:ascii="Times New Roman" w:hAnsi="Times New Roman"/>
                <w:sz w:val="24"/>
                <w:szCs w:val="24"/>
              </w:rPr>
              <w:t>See exemptions below)</w:t>
            </w:r>
          </w:p>
        </w:tc>
      </w:tr>
      <w:tr w:rsidR="00516903" w14:paraId="184284CD" w14:textId="77777777">
        <w:trPr>
          <w:trHeight w:val="367"/>
        </w:trPr>
        <w:tc>
          <w:tcPr>
            <w:tcW w:w="324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26B82872"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ISR</w:t>
            </w:r>
          </w:p>
        </w:tc>
        <w:tc>
          <w:tcPr>
            <w:tcW w:w="5670" w:type="dxa"/>
            <w:tcBorders>
              <w:top w:val="single" w:sz="8" w:space="0" w:color="000000"/>
              <w:left w:val="single" w:sz="24" w:space="0" w:color="000000"/>
              <w:bottom w:val="single" w:sz="8" w:space="0" w:color="000000"/>
              <w:right w:val="single" w:sz="24" w:space="0" w:color="000000"/>
            </w:tcBorders>
          </w:tcPr>
          <w:p w14:paraId="01F467E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tc>
      </w:tr>
      <w:tr w:rsidR="00516903" w14:paraId="07FD80CC" w14:textId="77777777">
        <w:trPr>
          <w:trHeight w:val="835"/>
        </w:trPr>
        <w:tc>
          <w:tcPr>
            <w:tcW w:w="540" w:type="dxa"/>
            <w:vMerge w:val="restart"/>
            <w:tcBorders>
              <w:top w:val="single" w:sz="8" w:space="0" w:color="000000"/>
              <w:left w:val="single" w:sz="24" w:space="0" w:color="000000"/>
              <w:right w:val="single" w:sz="8" w:space="0" w:color="000000"/>
            </w:tcBorders>
            <w:shd w:val="clear" w:color="auto" w:fill="FFFFFF"/>
          </w:tcPr>
          <w:p w14:paraId="4AED6053"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2700" w:type="dxa"/>
            <w:tcBorders>
              <w:top w:val="single" w:sz="8" w:space="0" w:color="000000"/>
              <w:left w:val="single" w:sz="8" w:space="0" w:color="000000"/>
              <w:bottom w:val="single" w:sz="8" w:space="0" w:color="000000"/>
              <w:right w:val="single" w:sz="24" w:space="0" w:color="000000"/>
            </w:tcBorders>
            <w:shd w:val="clear" w:color="auto" w:fill="FFFFFF"/>
          </w:tcPr>
          <w:p w14:paraId="0F95354F"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Single </w:t>
            </w:r>
            <w:smartTag w:uri="urn:schemas-microsoft-com:office:smarttags" w:element="place">
              <w:r>
                <w:rPr>
                  <w:rFonts w:ascii="Times New Roman" w:hAnsi="Times New Roman"/>
                  <w:color w:val="000000"/>
                  <w:sz w:val="24"/>
                  <w:szCs w:val="24"/>
                </w:rPr>
                <w:t>Lot</w:t>
              </w:r>
            </w:smartTag>
          </w:p>
        </w:tc>
        <w:tc>
          <w:tcPr>
            <w:tcW w:w="5670" w:type="dxa"/>
            <w:tcBorders>
              <w:top w:val="single" w:sz="8" w:space="0" w:color="000000"/>
              <w:left w:val="single" w:sz="24" w:space="0" w:color="000000"/>
              <w:bottom w:val="single" w:sz="8" w:space="0" w:color="000000"/>
              <w:right w:val="single" w:sz="24" w:space="0" w:color="000000"/>
            </w:tcBorders>
          </w:tcPr>
          <w:p w14:paraId="6A2AD36A" w14:textId="70D1DA41"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Single Lots:  80%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20% of site area must remain green and pervious</w:t>
            </w:r>
            <w:r>
              <w:rPr>
                <w:rFonts w:ascii="Times New Roman" w:hAnsi="Times New Roman"/>
                <w:color w:val="000000"/>
                <w:sz w:val="24"/>
                <w:szCs w:val="24"/>
              </w:rPr>
              <w:tab/>
            </w:r>
          </w:p>
        </w:tc>
      </w:tr>
      <w:tr w:rsidR="00516903" w14:paraId="35B5D960" w14:textId="77777777">
        <w:trPr>
          <w:trHeight w:val="70"/>
        </w:trPr>
        <w:tc>
          <w:tcPr>
            <w:tcW w:w="540" w:type="dxa"/>
            <w:vMerge/>
            <w:tcBorders>
              <w:left w:val="single" w:sz="24" w:space="0" w:color="000000"/>
              <w:bottom w:val="single" w:sz="24" w:space="0" w:color="000000"/>
              <w:right w:val="single" w:sz="8" w:space="0" w:color="000000"/>
            </w:tcBorders>
            <w:shd w:val="clear" w:color="auto" w:fill="FFFFFF"/>
          </w:tcPr>
          <w:p w14:paraId="2342CC2E"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2700" w:type="dxa"/>
            <w:tcBorders>
              <w:top w:val="single" w:sz="8" w:space="0" w:color="000000"/>
              <w:left w:val="single" w:sz="8" w:space="0" w:color="000000"/>
              <w:bottom w:val="single" w:sz="24" w:space="0" w:color="000000"/>
              <w:right w:val="single" w:sz="24" w:space="0" w:color="000000"/>
            </w:tcBorders>
            <w:shd w:val="clear" w:color="auto" w:fill="FFFFFF"/>
          </w:tcPr>
          <w:p w14:paraId="549FD1C8"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Multiple Lots</w:t>
            </w:r>
          </w:p>
        </w:tc>
        <w:tc>
          <w:tcPr>
            <w:tcW w:w="5670" w:type="dxa"/>
            <w:tcBorders>
              <w:top w:val="single" w:sz="8" w:space="0" w:color="000000"/>
              <w:left w:val="single" w:sz="24" w:space="0" w:color="000000"/>
              <w:bottom w:val="single" w:sz="24" w:space="0" w:color="000000"/>
              <w:right w:val="single" w:sz="24" w:space="0" w:color="000000"/>
            </w:tcBorders>
          </w:tcPr>
          <w:p w14:paraId="123FD407" w14:textId="3DAED1EB"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Multiple Lots:</w:t>
            </w:r>
            <w:r>
              <w:rPr>
                <w:rFonts w:ascii="Times New Roman" w:hAnsi="Times New Roman"/>
                <w:color w:val="000000"/>
                <w:sz w:val="24"/>
                <w:szCs w:val="24"/>
              </w:rPr>
              <w:tab/>
              <w:t xml:space="preserve">70%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30% of site area must remain green and pervious</w:t>
            </w:r>
          </w:p>
        </w:tc>
      </w:tr>
    </w:tbl>
    <w:p w14:paraId="1C6100A2" w14:textId="3548790C" w:rsidR="00AE105B" w:rsidRDefault="00AE105B">
      <w:pPr>
        <w:spacing w:after="0" w:line="240" w:lineRule="auto"/>
        <w:rPr>
          <w:rFonts w:ascii="Times New Roman" w:hAnsi="Times New Roman"/>
          <w:b/>
          <w:sz w:val="24"/>
          <w:szCs w:val="24"/>
        </w:rPr>
      </w:pPr>
    </w:p>
    <w:p w14:paraId="38589641" w14:textId="77777777" w:rsidR="00AC0E6C" w:rsidRDefault="00AC0E6C">
      <w:pPr>
        <w:spacing w:after="0" w:line="240" w:lineRule="auto"/>
        <w:rPr>
          <w:rFonts w:ascii="Times New Roman" w:hAnsi="Times New Roman"/>
          <w:b/>
          <w:sz w:val="24"/>
          <w:szCs w:val="24"/>
        </w:rPr>
      </w:pPr>
    </w:p>
    <w:p w14:paraId="506208A3" w14:textId="77777777" w:rsidR="00AE105B" w:rsidRDefault="00AE105B">
      <w:pPr>
        <w:pStyle w:val="ListParagraph"/>
        <w:numPr>
          <w:ilvl w:val="2"/>
          <w:numId w:val="10"/>
        </w:numPr>
        <w:tabs>
          <w:tab w:val="left" w:pos="360"/>
          <w:tab w:val="left" w:pos="900"/>
          <w:tab w:val="left" w:pos="108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 xml:space="preserve">FAR Exemptions.  </w:t>
      </w:r>
    </w:p>
    <w:p w14:paraId="5BF2417C" w14:textId="77777777" w:rsidR="00AE105B" w:rsidRDefault="00AE105B">
      <w:pPr>
        <w:pStyle w:val="ListParagraph"/>
        <w:ind w:left="1224"/>
        <w:rPr>
          <w:rFonts w:ascii="Times New Roman" w:hAnsi="Times New Roman"/>
          <w:b/>
          <w:sz w:val="24"/>
          <w:szCs w:val="24"/>
        </w:rPr>
      </w:pPr>
    </w:p>
    <w:p w14:paraId="77C71DF1" w14:textId="77777777" w:rsidR="00AE105B" w:rsidRDefault="00AE105B">
      <w:pPr>
        <w:pStyle w:val="ListParagraph"/>
        <w:numPr>
          <w:ilvl w:val="3"/>
          <w:numId w:val="10"/>
        </w:numPr>
        <w:tabs>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floor area located within a finished Basement that has a finished first floor height no greater than 36 inches off of the average established natural grade level of the ground adjoining the </w:t>
      </w:r>
      <w:proofErr w:type="gramStart"/>
      <w:r>
        <w:rPr>
          <w:rFonts w:ascii="Times New Roman" w:hAnsi="Times New Roman"/>
          <w:sz w:val="24"/>
          <w:szCs w:val="24"/>
        </w:rPr>
        <w:t>Building</w:t>
      </w:r>
      <w:proofErr w:type="gramEnd"/>
      <w:r>
        <w:rPr>
          <w:rFonts w:ascii="Times New Roman" w:hAnsi="Times New Roman"/>
          <w:sz w:val="24"/>
          <w:szCs w:val="24"/>
        </w:rPr>
        <w:t xml:space="preserve"> and does not have window wells facing the primary street shall not be included in the FAR calculation.</w:t>
      </w:r>
    </w:p>
    <w:p w14:paraId="2CD495F8" w14:textId="77777777" w:rsidR="00AE105B" w:rsidRDefault="00AE105B">
      <w:pPr>
        <w:pStyle w:val="ListParagraph"/>
        <w:autoSpaceDE w:val="0"/>
        <w:autoSpaceDN w:val="0"/>
        <w:adjustRightInd w:val="0"/>
        <w:spacing w:after="0" w:line="240" w:lineRule="auto"/>
        <w:ind w:left="360"/>
        <w:jc w:val="both"/>
        <w:rPr>
          <w:rFonts w:ascii="Times New Roman" w:hAnsi="Times New Roman"/>
          <w:sz w:val="24"/>
          <w:szCs w:val="24"/>
        </w:rPr>
      </w:pPr>
    </w:p>
    <w:p w14:paraId="728A28D4" w14:textId="77777777" w:rsidR="00AE105B" w:rsidRDefault="00AE105B">
      <w:pPr>
        <w:pStyle w:val="ListParagraph"/>
        <w:numPr>
          <w:ilvl w:val="3"/>
          <w:numId w:val="10"/>
        </w:numPr>
        <w:tabs>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finished attic space that is compliant with all height, Setback, tower, turret, and dormer Regulations and that is less than 65% of the at-grade footprint of the </w:t>
      </w:r>
      <w:proofErr w:type="gramStart"/>
      <w:r>
        <w:rPr>
          <w:rFonts w:ascii="Times New Roman" w:hAnsi="Times New Roman"/>
          <w:sz w:val="24"/>
          <w:szCs w:val="24"/>
        </w:rPr>
        <w:t>Building</w:t>
      </w:r>
      <w:proofErr w:type="gramEnd"/>
      <w:r>
        <w:rPr>
          <w:rFonts w:ascii="Times New Roman" w:hAnsi="Times New Roman"/>
          <w:sz w:val="24"/>
          <w:szCs w:val="24"/>
        </w:rPr>
        <w:t xml:space="preserve"> shall not be included in the FAR calculation.</w:t>
      </w:r>
    </w:p>
    <w:p w14:paraId="394D2FC6" w14:textId="77777777" w:rsidR="00AE105B" w:rsidRDefault="00AE105B">
      <w:pPr>
        <w:pStyle w:val="ListParagraph"/>
        <w:ind w:left="360"/>
        <w:rPr>
          <w:rFonts w:ascii="Times New Roman" w:hAnsi="Times New Roman"/>
          <w:sz w:val="24"/>
          <w:szCs w:val="24"/>
        </w:rPr>
      </w:pPr>
    </w:p>
    <w:p w14:paraId="612E81FD" w14:textId="77777777" w:rsidR="00AE105B" w:rsidRDefault="00AE105B">
      <w:pPr>
        <w:pStyle w:val="ListParagraph"/>
        <w:numPr>
          <w:ilvl w:val="3"/>
          <w:numId w:val="10"/>
        </w:numPr>
        <w:tabs>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bCs/>
          <w:sz w:val="24"/>
          <w:szCs w:val="24"/>
        </w:rPr>
        <w:t>Garage space is not exempt from FAR calculations.</w:t>
      </w:r>
    </w:p>
    <w:p w14:paraId="503DB68D" w14:textId="77777777" w:rsidR="00AE105B" w:rsidRDefault="00AE105B">
      <w:pPr>
        <w:spacing w:after="0" w:line="240" w:lineRule="auto"/>
        <w:rPr>
          <w:rFonts w:ascii="Times New Roman" w:hAnsi="Times New Roman"/>
          <w:b/>
          <w:bCs/>
          <w:sz w:val="24"/>
          <w:szCs w:val="24"/>
        </w:rPr>
      </w:pPr>
    </w:p>
    <w:p w14:paraId="6A9131C9" w14:textId="77777777" w:rsidR="00AE105B" w:rsidRDefault="00AE105B">
      <w:pPr>
        <w:pStyle w:val="ListParagraph"/>
        <w:numPr>
          <w:ilvl w:val="2"/>
          <w:numId w:val="10"/>
        </w:numPr>
        <w:tabs>
          <w:tab w:val="left" w:pos="900"/>
        </w:tabs>
        <w:spacing w:after="0" w:line="240" w:lineRule="auto"/>
        <w:ind w:left="0" w:firstLine="0"/>
        <w:rPr>
          <w:rFonts w:ascii="Times New Roman" w:hAnsi="Times New Roman"/>
          <w:b/>
          <w:bCs/>
          <w:sz w:val="24"/>
          <w:szCs w:val="24"/>
        </w:rPr>
      </w:pPr>
      <w:r>
        <w:rPr>
          <w:rFonts w:ascii="Times New Roman" w:hAnsi="Times New Roman"/>
          <w:b/>
          <w:bCs/>
          <w:sz w:val="24"/>
          <w:szCs w:val="24"/>
        </w:rPr>
        <w:t xml:space="preserve">Maximum Building Height </w:t>
      </w:r>
    </w:p>
    <w:p w14:paraId="5F2FE1CE" w14:textId="77777777" w:rsidR="00AE105B" w:rsidRDefault="00AE105B">
      <w:pPr>
        <w:pStyle w:val="ListParagraph"/>
        <w:autoSpaceDE w:val="0"/>
        <w:autoSpaceDN w:val="0"/>
        <w:adjustRightInd w:val="0"/>
        <w:spacing w:after="0" w:line="240" w:lineRule="auto"/>
        <w:ind w:left="1224"/>
        <w:jc w:val="both"/>
        <w:rPr>
          <w:rFonts w:ascii="Times New Roman" w:hAnsi="Times New Roman"/>
          <w:bCs/>
          <w:sz w:val="24"/>
          <w:szCs w:val="24"/>
        </w:rPr>
      </w:pPr>
    </w:p>
    <w:tbl>
      <w:tblPr>
        <w:tblW w:w="8910" w:type="dxa"/>
        <w:tblInd w:w="29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339"/>
        <w:gridCol w:w="1535"/>
        <w:gridCol w:w="4036"/>
      </w:tblGrid>
      <w:tr w:rsidR="00516903" w14:paraId="6F269BD3" w14:textId="77777777">
        <w:trPr>
          <w:trHeight w:val="138"/>
        </w:trPr>
        <w:tc>
          <w:tcPr>
            <w:tcW w:w="8910" w:type="dxa"/>
            <w:gridSpan w:val="3"/>
            <w:tcBorders>
              <w:top w:val="single" w:sz="24" w:space="0" w:color="000000"/>
            </w:tcBorders>
            <w:shd w:val="clear" w:color="auto" w:fill="000000"/>
          </w:tcPr>
          <w:p w14:paraId="4AF68A5B"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MAXIMUM BUILDING HEIGHT</w:t>
            </w:r>
          </w:p>
        </w:tc>
      </w:tr>
      <w:tr w:rsidR="00516903" w14:paraId="270E7E3C" w14:textId="77777777">
        <w:trPr>
          <w:trHeight w:val="254"/>
        </w:trPr>
        <w:tc>
          <w:tcPr>
            <w:tcW w:w="3339" w:type="dxa"/>
            <w:shd w:val="clear" w:color="auto" w:fill="FFFFFF"/>
          </w:tcPr>
          <w:p w14:paraId="3734D488" w14:textId="77777777" w:rsidR="00AE105B" w:rsidRDefault="00AE105B">
            <w:pPr>
              <w:pStyle w:val="ListParagraph"/>
              <w:autoSpaceDE w:val="0"/>
              <w:autoSpaceDN w:val="0"/>
              <w:adjustRightInd w:val="0"/>
              <w:spacing w:after="0" w:line="240" w:lineRule="auto"/>
              <w:ind w:left="1224"/>
              <w:jc w:val="center"/>
              <w:rPr>
                <w:rFonts w:ascii="Times New Roman" w:hAnsi="Times New Roman"/>
                <w:b/>
                <w:bCs/>
                <w:sz w:val="24"/>
                <w:szCs w:val="24"/>
              </w:rPr>
            </w:pPr>
            <w:r>
              <w:rPr>
                <w:rFonts w:ascii="Times New Roman" w:hAnsi="Times New Roman"/>
                <w:b/>
                <w:bCs/>
                <w:sz w:val="24"/>
                <w:szCs w:val="24"/>
              </w:rPr>
              <w:t>Building Height</w:t>
            </w:r>
          </w:p>
        </w:tc>
        <w:tc>
          <w:tcPr>
            <w:tcW w:w="1535" w:type="dxa"/>
            <w:shd w:val="clear" w:color="auto" w:fill="FFFFFF"/>
          </w:tcPr>
          <w:p w14:paraId="00CA2806" w14:textId="77777777" w:rsidR="00AE105B" w:rsidRDefault="00AE10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Eave Line</w:t>
            </w:r>
          </w:p>
        </w:tc>
        <w:tc>
          <w:tcPr>
            <w:tcW w:w="4036" w:type="dxa"/>
            <w:shd w:val="clear" w:color="auto" w:fill="FFFFFF"/>
          </w:tcPr>
          <w:p w14:paraId="666E0DA6" w14:textId="77777777" w:rsidR="00AE105B" w:rsidRDefault="00AE10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Highest Point of Roof</w:t>
            </w:r>
          </w:p>
        </w:tc>
      </w:tr>
      <w:tr w:rsidR="00516903" w14:paraId="10326449" w14:textId="77777777">
        <w:trPr>
          <w:trHeight w:val="120"/>
        </w:trPr>
        <w:tc>
          <w:tcPr>
            <w:tcW w:w="3339" w:type="dxa"/>
            <w:shd w:val="clear" w:color="auto" w:fill="FFFFFF"/>
          </w:tcPr>
          <w:p w14:paraId="720D9C6F" w14:textId="77777777" w:rsidR="00AE105B" w:rsidRDefault="00AE105B">
            <w:pPr>
              <w:autoSpaceDE w:val="0"/>
              <w:autoSpaceDN w:val="0"/>
              <w:adjustRightInd w:val="0"/>
              <w:spacing w:after="0" w:line="240" w:lineRule="auto"/>
              <w:jc w:val="both"/>
              <w:rPr>
                <w:rFonts w:ascii="Times New Roman" w:hAnsi="Times New Roman"/>
                <w:bCs/>
                <w:sz w:val="24"/>
                <w:szCs w:val="24"/>
              </w:rPr>
            </w:pPr>
          </w:p>
        </w:tc>
        <w:tc>
          <w:tcPr>
            <w:tcW w:w="1535" w:type="dxa"/>
            <w:shd w:val="clear" w:color="auto" w:fill="FFFFFF"/>
          </w:tcPr>
          <w:p w14:paraId="0F3749F6"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4036" w:type="dxa"/>
            <w:shd w:val="clear" w:color="auto" w:fill="FFFFFF"/>
          </w:tcPr>
          <w:p w14:paraId="571D0AC1"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46’</w:t>
            </w:r>
          </w:p>
        </w:tc>
      </w:tr>
      <w:tr w:rsidR="00516903" w14:paraId="7BB90ACE" w14:textId="77777777">
        <w:trPr>
          <w:trHeight w:val="106"/>
        </w:trPr>
        <w:tc>
          <w:tcPr>
            <w:tcW w:w="8910" w:type="dxa"/>
            <w:gridSpan w:val="3"/>
            <w:tcBorders>
              <w:bottom w:val="single" w:sz="24" w:space="0" w:color="000000"/>
            </w:tcBorders>
            <w:shd w:val="clear" w:color="auto" w:fill="FFFFFF"/>
          </w:tcPr>
          <w:p w14:paraId="783DF3A5" w14:textId="437C0FB1" w:rsidR="00AE105B" w:rsidRPr="00806AA9" w:rsidRDefault="00AE105B">
            <w:pPr>
              <w:autoSpaceDE w:val="0"/>
              <w:autoSpaceDN w:val="0"/>
              <w:adjustRightInd w:val="0"/>
              <w:spacing w:after="0" w:line="240" w:lineRule="auto"/>
              <w:jc w:val="both"/>
              <w:rPr>
                <w:rFonts w:ascii="Times New Roman" w:hAnsi="Times New Roman"/>
                <w:bCs/>
                <w:color w:val="FF0000"/>
                <w:sz w:val="24"/>
                <w:szCs w:val="24"/>
              </w:rPr>
            </w:pPr>
            <w:r>
              <w:rPr>
                <w:rFonts w:ascii="Times New Roman" w:hAnsi="Times New Roman"/>
                <w:bCs/>
                <w:sz w:val="24"/>
                <w:szCs w:val="24"/>
              </w:rPr>
              <w:t xml:space="preserve">Refer to Article 2 for definitions and diagrams regarding the measurement of Building Height and to Article 5.14.9. for the exemptions to </w:t>
            </w:r>
            <w:smartTag w:uri="urn:schemas-microsoft-com:office:smarttags" w:element="place">
              <w:smartTag w:uri="urn:schemas-microsoft-com:office:smarttags" w:element="PlaceType">
                <w:r>
                  <w:rPr>
                    <w:rFonts w:ascii="Times New Roman" w:hAnsi="Times New Roman"/>
                    <w:bCs/>
                    <w:sz w:val="24"/>
                    <w:szCs w:val="24"/>
                  </w:rPr>
                  <w:t>Building</w:t>
                </w:r>
              </w:smartTag>
              <w:r>
                <w:rPr>
                  <w:rFonts w:ascii="Times New Roman" w:hAnsi="Times New Roman"/>
                  <w:bCs/>
                  <w:sz w:val="24"/>
                  <w:szCs w:val="24"/>
                </w:rPr>
                <w:t xml:space="preserve"> </w:t>
              </w:r>
              <w:smartTag w:uri="urn:schemas-microsoft-com:office:smarttags" w:element="PlaceType">
                <w:r>
                  <w:rPr>
                    <w:rFonts w:ascii="Times New Roman" w:hAnsi="Times New Roman"/>
                    <w:bCs/>
                    <w:sz w:val="24"/>
                    <w:szCs w:val="24"/>
                  </w:rPr>
                  <w:t>Heights</w:t>
                </w:r>
              </w:smartTag>
            </w:smartTag>
            <w:r>
              <w:rPr>
                <w:rFonts w:ascii="Times New Roman" w:hAnsi="Times New Roman"/>
                <w:bCs/>
                <w:sz w:val="24"/>
                <w:szCs w:val="24"/>
              </w:rPr>
              <w:t xml:space="preserve"> for chimneys and Ancillary Equipment.  For additional information, refer to the diagrams contained in Article 4.11. </w:t>
            </w:r>
            <w:r w:rsidR="00806AA9">
              <w:rPr>
                <w:rFonts w:ascii="Times New Roman" w:hAnsi="Times New Roman"/>
                <w:bCs/>
                <w:color w:val="FF0000"/>
                <w:sz w:val="24"/>
                <w:szCs w:val="24"/>
              </w:rPr>
              <w:t>The Administrator shall have the authority to allow de minimis variances in height that may exceed these maximums if the variance is less than 8”.</w:t>
            </w:r>
          </w:p>
        </w:tc>
      </w:tr>
    </w:tbl>
    <w:p w14:paraId="04E0896F"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sz w:val="24"/>
          <w:szCs w:val="24"/>
        </w:rPr>
      </w:pPr>
    </w:p>
    <w:p w14:paraId="35051FE5" w14:textId="77777777" w:rsidR="00AE105B" w:rsidRPr="00E70D37" w:rsidRDefault="00AE105B" w:rsidP="00E70D37">
      <w:pPr>
        <w:spacing w:after="0" w:line="240" w:lineRule="auto"/>
        <w:rPr>
          <w:rFonts w:ascii="Times New Roman" w:hAnsi="Times New Roman"/>
          <w:b/>
          <w:bCs/>
          <w:sz w:val="24"/>
          <w:szCs w:val="24"/>
        </w:rPr>
      </w:pPr>
      <w:r>
        <w:rPr>
          <w:rFonts w:ascii="Times New Roman" w:hAnsi="Times New Roman"/>
          <w:b/>
          <w:bCs/>
          <w:sz w:val="24"/>
          <w:szCs w:val="24"/>
        </w:rPr>
        <w:br w:type="page"/>
      </w:r>
    </w:p>
    <w:p w14:paraId="20A5735A" w14:textId="77777777" w:rsidR="00AE105B" w:rsidRDefault="00AE105B">
      <w:pPr>
        <w:pStyle w:val="ListParagraph"/>
        <w:numPr>
          <w:ilvl w:val="2"/>
          <w:numId w:val="10"/>
        </w:numPr>
        <w:tabs>
          <w:tab w:val="left" w:pos="900"/>
          <w:tab w:val="left" w:pos="126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lastRenderedPageBreak/>
        <w:t xml:space="preserve">Building Setbacks </w:t>
      </w:r>
    </w:p>
    <w:p w14:paraId="06471166" w14:textId="77777777" w:rsidR="00AE105B" w:rsidRDefault="00AE105B">
      <w:pPr>
        <w:pStyle w:val="ListParagraph"/>
        <w:autoSpaceDE w:val="0"/>
        <w:autoSpaceDN w:val="0"/>
        <w:adjustRightInd w:val="0"/>
        <w:spacing w:after="0" w:line="240" w:lineRule="auto"/>
        <w:ind w:left="1224"/>
        <w:jc w:val="both"/>
        <w:rPr>
          <w:rFonts w:ascii="Times New Roman" w:hAnsi="Times New Roman"/>
          <w:bCs/>
          <w:sz w:val="24"/>
          <w:szCs w:val="24"/>
        </w:rPr>
      </w:pPr>
    </w:p>
    <w:tbl>
      <w:tblPr>
        <w:tblW w:w="882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00"/>
        <w:gridCol w:w="3690"/>
        <w:gridCol w:w="1800"/>
        <w:gridCol w:w="1530"/>
      </w:tblGrid>
      <w:tr w:rsidR="00516903" w14:paraId="3220E027" w14:textId="77777777">
        <w:trPr>
          <w:trHeight w:val="137"/>
        </w:trPr>
        <w:tc>
          <w:tcPr>
            <w:tcW w:w="8820" w:type="dxa"/>
            <w:gridSpan w:val="4"/>
            <w:tcBorders>
              <w:top w:val="single" w:sz="24" w:space="0" w:color="000000"/>
              <w:left w:val="single" w:sz="24" w:space="0" w:color="000000"/>
              <w:bottom w:val="single" w:sz="24" w:space="0" w:color="000000"/>
              <w:right w:val="single" w:sz="24" w:space="0" w:color="000000"/>
            </w:tcBorders>
            <w:shd w:val="clear" w:color="auto" w:fill="000000"/>
          </w:tcPr>
          <w:p w14:paraId="6F733764"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MINIMUM BUILDING SETBACKS</w:t>
            </w:r>
          </w:p>
        </w:tc>
      </w:tr>
      <w:tr w:rsidR="00516903" w14:paraId="351BF1E2" w14:textId="77777777">
        <w:trPr>
          <w:trHeight w:val="723"/>
        </w:trPr>
        <w:tc>
          <w:tcPr>
            <w:tcW w:w="549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32441681"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Building Setbacks.  Please refer to the Official Map to determine if there are pre-existing, required Setbacks applicable to a particular Lot.  The Official Map </w:t>
            </w:r>
            <w:proofErr w:type="gramStart"/>
            <w:r>
              <w:rPr>
                <w:rFonts w:ascii="Times New Roman" w:hAnsi="Times New Roman"/>
                <w:bCs/>
                <w:sz w:val="24"/>
                <w:szCs w:val="24"/>
              </w:rPr>
              <w:t>is located in</w:t>
            </w:r>
            <w:proofErr w:type="gramEnd"/>
            <w:r>
              <w:rPr>
                <w:rFonts w:ascii="Times New Roman" w:hAnsi="Times New Roman"/>
                <w:bCs/>
                <w:sz w:val="24"/>
                <w:szCs w:val="24"/>
              </w:rPr>
              <w:t xml:space="preserve"> the office of the Administrator</w:t>
            </w:r>
          </w:p>
        </w:tc>
        <w:tc>
          <w:tcPr>
            <w:tcW w:w="1800" w:type="dxa"/>
            <w:tcBorders>
              <w:top w:val="single" w:sz="24" w:space="0" w:color="000000"/>
              <w:left w:val="single" w:sz="24" w:space="0" w:color="000000"/>
              <w:right w:val="single" w:sz="24" w:space="0" w:color="000000"/>
            </w:tcBorders>
            <w:shd w:val="clear" w:color="auto" w:fill="FFFFFF"/>
          </w:tcPr>
          <w:p w14:paraId="792020A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Reconstruction, Rehabilitation, Renovation, or Restoration of Existing Structure</w:t>
            </w:r>
          </w:p>
        </w:tc>
        <w:tc>
          <w:tcPr>
            <w:tcW w:w="1530" w:type="dxa"/>
            <w:tcBorders>
              <w:top w:val="single" w:sz="24" w:space="0" w:color="000000"/>
              <w:left w:val="single" w:sz="24" w:space="0" w:color="000000"/>
              <w:bottom w:val="single" w:sz="24" w:space="0" w:color="000000"/>
              <w:right w:val="single" w:sz="24" w:space="0" w:color="000000"/>
            </w:tcBorders>
            <w:shd w:val="clear" w:color="auto" w:fill="FFFFFF"/>
          </w:tcPr>
          <w:p w14:paraId="6090FBE2"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Additions and New Construction</w:t>
            </w:r>
          </w:p>
        </w:tc>
      </w:tr>
      <w:tr w:rsidR="00516903" w14:paraId="78E9E675" w14:textId="77777777">
        <w:trPr>
          <w:trHeight w:val="255"/>
        </w:trPr>
        <w:tc>
          <w:tcPr>
            <w:tcW w:w="1800" w:type="dxa"/>
            <w:vMerge w:val="restart"/>
            <w:tcBorders>
              <w:top w:val="single" w:sz="24" w:space="0" w:color="000000"/>
              <w:left w:val="single" w:sz="24" w:space="0" w:color="000000"/>
              <w:right w:val="single" w:sz="8" w:space="0" w:color="000000"/>
            </w:tcBorders>
            <w:shd w:val="clear" w:color="auto" w:fill="FFFFFF"/>
          </w:tcPr>
          <w:p w14:paraId="0C1B2A58"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Front Yard </w:t>
            </w:r>
          </w:p>
        </w:tc>
        <w:tc>
          <w:tcPr>
            <w:tcW w:w="3690" w:type="dxa"/>
            <w:tcBorders>
              <w:top w:val="single" w:sz="24" w:space="0" w:color="000000"/>
              <w:left w:val="single" w:sz="8" w:space="0" w:color="000000"/>
              <w:bottom w:val="single" w:sz="8" w:space="0" w:color="000000"/>
              <w:right w:val="single" w:sz="24" w:space="0" w:color="000000"/>
            </w:tcBorders>
            <w:shd w:val="clear" w:color="auto" w:fill="FFFFFF"/>
          </w:tcPr>
          <w:p w14:paraId="0934312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Stoop Steps</w:t>
            </w:r>
          </w:p>
        </w:tc>
        <w:tc>
          <w:tcPr>
            <w:tcW w:w="1800" w:type="dxa"/>
            <w:tcBorders>
              <w:top w:val="single" w:sz="24" w:space="0" w:color="000000"/>
              <w:left w:val="single" w:sz="24" w:space="0" w:color="000000"/>
              <w:bottom w:val="single" w:sz="8" w:space="0" w:color="000000"/>
              <w:right w:val="single" w:sz="8" w:space="0" w:color="000000"/>
            </w:tcBorders>
          </w:tcPr>
          <w:p w14:paraId="324DC3EA"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30" w:type="dxa"/>
            <w:tcBorders>
              <w:top w:val="single" w:sz="24" w:space="0" w:color="000000"/>
              <w:left w:val="single" w:sz="24" w:space="0" w:color="000000"/>
              <w:bottom w:val="single" w:sz="6" w:space="0" w:color="000000"/>
              <w:right w:val="single" w:sz="24" w:space="0" w:color="000000"/>
            </w:tcBorders>
          </w:tcPr>
          <w:p w14:paraId="6C61A45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tc>
      </w:tr>
      <w:tr w:rsidR="00516903" w14:paraId="65F8D9C8" w14:textId="77777777">
        <w:trPr>
          <w:trHeight w:val="222"/>
        </w:trPr>
        <w:tc>
          <w:tcPr>
            <w:tcW w:w="1800" w:type="dxa"/>
            <w:vMerge/>
            <w:tcBorders>
              <w:left w:val="single" w:sz="24" w:space="0" w:color="000000"/>
              <w:right w:val="single" w:sz="8" w:space="0" w:color="000000"/>
            </w:tcBorders>
            <w:shd w:val="clear" w:color="auto" w:fill="FFFFFF"/>
          </w:tcPr>
          <w:p w14:paraId="403AFC55" w14:textId="77777777" w:rsidR="00AE105B" w:rsidRDefault="00AE105B">
            <w:pPr>
              <w:pStyle w:val="ListParagraph"/>
              <w:numPr>
                <w:ilvl w:val="2"/>
                <w:numId w:val="10"/>
              </w:num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1EF1D06"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First and Second Floor Open Porch</w:t>
            </w:r>
          </w:p>
        </w:tc>
        <w:tc>
          <w:tcPr>
            <w:tcW w:w="1800" w:type="dxa"/>
            <w:tcBorders>
              <w:top w:val="single" w:sz="8" w:space="0" w:color="000000"/>
              <w:left w:val="single" w:sz="24" w:space="0" w:color="000000"/>
              <w:bottom w:val="single" w:sz="8" w:space="0" w:color="000000"/>
              <w:right w:val="single" w:sz="8" w:space="0" w:color="000000"/>
            </w:tcBorders>
          </w:tcPr>
          <w:p w14:paraId="3D394858"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30" w:type="dxa"/>
            <w:tcBorders>
              <w:top w:val="single" w:sz="6" w:space="0" w:color="000000"/>
              <w:left w:val="single" w:sz="24" w:space="0" w:color="000000"/>
              <w:bottom w:val="single" w:sz="6" w:space="0" w:color="000000"/>
              <w:right w:val="single" w:sz="24" w:space="0" w:color="000000"/>
            </w:tcBorders>
          </w:tcPr>
          <w:p w14:paraId="599937A7"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w:t>
            </w:r>
          </w:p>
        </w:tc>
      </w:tr>
      <w:tr w:rsidR="00516903" w14:paraId="391EA182" w14:textId="77777777">
        <w:trPr>
          <w:trHeight w:val="222"/>
        </w:trPr>
        <w:tc>
          <w:tcPr>
            <w:tcW w:w="1800" w:type="dxa"/>
            <w:vMerge/>
            <w:tcBorders>
              <w:left w:val="single" w:sz="24" w:space="0" w:color="000000"/>
              <w:right w:val="single" w:sz="8" w:space="0" w:color="000000"/>
            </w:tcBorders>
            <w:shd w:val="clear" w:color="auto" w:fill="FFFFFF"/>
          </w:tcPr>
          <w:p w14:paraId="16C7BEE0" w14:textId="77777777" w:rsidR="00AE105B" w:rsidRDefault="00AE105B">
            <w:pPr>
              <w:pStyle w:val="ListParagraph"/>
              <w:numPr>
                <w:ilvl w:val="2"/>
                <w:numId w:val="10"/>
              </w:num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07F25C76"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Third Floor Open Porch. If less than 40% of wall plane/greater than 40% wall plane.</w:t>
            </w:r>
          </w:p>
        </w:tc>
        <w:tc>
          <w:tcPr>
            <w:tcW w:w="1800" w:type="dxa"/>
            <w:tcBorders>
              <w:top w:val="single" w:sz="8" w:space="0" w:color="000000"/>
              <w:left w:val="single" w:sz="24" w:space="0" w:color="000000"/>
              <w:bottom w:val="single" w:sz="8" w:space="0" w:color="000000"/>
              <w:right w:val="single" w:sz="8" w:space="0" w:color="000000"/>
            </w:tcBorders>
          </w:tcPr>
          <w:p w14:paraId="77D1E079"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499D7858"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2’/6’**</w:t>
            </w:r>
          </w:p>
        </w:tc>
      </w:tr>
      <w:tr w:rsidR="00516903" w14:paraId="25A4BA04" w14:textId="77777777">
        <w:trPr>
          <w:trHeight w:val="222"/>
        </w:trPr>
        <w:tc>
          <w:tcPr>
            <w:tcW w:w="1800" w:type="dxa"/>
            <w:vMerge/>
            <w:tcBorders>
              <w:left w:val="single" w:sz="24" w:space="0" w:color="000000"/>
              <w:right w:val="single" w:sz="8" w:space="0" w:color="000000"/>
            </w:tcBorders>
            <w:shd w:val="clear" w:color="auto" w:fill="FFFFFF"/>
          </w:tcPr>
          <w:p w14:paraId="6726D463" w14:textId="77777777" w:rsidR="00AE105B" w:rsidRDefault="00AE105B">
            <w:pPr>
              <w:pStyle w:val="ListParagraph"/>
              <w:numPr>
                <w:ilvl w:val="2"/>
                <w:numId w:val="10"/>
              </w:num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57AEC3D6"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Building up to 34 feet of height</w:t>
            </w:r>
          </w:p>
        </w:tc>
        <w:tc>
          <w:tcPr>
            <w:tcW w:w="1800" w:type="dxa"/>
            <w:tcBorders>
              <w:top w:val="single" w:sz="8" w:space="0" w:color="000000"/>
              <w:left w:val="single" w:sz="24" w:space="0" w:color="000000"/>
              <w:bottom w:val="single" w:sz="8" w:space="0" w:color="000000"/>
              <w:right w:val="single" w:sz="8" w:space="0" w:color="000000"/>
            </w:tcBorders>
          </w:tcPr>
          <w:p w14:paraId="669BDBD4"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044D5439"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6’**</w:t>
            </w:r>
          </w:p>
        </w:tc>
      </w:tr>
      <w:tr w:rsidR="00516903" w14:paraId="4CE5C1B7" w14:textId="77777777">
        <w:trPr>
          <w:trHeight w:val="222"/>
        </w:trPr>
        <w:tc>
          <w:tcPr>
            <w:tcW w:w="1800" w:type="dxa"/>
            <w:vMerge/>
            <w:tcBorders>
              <w:left w:val="single" w:sz="24" w:space="0" w:color="000000"/>
              <w:bottom w:val="single" w:sz="8" w:space="0" w:color="000000"/>
              <w:right w:val="single" w:sz="8" w:space="0" w:color="000000"/>
            </w:tcBorders>
            <w:shd w:val="clear" w:color="auto" w:fill="FFFFFF"/>
          </w:tcPr>
          <w:p w14:paraId="3B8104D8" w14:textId="77777777" w:rsidR="00AE105B" w:rsidRDefault="00AE105B">
            <w:pPr>
              <w:pStyle w:val="ListParagraph"/>
              <w:numPr>
                <w:ilvl w:val="2"/>
                <w:numId w:val="10"/>
              </w:num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5FA3A0B1"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Building above 34 feet of height (requires Variance)</w:t>
            </w:r>
          </w:p>
        </w:tc>
        <w:tc>
          <w:tcPr>
            <w:tcW w:w="1800" w:type="dxa"/>
            <w:tcBorders>
              <w:top w:val="single" w:sz="8" w:space="0" w:color="000000"/>
              <w:left w:val="single" w:sz="24" w:space="0" w:color="000000"/>
              <w:bottom w:val="single" w:sz="8" w:space="0" w:color="000000"/>
              <w:right w:val="single" w:sz="8" w:space="0" w:color="000000"/>
            </w:tcBorders>
          </w:tcPr>
          <w:p w14:paraId="2358986B"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18DC0CDA"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w:t>
            </w:r>
          </w:p>
        </w:tc>
      </w:tr>
      <w:tr w:rsidR="00516903" w14:paraId="659A6742" w14:textId="77777777">
        <w:trPr>
          <w:trHeight w:val="222"/>
        </w:trPr>
        <w:tc>
          <w:tcPr>
            <w:tcW w:w="1800" w:type="dxa"/>
            <w:vMerge w:val="restart"/>
            <w:tcBorders>
              <w:top w:val="single" w:sz="24" w:space="0" w:color="000000"/>
              <w:left w:val="single" w:sz="24" w:space="0" w:color="000000"/>
              <w:right w:val="single" w:sz="8" w:space="0" w:color="000000"/>
            </w:tcBorders>
            <w:shd w:val="clear" w:color="auto" w:fill="FFFFFF"/>
          </w:tcPr>
          <w:p w14:paraId="25455E00" w14:textId="77777777" w:rsidR="00AE105B" w:rsidRDefault="00AE105B">
            <w:pPr>
              <w:autoSpaceDE w:val="0"/>
              <w:autoSpaceDN w:val="0"/>
              <w:adjustRightInd w:val="0"/>
              <w:spacing w:after="0" w:line="240" w:lineRule="auto"/>
              <w:ind w:right="522"/>
              <w:jc w:val="both"/>
              <w:rPr>
                <w:rFonts w:ascii="Times New Roman" w:hAnsi="Times New Roman"/>
                <w:bCs/>
                <w:sz w:val="24"/>
                <w:szCs w:val="24"/>
              </w:rPr>
            </w:pPr>
            <w:r>
              <w:rPr>
                <w:rFonts w:ascii="Times New Roman" w:hAnsi="Times New Roman"/>
                <w:bCs/>
                <w:sz w:val="24"/>
                <w:szCs w:val="24"/>
              </w:rPr>
              <w:t>Street Side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7133FBA4"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Zero side below 34’/above 34’</w:t>
            </w:r>
          </w:p>
        </w:tc>
        <w:tc>
          <w:tcPr>
            <w:tcW w:w="1800" w:type="dxa"/>
            <w:tcBorders>
              <w:top w:val="single" w:sz="8" w:space="0" w:color="000000"/>
              <w:left w:val="single" w:sz="24" w:space="0" w:color="000000"/>
              <w:bottom w:val="single" w:sz="8" w:space="0" w:color="000000"/>
              <w:right w:val="single" w:sz="8" w:space="0" w:color="000000"/>
            </w:tcBorders>
          </w:tcPr>
          <w:p w14:paraId="7249B404"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108BFDF5"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3’/5’**</w:t>
            </w:r>
          </w:p>
        </w:tc>
      </w:tr>
      <w:tr w:rsidR="00516903" w14:paraId="52E1DAF0" w14:textId="77777777">
        <w:trPr>
          <w:trHeight w:val="222"/>
        </w:trPr>
        <w:tc>
          <w:tcPr>
            <w:tcW w:w="1800" w:type="dxa"/>
            <w:vMerge/>
            <w:tcBorders>
              <w:left w:val="single" w:sz="24" w:space="0" w:color="000000"/>
              <w:right w:val="single" w:sz="8" w:space="0" w:color="000000"/>
            </w:tcBorders>
            <w:shd w:val="clear" w:color="auto" w:fill="FFFFFF"/>
          </w:tcPr>
          <w:p w14:paraId="6F784536" w14:textId="77777777" w:rsidR="00AE105B" w:rsidRDefault="00AE105B">
            <w:pPr>
              <w:autoSpaceDE w:val="0"/>
              <w:autoSpaceDN w:val="0"/>
              <w:adjustRightInd w:val="0"/>
              <w:spacing w:after="0" w:line="240" w:lineRule="auto"/>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74041A95" w14:textId="77777777" w:rsidR="00AE105B" w:rsidRDefault="00AE105B">
            <w:pPr>
              <w:autoSpaceDE w:val="0"/>
              <w:autoSpaceDN w:val="0"/>
              <w:adjustRightInd w:val="0"/>
              <w:spacing w:after="0" w:line="240" w:lineRule="auto"/>
              <w:jc w:val="center"/>
              <w:rPr>
                <w:rFonts w:ascii="Times New Roman" w:hAnsi="Times New Roman"/>
                <w:bCs/>
                <w:sz w:val="24"/>
                <w:szCs w:val="24"/>
              </w:rPr>
            </w:pPr>
            <w:proofErr w:type="gramStart"/>
            <w:r>
              <w:rPr>
                <w:rFonts w:ascii="Times New Roman" w:hAnsi="Times New Roman"/>
                <w:bCs/>
                <w:sz w:val="24"/>
                <w:szCs w:val="24"/>
              </w:rPr>
              <w:t>10 foot</w:t>
            </w:r>
            <w:proofErr w:type="gramEnd"/>
            <w:r>
              <w:rPr>
                <w:rFonts w:ascii="Times New Roman" w:hAnsi="Times New Roman"/>
                <w:bCs/>
                <w:sz w:val="24"/>
                <w:szCs w:val="24"/>
              </w:rPr>
              <w:t xml:space="preserve"> side, below 34’/above 34’</w:t>
            </w:r>
          </w:p>
        </w:tc>
        <w:tc>
          <w:tcPr>
            <w:tcW w:w="1800" w:type="dxa"/>
            <w:tcBorders>
              <w:top w:val="single" w:sz="8" w:space="0" w:color="000000"/>
              <w:left w:val="single" w:sz="24" w:space="0" w:color="000000"/>
              <w:bottom w:val="single" w:sz="8" w:space="0" w:color="000000"/>
              <w:right w:val="single" w:sz="8" w:space="0" w:color="000000"/>
            </w:tcBorders>
          </w:tcPr>
          <w:p w14:paraId="5C7CAA9B"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35A9EC7A"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10’/12’**</w:t>
            </w:r>
          </w:p>
        </w:tc>
      </w:tr>
      <w:tr w:rsidR="00516903" w14:paraId="374D7FFC" w14:textId="77777777">
        <w:trPr>
          <w:trHeight w:val="222"/>
        </w:trPr>
        <w:tc>
          <w:tcPr>
            <w:tcW w:w="1800" w:type="dxa"/>
            <w:vMerge/>
            <w:tcBorders>
              <w:left w:val="single" w:sz="24" w:space="0" w:color="000000"/>
              <w:bottom w:val="single" w:sz="8" w:space="0" w:color="000000"/>
              <w:right w:val="single" w:sz="8" w:space="0" w:color="000000"/>
            </w:tcBorders>
            <w:shd w:val="clear" w:color="auto" w:fill="FFFFFF"/>
          </w:tcPr>
          <w:p w14:paraId="3D990221" w14:textId="77777777" w:rsidR="00AE105B" w:rsidRDefault="00AE105B">
            <w:pPr>
              <w:autoSpaceDE w:val="0"/>
              <w:autoSpaceDN w:val="0"/>
              <w:adjustRightInd w:val="0"/>
              <w:spacing w:after="0" w:line="240" w:lineRule="auto"/>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1F376C5"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Not specified below 34’/above 34’</w:t>
            </w:r>
          </w:p>
        </w:tc>
        <w:tc>
          <w:tcPr>
            <w:tcW w:w="1800" w:type="dxa"/>
            <w:tcBorders>
              <w:top w:val="single" w:sz="8" w:space="0" w:color="000000"/>
              <w:left w:val="single" w:sz="24" w:space="0" w:color="000000"/>
              <w:bottom w:val="single" w:sz="8" w:space="0" w:color="000000"/>
              <w:right w:val="single" w:sz="8" w:space="0" w:color="000000"/>
            </w:tcBorders>
          </w:tcPr>
          <w:p w14:paraId="642021AE"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3FB9004E"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5’/7’**</w:t>
            </w:r>
          </w:p>
        </w:tc>
      </w:tr>
      <w:tr w:rsidR="00516903" w14:paraId="62E06163" w14:textId="77777777">
        <w:trPr>
          <w:trHeight w:val="222"/>
        </w:trPr>
        <w:tc>
          <w:tcPr>
            <w:tcW w:w="1800" w:type="dxa"/>
            <w:vMerge w:val="restart"/>
            <w:tcBorders>
              <w:top w:val="single" w:sz="24" w:space="0" w:color="000000"/>
              <w:left w:val="single" w:sz="24" w:space="0" w:color="000000"/>
              <w:right w:val="single" w:sz="8" w:space="0" w:color="000000"/>
            </w:tcBorders>
            <w:shd w:val="clear" w:color="auto" w:fill="FFFFFF"/>
          </w:tcPr>
          <w:p w14:paraId="3333C39C" w14:textId="77777777" w:rsidR="00AE105B" w:rsidRDefault="00AE105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Interior Side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3E4021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Zero Side, below 34’/above 34’</w:t>
            </w:r>
          </w:p>
        </w:tc>
        <w:tc>
          <w:tcPr>
            <w:tcW w:w="1800" w:type="dxa"/>
            <w:tcBorders>
              <w:top w:val="single" w:sz="8" w:space="0" w:color="000000"/>
              <w:left w:val="single" w:sz="24" w:space="0" w:color="000000"/>
              <w:bottom w:val="single" w:sz="8" w:space="0" w:color="000000"/>
              <w:right w:val="single" w:sz="8" w:space="0" w:color="000000"/>
            </w:tcBorders>
          </w:tcPr>
          <w:p w14:paraId="3D307AE7"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07E7CE42"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3’/5’**</w:t>
            </w:r>
          </w:p>
        </w:tc>
      </w:tr>
      <w:tr w:rsidR="00516903" w14:paraId="080A6576" w14:textId="77777777">
        <w:trPr>
          <w:trHeight w:val="222"/>
        </w:trPr>
        <w:tc>
          <w:tcPr>
            <w:tcW w:w="1800" w:type="dxa"/>
            <w:vMerge/>
            <w:tcBorders>
              <w:left w:val="single" w:sz="24" w:space="0" w:color="000000"/>
              <w:right w:val="single" w:sz="8" w:space="0" w:color="000000"/>
            </w:tcBorders>
            <w:shd w:val="clear" w:color="auto" w:fill="FFFFFF"/>
          </w:tcPr>
          <w:p w14:paraId="550501A2" w14:textId="77777777" w:rsidR="00AE105B" w:rsidRDefault="00AE105B">
            <w:p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C1C888E" w14:textId="77777777" w:rsidR="00AE105B" w:rsidRDefault="00AE105B">
            <w:pPr>
              <w:autoSpaceDE w:val="0"/>
              <w:autoSpaceDN w:val="0"/>
              <w:adjustRightInd w:val="0"/>
              <w:spacing w:after="0" w:line="240" w:lineRule="auto"/>
              <w:jc w:val="center"/>
              <w:rPr>
                <w:rFonts w:ascii="Times New Roman" w:hAnsi="Times New Roman"/>
                <w:bCs/>
                <w:sz w:val="24"/>
                <w:szCs w:val="24"/>
              </w:rPr>
            </w:pPr>
            <w:proofErr w:type="gramStart"/>
            <w:r>
              <w:rPr>
                <w:rFonts w:ascii="Times New Roman" w:hAnsi="Times New Roman"/>
                <w:bCs/>
                <w:sz w:val="24"/>
                <w:szCs w:val="24"/>
              </w:rPr>
              <w:t>10 foot</w:t>
            </w:r>
            <w:proofErr w:type="gramEnd"/>
            <w:r>
              <w:rPr>
                <w:rFonts w:ascii="Times New Roman" w:hAnsi="Times New Roman"/>
                <w:bCs/>
                <w:sz w:val="24"/>
                <w:szCs w:val="24"/>
              </w:rPr>
              <w:t xml:space="preserve"> side, below 34’/above 34’</w:t>
            </w:r>
          </w:p>
        </w:tc>
        <w:tc>
          <w:tcPr>
            <w:tcW w:w="1800" w:type="dxa"/>
            <w:tcBorders>
              <w:top w:val="single" w:sz="8" w:space="0" w:color="000000"/>
              <w:left w:val="single" w:sz="24" w:space="0" w:color="000000"/>
              <w:bottom w:val="single" w:sz="8" w:space="0" w:color="000000"/>
              <w:right w:val="single" w:sz="8" w:space="0" w:color="000000"/>
            </w:tcBorders>
          </w:tcPr>
          <w:p w14:paraId="2DAF8E39"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42EFE3FE"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10’/12**</w:t>
            </w:r>
          </w:p>
        </w:tc>
      </w:tr>
      <w:tr w:rsidR="00516903" w14:paraId="342A516D" w14:textId="77777777">
        <w:trPr>
          <w:trHeight w:val="222"/>
        </w:trPr>
        <w:tc>
          <w:tcPr>
            <w:tcW w:w="1800" w:type="dxa"/>
            <w:vMerge/>
            <w:tcBorders>
              <w:left w:val="single" w:sz="24" w:space="0" w:color="000000"/>
              <w:bottom w:val="single" w:sz="8" w:space="0" w:color="000000"/>
              <w:right w:val="single" w:sz="8" w:space="0" w:color="000000"/>
            </w:tcBorders>
            <w:shd w:val="clear" w:color="auto" w:fill="FFFFFF"/>
          </w:tcPr>
          <w:p w14:paraId="11E31FB6" w14:textId="77777777" w:rsidR="00AE105B" w:rsidRDefault="00AE105B">
            <w:p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5144334D"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Not specified, below 34’/above 34’</w:t>
            </w:r>
          </w:p>
        </w:tc>
        <w:tc>
          <w:tcPr>
            <w:tcW w:w="1800" w:type="dxa"/>
            <w:tcBorders>
              <w:top w:val="single" w:sz="8" w:space="0" w:color="000000"/>
              <w:left w:val="single" w:sz="24" w:space="0" w:color="000000"/>
              <w:bottom w:val="single" w:sz="8" w:space="0" w:color="000000"/>
              <w:right w:val="single" w:sz="8" w:space="0" w:color="000000"/>
            </w:tcBorders>
          </w:tcPr>
          <w:p w14:paraId="4070F4ED"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48710DC6"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5’/7’**</w:t>
            </w:r>
          </w:p>
        </w:tc>
      </w:tr>
      <w:tr w:rsidR="00516903" w14:paraId="48F0B0F5" w14:textId="77777777">
        <w:trPr>
          <w:trHeight w:val="222"/>
        </w:trPr>
        <w:tc>
          <w:tcPr>
            <w:tcW w:w="1800" w:type="dxa"/>
            <w:vMerge w:val="restart"/>
            <w:tcBorders>
              <w:top w:val="single" w:sz="24" w:space="0" w:color="000000"/>
              <w:left w:val="single" w:sz="24" w:space="0" w:color="000000"/>
              <w:right w:val="single" w:sz="8" w:space="0" w:color="000000"/>
            </w:tcBorders>
            <w:shd w:val="clear" w:color="auto" w:fill="FFFFFF"/>
          </w:tcPr>
          <w:p w14:paraId="56829D09"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Rear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BCF455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Zero rear, below 34’/above 34’</w:t>
            </w:r>
          </w:p>
        </w:tc>
        <w:tc>
          <w:tcPr>
            <w:tcW w:w="1800" w:type="dxa"/>
            <w:tcBorders>
              <w:top w:val="single" w:sz="8" w:space="0" w:color="000000"/>
              <w:left w:val="single" w:sz="24" w:space="0" w:color="000000"/>
              <w:bottom w:val="single" w:sz="8" w:space="0" w:color="000000"/>
              <w:right w:val="single" w:sz="8" w:space="0" w:color="000000"/>
            </w:tcBorders>
          </w:tcPr>
          <w:p w14:paraId="09A35FF1"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5BA44B7C"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0’/4’**</w:t>
            </w:r>
          </w:p>
        </w:tc>
      </w:tr>
      <w:tr w:rsidR="00516903" w14:paraId="0F8A5B53" w14:textId="77777777">
        <w:trPr>
          <w:trHeight w:val="222"/>
        </w:trPr>
        <w:tc>
          <w:tcPr>
            <w:tcW w:w="1800" w:type="dxa"/>
            <w:vMerge/>
            <w:tcBorders>
              <w:left w:val="single" w:sz="24" w:space="0" w:color="000000"/>
              <w:right w:val="single" w:sz="8" w:space="0" w:color="000000"/>
            </w:tcBorders>
            <w:shd w:val="clear" w:color="auto" w:fill="FFFFFF"/>
          </w:tcPr>
          <w:p w14:paraId="54C189D5" w14:textId="77777777" w:rsidR="00AE105B" w:rsidRDefault="00AE105B">
            <w:pPr>
              <w:pStyle w:val="ListParagraph"/>
              <w:autoSpaceDE w:val="0"/>
              <w:autoSpaceDN w:val="0"/>
              <w:adjustRightInd w:val="0"/>
              <w:spacing w:after="0" w:line="240" w:lineRule="auto"/>
              <w:ind w:left="1224"/>
              <w:jc w:val="both"/>
              <w:rPr>
                <w:rFonts w:ascii="Times New Roman" w:hAnsi="Times New Roman"/>
                <w:bCs/>
                <w:sz w:val="24"/>
                <w:szCs w:val="24"/>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1FD1A0A0" w14:textId="77777777" w:rsidR="00AE105B" w:rsidRDefault="00AE105B">
            <w:pPr>
              <w:autoSpaceDE w:val="0"/>
              <w:autoSpaceDN w:val="0"/>
              <w:adjustRightInd w:val="0"/>
              <w:spacing w:after="0" w:line="240" w:lineRule="auto"/>
              <w:jc w:val="center"/>
              <w:rPr>
                <w:rFonts w:ascii="Times New Roman" w:hAnsi="Times New Roman"/>
                <w:bCs/>
                <w:sz w:val="24"/>
                <w:szCs w:val="24"/>
              </w:rPr>
            </w:pPr>
            <w:proofErr w:type="gramStart"/>
            <w:r>
              <w:rPr>
                <w:rFonts w:ascii="Times New Roman" w:hAnsi="Times New Roman"/>
                <w:bCs/>
                <w:sz w:val="24"/>
                <w:szCs w:val="24"/>
              </w:rPr>
              <w:t>10 foot</w:t>
            </w:r>
            <w:proofErr w:type="gramEnd"/>
            <w:r>
              <w:rPr>
                <w:rFonts w:ascii="Times New Roman" w:hAnsi="Times New Roman"/>
                <w:bCs/>
                <w:sz w:val="24"/>
                <w:szCs w:val="24"/>
              </w:rPr>
              <w:t xml:space="preserve"> side, below 34’/above 34’</w:t>
            </w:r>
          </w:p>
        </w:tc>
        <w:tc>
          <w:tcPr>
            <w:tcW w:w="1800" w:type="dxa"/>
            <w:tcBorders>
              <w:top w:val="single" w:sz="8" w:space="0" w:color="000000"/>
              <w:left w:val="single" w:sz="24" w:space="0" w:color="000000"/>
              <w:bottom w:val="single" w:sz="8" w:space="0" w:color="000000"/>
              <w:right w:val="single" w:sz="8" w:space="0" w:color="000000"/>
            </w:tcBorders>
          </w:tcPr>
          <w:p w14:paraId="480BD159"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6" w:space="0" w:color="000000"/>
              <w:right w:val="single" w:sz="24" w:space="0" w:color="000000"/>
            </w:tcBorders>
          </w:tcPr>
          <w:p w14:paraId="086B1828"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10’/14’**</w:t>
            </w:r>
          </w:p>
        </w:tc>
      </w:tr>
      <w:tr w:rsidR="00516903" w14:paraId="076A5733" w14:textId="77777777">
        <w:trPr>
          <w:trHeight w:val="222"/>
        </w:trPr>
        <w:tc>
          <w:tcPr>
            <w:tcW w:w="1800" w:type="dxa"/>
            <w:vMerge/>
            <w:tcBorders>
              <w:left w:val="single" w:sz="24" w:space="0" w:color="000000"/>
              <w:bottom w:val="single" w:sz="24" w:space="0" w:color="auto"/>
              <w:right w:val="single" w:sz="8" w:space="0" w:color="000000"/>
            </w:tcBorders>
            <w:shd w:val="clear" w:color="auto" w:fill="FFFFFF"/>
          </w:tcPr>
          <w:p w14:paraId="49DE39BF" w14:textId="77777777" w:rsidR="00AE105B" w:rsidRDefault="00AE105B">
            <w:pPr>
              <w:autoSpaceDE w:val="0"/>
              <w:autoSpaceDN w:val="0"/>
              <w:adjustRightInd w:val="0"/>
              <w:spacing w:after="0" w:line="240" w:lineRule="auto"/>
              <w:jc w:val="both"/>
              <w:rPr>
                <w:rFonts w:ascii="Times New Roman" w:hAnsi="Times New Roman"/>
                <w:bCs/>
                <w:sz w:val="24"/>
                <w:szCs w:val="24"/>
              </w:rPr>
            </w:pPr>
          </w:p>
        </w:tc>
        <w:tc>
          <w:tcPr>
            <w:tcW w:w="3690" w:type="dxa"/>
            <w:tcBorders>
              <w:top w:val="single" w:sz="8" w:space="0" w:color="000000"/>
              <w:left w:val="single" w:sz="8" w:space="0" w:color="000000"/>
              <w:bottom w:val="single" w:sz="24" w:space="0" w:color="auto"/>
              <w:right w:val="single" w:sz="24" w:space="0" w:color="000000"/>
            </w:tcBorders>
            <w:shd w:val="clear" w:color="auto" w:fill="FFFFFF"/>
          </w:tcPr>
          <w:p w14:paraId="6D5A2FDF"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Not Specified, below 34’/above 34’</w:t>
            </w:r>
          </w:p>
        </w:tc>
        <w:tc>
          <w:tcPr>
            <w:tcW w:w="1800" w:type="dxa"/>
            <w:tcBorders>
              <w:top w:val="single" w:sz="8" w:space="0" w:color="000000"/>
              <w:left w:val="single" w:sz="24" w:space="0" w:color="000000"/>
              <w:bottom w:val="single" w:sz="24" w:space="0" w:color="auto"/>
              <w:right w:val="single" w:sz="8" w:space="0" w:color="000000"/>
            </w:tcBorders>
          </w:tcPr>
          <w:p w14:paraId="37EB75E6"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existing*</w:t>
            </w:r>
          </w:p>
        </w:tc>
        <w:tc>
          <w:tcPr>
            <w:tcW w:w="1530" w:type="dxa"/>
            <w:tcBorders>
              <w:top w:val="single" w:sz="6" w:space="0" w:color="000000"/>
              <w:left w:val="single" w:sz="24" w:space="0" w:color="000000"/>
              <w:bottom w:val="single" w:sz="24" w:space="0" w:color="auto"/>
              <w:right w:val="single" w:sz="24" w:space="0" w:color="000000"/>
            </w:tcBorders>
          </w:tcPr>
          <w:p w14:paraId="5F16C402"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5’/9’**</w:t>
            </w:r>
          </w:p>
        </w:tc>
      </w:tr>
      <w:tr w:rsidR="00516903" w14:paraId="4580A933" w14:textId="77777777">
        <w:trPr>
          <w:trHeight w:val="222"/>
        </w:trPr>
        <w:tc>
          <w:tcPr>
            <w:tcW w:w="8820" w:type="dxa"/>
            <w:gridSpan w:val="4"/>
            <w:tcBorders>
              <w:left w:val="single" w:sz="24" w:space="0" w:color="000000"/>
              <w:bottom w:val="single" w:sz="24" w:space="0" w:color="auto"/>
              <w:right w:val="single" w:sz="24" w:space="0" w:color="000000"/>
            </w:tcBorders>
            <w:shd w:val="clear" w:color="auto" w:fill="FFFFFF"/>
          </w:tcPr>
          <w:p w14:paraId="159FE42C" w14:textId="77777777" w:rsidR="00AE105B" w:rsidRDefault="00AE105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   Many Structures within the Institution have preexisting or previously approved encroachments that render the Structure a Legally Existing Nonconforming Structure within the meaning of these Regulations.  Those encroachments are recognized and allowed to remain.  Expansion of such an encroachment can be requested of and granted by the Administrator under the minor encroachment provisions set forth below or by the ARB if either (a) the Administrator denies such request or (b) the requested expansion exceeds the minor encroachment criteria and the expansion meets the criteria established for Variances.  Such encroachments do not carry forward in the case of a Demolition (other than an Investigative Demolition) followed by New Construction or if a Building is relocated on a Lot as part of a Building Project.  Minor encroachments into normally prescribed Setbacks may be allowed to accommodate an Addition to align with the side of the existing Structure, provided: (a) the total floor area of the encroaching portion of an Addition shall not exceed 50 square feet; (b) no portion of the encroachment shall exceed 34 feet in height; and (c) the Encroachment </w:t>
            </w:r>
            <w:proofErr w:type="gramStart"/>
            <w:r>
              <w:rPr>
                <w:rFonts w:ascii="Times New Roman" w:hAnsi="Times New Roman"/>
                <w:bCs/>
                <w:sz w:val="24"/>
                <w:szCs w:val="24"/>
              </w:rPr>
              <w:t>Into</w:t>
            </w:r>
            <w:proofErr w:type="gramEnd"/>
            <w:r>
              <w:rPr>
                <w:rFonts w:ascii="Times New Roman" w:hAnsi="Times New Roman"/>
                <w:bCs/>
                <w:sz w:val="24"/>
                <w:szCs w:val="24"/>
              </w:rPr>
              <w:t xml:space="preserve"> The Setback is not greater than 8 inches.</w:t>
            </w:r>
          </w:p>
          <w:p w14:paraId="320118A5" w14:textId="77777777" w:rsidR="00AE105B" w:rsidRDefault="00AE105B">
            <w:pPr>
              <w:autoSpaceDE w:val="0"/>
              <w:autoSpaceDN w:val="0"/>
              <w:adjustRightInd w:val="0"/>
              <w:spacing w:after="0" w:line="240" w:lineRule="auto"/>
              <w:rPr>
                <w:rFonts w:ascii="Times New Roman" w:hAnsi="Times New Roman"/>
                <w:bCs/>
                <w:sz w:val="24"/>
                <w:szCs w:val="24"/>
              </w:rPr>
            </w:pPr>
          </w:p>
          <w:p w14:paraId="6F1B2F4E" w14:textId="5238E856" w:rsidR="00AE105B" w:rsidRDefault="00AE105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lastRenderedPageBreak/>
              <w:t xml:space="preserve">**No portion of any Structure, </w:t>
            </w:r>
            <w:proofErr w:type="gramStart"/>
            <w:r>
              <w:rPr>
                <w:rFonts w:ascii="Times New Roman" w:hAnsi="Times New Roman"/>
                <w:bCs/>
                <w:sz w:val="24"/>
                <w:szCs w:val="24"/>
              </w:rPr>
              <w:t>with the exception of</w:t>
            </w:r>
            <w:proofErr w:type="gramEnd"/>
            <w:r>
              <w:rPr>
                <w:rFonts w:ascii="Times New Roman" w:hAnsi="Times New Roman"/>
                <w:bCs/>
                <w:sz w:val="24"/>
                <w:szCs w:val="24"/>
              </w:rPr>
              <w:t xml:space="preserve"> overhangs, shall come within 10 feet of a neighboring Structure</w:t>
            </w:r>
          </w:p>
          <w:p w14:paraId="00F2BA7A" w14:textId="77777777" w:rsidR="00AE105B" w:rsidRDefault="00AE105B">
            <w:pPr>
              <w:autoSpaceDE w:val="0"/>
              <w:autoSpaceDN w:val="0"/>
              <w:adjustRightInd w:val="0"/>
              <w:spacing w:after="0" w:line="240" w:lineRule="auto"/>
              <w:rPr>
                <w:rFonts w:ascii="Times New Roman" w:hAnsi="Times New Roman"/>
                <w:bCs/>
                <w:sz w:val="24"/>
                <w:szCs w:val="24"/>
              </w:rPr>
            </w:pPr>
          </w:p>
          <w:p w14:paraId="7AE8869A" w14:textId="77777777" w:rsidR="00AE105B" w:rsidRDefault="00AE105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For additional information, refer to the diagrams contained in Article 4.11</w:t>
            </w:r>
          </w:p>
        </w:tc>
      </w:tr>
    </w:tbl>
    <w:p w14:paraId="73E7D414" w14:textId="77777777" w:rsidR="00AE105B" w:rsidRDefault="00AE105B">
      <w:pPr>
        <w:spacing w:after="0"/>
        <w:ind w:left="1224"/>
        <w:rPr>
          <w:rFonts w:ascii="Times New Roman" w:hAnsi="Times New Roman"/>
          <w:b/>
          <w:bCs/>
          <w:color w:val="000000"/>
          <w:sz w:val="24"/>
          <w:szCs w:val="24"/>
        </w:rPr>
      </w:pPr>
    </w:p>
    <w:p w14:paraId="1FBFF934" w14:textId="4242E1A3" w:rsidR="00AE105B" w:rsidRDefault="00AE105B">
      <w:pPr>
        <w:pStyle w:val="ListParagraph"/>
        <w:numPr>
          <w:ilvl w:val="2"/>
          <w:numId w:val="10"/>
        </w:numPr>
        <w:tabs>
          <w:tab w:val="left" w:pos="0"/>
          <w:tab w:val="left" w:pos="90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color w:val="000000"/>
          <w:sz w:val="24"/>
          <w:szCs w:val="24"/>
        </w:rPr>
        <w:t xml:space="preserve">Roof Lines and </w:t>
      </w:r>
      <w:proofErr w:type="gramStart"/>
      <w:r>
        <w:rPr>
          <w:rFonts w:ascii="Times New Roman" w:hAnsi="Times New Roman"/>
          <w:b/>
          <w:bCs/>
          <w:color w:val="000000"/>
          <w:sz w:val="24"/>
          <w:szCs w:val="24"/>
        </w:rPr>
        <w:t>Slopes</w:t>
      </w:r>
      <w:r>
        <w:rPr>
          <w:rFonts w:ascii="Times New Roman" w:hAnsi="Times New Roman"/>
          <w:bCs/>
          <w:color w:val="000000"/>
          <w:sz w:val="24"/>
          <w:szCs w:val="24"/>
        </w:rPr>
        <w:t xml:space="preserve">  The</w:t>
      </w:r>
      <w:proofErr w:type="gramEnd"/>
      <w:r>
        <w:rPr>
          <w:rFonts w:ascii="Times New Roman" w:hAnsi="Times New Roman"/>
          <w:bCs/>
          <w:color w:val="000000"/>
          <w:sz w:val="24"/>
          <w:szCs w:val="24"/>
        </w:rPr>
        <w:t xml:space="preserve"> required Setbacks provided for in Article 4.3.6. increase for Buildings with a wall or walls above 34 feet in height (except for the provisions associated with towers and turrets provided herein).  At 34 feet, or below, a cornice line shall be </w:t>
      </w:r>
      <w:r w:rsidR="00F3423B">
        <w:rPr>
          <w:rFonts w:ascii="Times New Roman" w:hAnsi="Times New Roman"/>
          <w:bCs/>
          <w:color w:val="000000"/>
          <w:sz w:val="24"/>
          <w:szCs w:val="24"/>
        </w:rPr>
        <w:t>provided,</w:t>
      </w:r>
      <w:r>
        <w:rPr>
          <w:rFonts w:ascii="Times New Roman" w:hAnsi="Times New Roman"/>
          <w:bCs/>
          <w:color w:val="000000"/>
          <w:sz w:val="24"/>
          <w:szCs w:val="24"/>
        </w:rPr>
        <w:t xml:space="preserve"> and the roofline shall begin. The roof slope shall not exceed 45 degrees (12:12 pitch). The roof peak shall not exceed the maximum height of 46 feet. If a sloped roof is not characteristic of the design style, the wall shall be accentuated with a cornice line at or below 34 feet in height. Any portion of a wall exceeding 34 feet in height shall be set back as specified in the Minimum Building Setbacks chart contained in Article 4.3.6.  </w:t>
      </w:r>
      <w:r>
        <w:rPr>
          <w:rFonts w:ascii="Times New Roman" w:hAnsi="Times New Roman"/>
          <w:bCs/>
          <w:sz w:val="24"/>
          <w:szCs w:val="24"/>
        </w:rPr>
        <w:t>For additional information, refer to the diagrams contained in Article 4.11.</w:t>
      </w:r>
    </w:p>
    <w:p w14:paraId="22C81623" w14:textId="77777777" w:rsidR="00AE105B" w:rsidRDefault="00AE105B">
      <w:pPr>
        <w:pStyle w:val="ListParagraph"/>
        <w:autoSpaceDE w:val="0"/>
        <w:autoSpaceDN w:val="0"/>
        <w:adjustRightInd w:val="0"/>
        <w:spacing w:after="0" w:line="240" w:lineRule="auto"/>
        <w:ind w:left="1224"/>
        <w:jc w:val="both"/>
        <w:rPr>
          <w:rFonts w:ascii="Times New Roman" w:hAnsi="Times New Roman"/>
          <w:bCs/>
          <w:color w:val="000000"/>
          <w:sz w:val="24"/>
          <w:szCs w:val="24"/>
        </w:rPr>
      </w:pPr>
    </w:p>
    <w:p w14:paraId="7105F2CF" w14:textId="77777777" w:rsidR="00AE105B" w:rsidRDefault="00AE105B">
      <w:pPr>
        <w:pStyle w:val="ListParagraph"/>
        <w:numPr>
          <w:ilvl w:val="3"/>
          <w:numId w:val="10"/>
        </w:numPr>
        <w:tabs>
          <w:tab w:val="left" w:pos="1260"/>
          <w:tab w:val="left" w:pos="1440"/>
          <w:tab w:val="left" w:pos="162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
          <w:bCs/>
          <w:sz w:val="24"/>
          <w:szCs w:val="24"/>
        </w:rPr>
        <w:t xml:space="preserve">Towers and </w:t>
      </w:r>
      <w:proofErr w:type="gramStart"/>
      <w:r>
        <w:rPr>
          <w:rFonts w:ascii="Times New Roman" w:hAnsi="Times New Roman"/>
          <w:b/>
          <w:bCs/>
          <w:sz w:val="24"/>
          <w:szCs w:val="24"/>
        </w:rPr>
        <w:t xml:space="preserve">Turrets  </w:t>
      </w:r>
      <w:r>
        <w:rPr>
          <w:rFonts w:ascii="Times New Roman" w:hAnsi="Times New Roman"/>
          <w:sz w:val="24"/>
          <w:szCs w:val="24"/>
        </w:rPr>
        <w:t>A</w:t>
      </w:r>
      <w:proofErr w:type="gramEnd"/>
      <w:r>
        <w:rPr>
          <w:rFonts w:ascii="Times New Roman" w:hAnsi="Times New Roman"/>
          <w:sz w:val="24"/>
          <w:szCs w:val="24"/>
        </w:rPr>
        <w:t xml:space="preserve"> tower or a turret may exceed the 34 foot height requirement but must utilize the additional Setbacks required for heights above 34 feet.  The walls of a tower or turret shall not exceed 16 feet in any one horizontal dimension.  For a tower or turret with a </w:t>
      </w:r>
      <w:proofErr w:type="spellStart"/>
      <w:r>
        <w:rPr>
          <w:rFonts w:ascii="Times New Roman" w:hAnsi="Times New Roman"/>
          <w:sz w:val="24"/>
          <w:szCs w:val="24"/>
        </w:rPr>
        <w:t>nonstraight</w:t>
      </w:r>
      <w:proofErr w:type="spellEnd"/>
      <w:r>
        <w:rPr>
          <w:rFonts w:ascii="Times New Roman" w:hAnsi="Times New Roman"/>
          <w:sz w:val="24"/>
          <w:szCs w:val="24"/>
        </w:rPr>
        <w:t xml:space="preserve"> (rounded) wall, this dimension shall be calculated using the smallest rectangle that will enclose the horizontal wall of the tower or turret.  </w:t>
      </w:r>
      <w:r>
        <w:rPr>
          <w:rFonts w:ascii="Times New Roman" w:hAnsi="Times New Roman"/>
          <w:bCs/>
          <w:sz w:val="24"/>
          <w:szCs w:val="24"/>
        </w:rPr>
        <w:t>For additional information, refer to the diagrams contained in Article 4.11.</w:t>
      </w:r>
    </w:p>
    <w:p w14:paraId="0C40F4F3" w14:textId="77777777" w:rsidR="00AE105B" w:rsidRDefault="00AE105B">
      <w:pPr>
        <w:pStyle w:val="Default"/>
        <w:tabs>
          <w:tab w:val="left" w:pos="1260"/>
        </w:tabs>
        <w:ind w:left="360"/>
        <w:jc w:val="both"/>
      </w:pPr>
    </w:p>
    <w:p w14:paraId="3301CA99" w14:textId="4C6618EF" w:rsidR="00AE105B" w:rsidRDefault="00AE105B">
      <w:pPr>
        <w:pStyle w:val="Default"/>
        <w:numPr>
          <w:ilvl w:val="3"/>
          <w:numId w:val="10"/>
        </w:numPr>
        <w:tabs>
          <w:tab w:val="left" w:pos="1260"/>
        </w:tabs>
        <w:ind w:left="360" w:firstLine="0"/>
        <w:jc w:val="both"/>
        <w:rPr>
          <w:bCs/>
        </w:rPr>
      </w:pPr>
      <w:proofErr w:type="gramStart"/>
      <w:r>
        <w:rPr>
          <w:b/>
          <w:bCs/>
        </w:rPr>
        <w:t xml:space="preserve">Dormers  </w:t>
      </w:r>
      <w:r>
        <w:t>The</w:t>
      </w:r>
      <w:proofErr w:type="gramEnd"/>
      <w:r>
        <w:t xml:space="preserve"> vertical plane of a dormer must comply with the additional setback requirements for height above 34 feet.  The width of the dormer wall or, in the case of multiple dormers, the total width of </w:t>
      </w:r>
      <w:r w:rsidR="001234A6">
        <w:t>all</w:t>
      </w:r>
      <w:r>
        <w:t xml:space="preserve"> the dormer walls shall not exceed 50% of the roof width, or 20 feet of width, whichever is less. Dormers shall be compatible with the chosen architectural style. </w:t>
      </w:r>
      <w:r>
        <w:rPr>
          <w:bCs/>
        </w:rPr>
        <w:t>For additional information, refer to the diagrams contained in Article 4.11.</w:t>
      </w:r>
    </w:p>
    <w:p w14:paraId="66C60B86" w14:textId="77777777" w:rsidR="00AE105B" w:rsidRDefault="00AE105B">
      <w:pPr>
        <w:pStyle w:val="Default"/>
        <w:ind w:left="1728"/>
        <w:jc w:val="both"/>
      </w:pPr>
    </w:p>
    <w:p w14:paraId="56B4F982" w14:textId="77777777" w:rsidR="00AE105B" w:rsidRDefault="00AE105B">
      <w:pPr>
        <w:pStyle w:val="ListParagraph"/>
        <w:numPr>
          <w:ilvl w:val="2"/>
          <w:numId w:val="10"/>
        </w:numPr>
        <w:tabs>
          <w:tab w:val="left" w:pos="0"/>
          <w:tab w:val="left" w:pos="900"/>
          <w:tab w:val="left" w:pos="1260"/>
          <w:tab w:val="left" w:pos="162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color w:val="000000"/>
          <w:sz w:val="24"/>
          <w:szCs w:val="24"/>
        </w:rPr>
        <w:t xml:space="preserve">General Design </w:t>
      </w:r>
      <w:proofErr w:type="gramStart"/>
      <w:r>
        <w:rPr>
          <w:rFonts w:ascii="Times New Roman" w:hAnsi="Times New Roman"/>
          <w:b/>
          <w:bCs/>
          <w:color w:val="000000"/>
          <w:sz w:val="24"/>
          <w:szCs w:val="24"/>
        </w:rPr>
        <w:t>Criteria</w:t>
      </w:r>
      <w:r>
        <w:rPr>
          <w:rFonts w:ascii="Times New Roman" w:hAnsi="Times New Roman"/>
          <w:bCs/>
          <w:color w:val="000000"/>
          <w:sz w:val="24"/>
          <w:szCs w:val="24"/>
        </w:rPr>
        <w:t xml:space="preserve">  All</w:t>
      </w:r>
      <w:proofErr w:type="gramEnd"/>
      <w:r>
        <w:rPr>
          <w:rFonts w:ascii="Times New Roman" w:hAnsi="Times New Roman"/>
          <w:b/>
          <w:bCs/>
          <w:color w:val="000000"/>
          <w:sz w:val="24"/>
          <w:szCs w:val="24"/>
        </w:rPr>
        <w:t xml:space="preserve"> </w:t>
      </w:r>
      <w:r>
        <w:rPr>
          <w:rFonts w:ascii="Times New Roman" w:hAnsi="Times New Roman"/>
          <w:bCs/>
          <w:color w:val="000000"/>
          <w:sz w:val="24"/>
          <w:szCs w:val="24"/>
        </w:rPr>
        <w:t>Building Projects shall comply with the Secretary of Interior Standards for the Treatment of Historic Properties, which are contained in Article 4.12., based on the Building Project’s methodology.</w:t>
      </w:r>
    </w:p>
    <w:p w14:paraId="77D4C44B" w14:textId="77777777" w:rsidR="00AE105B" w:rsidRDefault="00AE105B">
      <w:pPr>
        <w:pStyle w:val="ListParagraph"/>
        <w:tabs>
          <w:tab w:val="left" w:pos="720"/>
          <w:tab w:val="left" w:pos="1260"/>
          <w:tab w:val="left" w:pos="1620"/>
        </w:tabs>
        <w:autoSpaceDE w:val="0"/>
        <w:autoSpaceDN w:val="0"/>
        <w:adjustRightInd w:val="0"/>
        <w:spacing w:after="0" w:line="240" w:lineRule="auto"/>
        <w:jc w:val="both"/>
        <w:rPr>
          <w:rFonts w:ascii="Times New Roman" w:hAnsi="Times New Roman"/>
          <w:bCs/>
          <w:color w:val="000000"/>
          <w:sz w:val="24"/>
          <w:szCs w:val="24"/>
        </w:rPr>
      </w:pPr>
    </w:p>
    <w:p w14:paraId="387B69CE" w14:textId="77777777" w:rsidR="00AE105B" w:rsidRDefault="00AE105B">
      <w:pPr>
        <w:pStyle w:val="ListParagraph"/>
        <w:numPr>
          <w:ilvl w:val="2"/>
          <w:numId w:val="10"/>
        </w:numPr>
        <w:tabs>
          <w:tab w:val="left" w:pos="900"/>
          <w:tab w:val="left" w:pos="126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Pedestrian Connections</w:t>
      </w:r>
    </w:p>
    <w:p w14:paraId="7196E7B6" w14:textId="77777777" w:rsidR="00AE105B" w:rsidRDefault="00AE105B">
      <w:pPr>
        <w:pStyle w:val="ListParagraph"/>
        <w:autoSpaceDE w:val="0"/>
        <w:autoSpaceDN w:val="0"/>
        <w:adjustRightInd w:val="0"/>
        <w:spacing w:after="0" w:line="240" w:lineRule="auto"/>
        <w:ind w:left="1728"/>
        <w:jc w:val="both"/>
        <w:rPr>
          <w:rFonts w:ascii="Times New Roman" w:hAnsi="Times New Roman"/>
          <w:b/>
          <w:bCs/>
          <w:color w:val="000000"/>
          <w:sz w:val="24"/>
          <w:szCs w:val="24"/>
        </w:rPr>
      </w:pPr>
    </w:p>
    <w:p w14:paraId="45443631" w14:textId="77777777" w:rsidR="00AE105B" w:rsidRDefault="00AE105B">
      <w:pPr>
        <w:pStyle w:val="ListParagraph"/>
        <w:numPr>
          <w:ilvl w:val="3"/>
          <w:numId w:val="10"/>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the primary Building to have a front porch with a minimum functional depth of 4 feet in the case of an existing Building and 6 feet in the case of New Construction.</w:t>
      </w:r>
    </w:p>
    <w:p w14:paraId="64DFC00E" w14:textId="77777777" w:rsidR="00AE105B" w:rsidRDefault="00AE105B">
      <w:pPr>
        <w:pStyle w:val="ListParagraph"/>
        <w:tabs>
          <w:tab w:val="left" w:pos="1260"/>
          <w:tab w:val="left" w:pos="1980"/>
        </w:tabs>
        <w:autoSpaceDE w:val="0"/>
        <w:autoSpaceDN w:val="0"/>
        <w:adjustRightInd w:val="0"/>
        <w:spacing w:after="0" w:line="240" w:lineRule="auto"/>
        <w:ind w:hanging="360"/>
        <w:jc w:val="both"/>
        <w:rPr>
          <w:rFonts w:ascii="Times New Roman" w:hAnsi="Times New Roman"/>
          <w:bCs/>
          <w:color w:val="000000"/>
          <w:sz w:val="24"/>
          <w:szCs w:val="24"/>
        </w:rPr>
      </w:pPr>
    </w:p>
    <w:p w14:paraId="76D7B326" w14:textId="36255B43" w:rsidR="00AE105B" w:rsidRDefault="00AE105B">
      <w:pPr>
        <w:pStyle w:val="ListParagraph"/>
        <w:numPr>
          <w:ilvl w:val="3"/>
          <w:numId w:val="10"/>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all Buildings to be connected to the sidewalk or street edge by a minimum of a 30” wide impervious or semi-pervious walkway.</w:t>
      </w:r>
    </w:p>
    <w:p w14:paraId="522AE039" w14:textId="77777777" w:rsidR="00454624" w:rsidRDefault="00454624" w:rsidP="00454624">
      <w:pPr>
        <w:pStyle w:val="ListParagraph"/>
        <w:tabs>
          <w:tab w:val="left" w:pos="1260"/>
          <w:tab w:val="left" w:pos="1980"/>
        </w:tabs>
        <w:autoSpaceDE w:val="0"/>
        <w:autoSpaceDN w:val="0"/>
        <w:adjustRightInd w:val="0"/>
        <w:spacing w:after="0" w:line="240" w:lineRule="auto"/>
        <w:ind w:left="360"/>
        <w:jc w:val="both"/>
        <w:rPr>
          <w:rFonts w:ascii="Times New Roman" w:hAnsi="Times New Roman"/>
          <w:bCs/>
          <w:color w:val="000000"/>
          <w:sz w:val="24"/>
          <w:szCs w:val="24"/>
        </w:rPr>
      </w:pPr>
    </w:p>
    <w:p w14:paraId="4C009F62" w14:textId="77777777" w:rsidR="00AE105B" w:rsidRDefault="00AE105B">
      <w:pPr>
        <w:pStyle w:val="ListParagraph"/>
        <w:numPr>
          <w:ilvl w:val="3"/>
          <w:numId w:val="10"/>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lastRenderedPageBreak/>
        <w:t>All Building Projects and New Construction shall provide for any Multi-Family Dwelling or Accessory Unit to be connected to the sidewalk or street edge by a minimum of a 30” wide impervious or semi-pervious walkway and shall otherwise meet all applicable design standards for such uses, including those outlined within the Accessory Unit criteria.</w:t>
      </w:r>
    </w:p>
    <w:p w14:paraId="4EEF3FB4"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4B6BB2B5" w14:textId="77777777" w:rsidR="00AE105B" w:rsidRDefault="00AE105B">
      <w:pPr>
        <w:pStyle w:val="ListParagraph"/>
        <w:numPr>
          <w:ilvl w:val="2"/>
          <w:numId w:val="10"/>
        </w:numPr>
        <w:tabs>
          <w:tab w:val="left" w:pos="900"/>
          <w:tab w:val="left" w:pos="126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 xml:space="preserve">Building Form </w:t>
      </w:r>
    </w:p>
    <w:p w14:paraId="7DB3AD2E"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7107BF56"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Cs/>
          <w:sz w:val="24"/>
          <w:szCs w:val="24"/>
        </w:rPr>
      </w:pPr>
      <w:r>
        <w:rPr>
          <w:rFonts w:ascii="Times New Roman" w:hAnsi="Times New Roman"/>
          <w:bCs/>
          <w:color w:val="000000"/>
          <w:sz w:val="24"/>
          <w:szCs w:val="24"/>
        </w:rPr>
        <w:t xml:space="preserve">When an existing Building is altered through the creation of an Addition, then the overall form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w:t>
      </w:r>
      <w:r>
        <w:rPr>
          <w:rFonts w:ascii="Times New Roman" w:hAnsi="Times New Roman"/>
          <w:bCs/>
          <w:sz w:val="24"/>
          <w:szCs w:val="24"/>
        </w:rPr>
        <w:t>retained and utilized in the creation of the Addition.</w:t>
      </w:r>
    </w:p>
    <w:p w14:paraId="5144295F"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sz w:val="24"/>
          <w:szCs w:val="24"/>
        </w:rPr>
      </w:pPr>
    </w:p>
    <w:p w14:paraId="3EF40757"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sz w:val="24"/>
          <w:szCs w:val="24"/>
        </w:rPr>
        <w:t xml:space="preserve">When an existing Building is altered through the creation of an Addition, then the existing floor </w:t>
      </w:r>
      <w:r>
        <w:rPr>
          <w:rFonts w:ascii="Times New Roman" w:hAnsi="Times New Roman"/>
          <w:bCs/>
          <w:color w:val="000000"/>
          <w:sz w:val="24"/>
          <w:szCs w:val="24"/>
        </w:rPr>
        <w:t xml:space="preserve">height off of the average established natural grade level of the ground adjoining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maintained for both the existing Building and the Addition; provided, however, in the case of a new Basement or new Accessory Unit located in a Basement, the requirements of these Regulations applicable to Accessory Units, including Article 5.1. hereof, shall apply to such Basement or Accessory Unit.</w:t>
      </w:r>
    </w:p>
    <w:p w14:paraId="32CA68AD"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1A1E870C"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New Construction shall be built to have the appearance of a house raised above the average established natural grade level of the ground adjoining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by 16 inches. The appearance of slab on grade construction is prohibited.</w:t>
      </w:r>
    </w:p>
    <w:p w14:paraId="202F94CE"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5C6C5436" w14:textId="4A4DE4E2"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color w:val="000000"/>
          <w:sz w:val="24"/>
          <w:szCs w:val="24"/>
        </w:rPr>
      </w:pPr>
      <w:r>
        <w:rPr>
          <w:rFonts w:ascii="Times New Roman" w:hAnsi="Times New Roman"/>
          <w:bCs/>
          <w:color w:val="000000"/>
          <w:sz w:val="24"/>
          <w:szCs w:val="24"/>
        </w:rPr>
        <w:t>New Construction shall create a Building having a width-to-height ratio not greater than 1:1</w:t>
      </w:r>
      <w:r w:rsidR="00F67973">
        <w:rPr>
          <w:rFonts w:ascii="Times New Roman" w:hAnsi="Times New Roman"/>
          <w:bCs/>
          <w:color w:val="000000"/>
          <w:sz w:val="24"/>
          <w:szCs w:val="24"/>
        </w:rPr>
        <w:t>. Any</w:t>
      </w:r>
      <w:r>
        <w:rPr>
          <w:rFonts w:ascii="Times New Roman" w:hAnsi="Times New Roman"/>
          <w:color w:val="000000"/>
          <w:sz w:val="24"/>
          <w:szCs w:val="24"/>
        </w:rPr>
        <w:t xml:space="preserve"> New Construction that seeks to create a Building with a width-to-height ratio greater than 1:1 shall require a Variance from the ARB.  The request for such a Variance shall be determined based on the criteria established in Article 6.10. and, if granted, shall require that the to-be-constructed </w:t>
      </w:r>
      <w:r>
        <w:rPr>
          <w:rFonts w:ascii="Times New Roman" w:hAnsi="Times New Roman"/>
          <w:bCs/>
          <w:color w:val="000000"/>
          <w:sz w:val="24"/>
          <w:szCs w:val="24"/>
        </w:rPr>
        <w:t xml:space="preserve">Building feature architectural Fenestration (such as pilasters, arcades, building line and roof line off-sets, </w:t>
      </w:r>
      <w:proofErr w:type="gramStart"/>
      <w:r>
        <w:rPr>
          <w:rFonts w:ascii="Times New Roman" w:hAnsi="Times New Roman"/>
          <w:bCs/>
          <w:color w:val="000000"/>
          <w:sz w:val="24"/>
          <w:szCs w:val="24"/>
        </w:rPr>
        <w:t>materials</w:t>
      </w:r>
      <w:proofErr w:type="gramEnd"/>
      <w:r>
        <w:rPr>
          <w:rFonts w:ascii="Times New Roman" w:hAnsi="Times New Roman"/>
          <w:bCs/>
          <w:color w:val="000000"/>
          <w:sz w:val="24"/>
          <w:szCs w:val="24"/>
        </w:rPr>
        <w:t xml:space="preserve"> and other appropriate architectural features) to create a bay system that divides the designed Building into identifiable segments each of which has a maximum </w:t>
      </w:r>
      <w:r>
        <w:rPr>
          <w:rFonts w:ascii="Times New Roman" w:hAnsi="Times New Roman"/>
          <w:color w:val="000000"/>
          <w:sz w:val="24"/>
          <w:szCs w:val="24"/>
        </w:rPr>
        <w:t>width-to-height ratio</w:t>
      </w:r>
      <w:r>
        <w:rPr>
          <w:rFonts w:ascii="Times New Roman" w:hAnsi="Times New Roman"/>
          <w:bCs/>
          <w:color w:val="000000"/>
          <w:sz w:val="24"/>
          <w:szCs w:val="24"/>
        </w:rPr>
        <w:t xml:space="preserve"> of 1:1. </w:t>
      </w:r>
    </w:p>
    <w:p w14:paraId="42E7905B" w14:textId="77777777" w:rsidR="00AE105B" w:rsidRDefault="00AE105B">
      <w:pPr>
        <w:autoSpaceDE w:val="0"/>
        <w:autoSpaceDN w:val="0"/>
        <w:adjustRightInd w:val="0"/>
        <w:spacing w:after="0" w:line="240" w:lineRule="auto"/>
        <w:jc w:val="both"/>
        <w:rPr>
          <w:rFonts w:ascii="Times New Roman" w:hAnsi="Times New Roman"/>
          <w:b/>
          <w:bCs/>
          <w:color w:val="000000"/>
          <w:sz w:val="24"/>
          <w:szCs w:val="24"/>
        </w:rPr>
      </w:pPr>
    </w:p>
    <w:p w14:paraId="4899CCBF" w14:textId="77777777" w:rsidR="00AE105B" w:rsidRDefault="00AE105B">
      <w:pPr>
        <w:pStyle w:val="ListParagraph"/>
        <w:numPr>
          <w:ilvl w:val="2"/>
          <w:numId w:val="10"/>
        </w:numPr>
        <w:tabs>
          <w:tab w:val="left" w:pos="360"/>
          <w:tab w:val="left" w:pos="900"/>
          <w:tab w:val="left" w:pos="126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 xml:space="preserve">Exterior Wall Composition </w:t>
      </w:r>
    </w:p>
    <w:p w14:paraId="4F50A57C"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color w:val="000000"/>
          <w:sz w:val="24"/>
          <w:szCs w:val="24"/>
        </w:rPr>
      </w:pPr>
    </w:p>
    <w:p w14:paraId="63E967AD"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When in the context of a Building Project an existing Building is altered, then the overall exterior wall composition shall be retained.  For the avoidance of doubt, when in the context of a Building Project an existing Building is expanded, then the overall exterior wall composition of the existing Building shall be utilized in the Addition.</w:t>
      </w:r>
    </w:p>
    <w:p w14:paraId="1FBF0820" w14:textId="39890DBC" w:rsidR="00E70D37" w:rsidRDefault="00E70D37">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59E0C222" w14:textId="1E846E37" w:rsidR="00AC0E6C" w:rsidRDefault="00AC0E6C">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598501FB" w14:textId="5EA9D765" w:rsidR="00AC0E6C" w:rsidRDefault="00AC0E6C">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34B91608" w14:textId="77777777" w:rsidR="00AC0E6C" w:rsidRDefault="00AC0E6C">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7EA76A65"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In the context of both a Building Project and New Construction, doors, </w:t>
      </w:r>
      <w:proofErr w:type="gramStart"/>
      <w:r>
        <w:rPr>
          <w:rFonts w:ascii="Times New Roman" w:hAnsi="Times New Roman"/>
          <w:bCs/>
          <w:color w:val="000000"/>
          <w:sz w:val="24"/>
          <w:szCs w:val="24"/>
        </w:rPr>
        <w:t>windows</w:t>
      </w:r>
      <w:proofErr w:type="gramEnd"/>
      <w:r>
        <w:rPr>
          <w:rFonts w:ascii="Times New Roman" w:hAnsi="Times New Roman"/>
          <w:bCs/>
          <w:color w:val="000000"/>
          <w:sz w:val="24"/>
          <w:szCs w:val="24"/>
        </w:rPr>
        <w:t xml:space="preserve"> and other appropriate Fenestration shall be incorporated into all sides of a Building. There shall be no blank façades. For multi-Story Buildings, no portion of a façade corresponding to the height between two floors shall contain a blank area greater than 12 feet in width.</w:t>
      </w:r>
    </w:p>
    <w:p w14:paraId="77A99C6C"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r>
        <w:rPr>
          <w:rFonts w:ascii="Times New Roman" w:hAnsi="Times New Roman"/>
          <w:bCs/>
          <w:color w:val="000000"/>
          <w:sz w:val="24"/>
          <w:szCs w:val="24"/>
        </w:rPr>
        <w:t xml:space="preserve"> </w:t>
      </w:r>
    </w:p>
    <w:p w14:paraId="40E2E5A1"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at least 30 percent of primary and secondary street façades shall consist of Fenestration. At least 20 percent of interior side and rear façades shall have Fenestration. At least two-thirds of the Fenestration shall be transparent (i.e., window glass). One-third may consist of trim work, shutters, </w:t>
      </w:r>
      <w:proofErr w:type="gramStart"/>
      <w:r>
        <w:rPr>
          <w:rFonts w:ascii="Times New Roman" w:hAnsi="Times New Roman"/>
          <w:bCs/>
          <w:color w:val="000000"/>
          <w:sz w:val="24"/>
          <w:szCs w:val="24"/>
        </w:rPr>
        <w:t>brackets</w:t>
      </w:r>
      <w:proofErr w:type="gramEnd"/>
      <w:r>
        <w:rPr>
          <w:rFonts w:ascii="Times New Roman" w:hAnsi="Times New Roman"/>
          <w:bCs/>
          <w:color w:val="000000"/>
          <w:sz w:val="24"/>
          <w:szCs w:val="24"/>
        </w:rPr>
        <w:t xml:space="preserve"> and other architectural features. Entry doors shall be counted toward Fenestration if side panel or decorative windows are provided. Garage doors do not count toward Fenestration.</w:t>
      </w:r>
    </w:p>
    <w:p w14:paraId="5B9017D8" w14:textId="77777777" w:rsidR="00AE105B" w:rsidRDefault="00AE105B">
      <w:pPr>
        <w:pStyle w:val="ListParagraph"/>
        <w:tabs>
          <w:tab w:val="left" w:pos="1260"/>
          <w:tab w:val="left" w:pos="1620"/>
        </w:tabs>
        <w:autoSpaceDE w:val="0"/>
        <w:autoSpaceDN w:val="0"/>
        <w:adjustRightInd w:val="0"/>
        <w:spacing w:after="0" w:line="240" w:lineRule="auto"/>
        <w:ind w:hanging="360"/>
        <w:jc w:val="both"/>
        <w:rPr>
          <w:rFonts w:ascii="Times New Roman" w:hAnsi="Times New Roman"/>
          <w:bCs/>
          <w:color w:val="000000"/>
          <w:sz w:val="24"/>
          <w:szCs w:val="24"/>
        </w:rPr>
      </w:pPr>
    </w:p>
    <w:p w14:paraId="41EFA8D0" w14:textId="77777777" w:rsidR="00AE105B" w:rsidRDefault="00AE105B">
      <w:pPr>
        <w:pStyle w:val="ListParagraph"/>
        <w:numPr>
          <w:ilvl w:val="3"/>
          <w:numId w:val="10"/>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bCs/>
          <w:color w:val="000000"/>
          <w:sz w:val="24"/>
          <w:szCs w:val="24"/>
        </w:rPr>
        <w:t>Where in the context of both a Building Project and New Construction, a Structure is situated on a corner Lot, a through Lot, or on a Lot that, by the nature of the site layout, results in a façade of the Structure being clearly visible from a right-of-way, then the Structure shall be designed with full architectural treatment on all sides visible from rights-of-way. Full architectural treatment shall include roof design, wall materials, architectural trim, and door and window openings. Construction materials and detailing should be similar throughout the Structure even though the Structure will have primary and secondary façades.</w:t>
      </w:r>
    </w:p>
    <w:p w14:paraId="222C0A42" w14:textId="77777777" w:rsidR="00AE105B" w:rsidRDefault="00AE105B">
      <w:pPr>
        <w:pStyle w:val="ListParagraph"/>
        <w:autoSpaceDE w:val="0"/>
        <w:autoSpaceDN w:val="0"/>
        <w:adjustRightInd w:val="0"/>
        <w:spacing w:after="0" w:line="240" w:lineRule="auto"/>
        <w:ind w:left="360"/>
        <w:jc w:val="both"/>
        <w:rPr>
          <w:rFonts w:ascii="Times New Roman" w:hAnsi="Times New Roman"/>
          <w:color w:val="000000"/>
          <w:sz w:val="24"/>
          <w:szCs w:val="24"/>
        </w:rPr>
      </w:pPr>
    </w:p>
    <w:p w14:paraId="0E923F86" w14:textId="0D4A8898" w:rsidR="00AE105B" w:rsidRPr="00BE266F" w:rsidRDefault="00AE105B">
      <w:pPr>
        <w:pStyle w:val="ListParagraph"/>
        <w:numPr>
          <w:ilvl w:val="2"/>
          <w:numId w:val="10"/>
        </w:numPr>
        <w:tabs>
          <w:tab w:val="left" w:pos="900"/>
          <w:tab w:val="left" w:pos="1260"/>
          <w:tab w:val="left" w:pos="1620"/>
          <w:tab w:val="left" w:pos="2160"/>
        </w:tabs>
        <w:autoSpaceDE w:val="0"/>
        <w:autoSpaceDN w:val="0"/>
        <w:adjustRightInd w:val="0"/>
        <w:spacing w:after="0" w:line="240" w:lineRule="auto"/>
        <w:ind w:left="0" w:firstLine="0"/>
        <w:jc w:val="both"/>
        <w:rPr>
          <w:rFonts w:asciiTheme="minorHAnsi" w:hAnsiTheme="minorHAnsi" w:cstheme="minorHAnsi"/>
          <w:b/>
          <w:bCs/>
          <w:sz w:val="24"/>
          <w:szCs w:val="24"/>
        </w:rPr>
      </w:pPr>
      <w:proofErr w:type="gramStart"/>
      <w:r>
        <w:rPr>
          <w:rFonts w:asciiTheme="minorHAnsi" w:hAnsiTheme="minorHAnsi" w:cstheme="minorHAnsi"/>
          <w:b/>
          <w:bCs/>
          <w:sz w:val="24"/>
          <w:szCs w:val="24"/>
        </w:rPr>
        <w:t xml:space="preserve">Garages  </w:t>
      </w:r>
      <w:proofErr w:type="spellStart"/>
      <w:r>
        <w:rPr>
          <w:rFonts w:asciiTheme="minorHAnsi" w:hAnsiTheme="minorHAnsi" w:cstheme="minorHAnsi"/>
          <w:bCs/>
          <w:sz w:val="24"/>
          <w:szCs w:val="24"/>
        </w:rPr>
        <w:t>Garages</w:t>
      </w:r>
      <w:proofErr w:type="spellEnd"/>
      <w:proofErr w:type="gramEnd"/>
      <w:r>
        <w:rPr>
          <w:rFonts w:asciiTheme="minorHAnsi" w:hAnsiTheme="minorHAnsi" w:cstheme="minorHAnsi"/>
          <w:bCs/>
          <w:sz w:val="24"/>
          <w:szCs w:val="24"/>
        </w:rPr>
        <w:t xml:space="preserve"> are prohibited in Building Projects and New Construction in the Mixed Use Core district.</w:t>
      </w:r>
    </w:p>
    <w:p w14:paraId="3B422215" w14:textId="77777777" w:rsidR="00BE266F" w:rsidRDefault="00BE266F" w:rsidP="00BE266F">
      <w:pPr>
        <w:pStyle w:val="ListParagraph"/>
        <w:tabs>
          <w:tab w:val="left" w:pos="900"/>
          <w:tab w:val="left" w:pos="1260"/>
          <w:tab w:val="left" w:pos="1620"/>
          <w:tab w:val="left" w:pos="2160"/>
        </w:tabs>
        <w:autoSpaceDE w:val="0"/>
        <w:autoSpaceDN w:val="0"/>
        <w:adjustRightInd w:val="0"/>
        <w:spacing w:after="0" w:line="240" w:lineRule="auto"/>
        <w:ind w:left="0"/>
        <w:jc w:val="both"/>
        <w:rPr>
          <w:rFonts w:asciiTheme="minorHAnsi" w:hAnsiTheme="minorHAnsi" w:cstheme="minorHAnsi"/>
          <w:b/>
          <w:bCs/>
          <w:sz w:val="24"/>
          <w:szCs w:val="24"/>
        </w:rPr>
      </w:pPr>
    </w:p>
    <w:p w14:paraId="7F66EFE1" w14:textId="7B2CB95D" w:rsidR="00BE266F" w:rsidRPr="00042BDA" w:rsidRDefault="00BE266F">
      <w:pPr>
        <w:pStyle w:val="ListParagraph"/>
        <w:numPr>
          <w:ilvl w:val="2"/>
          <w:numId w:val="10"/>
        </w:numPr>
        <w:tabs>
          <w:tab w:val="left" w:pos="900"/>
          <w:tab w:val="left" w:pos="1260"/>
          <w:tab w:val="left" w:pos="1620"/>
          <w:tab w:val="left" w:pos="2160"/>
        </w:tabs>
        <w:autoSpaceDE w:val="0"/>
        <w:autoSpaceDN w:val="0"/>
        <w:adjustRightInd w:val="0"/>
        <w:spacing w:after="0" w:line="240" w:lineRule="auto"/>
        <w:ind w:left="0" w:firstLine="0"/>
        <w:jc w:val="both"/>
        <w:rPr>
          <w:rFonts w:asciiTheme="minorHAnsi" w:hAnsiTheme="minorHAnsi" w:cstheme="minorHAnsi"/>
          <w:b/>
          <w:bCs/>
          <w:color w:val="FF0000"/>
          <w:sz w:val="24"/>
          <w:szCs w:val="24"/>
          <w:highlight w:val="yellow"/>
        </w:rPr>
      </w:pPr>
      <w:r w:rsidRPr="00042BDA">
        <w:rPr>
          <w:rFonts w:asciiTheme="minorHAnsi" w:hAnsiTheme="minorHAnsi" w:cstheme="minorHAnsi"/>
          <w:b/>
          <w:bCs/>
          <w:color w:val="FF0000"/>
          <w:sz w:val="24"/>
          <w:szCs w:val="24"/>
          <w:highlight w:val="yellow"/>
        </w:rPr>
        <w:t xml:space="preserve">Fire </w:t>
      </w:r>
      <w:r w:rsidR="00AC0E6C">
        <w:rPr>
          <w:rFonts w:asciiTheme="minorHAnsi" w:hAnsiTheme="minorHAnsi" w:cstheme="minorHAnsi"/>
          <w:b/>
          <w:bCs/>
          <w:color w:val="FF0000"/>
          <w:sz w:val="24"/>
          <w:szCs w:val="24"/>
          <w:highlight w:val="yellow"/>
        </w:rPr>
        <w:t>P</w:t>
      </w:r>
      <w:r w:rsidRPr="00042BDA">
        <w:rPr>
          <w:rFonts w:asciiTheme="minorHAnsi" w:hAnsiTheme="minorHAnsi" w:cstheme="minorHAnsi"/>
          <w:b/>
          <w:bCs/>
          <w:color w:val="FF0000"/>
          <w:sz w:val="24"/>
          <w:szCs w:val="24"/>
          <w:highlight w:val="yellow"/>
        </w:rPr>
        <w:t>its</w:t>
      </w:r>
      <w:r w:rsidR="00AC0E6C">
        <w:rPr>
          <w:rFonts w:asciiTheme="minorHAnsi" w:hAnsiTheme="minorHAnsi" w:cstheme="minorHAnsi"/>
          <w:b/>
          <w:bCs/>
          <w:color w:val="FF0000"/>
          <w:sz w:val="24"/>
          <w:szCs w:val="24"/>
          <w:highlight w:val="yellow"/>
        </w:rPr>
        <w:t>,</w:t>
      </w:r>
      <w:r w:rsidRPr="00042BDA">
        <w:rPr>
          <w:rFonts w:asciiTheme="minorHAnsi" w:hAnsiTheme="minorHAnsi" w:cstheme="minorHAnsi"/>
          <w:b/>
          <w:bCs/>
          <w:color w:val="FF0000"/>
          <w:sz w:val="24"/>
          <w:szCs w:val="24"/>
          <w:highlight w:val="yellow"/>
        </w:rPr>
        <w:t xml:space="preserve"> Open Fires</w:t>
      </w:r>
      <w:r w:rsidR="00AC0E6C">
        <w:rPr>
          <w:rFonts w:asciiTheme="minorHAnsi" w:hAnsiTheme="minorHAnsi" w:cstheme="minorHAnsi"/>
          <w:b/>
          <w:bCs/>
          <w:color w:val="FF0000"/>
          <w:sz w:val="24"/>
          <w:szCs w:val="24"/>
          <w:highlight w:val="yellow"/>
        </w:rPr>
        <w:t xml:space="preserve"> or</w:t>
      </w:r>
      <w:r w:rsidR="00042BDA" w:rsidRPr="00042BDA">
        <w:rPr>
          <w:rFonts w:asciiTheme="minorHAnsi" w:hAnsiTheme="minorHAnsi" w:cstheme="minorHAnsi"/>
          <w:b/>
          <w:bCs/>
          <w:color w:val="FF0000"/>
          <w:sz w:val="24"/>
          <w:szCs w:val="24"/>
          <w:highlight w:val="yellow"/>
        </w:rPr>
        <w:t xml:space="preserve"> Exterior Fireplaces</w:t>
      </w:r>
      <w:r w:rsidRPr="00042BDA">
        <w:rPr>
          <w:rFonts w:asciiTheme="minorHAnsi" w:hAnsiTheme="minorHAnsi" w:cstheme="minorHAnsi"/>
          <w:b/>
          <w:bCs/>
          <w:color w:val="FF0000"/>
          <w:sz w:val="24"/>
          <w:szCs w:val="24"/>
          <w:highlight w:val="yellow"/>
        </w:rPr>
        <w:t xml:space="preserve"> </w:t>
      </w:r>
      <w:r w:rsidR="00F67973" w:rsidRPr="00F67973">
        <w:rPr>
          <w:rFonts w:asciiTheme="minorHAnsi" w:hAnsiTheme="minorHAnsi" w:cstheme="minorHAnsi"/>
          <w:color w:val="FF0000"/>
          <w:sz w:val="24"/>
          <w:szCs w:val="24"/>
          <w:highlight w:val="yellow"/>
        </w:rPr>
        <w:t>Wood Burning</w:t>
      </w:r>
      <w:r w:rsidR="00F67973">
        <w:rPr>
          <w:rFonts w:asciiTheme="minorHAnsi" w:hAnsiTheme="minorHAnsi" w:cstheme="minorHAnsi"/>
          <w:b/>
          <w:bCs/>
          <w:color w:val="FF0000"/>
          <w:sz w:val="24"/>
          <w:szCs w:val="24"/>
          <w:highlight w:val="yellow"/>
        </w:rPr>
        <w:t xml:space="preserve"> </w:t>
      </w:r>
      <w:r w:rsidRPr="00042BDA">
        <w:rPr>
          <w:rFonts w:asciiTheme="minorHAnsi" w:hAnsiTheme="minorHAnsi" w:cstheme="minorHAnsi"/>
          <w:color w:val="FF0000"/>
          <w:sz w:val="24"/>
          <w:szCs w:val="24"/>
          <w:highlight w:val="yellow"/>
        </w:rPr>
        <w:t>Fire pits, campfires</w:t>
      </w:r>
      <w:r w:rsidR="00042BDA" w:rsidRPr="00042BDA">
        <w:rPr>
          <w:rFonts w:asciiTheme="minorHAnsi" w:hAnsiTheme="minorHAnsi" w:cstheme="minorHAnsi"/>
          <w:color w:val="FF0000"/>
          <w:sz w:val="24"/>
          <w:szCs w:val="24"/>
          <w:highlight w:val="yellow"/>
        </w:rPr>
        <w:t>, exterior fireplaces,</w:t>
      </w:r>
      <w:r w:rsidRPr="00042BDA">
        <w:rPr>
          <w:rFonts w:asciiTheme="minorHAnsi" w:hAnsiTheme="minorHAnsi" w:cstheme="minorHAnsi"/>
          <w:color w:val="FF0000"/>
          <w:sz w:val="24"/>
          <w:szCs w:val="24"/>
          <w:highlight w:val="yellow"/>
        </w:rPr>
        <w:t xml:space="preserve"> and open fires of any kind are prohibited in this District. </w:t>
      </w:r>
    </w:p>
    <w:p w14:paraId="4ADCEB36" w14:textId="77777777" w:rsidR="00C254A9" w:rsidRDefault="00C254A9" w:rsidP="00E70D37">
      <w:pPr>
        <w:spacing w:after="0" w:line="240" w:lineRule="auto"/>
        <w:rPr>
          <w:rFonts w:ascii="Times New Roman" w:hAnsi="Times New Roman"/>
          <w:color w:val="FF0000"/>
          <w:sz w:val="24"/>
          <w:szCs w:val="24"/>
        </w:rPr>
      </w:pPr>
    </w:p>
    <w:p w14:paraId="1B9BBE57" w14:textId="1069DF49" w:rsidR="00AE105B" w:rsidRDefault="00C254A9" w:rsidP="00E70D37">
      <w:pPr>
        <w:spacing w:after="0" w:line="240" w:lineRule="auto"/>
        <w:rPr>
          <w:rFonts w:ascii="Times New Roman" w:hAnsi="Times New Roman"/>
          <w:color w:val="FF0000"/>
          <w:sz w:val="24"/>
          <w:szCs w:val="24"/>
        </w:rPr>
      </w:pPr>
      <w:r w:rsidRPr="006E1131">
        <w:rPr>
          <w:rFonts w:ascii="Times New Roman" w:hAnsi="Times New Roman"/>
          <w:b/>
          <w:bCs/>
          <w:color w:val="FF0000"/>
          <w:sz w:val="24"/>
          <w:szCs w:val="24"/>
          <w:highlight w:val="yellow"/>
        </w:rPr>
        <w:t>4.3.14</w:t>
      </w:r>
      <w:r w:rsidRPr="00C254A9">
        <w:rPr>
          <w:rFonts w:ascii="Times New Roman" w:hAnsi="Times New Roman"/>
          <w:color w:val="FF0000"/>
          <w:sz w:val="24"/>
          <w:szCs w:val="24"/>
          <w:highlight w:val="yellow"/>
        </w:rPr>
        <w:tab/>
        <w:t xml:space="preserve"> </w:t>
      </w:r>
      <w:r w:rsidRPr="00C254A9">
        <w:rPr>
          <w:rFonts w:ascii="Times New Roman" w:hAnsi="Times New Roman"/>
          <w:b/>
          <w:bCs/>
          <w:color w:val="FF0000"/>
          <w:sz w:val="24"/>
          <w:szCs w:val="24"/>
          <w:highlight w:val="yellow"/>
        </w:rPr>
        <w:t xml:space="preserve">Swimming </w:t>
      </w:r>
      <w:r w:rsidR="00AC0E6C">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sidR="00AC0E6C">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sidR="00AC0E6C">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sidR="00AC0E6C">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sidR="00AC0E6C">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sidR="00AC0E6C">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sidR="00AC0E6C">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sidR="00AC0E6C">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sidR="00AC0E6C">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sidR="00AC0E6C">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sidR="00AC0E6C">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sidR="00AC0E6C">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sidR="00AC0E6C">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sidR="00AC0E6C">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r w:rsidR="00AE105B" w:rsidRPr="00042BDA">
        <w:rPr>
          <w:rFonts w:ascii="Times New Roman" w:hAnsi="Times New Roman"/>
          <w:color w:val="FF0000"/>
          <w:sz w:val="24"/>
          <w:szCs w:val="24"/>
        </w:rPr>
        <w:br w:type="page"/>
      </w:r>
    </w:p>
    <w:p w14:paraId="190E841B" w14:textId="77777777" w:rsidR="00C254A9" w:rsidRPr="00042BDA" w:rsidRDefault="00C254A9" w:rsidP="00E70D37">
      <w:pPr>
        <w:spacing w:after="0" w:line="240" w:lineRule="auto"/>
        <w:rPr>
          <w:rFonts w:ascii="Times New Roman" w:hAnsi="Times New Roman"/>
          <w:color w:val="FF0000"/>
          <w:sz w:val="24"/>
          <w:szCs w:val="24"/>
        </w:rPr>
      </w:pPr>
    </w:p>
    <w:p w14:paraId="40E1CE19" w14:textId="77777777" w:rsidR="00AE105B" w:rsidRDefault="00AE105B">
      <w:pPr>
        <w:pStyle w:val="ListParagraph"/>
        <w:numPr>
          <w:ilvl w:val="1"/>
          <w:numId w:val="10"/>
        </w:numPr>
        <w:autoSpaceDE w:val="0"/>
        <w:autoSpaceDN w:val="0"/>
        <w:adjustRightInd w:val="0"/>
        <w:spacing w:after="0" w:line="240" w:lineRule="auto"/>
        <w:ind w:left="540" w:hanging="522"/>
        <w:rPr>
          <w:rFonts w:ascii="Times New Roman" w:hAnsi="Times New Roman"/>
          <w:b/>
          <w:color w:val="000000"/>
          <w:sz w:val="24"/>
          <w:szCs w:val="24"/>
        </w:rPr>
      </w:pPr>
      <w:r>
        <w:rPr>
          <w:rFonts w:ascii="Times New Roman" w:hAnsi="Times New Roman"/>
          <w:b/>
          <w:color w:val="000000"/>
          <w:sz w:val="24"/>
          <w:szCs w:val="24"/>
        </w:rPr>
        <w:t xml:space="preserve">NEIGHBORHOOD </w:t>
      </w:r>
      <w:r>
        <w:rPr>
          <w:rFonts w:ascii="Times New Roman" w:hAnsi="Times New Roman"/>
          <w:b/>
          <w:sz w:val="24"/>
          <w:szCs w:val="24"/>
        </w:rPr>
        <w:t>TRADITIONAL DISTRICT</w:t>
      </w:r>
    </w:p>
    <w:p w14:paraId="31AC5B4B" w14:textId="77777777" w:rsidR="00AE105B" w:rsidRDefault="00AE105B">
      <w:pPr>
        <w:autoSpaceDE w:val="0"/>
        <w:autoSpaceDN w:val="0"/>
        <w:adjustRightInd w:val="0"/>
        <w:spacing w:after="0" w:line="240" w:lineRule="auto"/>
        <w:rPr>
          <w:rFonts w:ascii="Times New Roman" w:hAnsi="Times New Roman"/>
          <w:color w:val="000000"/>
          <w:sz w:val="24"/>
          <w:szCs w:val="24"/>
        </w:rPr>
      </w:pPr>
    </w:p>
    <w:p w14:paraId="3C37074A"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This Article 4.4. shall apply to Buildings, Structures, Accessory Structures, Land, and Lots located in the Neighborhood Traditional district, and to Building Projects and New Construction relating thereto.</w:t>
      </w:r>
    </w:p>
    <w:p w14:paraId="261F80D2" w14:textId="77777777" w:rsidR="00AE105B" w:rsidRDefault="00AE105B">
      <w:pPr>
        <w:pStyle w:val="ListParagraph"/>
        <w:autoSpaceDE w:val="0"/>
        <w:autoSpaceDN w:val="0"/>
        <w:adjustRightInd w:val="0"/>
        <w:spacing w:after="0" w:line="240" w:lineRule="auto"/>
        <w:ind w:left="792"/>
        <w:rPr>
          <w:rFonts w:ascii="Times New Roman" w:hAnsi="Times New Roman"/>
          <w:color w:val="000000"/>
          <w:sz w:val="28"/>
          <w:szCs w:val="24"/>
        </w:rPr>
      </w:pPr>
    </w:p>
    <w:p w14:paraId="219DB11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E136AEB" wp14:editId="29F9B049">
            <wp:extent cx="3686175" cy="36099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9305" r="9264" b="7883"/>
                    <a:stretch>
                      <a:fillRect/>
                    </a:stretch>
                  </pic:blipFill>
                  <pic:spPr bwMode="auto">
                    <a:xfrm>
                      <a:off x="0" y="0"/>
                      <a:ext cx="3686175" cy="3609975"/>
                    </a:xfrm>
                    <a:prstGeom prst="rect">
                      <a:avLst/>
                    </a:prstGeom>
                    <a:noFill/>
                    <a:ln>
                      <a:noFill/>
                    </a:ln>
                  </pic:spPr>
                </pic:pic>
              </a:graphicData>
            </a:graphic>
          </wp:inline>
        </w:drawing>
      </w:r>
    </w:p>
    <w:p w14:paraId="399F66B2"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p w14:paraId="33337C01"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Typical Structure in the Neighborhood Traditional District</w:t>
      </w:r>
    </w:p>
    <w:p w14:paraId="5928F4D3"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p w14:paraId="134520EA" w14:textId="77777777" w:rsidR="00AE105B" w:rsidRDefault="00AE105B">
      <w:pPr>
        <w:tabs>
          <w:tab w:val="left" w:pos="900"/>
          <w:tab w:val="left" w:pos="99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4.4.1.  </w:t>
      </w:r>
      <w:r>
        <w:rPr>
          <w:rFonts w:ascii="Times New Roman" w:hAnsi="Times New Roman"/>
          <w:b/>
          <w:bCs/>
          <w:sz w:val="24"/>
          <w:szCs w:val="24"/>
        </w:rPr>
        <w:tab/>
        <w:t xml:space="preserve">History and Composition of Neighborhood </w:t>
      </w:r>
      <w:proofErr w:type="gramStart"/>
      <w:r>
        <w:rPr>
          <w:rFonts w:ascii="Times New Roman" w:hAnsi="Times New Roman"/>
          <w:b/>
          <w:bCs/>
          <w:sz w:val="24"/>
          <w:szCs w:val="24"/>
        </w:rPr>
        <w:t>Traditional</w:t>
      </w:r>
      <w:r>
        <w:rPr>
          <w:rFonts w:ascii="Times New Roman" w:hAnsi="Times New Roman"/>
          <w:sz w:val="24"/>
          <w:szCs w:val="24"/>
        </w:rPr>
        <w:t xml:space="preserve">  The</w:t>
      </w:r>
      <w:proofErr w:type="gramEnd"/>
      <w:r>
        <w:rPr>
          <w:rFonts w:ascii="Times New Roman" w:hAnsi="Times New Roman"/>
          <w:sz w:val="24"/>
          <w:szCs w:val="24"/>
        </w:rPr>
        <w:t xml:space="preserve"> Neighborhood Traditional district of the Institution represents the first expansion out from the historic Mixed Use Core. This district predominantly maintains the appearance of Single-Family Homes. Some homes have been converted to Multi-Family </w:t>
      </w:r>
      <w:proofErr w:type="gramStart"/>
      <w:r>
        <w:rPr>
          <w:rFonts w:ascii="Times New Roman" w:hAnsi="Times New Roman"/>
          <w:sz w:val="24"/>
          <w:szCs w:val="24"/>
        </w:rPr>
        <w:t>Dwellings,</w:t>
      </w:r>
      <w:proofErr w:type="gramEnd"/>
      <w:r>
        <w:rPr>
          <w:rFonts w:ascii="Times New Roman" w:hAnsi="Times New Roman"/>
          <w:sz w:val="24"/>
          <w:szCs w:val="24"/>
        </w:rPr>
        <w:t xml:space="preserve"> however many retain their appearance as Single-Family Homes.  Denominational Houses are also common within the district, especially along the Brick Walk, south of the Amphitheatre. </w:t>
      </w:r>
    </w:p>
    <w:p w14:paraId="5E0C77D0" w14:textId="77777777" w:rsidR="00AE105B" w:rsidRDefault="00AE105B">
      <w:pPr>
        <w:autoSpaceDE w:val="0"/>
        <w:autoSpaceDN w:val="0"/>
        <w:adjustRightInd w:val="0"/>
        <w:spacing w:after="0" w:line="240" w:lineRule="auto"/>
        <w:jc w:val="both"/>
        <w:rPr>
          <w:rFonts w:ascii="Times New Roman" w:hAnsi="Times New Roman"/>
          <w:sz w:val="24"/>
          <w:szCs w:val="24"/>
        </w:rPr>
      </w:pPr>
    </w:p>
    <w:p w14:paraId="1F5D595B" w14:textId="77777777" w:rsidR="00AE105B" w:rsidRDefault="00AE10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Generally, homes built within the Neighborhood Traditional district were constructed prior to World War I and predominantly date from the 1880s through the 1920s.  Many of the homes were designed in the vernacular style showing traces of Gothic, Victorian, Colonial Revival and Craftsman detailing.  Architectural styles are </w:t>
      </w:r>
      <w:proofErr w:type="gramStart"/>
      <w:r>
        <w:rPr>
          <w:rFonts w:ascii="Times New Roman" w:hAnsi="Times New Roman"/>
          <w:sz w:val="24"/>
          <w:szCs w:val="24"/>
        </w:rPr>
        <w:t>identifiable</w:t>
      </w:r>
      <w:proofErr w:type="gramEnd"/>
      <w:r>
        <w:rPr>
          <w:rFonts w:ascii="Times New Roman" w:hAnsi="Times New Roman"/>
          <w:sz w:val="24"/>
          <w:szCs w:val="24"/>
        </w:rPr>
        <w:t xml:space="preserve"> and the materials, detailing and proportions are appropriate to these styles. Earlier homes are typically more modest and located toward the center of the original plat with more expressive and larger </w:t>
      </w:r>
      <w:r>
        <w:rPr>
          <w:rFonts w:ascii="Times New Roman" w:hAnsi="Times New Roman"/>
          <w:sz w:val="24"/>
          <w:szCs w:val="24"/>
        </w:rPr>
        <w:lastRenderedPageBreak/>
        <w:t xml:space="preserve">Structures built to the edges and along the waterfront.  </w:t>
      </w:r>
      <w:proofErr w:type="gramStart"/>
      <w:r>
        <w:rPr>
          <w:rFonts w:ascii="Times New Roman" w:hAnsi="Times New Roman"/>
          <w:sz w:val="24"/>
          <w:szCs w:val="24"/>
        </w:rPr>
        <w:t>A number of</w:t>
      </w:r>
      <w:proofErr w:type="gramEnd"/>
      <w:r>
        <w:rPr>
          <w:rFonts w:ascii="Times New Roman" w:hAnsi="Times New Roman"/>
          <w:sz w:val="24"/>
          <w:szCs w:val="24"/>
        </w:rPr>
        <w:t xml:space="preserve"> simple, one-</w:t>
      </w:r>
      <w:smartTag w:uri="urn:schemas:contacts" w:element="GivenName">
        <w:r>
          <w:rPr>
            <w:rFonts w:ascii="Times New Roman" w:hAnsi="Times New Roman"/>
            <w:sz w:val="24"/>
            <w:szCs w:val="24"/>
          </w:rPr>
          <w:t>Story</w:t>
        </w:r>
      </w:smartTag>
      <w:r>
        <w:rPr>
          <w:rFonts w:ascii="Times New Roman" w:hAnsi="Times New Roman"/>
          <w:sz w:val="24"/>
          <w:szCs w:val="24"/>
        </w:rPr>
        <w:t xml:space="preserve"> vernacular cottages are scattered throughout the district. Most homes consist of two-Stories with an attic area containing additional living space.  Homes are slightly raised </w:t>
      </w:r>
      <w:proofErr w:type="gramStart"/>
      <w:r>
        <w:rPr>
          <w:rFonts w:ascii="Times New Roman" w:hAnsi="Times New Roman"/>
          <w:sz w:val="24"/>
          <w:szCs w:val="24"/>
        </w:rPr>
        <w:t>off of</w:t>
      </w:r>
      <w:proofErr w:type="gramEnd"/>
      <w:r>
        <w:rPr>
          <w:rFonts w:ascii="Times New Roman" w:hAnsi="Times New Roman"/>
          <w:sz w:val="24"/>
          <w:szCs w:val="24"/>
        </w:rPr>
        <w:t xml:space="preserve"> grade, typical of the time period.  A variety of roof forms exist, however the most common is the gable roof with side dormers and the gable end facing the street.   </w:t>
      </w:r>
    </w:p>
    <w:p w14:paraId="5B39B606" w14:textId="77777777" w:rsidR="00AE105B" w:rsidRDefault="00AE105B">
      <w:pPr>
        <w:autoSpaceDE w:val="0"/>
        <w:autoSpaceDN w:val="0"/>
        <w:adjustRightInd w:val="0"/>
        <w:spacing w:after="0" w:line="240" w:lineRule="auto"/>
        <w:jc w:val="both"/>
        <w:rPr>
          <w:rFonts w:ascii="Times New Roman" w:hAnsi="Times New Roman"/>
          <w:sz w:val="24"/>
          <w:szCs w:val="24"/>
        </w:rPr>
      </w:pPr>
    </w:p>
    <w:p w14:paraId="5008E656" w14:textId="77777777" w:rsidR="00AE105B" w:rsidRDefault="00AE10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Porches are a predominant feature within the district.  Porches are typically one-</w:t>
      </w:r>
      <w:smartTag w:uri="urn:schemas:contacts" w:element="GivenName">
        <w:r>
          <w:rPr>
            <w:rFonts w:ascii="Times New Roman" w:hAnsi="Times New Roman"/>
            <w:sz w:val="24"/>
            <w:szCs w:val="24"/>
          </w:rPr>
          <w:t>Story</w:t>
        </w:r>
      </w:smartTag>
      <w:r>
        <w:rPr>
          <w:rFonts w:ascii="Times New Roman" w:hAnsi="Times New Roman"/>
          <w:sz w:val="24"/>
          <w:szCs w:val="24"/>
        </w:rPr>
        <w:t xml:space="preserve"> or two-</w:t>
      </w:r>
      <w:smartTag w:uri="urn:schemas:contacts" w:element="GivenName">
        <w:r>
          <w:rPr>
            <w:rFonts w:ascii="Times New Roman" w:hAnsi="Times New Roman"/>
            <w:sz w:val="24"/>
            <w:szCs w:val="24"/>
          </w:rPr>
          <w:t>Story</w:t>
        </w:r>
      </w:smartTag>
      <w:r>
        <w:rPr>
          <w:rFonts w:ascii="Times New Roman" w:hAnsi="Times New Roman"/>
          <w:sz w:val="24"/>
          <w:szCs w:val="24"/>
        </w:rPr>
        <w:t xml:space="preserve"> in nature and are additive to the main Structure with a lower, separate roof line. Railing designs are simple and vernacular in style. Window Fenestration is vertical in nature and typically located on all façades.  Materials are predominantly wood, both clapboard and shingles.  Masonry is less common. </w:t>
      </w:r>
    </w:p>
    <w:p w14:paraId="00794923" w14:textId="77777777" w:rsidR="00AE105B" w:rsidRDefault="00AE105B">
      <w:pPr>
        <w:autoSpaceDE w:val="0"/>
        <w:autoSpaceDN w:val="0"/>
        <w:adjustRightInd w:val="0"/>
        <w:spacing w:after="0" w:line="240" w:lineRule="auto"/>
        <w:jc w:val="both"/>
        <w:rPr>
          <w:rFonts w:ascii="Times New Roman" w:hAnsi="Times New Roman"/>
          <w:sz w:val="24"/>
          <w:szCs w:val="24"/>
        </w:rPr>
      </w:pPr>
    </w:p>
    <w:p w14:paraId="47F779AA"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roofErr w:type="gramStart"/>
      <w:r>
        <w:rPr>
          <w:rFonts w:ascii="Times New Roman" w:hAnsi="Times New Roman"/>
          <w:sz w:val="24"/>
          <w:szCs w:val="24"/>
        </w:rPr>
        <w:t>The majority of</w:t>
      </w:r>
      <w:proofErr w:type="gramEnd"/>
      <w:r>
        <w:rPr>
          <w:rFonts w:ascii="Times New Roman" w:hAnsi="Times New Roman"/>
          <w:sz w:val="24"/>
          <w:szCs w:val="24"/>
        </w:rPr>
        <w:t xml:space="preserve"> the Lots are 40 feet wide by 50 feet deep.  Homes are located to the fronts of the Lots with the porch built on the property line and the main plane of the </w:t>
      </w:r>
      <w:proofErr w:type="gramStart"/>
      <w:r>
        <w:rPr>
          <w:rFonts w:ascii="Times New Roman" w:hAnsi="Times New Roman"/>
          <w:sz w:val="24"/>
          <w:szCs w:val="24"/>
        </w:rPr>
        <w:t>Building</w:t>
      </w:r>
      <w:proofErr w:type="gramEnd"/>
      <w:r>
        <w:rPr>
          <w:rFonts w:ascii="Times New Roman" w:hAnsi="Times New Roman"/>
          <w:sz w:val="24"/>
          <w:szCs w:val="24"/>
        </w:rPr>
        <w:t xml:space="preserve"> set back 4-6 feet.  Buildings are spaced approximately 10 feet apart.</w:t>
      </w:r>
      <w:r>
        <w:rPr>
          <w:rFonts w:ascii="Times New Roman" w:hAnsi="Times New Roman"/>
          <w:color w:val="000000"/>
          <w:sz w:val="24"/>
          <w:szCs w:val="24"/>
        </w:rPr>
        <w:t xml:space="preserve"> Primary entrances face the street. The district is heavily canopied by trees. Many of the trees are located on Institution property in front of the Structures.  Vehicle parking was not original and is not available on all Lots.  When it is present, it typically takes the form of a driveway located to the side of the Structure that allows a single car to park behind the plane of the front porch. Garages are rare and were typically added within the last few decades. </w:t>
      </w:r>
    </w:p>
    <w:p w14:paraId="7C034034" w14:textId="77777777" w:rsidR="00AE105B" w:rsidRDefault="00AE105B">
      <w:pPr>
        <w:autoSpaceDE w:val="0"/>
        <w:autoSpaceDN w:val="0"/>
        <w:adjustRightInd w:val="0"/>
        <w:spacing w:after="0" w:line="240" w:lineRule="auto"/>
        <w:jc w:val="both"/>
        <w:rPr>
          <w:rFonts w:ascii="Times New Roman" w:hAnsi="Times New Roman"/>
          <w:sz w:val="24"/>
          <w:szCs w:val="24"/>
        </w:rPr>
      </w:pPr>
    </w:p>
    <w:p w14:paraId="23C30134" w14:textId="77777777" w:rsidR="00AE105B" w:rsidRDefault="00AE105B">
      <w:pPr>
        <w:tabs>
          <w:tab w:val="left" w:pos="90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4.4.2.</w:t>
      </w:r>
      <w:r>
        <w:rPr>
          <w:rFonts w:ascii="Times New Roman" w:hAnsi="Times New Roman"/>
          <w:b/>
          <w:bCs/>
          <w:sz w:val="24"/>
          <w:szCs w:val="24"/>
        </w:rPr>
        <w:tab/>
        <w:t xml:space="preserve">Purpose and </w:t>
      </w:r>
      <w:proofErr w:type="gramStart"/>
      <w:r>
        <w:rPr>
          <w:rFonts w:ascii="Times New Roman" w:hAnsi="Times New Roman"/>
          <w:b/>
          <w:bCs/>
          <w:sz w:val="24"/>
          <w:szCs w:val="24"/>
        </w:rPr>
        <w:t xml:space="preserve">Intent  </w:t>
      </w:r>
      <w:r>
        <w:rPr>
          <w:rFonts w:ascii="Times New Roman" w:hAnsi="Times New Roman"/>
          <w:sz w:val="24"/>
          <w:szCs w:val="24"/>
        </w:rPr>
        <w:t>The</w:t>
      </w:r>
      <w:proofErr w:type="gramEnd"/>
      <w:r>
        <w:rPr>
          <w:rFonts w:ascii="Times New Roman" w:hAnsi="Times New Roman"/>
          <w:sz w:val="24"/>
          <w:szCs w:val="24"/>
        </w:rPr>
        <w:t xml:space="preserve"> purpose of the Neighborhood Traditional guidelines is to protect the character created by the late 19th and early 20th</w:t>
      </w:r>
      <w:r>
        <w:rPr>
          <w:rFonts w:ascii="Times New Roman" w:hAnsi="Times New Roman"/>
          <w:sz w:val="24"/>
          <w:szCs w:val="24"/>
          <w:vertAlign w:val="superscript"/>
        </w:rPr>
        <w:t xml:space="preserve"> </w:t>
      </w:r>
      <w:r>
        <w:rPr>
          <w:rFonts w:ascii="Times New Roman" w:hAnsi="Times New Roman"/>
          <w:sz w:val="24"/>
          <w:szCs w:val="24"/>
        </w:rPr>
        <w:t xml:space="preserve">century development of this area of the Chautauqua Institution.  The Regulations recognize the wide variety of building design styles present within the district and set out to preserve this unique development pattern. Emphasis is placed on preserving existing Buildings that reflect this context rather than on Demolition and New Construction.  However, when New Construction is utilized, the Regulations encourage development that is consistent with the existing historic context and development pattern.  The Regulations encourage the connection of inside space with the public domain </w:t>
      </w:r>
      <w:proofErr w:type="gramStart"/>
      <w:r>
        <w:rPr>
          <w:rFonts w:ascii="Times New Roman" w:hAnsi="Times New Roman"/>
          <w:sz w:val="24"/>
          <w:szCs w:val="24"/>
        </w:rPr>
        <w:t>through the use of</w:t>
      </w:r>
      <w:proofErr w:type="gramEnd"/>
      <w:r>
        <w:rPr>
          <w:rFonts w:ascii="Times New Roman" w:hAnsi="Times New Roman"/>
          <w:sz w:val="24"/>
          <w:szCs w:val="24"/>
        </w:rPr>
        <w:t xml:space="preserve"> porches as secondary living space to reinforce the communal nature of life in this district.  Private parking is discouraged or appropriately concealed to reinforce the pedestrian nature of the district. </w:t>
      </w:r>
    </w:p>
    <w:p w14:paraId="0B11FA8A" w14:textId="77777777" w:rsidR="00AE105B" w:rsidRDefault="00AE105B" w:rsidP="00E70D37">
      <w:pPr>
        <w:spacing w:after="0" w:line="240" w:lineRule="auto"/>
        <w:rPr>
          <w:rFonts w:ascii="Times New Roman" w:hAnsi="Times New Roman"/>
          <w:b/>
          <w:bCs/>
          <w:sz w:val="24"/>
          <w:szCs w:val="24"/>
        </w:rPr>
      </w:pPr>
      <w:r>
        <w:rPr>
          <w:rFonts w:ascii="Times New Roman" w:hAnsi="Times New Roman"/>
          <w:b/>
          <w:bCs/>
          <w:sz w:val="24"/>
          <w:szCs w:val="24"/>
        </w:rPr>
        <w:br w:type="page"/>
      </w:r>
    </w:p>
    <w:p w14:paraId="4BC54105" w14:textId="5D3C23DB" w:rsidR="00AE105B" w:rsidRDefault="00AE105B">
      <w:pPr>
        <w:pStyle w:val="ListParagraph"/>
        <w:numPr>
          <w:ilvl w:val="2"/>
          <w:numId w:val="29"/>
        </w:numPr>
        <w:tabs>
          <w:tab w:val="left" w:pos="90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lastRenderedPageBreak/>
        <w:t xml:space="preserve">Maximum Lot Size, Intensity, and ISR </w:t>
      </w:r>
    </w:p>
    <w:p w14:paraId="695C4231" w14:textId="67386851" w:rsidR="00AE105B" w:rsidRDefault="00A6652C">
      <w:pPr>
        <w:autoSpaceDE w:val="0"/>
        <w:autoSpaceDN w:val="0"/>
        <w:adjustRightInd w:val="0"/>
        <w:spacing w:after="0" w:line="240" w:lineRule="auto"/>
        <w:jc w:val="both"/>
        <w:rPr>
          <w:rFonts w:ascii="Times New Roman" w:hAnsi="Times New Roman"/>
          <w:sz w:val="24"/>
          <w:szCs w:val="24"/>
        </w:rPr>
      </w:pPr>
      <w:r w:rsidRPr="00A6652C">
        <w:rPr>
          <w:rFonts w:ascii="Times New Roman" w:hAnsi="Times New Roman"/>
          <w:b/>
          <w:noProof/>
          <w:sz w:val="24"/>
          <w:szCs w:val="24"/>
        </w:rPr>
        <mc:AlternateContent>
          <mc:Choice Requires="wps">
            <w:drawing>
              <wp:anchor distT="45720" distB="45720" distL="114300" distR="114300" simplePos="0" relativeHeight="251681280" behindDoc="0" locked="0" layoutInCell="1" allowOverlap="1" wp14:anchorId="09F6AB95" wp14:editId="05602381">
                <wp:simplePos x="0" y="0"/>
                <wp:positionH relativeFrom="column">
                  <wp:posOffset>8122919</wp:posOffset>
                </wp:positionH>
                <wp:positionV relativeFrom="paragraph">
                  <wp:posOffset>1155066</wp:posOffset>
                </wp:positionV>
                <wp:extent cx="45719" cy="45719"/>
                <wp:effectExtent l="0" t="0" r="12065" b="1206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solidFill>
                          <a:srgbClr val="FFFFFF"/>
                        </a:solidFill>
                        <a:ln w="9525">
                          <a:solidFill>
                            <a:srgbClr val="000000"/>
                          </a:solidFill>
                          <a:miter lim="800000"/>
                          <a:headEnd/>
                          <a:tailEnd/>
                        </a:ln>
                      </wps:spPr>
                      <wps:txbx>
                        <w:txbxContent>
                          <w:p w14:paraId="653B28D1" w14:textId="56DF0987" w:rsidR="00A8242A" w:rsidRPr="00A6652C" w:rsidRDefault="00A8242A" w:rsidP="00A6652C">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6AB95" id="_x0000_s1027" type="#_x0000_t202" style="position:absolute;left:0;text-align:left;margin-left:639.6pt;margin-top:90.95pt;width:3.6pt;height:3.6pt;flip:x;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teJgIAAFMEAAAOAAAAZHJzL2Uyb0RvYy54bWysVM1u2zAMvg/YOwi6L06yZGuMOEWXLtuA&#10;7gdo9wCMLMfCJFGTlNjt04+S0zTotsswHwRSpD6SH0kvL3uj2UH6oNBWfDIacyatwFrZXcW/321e&#10;XXAWItgaNFpZ8XsZ+OXq5Ytl50o5xRZ1LT0jEBvKzlW8jdGVRRFEKw2EETppydigNxBJ9bui9tAR&#10;utHFdDx+U3Toa+dRyBDo9now8lXGbxop4temCTIyXXHKLebT53ObzmK1hHLnwbVKHNOAf8jCgLIU&#10;9AR1DRHY3qvfoIwSHgM2cSTQFNg0SshcA1UzGT+r5rYFJ3MtRE5wJ5rC/4MVXw7fPFN1xV8vOLNg&#10;qEd3so/sHfZsmujpXCjJ69aRX+zpmtqcSw3uBsWPwCyuW7A7eeU9dq2EmtKbpJfF2dMBJySQbfcZ&#10;awoD+4gZqG+8YY1W7uMjNPHCKA417P7UpJSUoMvZ/O2EUhVkGcQUCcoEkhrgfIgfJBqWhIp7moAc&#10;BA43IQ6ujy7JPaBW9UZpnRW/2661ZwegadnkL9fxzE1b1lV8MZ/OBx7+CjHO358gjIo09lqZil+c&#10;nKBM7L23NaUJZQSlB5mq0/ZIZ2Jw4DL22z43LnOdqN5ifU/8ehymnLaShBb9A2cdTXjFw889eMmZ&#10;/mSpR4vJbJZWIitE5ZQUf27ZnlvACoKqeORsENcxr1FK1eIV9bJRmd+nTI4p0+TmDh23LK3GuZ69&#10;nv4Fq18AAAD//wMAUEsDBBQABgAIAAAAIQCab/Lc4QAAAA0BAAAPAAAAZHJzL2Rvd25yZXYueG1s&#10;TI/BTsMwEETvSPyDtUjcqJNQ2jjEqRBSyiUcKC1c3cTEEfE6it02/D2bE9x2dkezb/LNZHt21qPv&#10;HEqIFxEwjbVrOmwl7N/LuxSYDwob1TvUEn60h01xfZWrrHEXfNPnXWgZhaDPlAQTwpBx7mujrfIL&#10;N2ik25cbrQokx5Y3o7pQuO15EkUrblWH9MGoQT8bXX/vTlbCixEPh1e3r/j99rNUVbkV1fJDytub&#10;6ekRWNBT+DPDjE/oUBDT0Z2w8awnnaxFQl6a0lgAmy1JuloCO84rEQMvcv6/RfELAAD//wMAUEsB&#10;Ai0AFAAGAAgAAAAhALaDOJL+AAAA4QEAABMAAAAAAAAAAAAAAAAAAAAAAFtDb250ZW50X1R5cGVz&#10;XS54bWxQSwECLQAUAAYACAAAACEAOP0h/9YAAACUAQAACwAAAAAAAAAAAAAAAAAvAQAAX3JlbHMv&#10;LnJlbHNQSwECLQAUAAYACAAAACEADSr7XiYCAABTBAAADgAAAAAAAAAAAAAAAAAuAgAAZHJzL2Uy&#10;b0RvYy54bWxQSwECLQAUAAYACAAAACEAmm/y3OEAAAANAQAADwAAAAAAAAAAAAAAAACABAAAZHJz&#10;L2Rvd25yZXYueG1sUEsFBgAAAAAEAAQA8wAAAI4FAAAAAA==&#10;">
                <v:textbox>
                  <w:txbxContent>
                    <w:p w14:paraId="653B28D1" w14:textId="56DF0987" w:rsidR="00A8242A" w:rsidRPr="00A6652C" w:rsidRDefault="00A8242A" w:rsidP="00A6652C">
                      <w:pPr>
                        <w:rPr>
                          <w:color w:val="FF0000"/>
                        </w:rPr>
                      </w:pPr>
                    </w:p>
                  </w:txbxContent>
                </v:textbox>
              </v:shape>
            </w:pict>
          </mc:Fallback>
        </mc:AlternateContent>
      </w:r>
    </w:p>
    <w:tbl>
      <w:tblPr>
        <w:tblW w:w="828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90"/>
        <w:gridCol w:w="1710"/>
        <w:gridCol w:w="5580"/>
      </w:tblGrid>
      <w:tr w:rsidR="00516903" w14:paraId="094931F2" w14:textId="77777777">
        <w:trPr>
          <w:trHeight w:val="140"/>
        </w:trPr>
        <w:tc>
          <w:tcPr>
            <w:tcW w:w="8280" w:type="dxa"/>
            <w:gridSpan w:val="3"/>
            <w:tcBorders>
              <w:top w:val="single" w:sz="24" w:space="0" w:color="000000"/>
              <w:left w:val="single" w:sz="24" w:space="0" w:color="000000"/>
              <w:bottom w:val="single" w:sz="24" w:space="0" w:color="000000"/>
            </w:tcBorders>
            <w:shd w:val="clear" w:color="auto" w:fill="000000"/>
          </w:tcPr>
          <w:p w14:paraId="136448CA"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sz w:val="24"/>
                <w:szCs w:val="24"/>
              </w:rPr>
              <w:t xml:space="preserve">MINIMUM </w:t>
            </w:r>
            <w:smartTag w:uri="urn:schemas-microsoft-com:office:smarttags" w:element="place">
              <w:r>
                <w:rPr>
                  <w:rFonts w:ascii="Times New Roman" w:hAnsi="Times New Roman"/>
                  <w:bCs/>
                  <w:sz w:val="24"/>
                  <w:szCs w:val="24"/>
                </w:rPr>
                <w:t>LOT</w:t>
              </w:r>
            </w:smartTag>
            <w:r>
              <w:rPr>
                <w:rFonts w:ascii="Times New Roman" w:hAnsi="Times New Roman"/>
                <w:bCs/>
                <w:sz w:val="24"/>
                <w:szCs w:val="24"/>
              </w:rPr>
              <w:t xml:space="preserve"> SIZE, MAXIMUM INTENSITY &amp; MAXIMUM ISR</w:t>
            </w:r>
          </w:p>
        </w:tc>
      </w:tr>
      <w:tr w:rsidR="00516903" w14:paraId="7B922E20" w14:textId="77777777">
        <w:trPr>
          <w:trHeight w:val="140"/>
        </w:trPr>
        <w:tc>
          <w:tcPr>
            <w:tcW w:w="270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580DCC1B" w14:textId="77777777" w:rsidR="00AE105B" w:rsidRDefault="00AE105B">
            <w:pPr>
              <w:autoSpaceDE w:val="0"/>
              <w:autoSpaceDN w:val="0"/>
              <w:adjustRightInd w:val="0"/>
              <w:spacing w:after="0" w:line="240" w:lineRule="auto"/>
              <w:jc w:val="center"/>
              <w:outlineLvl w:val="1"/>
              <w:rPr>
                <w:rFonts w:ascii="Times New Roman" w:hAnsi="Times New Roman"/>
                <w:color w:val="000000"/>
                <w:sz w:val="24"/>
                <w:szCs w:val="24"/>
              </w:rPr>
            </w:pPr>
            <w:r>
              <w:rPr>
                <w:rFonts w:ascii="Times New Roman" w:hAnsi="Times New Roman"/>
                <w:b/>
                <w:bCs/>
                <w:color w:val="000000"/>
                <w:sz w:val="24"/>
                <w:szCs w:val="24"/>
              </w:rPr>
              <w:t>Regulation</w:t>
            </w:r>
          </w:p>
        </w:tc>
        <w:tc>
          <w:tcPr>
            <w:tcW w:w="5580" w:type="dxa"/>
            <w:tcBorders>
              <w:top w:val="single" w:sz="24" w:space="0" w:color="000000"/>
              <w:left w:val="single" w:sz="24" w:space="0" w:color="000000"/>
              <w:bottom w:val="single" w:sz="24" w:space="0" w:color="000000"/>
              <w:right w:val="single" w:sz="24" w:space="0" w:color="000000"/>
            </w:tcBorders>
            <w:shd w:val="clear" w:color="auto" w:fill="FFFFFF"/>
          </w:tcPr>
          <w:p w14:paraId="245C14AE"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Neighborhood Traditional </w:t>
            </w:r>
          </w:p>
        </w:tc>
      </w:tr>
      <w:tr w:rsidR="00516903" w14:paraId="7F7400D0" w14:textId="77777777">
        <w:trPr>
          <w:trHeight w:val="23"/>
        </w:trPr>
        <w:tc>
          <w:tcPr>
            <w:tcW w:w="2700" w:type="dxa"/>
            <w:gridSpan w:val="2"/>
            <w:tcBorders>
              <w:top w:val="single" w:sz="24" w:space="0" w:color="000000"/>
              <w:left w:val="single" w:sz="24" w:space="0" w:color="000000"/>
              <w:right w:val="single" w:sz="24" w:space="0" w:color="000000"/>
            </w:tcBorders>
            <w:shd w:val="clear" w:color="auto" w:fill="FFFFFF"/>
          </w:tcPr>
          <w:p w14:paraId="32007670"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Minimum </w:t>
            </w:r>
            <w:smartTag w:uri="urn:schemas-microsoft-com:office:smarttags" w:element="place">
              <w:r>
                <w:rPr>
                  <w:rFonts w:ascii="Times New Roman" w:hAnsi="Times New Roman"/>
                  <w:color w:val="000000"/>
                  <w:sz w:val="24"/>
                  <w:szCs w:val="24"/>
                </w:rPr>
                <w:t>Lot</w:t>
              </w:r>
            </w:smartTag>
            <w:r>
              <w:rPr>
                <w:rFonts w:ascii="Times New Roman" w:hAnsi="Times New Roman"/>
                <w:color w:val="000000"/>
                <w:sz w:val="24"/>
                <w:szCs w:val="24"/>
              </w:rPr>
              <w:t xml:space="preserve"> Width </w:t>
            </w:r>
          </w:p>
        </w:tc>
        <w:tc>
          <w:tcPr>
            <w:tcW w:w="5580" w:type="dxa"/>
            <w:tcBorders>
              <w:top w:val="single" w:sz="24" w:space="0" w:color="000000"/>
              <w:left w:val="single" w:sz="24" w:space="0" w:color="000000"/>
              <w:right w:val="single" w:sz="24" w:space="0" w:color="000000"/>
            </w:tcBorders>
          </w:tcPr>
          <w:p w14:paraId="56CC876B"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40 feet</w:t>
            </w:r>
          </w:p>
        </w:tc>
      </w:tr>
      <w:tr w:rsidR="00516903" w14:paraId="232FD3BC" w14:textId="77777777">
        <w:trPr>
          <w:trHeight w:val="50"/>
        </w:trPr>
        <w:tc>
          <w:tcPr>
            <w:tcW w:w="2700" w:type="dxa"/>
            <w:gridSpan w:val="2"/>
            <w:tcBorders>
              <w:top w:val="single" w:sz="8" w:space="0" w:color="000000"/>
              <w:left w:val="single" w:sz="24" w:space="0" w:color="000000"/>
              <w:right w:val="single" w:sz="24" w:space="0" w:color="000000"/>
            </w:tcBorders>
            <w:shd w:val="clear" w:color="auto" w:fill="FFFFFF"/>
          </w:tcPr>
          <w:p w14:paraId="20502FD0"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Minimum </w:t>
            </w:r>
            <w:smartTag w:uri="urn:schemas-microsoft-com:office:smarttags" w:element="place">
              <w:r>
                <w:rPr>
                  <w:rFonts w:ascii="Times New Roman" w:hAnsi="Times New Roman"/>
                  <w:color w:val="000000"/>
                  <w:sz w:val="24"/>
                  <w:szCs w:val="24"/>
                </w:rPr>
                <w:t>Lot</w:t>
              </w:r>
            </w:smartTag>
            <w:r>
              <w:rPr>
                <w:rFonts w:ascii="Times New Roman" w:hAnsi="Times New Roman"/>
                <w:color w:val="000000"/>
                <w:sz w:val="24"/>
                <w:szCs w:val="24"/>
              </w:rPr>
              <w:t xml:space="preserve"> Area </w:t>
            </w:r>
          </w:p>
        </w:tc>
        <w:tc>
          <w:tcPr>
            <w:tcW w:w="5580" w:type="dxa"/>
            <w:tcBorders>
              <w:top w:val="single" w:sz="8" w:space="0" w:color="000000"/>
              <w:left w:val="single" w:sz="24" w:space="0" w:color="000000"/>
              <w:right w:val="single" w:sz="24" w:space="0" w:color="000000"/>
            </w:tcBorders>
          </w:tcPr>
          <w:p w14:paraId="3F4708F7"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2,000 Square Feet</w:t>
            </w:r>
          </w:p>
        </w:tc>
      </w:tr>
      <w:tr w:rsidR="00516903" w14:paraId="77235DEC" w14:textId="77777777">
        <w:trPr>
          <w:trHeight w:val="214"/>
        </w:trPr>
        <w:tc>
          <w:tcPr>
            <w:tcW w:w="270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7CDA8B44"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FAR</w:t>
            </w:r>
          </w:p>
        </w:tc>
        <w:tc>
          <w:tcPr>
            <w:tcW w:w="5580" w:type="dxa"/>
            <w:tcBorders>
              <w:top w:val="single" w:sz="8" w:space="0" w:color="000000"/>
              <w:left w:val="single" w:sz="24" w:space="0" w:color="000000"/>
              <w:bottom w:val="single" w:sz="8" w:space="0" w:color="000000"/>
              <w:right w:val="single" w:sz="24" w:space="0" w:color="000000"/>
            </w:tcBorders>
            <w:shd w:val="clear" w:color="auto" w:fill="FFFFFF"/>
          </w:tcPr>
          <w:p w14:paraId="671DA3D7" w14:textId="302635DC" w:rsidR="00AE105B" w:rsidRDefault="00AE105B">
            <w:pPr>
              <w:autoSpaceDE w:val="0"/>
              <w:autoSpaceDN w:val="0"/>
              <w:adjustRightInd w:val="0"/>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1.</w:t>
            </w:r>
            <w:r>
              <w:rPr>
                <w:rFonts w:ascii="Times New Roman" w:hAnsi="Times New Roman"/>
                <w:sz w:val="24"/>
                <w:szCs w:val="24"/>
              </w:rPr>
              <w:t>0</w:t>
            </w:r>
            <w:r w:rsidR="00D56CBF">
              <w:rPr>
                <w:rFonts w:ascii="Times New Roman" w:hAnsi="Times New Roman"/>
                <w:sz w:val="24"/>
                <w:szCs w:val="24"/>
              </w:rPr>
              <w:t xml:space="preserve">  (</w:t>
            </w:r>
            <w:proofErr w:type="gramEnd"/>
            <w:r>
              <w:rPr>
                <w:rFonts w:ascii="Times New Roman" w:hAnsi="Times New Roman"/>
                <w:sz w:val="24"/>
                <w:szCs w:val="24"/>
              </w:rPr>
              <w:t>See exemptions below)</w:t>
            </w:r>
          </w:p>
        </w:tc>
      </w:tr>
      <w:tr w:rsidR="00516903" w14:paraId="4DCE30D8" w14:textId="77777777">
        <w:trPr>
          <w:trHeight w:val="367"/>
        </w:trPr>
        <w:tc>
          <w:tcPr>
            <w:tcW w:w="270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22D71960"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Maximum ISR </w:t>
            </w:r>
          </w:p>
        </w:tc>
        <w:tc>
          <w:tcPr>
            <w:tcW w:w="5580" w:type="dxa"/>
            <w:tcBorders>
              <w:top w:val="single" w:sz="8" w:space="0" w:color="000000"/>
              <w:left w:val="single" w:sz="24" w:space="0" w:color="000000"/>
              <w:bottom w:val="single" w:sz="8" w:space="0" w:color="000000"/>
              <w:right w:val="single" w:sz="24" w:space="0" w:color="000000"/>
            </w:tcBorders>
          </w:tcPr>
          <w:p w14:paraId="30F54E6B" w14:textId="31B8E9A7" w:rsidR="00AE105B" w:rsidRDefault="00AE105B">
            <w:pPr>
              <w:autoSpaceDE w:val="0"/>
              <w:autoSpaceDN w:val="0"/>
              <w:adjustRightInd w:val="0"/>
              <w:spacing w:after="0" w:line="240" w:lineRule="auto"/>
              <w:jc w:val="center"/>
              <w:rPr>
                <w:rFonts w:ascii="Times New Roman" w:hAnsi="Times New Roman"/>
                <w:color w:val="000000"/>
                <w:sz w:val="24"/>
                <w:szCs w:val="24"/>
              </w:rPr>
            </w:pPr>
          </w:p>
        </w:tc>
      </w:tr>
      <w:tr w:rsidR="00516903" w14:paraId="68497F89" w14:textId="77777777">
        <w:trPr>
          <w:trHeight w:val="835"/>
        </w:trPr>
        <w:tc>
          <w:tcPr>
            <w:tcW w:w="990" w:type="dxa"/>
            <w:vMerge w:val="restart"/>
            <w:tcBorders>
              <w:top w:val="single" w:sz="8" w:space="0" w:color="000000"/>
              <w:left w:val="single" w:sz="24" w:space="0" w:color="000000"/>
              <w:right w:val="single" w:sz="8" w:space="0" w:color="000000"/>
            </w:tcBorders>
            <w:shd w:val="clear" w:color="auto" w:fill="FFFFFF"/>
          </w:tcPr>
          <w:p w14:paraId="7A349D5D"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1710" w:type="dxa"/>
            <w:tcBorders>
              <w:top w:val="single" w:sz="8" w:space="0" w:color="000000"/>
              <w:left w:val="single" w:sz="8" w:space="0" w:color="000000"/>
              <w:bottom w:val="single" w:sz="8" w:space="0" w:color="000000"/>
              <w:right w:val="single" w:sz="24" w:space="0" w:color="000000"/>
            </w:tcBorders>
            <w:shd w:val="clear" w:color="auto" w:fill="FFFFFF"/>
          </w:tcPr>
          <w:p w14:paraId="4F860341"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Single </w:t>
            </w:r>
            <w:smartTag w:uri="urn:schemas-microsoft-com:office:smarttags" w:element="place">
              <w:r>
                <w:rPr>
                  <w:rFonts w:ascii="Times New Roman" w:hAnsi="Times New Roman"/>
                  <w:color w:val="000000"/>
                  <w:sz w:val="24"/>
                  <w:szCs w:val="24"/>
                </w:rPr>
                <w:t>Lot</w:t>
              </w:r>
            </w:smartTag>
          </w:p>
        </w:tc>
        <w:tc>
          <w:tcPr>
            <w:tcW w:w="5580" w:type="dxa"/>
            <w:tcBorders>
              <w:top w:val="single" w:sz="8" w:space="0" w:color="000000"/>
              <w:left w:val="single" w:sz="24" w:space="0" w:color="000000"/>
              <w:bottom w:val="single" w:sz="8" w:space="0" w:color="000000"/>
              <w:right w:val="single" w:sz="24" w:space="0" w:color="000000"/>
            </w:tcBorders>
          </w:tcPr>
          <w:p w14:paraId="6337A1DD" w14:textId="606DD6AF"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Single Lots:  75%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25% of site area must remain green and pervious</w:t>
            </w:r>
            <w:r>
              <w:rPr>
                <w:rFonts w:ascii="Times New Roman" w:hAnsi="Times New Roman"/>
                <w:color w:val="000000"/>
                <w:sz w:val="24"/>
                <w:szCs w:val="24"/>
              </w:rPr>
              <w:tab/>
            </w:r>
          </w:p>
        </w:tc>
      </w:tr>
      <w:tr w:rsidR="00516903" w14:paraId="1FC1BE1E" w14:textId="77777777">
        <w:trPr>
          <w:trHeight w:val="70"/>
        </w:trPr>
        <w:tc>
          <w:tcPr>
            <w:tcW w:w="990" w:type="dxa"/>
            <w:vMerge/>
            <w:tcBorders>
              <w:left w:val="single" w:sz="24" w:space="0" w:color="000000"/>
              <w:bottom w:val="single" w:sz="24" w:space="0" w:color="000000"/>
              <w:right w:val="single" w:sz="8" w:space="0" w:color="000000"/>
            </w:tcBorders>
            <w:shd w:val="clear" w:color="auto" w:fill="FFFFFF"/>
          </w:tcPr>
          <w:p w14:paraId="66AEAC52"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1710" w:type="dxa"/>
            <w:tcBorders>
              <w:top w:val="single" w:sz="8" w:space="0" w:color="000000"/>
              <w:left w:val="single" w:sz="8" w:space="0" w:color="000000"/>
              <w:bottom w:val="single" w:sz="24" w:space="0" w:color="000000"/>
              <w:right w:val="single" w:sz="24" w:space="0" w:color="000000"/>
            </w:tcBorders>
            <w:shd w:val="clear" w:color="auto" w:fill="FFFFFF"/>
          </w:tcPr>
          <w:p w14:paraId="5615A1CD"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Multiple Lots</w:t>
            </w:r>
          </w:p>
        </w:tc>
        <w:tc>
          <w:tcPr>
            <w:tcW w:w="5580" w:type="dxa"/>
            <w:tcBorders>
              <w:top w:val="single" w:sz="8" w:space="0" w:color="000000"/>
              <w:left w:val="single" w:sz="24" w:space="0" w:color="000000"/>
              <w:bottom w:val="single" w:sz="24" w:space="0" w:color="000000"/>
              <w:right w:val="single" w:sz="24" w:space="0" w:color="000000"/>
            </w:tcBorders>
          </w:tcPr>
          <w:p w14:paraId="16ED116A" w14:textId="19970168"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Multiple Lots:</w:t>
            </w:r>
            <w:r>
              <w:rPr>
                <w:rFonts w:ascii="Times New Roman" w:hAnsi="Times New Roman"/>
                <w:color w:val="000000"/>
                <w:sz w:val="24"/>
                <w:szCs w:val="24"/>
              </w:rPr>
              <w:tab/>
              <w:t xml:space="preserve">65% total site area including all surfaces of driveways, </w:t>
            </w:r>
            <w:r w:rsidR="0022159B">
              <w:rPr>
                <w:rFonts w:ascii="Times New Roman" w:hAnsi="Times New Roman"/>
                <w:color w:val="000000"/>
                <w:sz w:val="24"/>
                <w:szCs w:val="24"/>
              </w:rPr>
              <w:t xml:space="preserve">parking lots, </w:t>
            </w:r>
            <w:r>
              <w:rPr>
                <w:rFonts w:ascii="Times New Roman" w:hAnsi="Times New Roman"/>
                <w:color w:val="000000"/>
                <w:sz w:val="24"/>
                <w:szCs w:val="24"/>
              </w:rPr>
              <w:t>walkways, window wells, patios etc. 35% of site area must remain green and pervious</w:t>
            </w:r>
          </w:p>
        </w:tc>
      </w:tr>
    </w:tbl>
    <w:p w14:paraId="66A7379F" w14:textId="77777777" w:rsidR="00AE105B" w:rsidRDefault="00AE105B">
      <w:pPr>
        <w:spacing w:after="0" w:line="240" w:lineRule="auto"/>
        <w:rPr>
          <w:rFonts w:ascii="Times New Roman" w:hAnsi="Times New Roman"/>
          <w:b/>
          <w:sz w:val="24"/>
          <w:szCs w:val="24"/>
        </w:rPr>
      </w:pPr>
    </w:p>
    <w:p w14:paraId="380DCDD7" w14:textId="77777777" w:rsidR="00AE105B" w:rsidRDefault="00AE105B">
      <w:pPr>
        <w:tabs>
          <w:tab w:val="left" w:pos="270"/>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 xml:space="preserve">4.4.4.  </w:t>
      </w:r>
      <w:r>
        <w:rPr>
          <w:rFonts w:ascii="Times New Roman" w:hAnsi="Times New Roman"/>
          <w:b/>
          <w:sz w:val="24"/>
          <w:szCs w:val="24"/>
        </w:rPr>
        <w:tab/>
        <w:t xml:space="preserve">FAR Exemptions.  </w:t>
      </w:r>
    </w:p>
    <w:p w14:paraId="049E8D59" w14:textId="77777777" w:rsidR="00AE105B" w:rsidRDefault="00AE105B">
      <w:pPr>
        <w:pStyle w:val="ListParagraph"/>
        <w:ind w:left="1224"/>
        <w:rPr>
          <w:rFonts w:ascii="Times New Roman" w:hAnsi="Times New Roman"/>
          <w:b/>
          <w:sz w:val="24"/>
          <w:szCs w:val="24"/>
        </w:rPr>
      </w:pPr>
    </w:p>
    <w:p w14:paraId="51A13372" w14:textId="77777777" w:rsidR="00AE105B" w:rsidRDefault="00AE105B">
      <w:pPr>
        <w:pStyle w:val="ListParagraph"/>
        <w:numPr>
          <w:ilvl w:val="3"/>
          <w:numId w:val="30"/>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 Any floor area located within a finished Basement area that has a finished first floor height no greater than 36 inches off of the average established natural grade of the ground adjoining the </w:t>
      </w:r>
      <w:proofErr w:type="gramStart"/>
      <w:r>
        <w:rPr>
          <w:rFonts w:ascii="Times New Roman" w:hAnsi="Times New Roman"/>
          <w:sz w:val="24"/>
          <w:szCs w:val="24"/>
        </w:rPr>
        <w:t>Building</w:t>
      </w:r>
      <w:proofErr w:type="gramEnd"/>
      <w:r>
        <w:rPr>
          <w:rFonts w:ascii="Times New Roman" w:hAnsi="Times New Roman"/>
          <w:sz w:val="24"/>
          <w:szCs w:val="24"/>
        </w:rPr>
        <w:t xml:space="preserve"> and does not have window wells facing the primary street shall not be included in the FAR calculation.</w:t>
      </w:r>
    </w:p>
    <w:p w14:paraId="303F8B62"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sz w:val="24"/>
          <w:szCs w:val="24"/>
        </w:rPr>
      </w:pPr>
    </w:p>
    <w:p w14:paraId="10D308D2" w14:textId="77777777" w:rsidR="00AE105B" w:rsidRDefault="00AE105B">
      <w:pPr>
        <w:pStyle w:val="ListParagraph"/>
        <w:numPr>
          <w:ilvl w:val="3"/>
          <w:numId w:val="30"/>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finished attic space that is compliant with all height, Setback, tower, turret, and dormer Regulations and that is less than 65% of the at-grade footprint of the </w:t>
      </w:r>
      <w:proofErr w:type="gramStart"/>
      <w:r>
        <w:rPr>
          <w:rFonts w:ascii="Times New Roman" w:hAnsi="Times New Roman"/>
          <w:sz w:val="24"/>
          <w:szCs w:val="24"/>
        </w:rPr>
        <w:t>Building</w:t>
      </w:r>
      <w:proofErr w:type="gramEnd"/>
      <w:r>
        <w:rPr>
          <w:rFonts w:ascii="Times New Roman" w:hAnsi="Times New Roman"/>
          <w:sz w:val="24"/>
          <w:szCs w:val="24"/>
        </w:rPr>
        <w:t xml:space="preserve"> not be included in the FAR calculation.  </w:t>
      </w:r>
    </w:p>
    <w:p w14:paraId="0B060814" w14:textId="77777777" w:rsidR="00AE105B" w:rsidRDefault="00AE105B">
      <w:pPr>
        <w:pStyle w:val="ListParagraph"/>
        <w:tabs>
          <w:tab w:val="left" w:pos="1260"/>
        </w:tabs>
        <w:rPr>
          <w:rFonts w:ascii="Times New Roman" w:hAnsi="Times New Roman"/>
          <w:sz w:val="24"/>
          <w:szCs w:val="24"/>
        </w:rPr>
      </w:pPr>
    </w:p>
    <w:p w14:paraId="0170AC0E" w14:textId="77777777" w:rsidR="00AE105B" w:rsidRDefault="00AE105B">
      <w:pPr>
        <w:pStyle w:val="ListParagraph"/>
        <w:numPr>
          <w:ilvl w:val="3"/>
          <w:numId w:val="30"/>
        </w:numPr>
        <w:tabs>
          <w:tab w:val="left" w:pos="1260"/>
          <w:tab w:val="left" w:pos="144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Garage space is not exempt from FAR calculations.</w:t>
      </w:r>
    </w:p>
    <w:p w14:paraId="5A853ED2" w14:textId="77777777" w:rsidR="00AE105B" w:rsidRDefault="00AE105B">
      <w:pPr>
        <w:pStyle w:val="ListParagraph"/>
        <w:spacing w:line="240" w:lineRule="auto"/>
        <w:ind w:left="1728"/>
        <w:rPr>
          <w:rFonts w:ascii="Times New Roman" w:hAnsi="Times New Roman"/>
          <w:sz w:val="24"/>
          <w:szCs w:val="24"/>
        </w:rPr>
      </w:pPr>
    </w:p>
    <w:p w14:paraId="44C7DECC" w14:textId="77777777" w:rsidR="00AE105B" w:rsidRDefault="00AE105B">
      <w:pPr>
        <w:pStyle w:val="ListParagraph"/>
        <w:numPr>
          <w:ilvl w:val="2"/>
          <w:numId w:val="30"/>
        </w:numPr>
        <w:tabs>
          <w:tab w:val="left" w:pos="900"/>
          <w:tab w:val="left" w:pos="108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t xml:space="preserve">Maximum Building Height </w:t>
      </w:r>
    </w:p>
    <w:p w14:paraId="42BB1B9D"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tbl>
      <w:tblPr>
        <w:tblW w:w="8910" w:type="dxa"/>
        <w:tblInd w:w="29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339"/>
        <w:gridCol w:w="1535"/>
        <w:gridCol w:w="4036"/>
      </w:tblGrid>
      <w:tr w:rsidR="00516903" w14:paraId="0BBE6791" w14:textId="77777777">
        <w:trPr>
          <w:trHeight w:val="138"/>
        </w:trPr>
        <w:tc>
          <w:tcPr>
            <w:tcW w:w="8910" w:type="dxa"/>
            <w:gridSpan w:val="3"/>
            <w:tcBorders>
              <w:top w:val="single" w:sz="24" w:space="0" w:color="000000"/>
            </w:tcBorders>
            <w:shd w:val="clear" w:color="auto" w:fill="000000"/>
          </w:tcPr>
          <w:p w14:paraId="1F1F3845" w14:textId="77777777" w:rsidR="00AE105B" w:rsidRDefault="00AE105B">
            <w:pPr>
              <w:autoSpaceDE w:val="0"/>
              <w:autoSpaceDN w:val="0"/>
              <w:adjustRightInd w:val="0"/>
              <w:spacing w:after="0" w:line="240" w:lineRule="auto"/>
              <w:jc w:val="center"/>
              <w:rPr>
                <w:rFonts w:ascii="Times New Roman" w:hAnsi="Times New Roman"/>
                <w:bCs/>
                <w:sz w:val="24"/>
                <w:szCs w:val="24"/>
              </w:rPr>
            </w:pPr>
            <w:smartTag w:uri="urn:schemas-microsoft-com:office:smarttags" w:element="place">
              <w:smartTag w:uri="urn:schemas-microsoft-com:office:smarttags" w:element="PlaceName">
                <w:r>
                  <w:rPr>
                    <w:rFonts w:ascii="Times New Roman" w:hAnsi="Times New Roman"/>
                    <w:bCs/>
                    <w:sz w:val="24"/>
                    <w:szCs w:val="24"/>
                  </w:rPr>
                  <w:t>MAXIMUM</w:t>
                </w:r>
              </w:smartTag>
              <w:r>
                <w:rPr>
                  <w:rFonts w:ascii="Times New Roman" w:hAnsi="Times New Roman"/>
                  <w:bCs/>
                  <w:sz w:val="24"/>
                  <w:szCs w:val="24"/>
                </w:rPr>
                <w:t xml:space="preserve"> </w:t>
              </w:r>
              <w:smartTag w:uri="urn:schemas-microsoft-com:office:smarttags" w:element="PlaceType">
                <w:r>
                  <w:rPr>
                    <w:rFonts w:ascii="Times New Roman" w:hAnsi="Times New Roman"/>
                    <w:bCs/>
                    <w:sz w:val="24"/>
                    <w:szCs w:val="24"/>
                  </w:rPr>
                  <w:t>BUILDING</w:t>
                </w:r>
              </w:smartTag>
            </w:smartTag>
            <w:r>
              <w:rPr>
                <w:rFonts w:ascii="Times New Roman" w:hAnsi="Times New Roman"/>
                <w:bCs/>
                <w:sz w:val="24"/>
                <w:szCs w:val="24"/>
              </w:rPr>
              <w:t xml:space="preserve"> HEIGHT</w:t>
            </w:r>
          </w:p>
        </w:tc>
      </w:tr>
      <w:tr w:rsidR="00516903" w14:paraId="2B610CE7" w14:textId="77777777">
        <w:trPr>
          <w:trHeight w:val="254"/>
        </w:trPr>
        <w:tc>
          <w:tcPr>
            <w:tcW w:w="3339" w:type="dxa"/>
            <w:shd w:val="clear" w:color="auto" w:fill="FFFFFF"/>
          </w:tcPr>
          <w:p w14:paraId="2297D781" w14:textId="77777777" w:rsidR="00AE105B" w:rsidRDefault="00AE105B">
            <w:pPr>
              <w:pStyle w:val="ListParagraph"/>
              <w:autoSpaceDE w:val="0"/>
              <w:autoSpaceDN w:val="0"/>
              <w:adjustRightInd w:val="0"/>
              <w:spacing w:after="0" w:line="240" w:lineRule="auto"/>
              <w:ind w:left="1224"/>
              <w:jc w:val="center"/>
              <w:rPr>
                <w:rFonts w:ascii="Times New Roman" w:hAnsi="Times New Roman"/>
                <w:b/>
                <w:bCs/>
                <w:sz w:val="24"/>
                <w:szCs w:val="24"/>
              </w:rPr>
            </w:pPr>
            <w:r>
              <w:rPr>
                <w:rFonts w:ascii="Times New Roman" w:hAnsi="Times New Roman"/>
                <w:b/>
                <w:bCs/>
                <w:sz w:val="24"/>
                <w:szCs w:val="24"/>
              </w:rPr>
              <w:t>Building Height</w:t>
            </w:r>
          </w:p>
        </w:tc>
        <w:tc>
          <w:tcPr>
            <w:tcW w:w="1535" w:type="dxa"/>
            <w:shd w:val="clear" w:color="auto" w:fill="FFFFFF"/>
          </w:tcPr>
          <w:p w14:paraId="363341B0" w14:textId="77777777" w:rsidR="00AE105B" w:rsidRDefault="00AE10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Eave Line</w:t>
            </w:r>
          </w:p>
        </w:tc>
        <w:tc>
          <w:tcPr>
            <w:tcW w:w="4036" w:type="dxa"/>
            <w:shd w:val="clear" w:color="auto" w:fill="FFFFFF"/>
          </w:tcPr>
          <w:p w14:paraId="676BBDE6" w14:textId="77777777" w:rsidR="00AE105B" w:rsidRDefault="00AE10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Highest Point of Roof</w:t>
            </w:r>
          </w:p>
        </w:tc>
      </w:tr>
      <w:tr w:rsidR="00516903" w14:paraId="6B8F2A4B" w14:textId="77777777">
        <w:trPr>
          <w:trHeight w:val="120"/>
        </w:trPr>
        <w:tc>
          <w:tcPr>
            <w:tcW w:w="3339" w:type="dxa"/>
            <w:shd w:val="clear" w:color="auto" w:fill="FFFFFF"/>
          </w:tcPr>
          <w:p w14:paraId="4538C66B" w14:textId="77777777" w:rsidR="00AE105B" w:rsidRDefault="00AE105B">
            <w:pPr>
              <w:autoSpaceDE w:val="0"/>
              <w:autoSpaceDN w:val="0"/>
              <w:adjustRightInd w:val="0"/>
              <w:spacing w:after="0" w:line="240" w:lineRule="auto"/>
              <w:jc w:val="both"/>
              <w:rPr>
                <w:rFonts w:ascii="Times New Roman" w:hAnsi="Times New Roman"/>
                <w:bCs/>
                <w:sz w:val="24"/>
                <w:szCs w:val="24"/>
              </w:rPr>
            </w:pPr>
          </w:p>
        </w:tc>
        <w:tc>
          <w:tcPr>
            <w:tcW w:w="1535" w:type="dxa"/>
            <w:shd w:val="clear" w:color="auto" w:fill="FFFFFF"/>
          </w:tcPr>
          <w:p w14:paraId="2E20E22B"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4036" w:type="dxa"/>
            <w:shd w:val="clear" w:color="auto" w:fill="FFFFFF"/>
          </w:tcPr>
          <w:p w14:paraId="3E9169A8"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36’</w:t>
            </w:r>
          </w:p>
        </w:tc>
      </w:tr>
      <w:tr w:rsidR="00516903" w14:paraId="073BF257" w14:textId="77777777">
        <w:trPr>
          <w:trHeight w:val="106"/>
        </w:trPr>
        <w:tc>
          <w:tcPr>
            <w:tcW w:w="8910" w:type="dxa"/>
            <w:gridSpan w:val="3"/>
            <w:tcBorders>
              <w:bottom w:val="single" w:sz="24" w:space="0" w:color="000000"/>
            </w:tcBorders>
            <w:shd w:val="clear" w:color="auto" w:fill="FFFFFF"/>
          </w:tcPr>
          <w:p w14:paraId="6E567E66" w14:textId="7A310D99"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Refer to Article 2 for definitions and diagrams regarding the measurement of Building Height and to Article 5.14.9. for exceptions to Building Heights for chimneys and Ancillary Equipment.  For additional information, refer to the diagrams contained in Article 4.11.</w:t>
            </w:r>
            <w:r w:rsidR="00716B7D">
              <w:rPr>
                <w:rFonts w:ascii="Times New Roman" w:hAnsi="Times New Roman"/>
                <w:bCs/>
                <w:color w:val="FF0000"/>
                <w:sz w:val="24"/>
                <w:szCs w:val="24"/>
              </w:rPr>
              <w:t xml:space="preserve"> The Administrator shall have the authority to allow de minimis variances in height that may exceed these maximums if the variance is less than 8”.</w:t>
            </w:r>
          </w:p>
        </w:tc>
      </w:tr>
    </w:tbl>
    <w:p w14:paraId="21CC9AA5"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sz w:val="24"/>
          <w:szCs w:val="24"/>
        </w:rPr>
      </w:pPr>
    </w:p>
    <w:p w14:paraId="415577C5" w14:textId="77777777" w:rsidR="00AE105B" w:rsidRDefault="00AE105B">
      <w:pPr>
        <w:spacing w:after="0" w:line="240" w:lineRule="auto"/>
        <w:rPr>
          <w:rFonts w:ascii="Times New Roman" w:hAnsi="Times New Roman"/>
          <w:b/>
          <w:bCs/>
          <w:sz w:val="24"/>
          <w:szCs w:val="24"/>
        </w:rPr>
      </w:pPr>
      <w:r>
        <w:rPr>
          <w:rFonts w:ascii="Times New Roman" w:hAnsi="Times New Roman"/>
          <w:b/>
          <w:bCs/>
          <w:sz w:val="24"/>
          <w:szCs w:val="24"/>
        </w:rPr>
        <w:br w:type="page"/>
      </w:r>
    </w:p>
    <w:p w14:paraId="06E09384" w14:textId="77777777" w:rsidR="00AE105B" w:rsidRDefault="00AE105B">
      <w:pPr>
        <w:pStyle w:val="ListParagraph"/>
        <w:numPr>
          <w:ilvl w:val="2"/>
          <w:numId w:val="30"/>
        </w:numPr>
        <w:tabs>
          <w:tab w:val="left" w:pos="90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lastRenderedPageBreak/>
        <w:t xml:space="preserve">Building Setbacks </w:t>
      </w:r>
    </w:p>
    <w:p w14:paraId="7087E559" w14:textId="77777777" w:rsidR="00AE105B" w:rsidRDefault="00AE105B">
      <w:pPr>
        <w:autoSpaceDE w:val="0"/>
        <w:autoSpaceDN w:val="0"/>
        <w:adjustRightInd w:val="0"/>
        <w:spacing w:after="0" w:line="240" w:lineRule="auto"/>
        <w:jc w:val="both"/>
        <w:rPr>
          <w:rFonts w:ascii="Times New Roman" w:hAnsi="Times New Roman"/>
          <w:b/>
          <w:bCs/>
          <w:sz w:val="24"/>
          <w:szCs w:val="24"/>
        </w:rPr>
      </w:pPr>
    </w:p>
    <w:tbl>
      <w:tblPr>
        <w:tblW w:w="891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10"/>
        <w:gridCol w:w="3780"/>
        <w:gridCol w:w="1800"/>
        <w:gridCol w:w="1620"/>
      </w:tblGrid>
      <w:tr w:rsidR="00516903" w14:paraId="657CAD0D" w14:textId="77777777">
        <w:trPr>
          <w:trHeight w:val="137"/>
        </w:trPr>
        <w:tc>
          <w:tcPr>
            <w:tcW w:w="8910" w:type="dxa"/>
            <w:gridSpan w:val="4"/>
            <w:tcBorders>
              <w:top w:val="single" w:sz="24" w:space="0" w:color="000000"/>
              <w:left w:val="single" w:sz="24" w:space="0" w:color="000000"/>
              <w:bottom w:val="single" w:sz="24" w:space="0" w:color="000000"/>
              <w:right w:val="single" w:sz="24" w:space="0" w:color="000000"/>
            </w:tcBorders>
            <w:shd w:val="clear" w:color="auto" w:fill="000000"/>
          </w:tcPr>
          <w:p w14:paraId="28768297" w14:textId="77777777" w:rsidR="00AE105B" w:rsidRDefault="00AE105B">
            <w:pPr>
              <w:pStyle w:val="Default"/>
              <w:jc w:val="center"/>
              <w:rPr>
                <w:b/>
              </w:rPr>
            </w:pPr>
            <w:r>
              <w:rPr>
                <w:b/>
                <w:bCs/>
                <w:color w:val="FFFFFF"/>
              </w:rPr>
              <w:t xml:space="preserve">MINIMUM BUILDING SETBACKS </w:t>
            </w:r>
          </w:p>
        </w:tc>
      </w:tr>
      <w:tr w:rsidR="00516903" w14:paraId="23048254" w14:textId="77777777">
        <w:trPr>
          <w:trHeight w:val="723"/>
        </w:trPr>
        <w:tc>
          <w:tcPr>
            <w:tcW w:w="549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7B07AF86"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Building Setbacks.  Please refer to the Official Map to determine if there are pre-existing, required Setbacks applicable to a particular Lot.  The Official Map </w:t>
            </w:r>
            <w:proofErr w:type="gramStart"/>
            <w:r>
              <w:rPr>
                <w:rFonts w:ascii="Times New Roman" w:hAnsi="Times New Roman"/>
                <w:bCs/>
                <w:sz w:val="24"/>
                <w:szCs w:val="24"/>
              </w:rPr>
              <w:t>is located in</w:t>
            </w:r>
            <w:proofErr w:type="gramEnd"/>
            <w:r>
              <w:rPr>
                <w:rFonts w:ascii="Times New Roman" w:hAnsi="Times New Roman"/>
                <w:bCs/>
                <w:sz w:val="24"/>
                <w:szCs w:val="24"/>
              </w:rPr>
              <w:t xml:space="preserve"> the office of the Administrator</w:t>
            </w:r>
          </w:p>
        </w:tc>
        <w:tc>
          <w:tcPr>
            <w:tcW w:w="1800" w:type="dxa"/>
            <w:tcBorders>
              <w:top w:val="single" w:sz="24" w:space="0" w:color="000000"/>
              <w:left w:val="single" w:sz="24" w:space="0" w:color="000000"/>
              <w:right w:val="single" w:sz="24" w:space="0" w:color="000000"/>
            </w:tcBorders>
            <w:shd w:val="clear" w:color="auto" w:fill="FFFFFF"/>
          </w:tcPr>
          <w:p w14:paraId="70E5A5C8"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Reconstruction, Rehabilitation, Renovation, or Restoration of Existing Structure</w:t>
            </w:r>
          </w:p>
        </w:tc>
        <w:tc>
          <w:tcPr>
            <w:tcW w:w="1620" w:type="dxa"/>
            <w:tcBorders>
              <w:top w:val="single" w:sz="24" w:space="0" w:color="000000"/>
              <w:left w:val="single" w:sz="24" w:space="0" w:color="000000"/>
              <w:bottom w:val="single" w:sz="24" w:space="0" w:color="000000"/>
              <w:right w:val="single" w:sz="24" w:space="0" w:color="000000"/>
            </w:tcBorders>
            <w:shd w:val="clear" w:color="auto" w:fill="FFFFFF"/>
          </w:tcPr>
          <w:p w14:paraId="3515DE78"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Additions and New Construction</w:t>
            </w:r>
          </w:p>
        </w:tc>
      </w:tr>
      <w:tr w:rsidR="00516903" w14:paraId="1AA0340D" w14:textId="77777777">
        <w:trPr>
          <w:trHeight w:val="255"/>
        </w:trPr>
        <w:tc>
          <w:tcPr>
            <w:tcW w:w="1710" w:type="dxa"/>
            <w:vMerge w:val="restart"/>
            <w:tcBorders>
              <w:top w:val="single" w:sz="24" w:space="0" w:color="000000"/>
              <w:left w:val="single" w:sz="24" w:space="0" w:color="000000"/>
              <w:bottom w:val="nil"/>
              <w:right w:val="single" w:sz="8" w:space="0" w:color="000000"/>
            </w:tcBorders>
            <w:shd w:val="clear" w:color="auto" w:fill="FFFFFF"/>
          </w:tcPr>
          <w:p w14:paraId="7F089718" w14:textId="77777777" w:rsidR="00AE105B" w:rsidRDefault="00AE105B">
            <w:pPr>
              <w:rPr>
                <w:rFonts w:ascii="Times New Roman" w:hAnsi="Times New Roman"/>
                <w:color w:val="000000"/>
                <w:sz w:val="24"/>
                <w:szCs w:val="24"/>
              </w:rPr>
            </w:pPr>
            <w:r>
              <w:rPr>
                <w:rFonts w:ascii="Times New Roman" w:hAnsi="Times New Roman"/>
                <w:color w:val="000000"/>
                <w:sz w:val="24"/>
                <w:szCs w:val="24"/>
              </w:rPr>
              <w:t xml:space="preserve">Front Yard </w:t>
            </w:r>
          </w:p>
        </w:tc>
        <w:tc>
          <w:tcPr>
            <w:tcW w:w="3780" w:type="dxa"/>
            <w:tcBorders>
              <w:top w:val="single" w:sz="24" w:space="0" w:color="000000"/>
              <w:left w:val="single" w:sz="8" w:space="0" w:color="000000"/>
              <w:bottom w:val="single" w:sz="8" w:space="0" w:color="000000"/>
              <w:right w:val="single" w:sz="24" w:space="0" w:color="000000"/>
            </w:tcBorders>
            <w:shd w:val="clear" w:color="auto" w:fill="FFFFFF"/>
          </w:tcPr>
          <w:p w14:paraId="079977F9" w14:textId="77777777" w:rsidR="00AE105B" w:rsidRDefault="00AE105B">
            <w:pPr>
              <w:pStyle w:val="Default"/>
              <w:jc w:val="center"/>
            </w:pPr>
            <w:r>
              <w:t>Stoop Steps</w:t>
            </w:r>
          </w:p>
        </w:tc>
        <w:tc>
          <w:tcPr>
            <w:tcW w:w="1800" w:type="dxa"/>
            <w:tcBorders>
              <w:top w:val="single" w:sz="24" w:space="0" w:color="000000"/>
              <w:left w:val="single" w:sz="24" w:space="0" w:color="000000"/>
              <w:bottom w:val="single" w:sz="8" w:space="0" w:color="000000"/>
              <w:right w:val="single" w:sz="8" w:space="0" w:color="000000"/>
            </w:tcBorders>
          </w:tcPr>
          <w:p w14:paraId="259C2F80" w14:textId="77777777" w:rsidR="00AE105B" w:rsidRDefault="00AE105B">
            <w:pPr>
              <w:pStyle w:val="Default"/>
              <w:jc w:val="center"/>
            </w:pPr>
            <w:r>
              <w:t>0’</w:t>
            </w:r>
          </w:p>
        </w:tc>
        <w:tc>
          <w:tcPr>
            <w:tcW w:w="1620" w:type="dxa"/>
            <w:tcBorders>
              <w:top w:val="single" w:sz="24" w:space="0" w:color="000000"/>
              <w:left w:val="single" w:sz="24" w:space="0" w:color="000000"/>
              <w:bottom w:val="single" w:sz="6" w:space="0" w:color="000000"/>
              <w:right w:val="single" w:sz="24" w:space="0" w:color="000000"/>
            </w:tcBorders>
          </w:tcPr>
          <w:p w14:paraId="73D70322" w14:textId="77777777" w:rsidR="00AE105B" w:rsidRDefault="00AE105B">
            <w:pPr>
              <w:pStyle w:val="Default"/>
              <w:jc w:val="center"/>
            </w:pPr>
            <w:r>
              <w:t>0’**</w:t>
            </w:r>
          </w:p>
        </w:tc>
      </w:tr>
      <w:tr w:rsidR="00516903" w14:paraId="05B0C93A" w14:textId="77777777">
        <w:trPr>
          <w:trHeight w:val="222"/>
        </w:trPr>
        <w:tc>
          <w:tcPr>
            <w:tcW w:w="1710" w:type="dxa"/>
            <w:vMerge/>
            <w:tcBorders>
              <w:left w:val="single" w:sz="24" w:space="0" w:color="000000"/>
              <w:bottom w:val="nil"/>
              <w:right w:val="single" w:sz="8" w:space="0" w:color="000000"/>
            </w:tcBorders>
            <w:shd w:val="clear" w:color="auto" w:fill="FFFFFF"/>
          </w:tcPr>
          <w:p w14:paraId="0EF9A494"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1A2B6AAE" w14:textId="77777777" w:rsidR="00AE105B" w:rsidRDefault="00AE105B">
            <w:pPr>
              <w:pStyle w:val="Default"/>
              <w:jc w:val="center"/>
            </w:pPr>
            <w:r>
              <w:t>First and Second Floor Open Porch</w:t>
            </w:r>
          </w:p>
        </w:tc>
        <w:tc>
          <w:tcPr>
            <w:tcW w:w="1800" w:type="dxa"/>
            <w:tcBorders>
              <w:top w:val="single" w:sz="8" w:space="0" w:color="000000"/>
              <w:left w:val="single" w:sz="24" w:space="0" w:color="000000"/>
              <w:bottom w:val="single" w:sz="8" w:space="0" w:color="000000"/>
              <w:right w:val="single" w:sz="8" w:space="0" w:color="000000"/>
            </w:tcBorders>
          </w:tcPr>
          <w:p w14:paraId="0EA84F6F" w14:textId="77777777" w:rsidR="00AE105B" w:rsidRDefault="00AE105B">
            <w:pPr>
              <w:pStyle w:val="Default"/>
              <w:jc w:val="center"/>
            </w:pPr>
            <w:r>
              <w:t>0’</w:t>
            </w:r>
          </w:p>
        </w:tc>
        <w:tc>
          <w:tcPr>
            <w:tcW w:w="1620" w:type="dxa"/>
            <w:tcBorders>
              <w:top w:val="single" w:sz="6" w:space="0" w:color="000000"/>
              <w:left w:val="single" w:sz="24" w:space="0" w:color="000000"/>
              <w:bottom w:val="single" w:sz="6" w:space="0" w:color="000000"/>
              <w:right w:val="single" w:sz="24" w:space="0" w:color="000000"/>
            </w:tcBorders>
          </w:tcPr>
          <w:p w14:paraId="69FC0DF8" w14:textId="77777777" w:rsidR="00AE105B" w:rsidRDefault="00AE105B">
            <w:pPr>
              <w:pStyle w:val="Default"/>
              <w:jc w:val="center"/>
            </w:pPr>
            <w:r>
              <w:t>0’**</w:t>
            </w:r>
          </w:p>
        </w:tc>
      </w:tr>
      <w:tr w:rsidR="00516903" w14:paraId="67AF3EEC" w14:textId="77777777">
        <w:trPr>
          <w:trHeight w:val="222"/>
        </w:trPr>
        <w:tc>
          <w:tcPr>
            <w:tcW w:w="1710" w:type="dxa"/>
            <w:vMerge/>
            <w:tcBorders>
              <w:left w:val="single" w:sz="24" w:space="0" w:color="000000"/>
              <w:bottom w:val="nil"/>
              <w:right w:val="single" w:sz="8" w:space="0" w:color="000000"/>
            </w:tcBorders>
            <w:shd w:val="clear" w:color="auto" w:fill="FFFFFF"/>
          </w:tcPr>
          <w:p w14:paraId="6A245949"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0F822D99" w14:textId="77777777" w:rsidR="00AE105B" w:rsidRDefault="00AE105B">
            <w:pPr>
              <w:pStyle w:val="Default"/>
              <w:jc w:val="center"/>
            </w:pPr>
            <w:r>
              <w:t>Third Floor Open Porch. If less than 40% of wall plane/greater than 40% wall plane.</w:t>
            </w:r>
          </w:p>
        </w:tc>
        <w:tc>
          <w:tcPr>
            <w:tcW w:w="1800" w:type="dxa"/>
            <w:tcBorders>
              <w:top w:val="single" w:sz="8" w:space="0" w:color="000000"/>
              <w:left w:val="single" w:sz="24" w:space="0" w:color="000000"/>
              <w:bottom w:val="single" w:sz="8" w:space="0" w:color="000000"/>
              <w:right w:val="single" w:sz="8" w:space="0" w:color="000000"/>
            </w:tcBorders>
          </w:tcPr>
          <w:p w14:paraId="101C0586" w14:textId="77777777" w:rsidR="00AE105B" w:rsidRDefault="00AE105B">
            <w:pPr>
              <w:pStyle w:val="Default"/>
              <w:jc w:val="center"/>
            </w:pPr>
            <w:r>
              <w:t xml:space="preserve">existing* </w:t>
            </w:r>
          </w:p>
        </w:tc>
        <w:tc>
          <w:tcPr>
            <w:tcW w:w="1620" w:type="dxa"/>
            <w:tcBorders>
              <w:top w:val="single" w:sz="6" w:space="0" w:color="000000"/>
              <w:left w:val="single" w:sz="24" w:space="0" w:color="000000"/>
              <w:bottom w:val="single" w:sz="6" w:space="0" w:color="000000"/>
              <w:right w:val="single" w:sz="24" w:space="0" w:color="000000"/>
            </w:tcBorders>
          </w:tcPr>
          <w:p w14:paraId="1E0CAF56" w14:textId="77777777" w:rsidR="00AE105B" w:rsidRDefault="00AE105B">
            <w:pPr>
              <w:pStyle w:val="Default"/>
              <w:jc w:val="center"/>
            </w:pPr>
            <w:r>
              <w:t>2’/6’**</w:t>
            </w:r>
          </w:p>
        </w:tc>
      </w:tr>
      <w:tr w:rsidR="00516903" w14:paraId="1944AAE0" w14:textId="77777777">
        <w:trPr>
          <w:trHeight w:val="222"/>
        </w:trPr>
        <w:tc>
          <w:tcPr>
            <w:tcW w:w="1710" w:type="dxa"/>
            <w:vMerge/>
            <w:tcBorders>
              <w:left w:val="single" w:sz="24" w:space="0" w:color="000000"/>
              <w:bottom w:val="nil"/>
              <w:right w:val="single" w:sz="8" w:space="0" w:color="000000"/>
            </w:tcBorders>
            <w:shd w:val="clear" w:color="auto" w:fill="FFFFFF"/>
          </w:tcPr>
          <w:p w14:paraId="490DC4EB"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30483567" w14:textId="77777777" w:rsidR="00AE105B" w:rsidRDefault="00AE105B">
            <w:pPr>
              <w:pStyle w:val="Default"/>
              <w:jc w:val="center"/>
            </w:pPr>
            <w:r>
              <w:t>Building up to 24 feet of height</w:t>
            </w:r>
          </w:p>
        </w:tc>
        <w:tc>
          <w:tcPr>
            <w:tcW w:w="1800" w:type="dxa"/>
            <w:tcBorders>
              <w:top w:val="single" w:sz="8" w:space="0" w:color="000000"/>
              <w:left w:val="single" w:sz="24" w:space="0" w:color="000000"/>
              <w:bottom w:val="single" w:sz="8" w:space="0" w:color="000000"/>
              <w:right w:val="single" w:sz="8" w:space="0" w:color="000000"/>
            </w:tcBorders>
          </w:tcPr>
          <w:p w14:paraId="5D357593"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66EC7B57" w14:textId="77777777" w:rsidR="00AE105B" w:rsidRDefault="00AE105B">
            <w:pPr>
              <w:pStyle w:val="Default"/>
              <w:jc w:val="center"/>
            </w:pPr>
            <w:r>
              <w:t>6’**</w:t>
            </w:r>
          </w:p>
        </w:tc>
      </w:tr>
      <w:tr w:rsidR="00516903" w14:paraId="395EDDEF" w14:textId="77777777">
        <w:trPr>
          <w:trHeight w:val="222"/>
        </w:trPr>
        <w:tc>
          <w:tcPr>
            <w:tcW w:w="1710" w:type="dxa"/>
            <w:vMerge/>
            <w:tcBorders>
              <w:left w:val="single" w:sz="24" w:space="0" w:color="000000"/>
              <w:bottom w:val="single" w:sz="8" w:space="0" w:color="auto"/>
              <w:right w:val="single" w:sz="8" w:space="0" w:color="000000"/>
            </w:tcBorders>
            <w:shd w:val="clear" w:color="auto" w:fill="FFFFFF"/>
          </w:tcPr>
          <w:p w14:paraId="7A5C06EC"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37828ABD" w14:textId="77777777" w:rsidR="00AE105B" w:rsidRDefault="00AE105B">
            <w:pPr>
              <w:pStyle w:val="Default"/>
              <w:jc w:val="center"/>
            </w:pPr>
            <w:r>
              <w:t>Building Above 24 feet of height (requires Variance)</w:t>
            </w:r>
          </w:p>
        </w:tc>
        <w:tc>
          <w:tcPr>
            <w:tcW w:w="1800" w:type="dxa"/>
            <w:tcBorders>
              <w:top w:val="single" w:sz="8" w:space="0" w:color="000000"/>
              <w:left w:val="single" w:sz="24" w:space="0" w:color="000000"/>
              <w:bottom w:val="single" w:sz="8" w:space="0" w:color="000000"/>
              <w:right w:val="single" w:sz="8" w:space="0" w:color="000000"/>
            </w:tcBorders>
          </w:tcPr>
          <w:p w14:paraId="26114A01"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0050DDF0" w14:textId="77777777" w:rsidR="00AE105B" w:rsidRDefault="00AE105B">
            <w:pPr>
              <w:pStyle w:val="Default"/>
              <w:jc w:val="center"/>
            </w:pPr>
            <w:r>
              <w:t>10’**</w:t>
            </w:r>
          </w:p>
        </w:tc>
      </w:tr>
      <w:tr w:rsidR="00516903" w14:paraId="7224BD73" w14:textId="77777777">
        <w:trPr>
          <w:trHeight w:val="222"/>
        </w:trPr>
        <w:tc>
          <w:tcPr>
            <w:tcW w:w="1710" w:type="dxa"/>
            <w:vMerge w:val="restart"/>
            <w:tcBorders>
              <w:top w:val="single" w:sz="24" w:space="0" w:color="000000"/>
              <w:left w:val="single" w:sz="24" w:space="0" w:color="000000"/>
              <w:bottom w:val="nil"/>
              <w:right w:val="single" w:sz="8" w:space="0" w:color="000000"/>
            </w:tcBorders>
            <w:shd w:val="clear" w:color="auto" w:fill="FFFFFF"/>
          </w:tcPr>
          <w:p w14:paraId="0774F7F0" w14:textId="77777777" w:rsidR="00AE105B" w:rsidRDefault="00AE105B">
            <w:pPr>
              <w:pStyle w:val="Default"/>
              <w:rPr>
                <w:color w:val="auto"/>
              </w:rPr>
            </w:pPr>
            <w:r>
              <w:rPr>
                <w:color w:val="auto"/>
              </w:rPr>
              <w:t>Street Side Yard</w:t>
            </w: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2D587972" w14:textId="77777777" w:rsidR="00AE105B" w:rsidRDefault="00AE105B">
            <w:pPr>
              <w:pStyle w:val="Default"/>
              <w:jc w:val="center"/>
            </w:pPr>
            <w:r>
              <w:t>Zero side below 24’/above 24’</w:t>
            </w:r>
          </w:p>
        </w:tc>
        <w:tc>
          <w:tcPr>
            <w:tcW w:w="1800" w:type="dxa"/>
            <w:tcBorders>
              <w:top w:val="single" w:sz="8" w:space="0" w:color="000000"/>
              <w:left w:val="single" w:sz="24" w:space="0" w:color="000000"/>
              <w:bottom w:val="single" w:sz="8" w:space="0" w:color="000000"/>
              <w:right w:val="single" w:sz="8" w:space="0" w:color="000000"/>
            </w:tcBorders>
          </w:tcPr>
          <w:p w14:paraId="3637DA4A"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17BE147D" w14:textId="77777777" w:rsidR="00AE105B" w:rsidRDefault="00AE105B">
            <w:pPr>
              <w:pStyle w:val="Default"/>
              <w:jc w:val="center"/>
            </w:pPr>
            <w:r>
              <w:t>3’/5’**</w:t>
            </w:r>
          </w:p>
        </w:tc>
      </w:tr>
      <w:tr w:rsidR="00516903" w14:paraId="199D6F2C" w14:textId="77777777">
        <w:trPr>
          <w:trHeight w:val="222"/>
        </w:trPr>
        <w:tc>
          <w:tcPr>
            <w:tcW w:w="1710" w:type="dxa"/>
            <w:vMerge/>
            <w:tcBorders>
              <w:left w:val="single" w:sz="24" w:space="0" w:color="000000"/>
              <w:bottom w:val="nil"/>
              <w:right w:val="single" w:sz="8" w:space="0" w:color="000000"/>
            </w:tcBorders>
            <w:shd w:val="clear" w:color="auto" w:fill="FFFFFF"/>
          </w:tcPr>
          <w:p w14:paraId="0684CDE8"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2FDBEAC4" w14:textId="77777777" w:rsidR="00AE105B" w:rsidRDefault="00AE105B">
            <w:pPr>
              <w:pStyle w:val="Default"/>
              <w:jc w:val="center"/>
            </w:pPr>
            <w:proofErr w:type="gramStart"/>
            <w:r>
              <w:t>10 foot</w:t>
            </w:r>
            <w:proofErr w:type="gramEnd"/>
            <w:r>
              <w:t xml:space="preserve"> side, below 24’/above 24’</w:t>
            </w:r>
          </w:p>
        </w:tc>
        <w:tc>
          <w:tcPr>
            <w:tcW w:w="1800" w:type="dxa"/>
            <w:tcBorders>
              <w:top w:val="single" w:sz="8" w:space="0" w:color="000000"/>
              <w:left w:val="single" w:sz="24" w:space="0" w:color="000000"/>
              <w:bottom w:val="single" w:sz="8" w:space="0" w:color="000000"/>
              <w:right w:val="single" w:sz="8" w:space="0" w:color="000000"/>
            </w:tcBorders>
          </w:tcPr>
          <w:p w14:paraId="22CA1E7F" w14:textId="77777777" w:rsidR="00AE105B" w:rsidRDefault="00AE105B">
            <w:pPr>
              <w:pStyle w:val="Default"/>
              <w:jc w:val="center"/>
            </w:pPr>
            <w:r>
              <w:t xml:space="preserve">existing* </w:t>
            </w:r>
          </w:p>
        </w:tc>
        <w:tc>
          <w:tcPr>
            <w:tcW w:w="1620" w:type="dxa"/>
            <w:tcBorders>
              <w:top w:val="single" w:sz="6" w:space="0" w:color="000000"/>
              <w:left w:val="single" w:sz="24" w:space="0" w:color="000000"/>
              <w:bottom w:val="single" w:sz="6" w:space="0" w:color="000000"/>
              <w:right w:val="single" w:sz="24" w:space="0" w:color="000000"/>
            </w:tcBorders>
          </w:tcPr>
          <w:p w14:paraId="3F00B7F1" w14:textId="77777777" w:rsidR="00AE105B" w:rsidRDefault="00AE105B">
            <w:pPr>
              <w:pStyle w:val="Default"/>
              <w:jc w:val="center"/>
            </w:pPr>
            <w:r>
              <w:t>10’/12’**</w:t>
            </w:r>
          </w:p>
        </w:tc>
      </w:tr>
      <w:tr w:rsidR="00516903" w14:paraId="2EEDEE7A" w14:textId="77777777">
        <w:trPr>
          <w:trHeight w:val="222"/>
        </w:trPr>
        <w:tc>
          <w:tcPr>
            <w:tcW w:w="1710" w:type="dxa"/>
            <w:vMerge/>
            <w:tcBorders>
              <w:left w:val="single" w:sz="24" w:space="0" w:color="000000"/>
              <w:bottom w:val="single" w:sz="8" w:space="0" w:color="auto"/>
              <w:right w:val="single" w:sz="8" w:space="0" w:color="000000"/>
            </w:tcBorders>
            <w:shd w:val="clear" w:color="auto" w:fill="FFFFFF"/>
          </w:tcPr>
          <w:p w14:paraId="47BE9D90"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76AF6817" w14:textId="77777777" w:rsidR="00AE105B" w:rsidRDefault="00AE105B">
            <w:pPr>
              <w:pStyle w:val="Default"/>
              <w:jc w:val="center"/>
            </w:pPr>
            <w:r>
              <w:t>Not specified below 24’/above 24’</w:t>
            </w:r>
          </w:p>
        </w:tc>
        <w:tc>
          <w:tcPr>
            <w:tcW w:w="1800" w:type="dxa"/>
            <w:tcBorders>
              <w:top w:val="single" w:sz="8" w:space="0" w:color="000000"/>
              <w:left w:val="single" w:sz="24" w:space="0" w:color="000000"/>
              <w:bottom w:val="single" w:sz="8" w:space="0" w:color="000000"/>
              <w:right w:val="single" w:sz="8" w:space="0" w:color="000000"/>
            </w:tcBorders>
          </w:tcPr>
          <w:p w14:paraId="42391ED6"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2460C18C" w14:textId="77777777" w:rsidR="00AE105B" w:rsidRDefault="00AE105B">
            <w:pPr>
              <w:pStyle w:val="Default"/>
              <w:jc w:val="center"/>
            </w:pPr>
            <w:r>
              <w:t>5’/7’**</w:t>
            </w:r>
          </w:p>
        </w:tc>
      </w:tr>
      <w:tr w:rsidR="00516903" w14:paraId="7B2DC285" w14:textId="77777777">
        <w:trPr>
          <w:trHeight w:val="222"/>
        </w:trPr>
        <w:tc>
          <w:tcPr>
            <w:tcW w:w="1710" w:type="dxa"/>
            <w:vMerge w:val="restart"/>
            <w:tcBorders>
              <w:top w:val="single" w:sz="8" w:space="0" w:color="auto"/>
              <w:left w:val="single" w:sz="24" w:space="0" w:color="000000"/>
              <w:bottom w:val="nil"/>
              <w:right w:val="single" w:sz="8" w:space="0" w:color="000000"/>
            </w:tcBorders>
            <w:shd w:val="clear" w:color="auto" w:fill="FFFFFF"/>
          </w:tcPr>
          <w:p w14:paraId="78E29742" w14:textId="77777777" w:rsidR="00AE105B" w:rsidRDefault="00AE105B">
            <w:pPr>
              <w:pStyle w:val="Default"/>
              <w:rPr>
                <w:color w:val="auto"/>
              </w:rPr>
            </w:pPr>
            <w:r>
              <w:rPr>
                <w:color w:val="auto"/>
              </w:rPr>
              <w:t>Interior Side Yard</w:t>
            </w: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27D1B01F" w14:textId="77777777" w:rsidR="00AE105B" w:rsidRDefault="00AE105B">
            <w:pPr>
              <w:pStyle w:val="Default"/>
              <w:jc w:val="center"/>
            </w:pPr>
            <w:r>
              <w:t>Zero Side, below 24’/above 24’</w:t>
            </w:r>
          </w:p>
        </w:tc>
        <w:tc>
          <w:tcPr>
            <w:tcW w:w="1800" w:type="dxa"/>
            <w:tcBorders>
              <w:top w:val="single" w:sz="8" w:space="0" w:color="000000"/>
              <w:left w:val="single" w:sz="24" w:space="0" w:color="000000"/>
              <w:bottom w:val="single" w:sz="8" w:space="0" w:color="000000"/>
              <w:right w:val="single" w:sz="8" w:space="0" w:color="000000"/>
            </w:tcBorders>
          </w:tcPr>
          <w:p w14:paraId="325E5387"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67B739B5" w14:textId="77777777" w:rsidR="00AE105B" w:rsidRDefault="00AE105B">
            <w:pPr>
              <w:pStyle w:val="Default"/>
              <w:jc w:val="center"/>
            </w:pPr>
            <w:r>
              <w:t>3’/5’**</w:t>
            </w:r>
          </w:p>
        </w:tc>
      </w:tr>
      <w:tr w:rsidR="00516903" w14:paraId="706FBCD6" w14:textId="77777777">
        <w:trPr>
          <w:trHeight w:val="222"/>
        </w:trPr>
        <w:tc>
          <w:tcPr>
            <w:tcW w:w="1710" w:type="dxa"/>
            <w:vMerge/>
            <w:tcBorders>
              <w:left w:val="single" w:sz="24" w:space="0" w:color="000000"/>
              <w:bottom w:val="nil"/>
              <w:right w:val="single" w:sz="8" w:space="0" w:color="000000"/>
            </w:tcBorders>
            <w:shd w:val="clear" w:color="auto" w:fill="FFFFFF"/>
          </w:tcPr>
          <w:p w14:paraId="258C6C7E"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172AE123" w14:textId="77777777" w:rsidR="00AE105B" w:rsidRDefault="00AE105B">
            <w:pPr>
              <w:pStyle w:val="Default"/>
              <w:jc w:val="center"/>
            </w:pPr>
            <w:proofErr w:type="gramStart"/>
            <w:r>
              <w:t>10 foot</w:t>
            </w:r>
            <w:proofErr w:type="gramEnd"/>
            <w:r>
              <w:t xml:space="preserve"> side, below 24’/above 24’</w:t>
            </w:r>
          </w:p>
        </w:tc>
        <w:tc>
          <w:tcPr>
            <w:tcW w:w="1800" w:type="dxa"/>
            <w:tcBorders>
              <w:top w:val="single" w:sz="8" w:space="0" w:color="000000"/>
              <w:left w:val="single" w:sz="24" w:space="0" w:color="000000"/>
              <w:bottom w:val="single" w:sz="8" w:space="0" w:color="000000"/>
              <w:right w:val="single" w:sz="8" w:space="0" w:color="000000"/>
            </w:tcBorders>
          </w:tcPr>
          <w:p w14:paraId="630BBA81"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53FEC8F2" w14:textId="77777777" w:rsidR="00AE105B" w:rsidRDefault="00AE105B">
            <w:pPr>
              <w:pStyle w:val="Default"/>
              <w:jc w:val="center"/>
            </w:pPr>
            <w:r>
              <w:t>10’/12’**</w:t>
            </w:r>
          </w:p>
        </w:tc>
      </w:tr>
      <w:tr w:rsidR="00516903" w14:paraId="5000FB04" w14:textId="77777777">
        <w:trPr>
          <w:trHeight w:val="222"/>
        </w:trPr>
        <w:tc>
          <w:tcPr>
            <w:tcW w:w="1710" w:type="dxa"/>
            <w:vMerge/>
            <w:tcBorders>
              <w:left w:val="single" w:sz="24" w:space="0" w:color="000000"/>
              <w:bottom w:val="nil"/>
              <w:right w:val="single" w:sz="8" w:space="0" w:color="000000"/>
            </w:tcBorders>
            <w:shd w:val="clear" w:color="auto" w:fill="FFFFFF"/>
          </w:tcPr>
          <w:p w14:paraId="09AC3E2E" w14:textId="77777777" w:rsidR="00AE105B" w:rsidRDefault="00AE105B">
            <w:pPr>
              <w:pStyle w:val="Default"/>
              <w:rPr>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2FDA157F" w14:textId="77777777" w:rsidR="00AE105B" w:rsidRDefault="00AE105B">
            <w:pPr>
              <w:pStyle w:val="Default"/>
              <w:jc w:val="center"/>
            </w:pPr>
            <w:r>
              <w:t>Not specified, below 24’/above 24’</w:t>
            </w:r>
          </w:p>
        </w:tc>
        <w:tc>
          <w:tcPr>
            <w:tcW w:w="1800" w:type="dxa"/>
            <w:tcBorders>
              <w:top w:val="single" w:sz="8" w:space="0" w:color="000000"/>
              <w:left w:val="single" w:sz="24" w:space="0" w:color="000000"/>
              <w:bottom w:val="single" w:sz="8" w:space="0" w:color="000000"/>
              <w:right w:val="single" w:sz="8" w:space="0" w:color="000000"/>
            </w:tcBorders>
          </w:tcPr>
          <w:p w14:paraId="5C77781C"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6E47B53E" w14:textId="77777777" w:rsidR="00AE105B" w:rsidRDefault="00AE105B">
            <w:pPr>
              <w:pStyle w:val="Default"/>
              <w:jc w:val="center"/>
            </w:pPr>
            <w:r>
              <w:t>5’/7’**</w:t>
            </w:r>
          </w:p>
        </w:tc>
      </w:tr>
      <w:tr w:rsidR="00516903" w14:paraId="54482010" w14:textId="77777777">
        <w:trPr>
          <w:trHeight w:val="222"/>
        </w:trPr>
        <w:tc>
          <w:tcPr>
            <w:tcW w:w="1710" w:type="dxa"/>
            <w:vMerge w:val="restart"/>
            <w:tcBorders>
              <w:top w:val="single" w:sz="24" w:space="0" w:color="000000"/>
              <w:left w:val="single" w:sz="24" w:space="0" w:color="000000"/>
              <w:bottom w:val="nil"/>
              <w:right w:val="single" w:sz="8" w:space="0" w:color="000000"/>
            </w:tcBorders>
            <w:shd w:val="clear" w:color="auto" w:fill="FFFFFF"/>
          </w:tcPr>
          <w:p w14:paraId="50AAAD15" w14:textId="77777777" w:rsidR="00AE105B" w:rsidRDefault="00AE105B">
            <w:pPr>
              <w:pStyle w:val="Default"/>
              <w:rPr>
                <w:color w:val="auto"/>
              </w:rPr>
            </w:pPr>
            <w:r>
              <w:rPr>
                <w:color w:val="auto"/>
              </w:rPr>
              <w:t>Rear Yard</w:t>
            </w: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3EBED64C" w14:textId="77777777" w:rsidR="00AE105B" w:rsidRDefault="00AE105B">
            <w:pPr>
              <w:pStyle w:val="Default"/>
              <w:jc w:val="center"/>
            </w:pPr>
            <w:r>
              <w:t>Zero rear, below 24’/above 24’</w:t>
            </w:r>
          </w:p>
        </w:tc>
        <w:tc>
          <w:tcPr>
            <w:tcW w:w="1800" w:type="dxa"/>
            <w:tcBorders>
              <w:top w:val="single" w:sz="8" w:space="0" w:color="000000"/>
              <w:left w:val="single" w:sz="24" w:space="0" w:color="000000"/>
              <w:bottom w:val="single" w:sz="8" w:space="0" w:color="000000"/>
              <w:right w:val="single" w:sz="8" w:space="0" w:color="000000"/>
            </w:tcBorders>
          </w:tcPr>
          <w:p w14:paraId="3A2FE904"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5B0B1C43" w14:textId="77777777" w:rsidR="00AE105B" w:rsidRDefault="00AE105B">
            <w:pPr>
              <w:pStyle w:val="Default"/>
              <w:jc w:val="center"/>
            </w:pPr>
            <w:r>
              <w:t>0’/4’**</w:t>
            </w:r>
          </w:p>
        </w:tc>
      </w:tr>
      <w:tr w:rsidR="00516903" w14:paraId="602E9525" w14:textId="77777777">
        <w:trPr>
          <w:trHeight w:val="222"/>
        </w:trPr>
        <w:tc>
          <w:tcPr>
            <w:tcW w:w="1710" w:type="dxa"/>
            <w:vMerge/>
            <w:tcBorders>
              <w:left w:val="single" w:sz="24" w:space="0" w:color="000000"/>
              <w:bottom w:val="nil"/>
              <w:right w:val="single" w:sz="8" w:space="0" w:color="000000"/>
            </w:tcBorders>
            <w:shd w:val="clear" w:color="auto" w:fill="FFFFFF"/>
          </w:tcPr>
          <w:p w14:paraId="6E02EAF7" w14:textId="77777777" w:rsidR="00AE105B" w:rsidRDefault="00AE105B">
            <w:pPr>
              <w:pStyle w:val="Default"/>
              <w:rPr>
                <w:b/>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00FCE7D1" w14:textId="77777777" w:rsidR="00AE105B" w:rsidRDefault="00AE105B">
            <w:pPr>
              <w:pStyle w:val="Default"/>
              <w:jc w:val="center"/>
            </w:pPr>
            <w:proofErr w:type="gramStart"/>
            <w:r>
              <w:t>10 foot</w:t>
            </w:r>
            <w:proofErr w:type="gramEnd"/>
            <w:r>
              <w:t xml:space="preserve"> side, below 24’/above 24’</w:t>
            </w:r>
          </w:p>
        </w:tc>
        <w:tc>
          <w:tcPr>
            <w:tcW w:w="1800" w:type="dxa"/>
            <w:tcBorders>
              <w:top w:val="single" w:sz="8" w:space="0" w:color="000000"/>
              <w:left w:val="single" w:sz="24" w:space="0" w:color="000000"/>
              <w:bottom w:val="single" w:sz="8" w:space="0" w:color="000000"/>
              <w:right w:val="single" w:sz="8" w:space="0" w:color="000000"/>
            </w:tcBorders>
          </w:tcPr>
          <w:p w14:paraId="0155E790" w14:textId="77777777" w:rsidR="00AE105B" w:rsidRDefault="00AE105B">
            <w:pPr>
              <w:pStyle w:val="Default"/>
              <w:jc w:val="center"/>
            </w:pPr>
            <w:r>
              <w:t>existing*</w:t>
            </w:r>
          </w:p>
        </w:tc>
        <w:tc>
          <w:tcPr>
            <w:tcW w:w="1620" w:type="dxa"/>
            <w:tcBorders>
              <w:top w:val="single" w:sz="6" w:space="0" w:color="000000"/>
              <w:left w:val="single" w:sz="24" w:space="0" w:color="000000"/>
              <w:bottom w:val="single" w:sz="6" w:space="0" w:color="000000"/>
              <w:right w:val="single" w:sz="24" w:space="0" w:color="000000"/>
            </w:tcBorders>
          </w:tcPr>
          <w:p w14:paraId="57A1405A" w14:textId="77777777" w:rsidR="00AE105B" w:rsidRDefault="00AE105B">
            <w:pPr>
              <w:pStyle w:val="Default"/>
              <w:jc w:val="center"/>
            </w:pPr>
            <w:r>
              <w:t>10’/14’**</w:t>
            </w:r>
          </w:p>
        </w:tc>
      </w:tr>
      <w:tr w:rsidR="00516903" w14:paraId="6ABF1140" w14:textId="77777777">
        <w:trPr>
          <w:trHeight w:val="222"/>
        </w:trPr>
        <w:tc>
          <w:tcPr>
            <w:tcW w:w="1710" w:type="dxa"/>
            <w:vMerge/>
            <w:tcBorders>
              <w:left w:val="single" w:sz="24" w:space="0" w:color="000000"/>
              <w:bottom w:val="nil"/>
              <w:right w:val="single" w:sz="8" w:space="0" w:color="000000"/>
            </w:tcBorders>
            <w:shd w:val="clear" w:color="auto" w:fill="FFFFFF"/>
          </w:tcPr>
          <w:p w14:paraId="761C92DE" w14:textId="77777777" w:rsidR="00AE105B" w:rsidRDefault="00AE105B">
            <w:pPr>
              <w:pStyle w:val="Default"/>
              <w:rPr>
                <w:b/>
                <w:color w:val="auto"/>
              </w:rPr>
            </w:pPr>
          </w:p>
        </w:tc>
        <w:tc>
          <w:tcPr>
            <w:tcW w:w="3780" w:type="dxa"/>
            <w:tcBorders>
              <w:top w:val="single" w:sz="8" w:space="0" w:color="000000"/>
              <w:left w:val="single" w:sz="8" w:space="0" w:color="000000"/>
              <w:bottom w:val="single" w:sz="8" w:space="0" w:color="000000"/>
              <w:right w:val="single" w:sz="24" w:space="0" w:color="000000"/>
            </w:tcBorders>
            <w:shd w:val="clear" w:color="auto" w:fill="FFFFFF"/>
          </w:tcPr>
          <w:p w14:paraId="413B341A" w14:textId="77777777" w:rsidR="00AE105B" w:rsidRDefault="00AE105B">
            <w:pPr>
              <w:pStyle w:val="Default"/>
              <w:jc w:val="center"/>
            </w:pPr>
            <w:r>
              <w:t>Not Specified, below 24’/above 24’</w:t>
            </w:r>
          </w:p>
        </w:tc>
        <w:tc>
          <w:tcPr>
            <w:tcW w:w="1800" w:type="dxa"/>
            <w:tcBorders>
              <w:top w:val="single" w:sz="8" w:space="0" w:color="000000"/>
              <w:left w:val="single" w:sz="24" w:space="0" w:color="000000"/>
              <w:bottom w:val="single" w:sz="8" w:space="0" w:color="000000"/>
              <w:right w:val="single" w:sz="8" w:space="0" w:color="000000"/>
            </w:tcBorders>
          </w:tcPr>
          <w:p w14:paraId="174AA130" w14:textId="77777777" w:rsidR="00AE105B" w:rsidRDefault="00AE105B">
            <w:pPr>
              <w:pStyle w:val="Default"/>
              <w:jc w:val="center"/>
            </w:pPr>
            <w:r>
              <w:t>existing*</w:t>
            </w:r>
          </w:p>
        </w:tc>
        <w:tc>
          <w:tcPr>
            <w:tcW w:w="1620" w:type="dxa"/>
            <w:tcBorders>
              <w:top w:val="single" w:sz="6" w:space="0" w:color="000000"/>
              <w:left w:val="single" w:sz="24" w:space="0" w:color="000000"/>
              <w:bottom w:val="single" w:sz="24" w:space="0" w:color="000000"/>
              <w:right w:val="single" w:sz="24" w:space="0" w:color="000000"/>
            </w:tcBorders>
          </w:tcPr>
          <w:p w14:paraId="25167CD1" w14:textId="77777777" w:rsidR="00AE105B" w:rsidRDefault="00AE105B">
            <w:pPr>
              <w:pStyle w:val="Default"/>
              <w:jc w:val="center"/>
            </w:pPr>
            <w:r>
              <w:t>5’/9’**</w:t>
            </w:r>
          </w:p>
        </w:tc>
      </w:tr>
      <w:tr w:rsidR="00516903" w14:paraId="7EF8EAFE" w14:textId="77777777">
        <w:trPr>
          <w:trHeight w:val="480"/>
        </w:trPr>
        <w:tc>
          <w:tcPr>
            <w:tcW w:w="8910" w:type="dxa"/>
            <w:gridSpan w:val="4"/>
            <w:tcBorders>
              <w:top w:val="single" w:sz="24" w:space="0" w:color="000000"/>
              <w:left w:val="single" w:sz="24" w:space="0" w:color="000000"/>
              <w:bottom w:val="single" w:sz="24" w:space="0" w:color="000000"/>
              <w:right w:val="single" w:sz="24" w:space="0" w:color="000000"/>
            </w:tcBorders>
            <w:shd w:val="clear" w:color="auto" w:fill="FFFFFF"/>
          </w:tcPr>
          <w:p w14:paraId="3F05AE59" w14:textId="16FB1AEA"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Many Structures within the Institution have preexisting or previously approved encroachments that render the Structure a Legally Existing Nonconforming Structure within the meaning of these Regulations.  Those encroachments are recognized and allowed to remain.  Expansion of such an encroachment can be requested of and granted by the Administrator under the minor encroachment provisions set forth below or by the ARB if either (a) the Administrator denies such request or (b) the requested expansion exceeds the minor encroachment criteria and the expansion meets the criteria established for Variances.  Such encroachments do not carry forward in the case of a Demolition (other than an Investigative Demolition) followed by New Construction or if a Building is relocated on a Lot as part of a Building Project.  Minor encroachments into normally prescribed Setbacks may be allowed to accommodate an Addition to align with the side of the existing Structure, provided: (a) the total floor area of the encroaching portion of an Addition shall not exceed 50 square feet; (b) no portion of the encroachment shall exceed 24 feet in height; and (c) the Encroachment </w:t>
            </w:r>
            <w:r w:rsidR="00F83D2E">
              <w:rPr>
                <w:rFonts w:ascii="Times New Roman" w:hAnsi="Times New Roman"/>
                <w:bCs/>
                <w:sz w:val="24"/>
                <w:szCs w:val="24"/>
              </w:rPr>
              <w:t>into</w:t>
            </w:r>
            <w:r>
              <w:rPr>
                <w:rFonts w:ascii="Times New Roman" w:hAnsi="Times New Roman"/>
                <w:bCs/>
                <w:sz w:val="24"/>
                <w:szCs w:val="24"/>
              </w:rPr>
              <w:t xml:space="preserve"> The Setback is not greater than 8 inches.</w:t>
            </w:r>
          </w:p>
          <w:p w14:paraId="57FE6DF6" w14:textId="77777777" w:rsidR="00AE105B" w:rsidRDefault="00AE105B">
            <w:pPr>
              <w:autoSpaceDE w:val="0"/>
              <w:autoSpaceDN w:val="0"/>
              <w:adjustRightInd w:val="0"/>
              <w:spacing w:after="0" w:line="240" w:lineRule="auto"/>
              <w:jc w:val="both"/>
              <w:rPr>
                <w:rFonts w:ascii="Times New Roman" w:hAnsi="Times New Roman"/>
                <w:bCs/>
                <w:sz w:val="16"/>
                <w:szCs w:val="16"/>
              </w:rPr>
            </w:pPr>
          </w:p>
          <w:p w14:paraId="56CD6A35"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lastRenderedPageBreak/>
              <w:t>*</w:t>
            </w:r>
            <w:proofErr w:type="gramStart"/>
            <w:r>
              <w:rPr>
                <w:rFonts w:ascii="Times New Roman" w:hAnsi="Times New Roman"/>
                <w:bCs/>
                <w:sz w:val="24"/>
                <w:szCs w:val="24"/>
              </w:rPr>
              <w:t>*  No</w:t>
            </w:r>
            <w:proofErr w:type="gramEnd"/>
            <w:r>
              <w:rPr>
                <w:rFonts w:ascii="Times New Roman" w:hAnsi="Times New Roman"/>
                <w:bCs/>
                <w:sz w:val="24"/>
                <w:szCs w:val="24"/>
              </w:rPr>
              <w:t xml:space="preserve"> portion of any Structure, with the exception of overhangs, shall come within 10 feet of a neighboring Structure</w:t>
            </w:r>
          </w:p>
          <w:p w14:paraId="2170460D" w14:textId="77777777" w:rsidR="00AE105B" w:rsidRDefault="00AE105B">
            <w:pPr>
              <w:autoSpaceDE w:val="0"/>
              <w:autoSpaceDN w:val="0"/>
              <w:adjustRightInd w:val="0"/>
              <w:spacing w:after="0" w:line="240" w:lineRule="auto"/>
              <w:jc w:val="both"/>
              <w:rPr>
                <w:rFonts w:ascii="Times New Roman" w:hAnsi="Times New Roman"/>
                <w:bCs/>
                <w:sz w:val="16"/>
                <w:szCs w:val="16"/>
              </w:rPr>
            </w:pPr>
          </w:p>
          <w:p w14:paraId="6B3C2F8B"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For additional information, refer to the diagrams contained in Article 4.11.</w:t>
            </w:r>
          </w:p>
        </w:tc>
      </w:tr>
    </w:tbl>
    <w:p w14:paraId="2E5C0A16" w14:textId="77777777" w:rsidR="00AE105B" w:rsidRDefault="00AE105B">
      <w:pPr>
        <w:pStyle w:val="ListParagraph"/>
        <w:autoSpaceDE w:val="0"/>
        <w:autoSpaceDN w:val="0"/>
        <w:adjustRightInd w:val="0"/>
        <w:spacing w:after="0" w:line="240" w:lineRule="auto"/>
        <w:ind w:left="1080"/>
        <w:jc w:val="both"/>
        <w:rPr>
          <w:rFonts w:ascii="Times New Roman" w:hAnsi="Times New Roman"/>
          <w:b/>
          <w:bCs/>
          <w:sz w:val="24"/>
          <w:szCs w:val="24"/>
        </w:rPr>
      </w:pPr>
    </w:p>
    <w:p w14:paraId="1BFBB28E" w14:textId="77777777" w:rsidR="00AE105B" w:rsidRDefault="00AE105B">
      <w:pPr>
        <w:tabs>
          <w:tab w:val="left" w:pos="90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4.4.7.</w:t>
      </w:r>
      <w:r>
        <w:rPr>
          <w:rFonts w:ascii="Times New Roman" w:hAnsi="Times New Roman"/>
          <w:b/>
          <w:bCs/>
          <w:sz w:val="24"/>
          <w:szCs w:val="24"/>
        </w:rPr>
        <w:tab/>
        <w:t xml:space="preserve">Roof Lines and </w:t>
      </w:r>
      <w:proofErr w:type="gramStart"/>
      <w:r>
        <w:rPr>
          <w:rFonts w:ascii="Times New Roman" w:hAnsi="Times New Roman"/>
          <w:b/>
          <w:bCs/>
          <w:sz w:val="24"/>
          <w:szCs w:val="24"/>
        </w:rPr>
        <w:t xml:space="preserve">Slopes  </w:t>
      </w:r>
      <w:r>
        <w:rPr>
          <w:rFonts w:ascii="Times New Roman" w:hAnsi="Times New Roman"/>
          <w:bCs/>
          <w:color w:val="000000"/>
          <w:sz w:val="24"/>
          <w:szCs w:val="24"/>
        </w:rPr>
        <w:t>The</w:t>
      </w:r>
      <w:proofErr w:type="gramEnd"/>
      <w:r>
        <w:rPr>
          <w:rFonts w:ascii="Times New Roman" w:hAnsi="Times New Roman"/>
          <w:bCs/>
          <w:color w:val="000000"/>
          <w:sz w:val="24"/>
          <w:szCs w:val="24"/>
        </w:rPr>
        <w:t xml:space="preserve"> required Setbacks provided for in Article 4.3.6. increase for Buildings with a wall or walls above 24 feet in height (except for the provisions associated with towers and turrets provided herein).  At 24 feet, or below, a cornice line shall be </w:t>
      </w:r>
      <w:proofErr w:type="gramStart"/>
      <w:r>
        <w:rPr>
          <w:rFonts w:ascii="Times New Roman" w:hAnsi="Times New Roman"/>
          <w:bCs/>
          <w:color w:val="000000"/>
          <w:sz w:val="24"/>
          <w:szCs w:val="24"/>
        </w:rPr>
        <w:t>provided</w:t>
      </w:r>
      <w:proofErr w:type="gramEnd"/>
      <w:r>
        <w:rPr>
          <w:rFonts w:ascii="Times New Roman" w:hAnsi="Times New Roman"/>
          <w:bCs/>
          <w:color w:val="000000"/>
          <w:sz w:val="24"/>
          <w:szCs w:val="24"/>
        </w:rPr>
        <w:t xml:space="preserve"> and the roofline shall begin. The roof slope shall not exceed 45 degrees (12:12 pitch). The roof peak shall not exceed the maximum height of 36 feet. If a sloped roof is not characteristic of the design style, the wall shall be accentuated with a cornice line at or below 24 feet in height. Any portion of a wall exceeding 24 feet in height shall be set back as specified in the Minimum Building Setbacks chart contained in Article 4.4.6.  </w:t>
      </w:r>
      <w:r>
        <w:rPr>
          <w:rFonts w:ascii="Times New Roman" w:hAnsi="Times New Roman"/>
          <w:bCs/>
          <w:sz w:val="24"/>
          <w:szCs w:val="24"/>
        </w:rPr>
        <w:t>For additional information, refer to the diagrams contained in Article 4.11.</w:t>
      </w:r>
    </w:p>
    <w:p w14:paraId="21FDACC8" w14:textId="77777777" w:rsidR="00AE105B" w:rsidRDefault="00AE105B">
      <w:pPr>
        <w:pStyle w:val="ListParagraph"/>
        <w:autoSpaceDE w:val="0"/>
        <w:autoSpaceDN w:val="0"/>
        <w:adjustRightInd w:val="0"/>
        <w:spacing w:after="0" w:line="240" w:lineRule="auto"/>
        <w:ind w:hanging="360"/>
        <w:jc w:val="both"/>
        <w:rPr>
          <w:rFonts w:ascii="Times New Roman" w:hAnsi="Times New Roman"/>
          <w:bCs/>
          <w:color w:val="000000"/>
          <w:sz w:val="24"/>
          <w:szCs w:val="24"/>
        </w:rPr>
      </w:pPr>
    </w:p>
    <w:p w14:paraId="1BDA3B2B" w14:textId="77777777" w:rsidR="00AE105B" w:rsidRDefault="00AE105B">
      <w:pPr>
        <w:pStyle w:val="ListParagraph"/>
        <w:numPr>
          <w:ilvl w:val="3"/>
          <w:numId w:val="31"/>
        </w:numPr>
        <w:tabs>
          <w:tab w:val="left" w:pos="1260"/>
          <w:tab w:val="left" w:pos="1440"/>
          <w:tab w:val="left" w:pos="162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
          <w:bCs/>
          <w:sz w:val="24"/>
          <w:szCs w:val="24"/>
        </w:rPr>
        <w:t xml:space="preserve">Towers and </w:t>
      </w:r>
      <w:proofErr w:type="gramStart"/>
      <w:r>
        <w:rPr>
          <w:rFonts w:ascii="Times New Roman" w:hAnsi="Times New Roman"/>
          <w:b/>
          <w:bCs/>
          <w:sz w:val="24"/>
          <w:szCs w:val="24"/>
        </w:rPr>
        <w:t xml:space="preserve">Turrets  </w:t>
      </w:r>
      <w:r>
        <w:rPr>
          <w:rFonts w:ascii="Times New Roman" w:hAnsi="Times New Roman"/>
          <w:sz w:val="24"/>
          <w:szCs w:val="24"/>
        </w:rPr>
        <w:t>A</w:t>
      </w:r>
      <w:proofErr w:type="gramEnd"/>
      <w:r>
        <w:rPr>
          <w:rFonts w:ascii="Times New Roman" w:hAnsi="Times New Roman"/>
          <w:sz w:val="24"/>
          <w:szCs w:val="24"/>
        </w:rPr>
        <w:t xml:space="preserve"> tower or a turret may exceed the 24 foot height requirement but must utilize the additional Setbacks required for heights above 24 feet.  The walls of a tower or turret shall not exceed 12 feet in any one horizontal dimension.  For a tower or turret with a </w:t>
      </w:r>
      <w:proofErr w:type="spellStart"/>
      <w:r>
        <w:rPr>
          <w:rFonts w:ascii="Times New Roman" w:hAnsi="Times New Roman"/>
          <w:sz w:val="24"/>
          <w:szCs w:val="24"/>
        </w:rPr>
        <w:t>nonstraight</w:t>
      </w:r>
      <w:proofErr w:type="spellEnd"/>
      <w:r>
        <w:rPr>
          <w:rFonts w:ascii="Times New Roman" w:hAnsi="Times New Roman"/>
          <w:sz w:val="24"/>
          <w:szCs w:val="24"/>
        </w:rPr>
        <w:t xml:space="preserve"> (rounded) wall, this dimension shall be calculated using the smallest rectangle that will enclose the horizontal wall of the tower or turret.  </w:t>
      </w:r>
      <w:r>
        <w:rPr>
          <w:rFonts w:ascii="Times New Roman" w:hAnsi="Times New Roman"/>
          <w:bCs/>
          <w:sz w:val="24"/>
          <w:szCs w:val="24"/>
        </w:rPr>
        <w:t>For additional information, refer to the diagrams contained in Article 4.11.</w:t>
      </w:r>
    </w:p>
    <w:p w14:paraId="1E1C912D" w14:textId="77777777" w:rsidR="00AE105B" w:rsidRDefault="00AE105B">
      <w:pPr>
        <w:pStyle w:val="Default"/>
        <w:tabs>
          <w:tab w:val="left" w:pos="1260"/>
        </w:tabs>
        <w:ind w:left="360"/>
        <w:jc w:val="both"/>
      </w:pPr>
    </w:p>
    <w:p w14:paraId="48FA39CC" w14:textId="77777777" w:rsidR="00AE105B" w:rsidRDefault="00AE105B">
      <w:pPr>
        <w:pStyle w:val="Default"/>
        <w:numPr>
          <w:ilvl w:val="3"/>
          <w:numId w:val="31"/>
        </w:numPr>
        <w:tabs>
          <w:tab w:val="left" w:pos="1260"/>
        </w:tabs>
        <w:ind w:left="360" w:firstLine="0"/>
        <w:jc w:val="both"/>
        <w:rPr>
          <w:bCs/>
        </w:rPr>
      </w:pPr>
      <w:proofErr w:type="gramStart"/>
      <w:r>
        <w:rPr>
          <w:b/>
          <w:bCs/>
        </w:rPr>
        <w:t xml:space="preserve">Dormers  </w:t>
      </w:r>
      <w:r>
        <w:t>The</w:t>
      </w:r>
      <w:proofErr w:type="gramEnd"/>
      <w:r>
        <w:t xml:space="preserve"> vertical plane of a dormer must comply with the additional setback requirements for height above 24 feet.  The width of the dormer wall or, in the case of multiple dormers, the total width of </w:t>
      </w:r>
      <w:proofErr w:type="gramStart"/>
      <w:r>
        <w:t>all of</w:t>
      </w:r>
      <w:proofErr w:type="gramEnd"/>
      <w:r>
        <w:t xml:space="preserve"> the dormer walls shall not exceed 50% of the roof width, or 20 feet of width, whichever is less. Dormers shall be compatible with the chosen architectural style. </w:t>
      </w:r>
      <w:r>
        <w:rPr>
          <w:bCs/>
        </w:rPr>
        <w:t>For additional information, refer to the diagrams contained in Article 4.11.</w:t>
      </w:r>
    </w:p>
    <w:p w14:paraId="428827C4" w14:textId="77777777" w:rsidR="00AE105B" w:rsidRDefault="00AE105B">
      <w:pPr>
        <w:pStyle w:val="Default"/>
        <w:tabs>
          <w:tab w:val="left" w:pos="360"/>
        </w:tabs>
        <w:ind w:left="360" w:hanging="360"/>
        <w:jc w:val="both"/>
      </w:pPr>
    </w:p>
    <w:p w14:paraId="7C6A702D" w14:textId="77777777" w:rsidR="00AE105B" w:rsidRDefault="00AE105B">
      <w:pPr>
        <w:pStyle w:val="ListParagraph"/>
        <w:numPr>
          <w:ilvl w:val="2"/>
          <w:numId w:val="31"/>
        </w:numPr>
        <w:tabs>
          <w:tab w:val="left" w:pos="0"/>
          <w:tab w:val="left" w:pos="900"/>
          <w:tab w:val="left" w:pos="108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color w:val="000000"/>
          <w:sz w:val="24"/>
          <w:szCs w:val="24"/>
        </w:rPr>
        <w:t xml:space="preserve">General Design </w:t>
      </w:r>
      <w:proofErr w:type="gramStart"/>
      <w:r>
        <w:rPr>
          <w:rFonts w:ascii="Times New Roman" w:hAnsi="Times New Roman"/>
          <w:b/>
          <w:bCs/>
          <w:color w:val="000000"/>
          <w:sz w:val="24"/>
          <w:szCs w:val="24"/>
        </w:rPr>
        <w:t xml:space="preserve">Criteria  </w:t>
      </w:r>
      <w:r>
        <w:rPr>
          <w:rFonts w:ascii="Times New Roman" w:hAnsi="Times New Roman"/>
          <w:bCs/>
          <w:color w:val="000000"/>
          <w:sz w:val="24"/>
          <w:szCs w:val="24"/>
        </w:rPr>
        <w:t>All</w:t>
      </w:r>
      <w:proofErr w:type="gramEnd"/>
      <w:r>
        <w:rPr>
          <w:rFonts w:ascii="Times New Roman" w:hAnsi="Times New Roman"/>
          <w:bCs/>
          <w:color w:val="000000"/>
          <w:sz w:val="24"/>
          <w:szCs w:val="24"/>
        </w:rPr>
        <w:t xml:space="preserve"> Building Projects shall comply with the Secretary of Interior Standards for the Treatment of Historic Properties, which are contained in Article 4.12., based on the Building Project’s methodology.</w:t>
      </w:r>
    </w:p>
    <w:p w14:paraId="1A5E76B8"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34FD3ACD" w14:textId="77777777" w:rsidR="00AE105B" w:rsidRDefault="00AE105B">
      <w:pPr>
        <w:pStyle w:val="ListParagraph"/>
        <w:numPr>
          <w:ilvl w:val="2"/>
          <w:numId w:val="31"/>
        </w:numPr>
        <w:tabs>
          <w:tab w:val="left" w:pos="90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Pedestrian Connections</w:t>
      </w:r>
    </w:p>
    <w:p w14:paraId="71C588A9" w14:textId="77777777" w:rsidR="00AE105B" w:rsidRDefault="00AE105B">
      <w:pPr>
        <w:pStyle w:val="ListParagraph"/>
        <w:autoSpaceDE w:val="0"/>
        <w:autoSpaceDN w:val="0"/>
        <w:adjustRightInd w:val="0"/>
        <w:spacing w:after="0" w:line="240" w:lineRule="auto"/>
        <w:ind w:left="1728"/>
        <w:jc w:val="both"/>
        <w:rPr>
          <w:rFonts w:ascii="Times New Roman" w:hAnsi="Times New Roman"/>
          <w:b/>
          <w:bCs/>
          <w:color w:val="000000"/>
          <w:sz w:val="24"/>
          <w:szCs w:val="24"/>
        </w:rPr>
      </w:pPr>
    </w:p>
    <w:p w14:paraId="4218B275" w14:textId="77777777" w:rsidR="00AE105B" w:rsidRDefault="00AE105B">
      <w:pPr>
        <w:pStyle w:val="ListParagraph"/>
        <w:numPr>
          <w:ilvl w:val="3"/>
          <w:numId w:val="31"/>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the primary Building to have a front porch with a minimum functional depth of 4 feet in the case of an existing Building and 6 feet in the case of New Construction.</w:t>
      </w:r>
    </w:p>
    <w:p w14:paraId="4882FE1B" w14:textId="77777777" w:rsidR="00AE105B" w:rsidRDefault="00AE105B">
      <w:pPr>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645B3636" w14:textId="77777777" w:rsidR="00AE105B" w:rsidRDefault="00AE105B">
      <w:pPr>
        <w:pStyle w:val="ListParagraph"/>
        <w:numPr>
          <w:ilvl w:val="3"/>
          <w:numId w:val="31"/>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all Buildings to be connected to the sidewalk or street edge by a minimum of a 30” wide impervious or semi-pervious walkway.</w:t>
      </w:r>
    </w:p>
    <w:p w14:paraId="7C45B2CA" w14:textId="77777777" w:rsidR="00E70D37" w:rsidRDefault="00E70D37">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18E8F26F" w14:textId="77777777" w:rsidR="00AE105B" w:rsidRDefault="00AE105B">
      <w:pPr>
        <w:pStyle w:val="ListParagraph"/>
        <w:numPr>
          <w:ilvl w:val="3"/>
          <w:numId w:val="31"/>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lastRenderedPageBreak/>
        <w:t>All Building Projects and New Construction shall provide for any Multi-Family Dwelling or Accessory Unit to be connected to the sidewalk or street edge by a minimum of a 30” wide impervious or semi-pervious walkway and shall otherwise meet all applicable design standards for such uses, including those outlined within the Accessory Unit criteria.</w:t>
      </w:r>
    </w:p>
    <w:p w14:paraId="3BA95A53" w14:textId="77777777" w:rsidR="00AE105B" w:rsidRDefault="00AE105B">
      <w:pPr>
        <w:pStyle w:val="ListParagraph"/>
        <w:tabs>
          <w:tab w:val="left" w:pos="900"/>
        </w:tabs>
        <w:rPr>
          <w:rFonts w:ascii="Times New Roman" w:hAnsi="Times New Roman"/>
          <w:bCs/>
          <w:color w:val="000000"/>
          <w:sz w:val="24"/>
          <w:szCs w:val="24"/>
        </w:rPr>
      </w:pPr>
    </w:p>
    <w:p w14:paraId="6AFAFF5C" w14:textId="77777777" w:rsidR="00AE105B" w:rsidRDefault="00AE105B">
      <w:pPr>
        <w:pStyle w:val="ListParagraph"/>
        <w:numPr>
          <w:ilvl w:val="2"/>
          <w:numId w:val="31"/>
        </w:numPr>
        <w:tabs>
          <w:tab w:val="left" w:pos="90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Porch Criteria</w:t>
      </w:r>
    </w:p>
    <w:p w14:paraId="3A236B20" w14:textId="77777777" w:rsidR="00AE105B" w:rsidRDefault="00AE105B">
      <w:pPr>
        <w:tabs>
          <w:tab w:val="left" w:pos="1260"/>
        </w:tabs>
        <w:autoSpaceDE w:val="0"/>
        <w:autoSpaceDN w:val="0"/>
        <w:adjustRightInd w:val="0"/>
        <w:spacing w:after="0" w:line="240" w:lineRule="auto"/>
        <w:ind w:left="720" w:hanging="360"/>
        <w:jc w:val="both"/>
        <w:rPr>
          <w:rFonts w:ascii="Times New Roman" w:hAnsi="Times New Roman"/>
          <w:b/>
          <w:bCs/>
          <w:color w:val="000000"/>
          <w:sz w:val="24"/>
          <w:szCs w:val="24"/>
        </w:rPr>
      </w:pPr>
    </w:p>
    <w:p w14:paraId="7BD18A74" w14:textId="77777777" w:rsidR="00AE105B" w:rsidRDefault="00AE105B">
      <w:pPr>
        <w:pStyle w:val="ListParagraph"/>
        <w:numPr>
          <w:ilvl w:val="3"/>
          <w:numId w:val="31"/>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Porches above the first floor and comprising more than 30% of the wall plane shall be additive to the main body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and not incised.</w:t>
      </w:r>
    </w:p>
    <w:p w14:paraId="30B9908F" w14:textId="77777777" w:rsidR="00AE105B" w:rsidRDefault="00AE105B">
      <w:pPr>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59EB80B6" w14:textId="77777777" w:rsidR="00AE105B" w:rsidRDefault="00AE105B">
      <w:pPr>
        <w:pStyle w:val="ListParagraph"/>
        <w:numPr>
          <w:ilvl w:val="3"/>
          <w:numId w:val="31"/>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Third floor porches covering the entire width of the façade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are discouraged and shall meet all applicable Setback criteria.</w:t>
      </w:r>
    </w:p>
    <w:p w14:paraId="3AB599E3" w14:textId="77777777" w:rsidR="00AE105B" w:rsidRDefault="00AE105B">
      <w:pPr>
        <w:autoSpaceDE w:val="0"/>
        <w:autoSpaceDN w:val="0"/>
        <w:adjustRightInd w:val="0"/>
        <w:spacing w:after="0" w:line="240" w:lineRule="auto"/>
        <w:jc w:val="both"/>
        <w:rPr>
          <w:rFonts w:ascii="Times New Roman" w:hAnsi="Times New Roman"/>
          <w:bCs/>
          <w:color w:val="000000"/>
          <w:sz w:val="24"/>
          <w:szCs w:val="24"/>
        </w:rPr>
      </w:pPr>
    </w:p>
    <w:p w14:paraId="63DD7626" w14:textId="77777777" w:rsidR="00AE105B" w:rsidRDefault="00AE105B">
      <w:pPr>
        <w:pStyle w:val="ListParagraph"/>
        <w:numPr>
          <w:ilvl w:val="2"/>
          <w:numId w:val="31"/>
        </w:numPr>
        <w:tabs>
          <w:tab w:val="left" w:pos="900"/>
        </w:tabs>
        <w:autoSpaceDE w:val="0"/>
        <w:autoSpaceDN w:val="0"/>
        <w:adjustRightInd w:val="0"/>
        <w:spacing w:after="0" w:line="240" w:lineRule="auto"/>
        <w:ind w:left="360" w:hanging="270"/>
        <w:jc w:val="both"/>
        <w:rPr>
          <w:rFonts w:ascii="Times New Roman" w:hAnsi="Times New Roman"/>
          <w:b/>
          <w:bCs/>
          <w:color w:val="000000"/>
          <w:sz w:val="24"/>
          <w:szCs w:val="24"/>
        </w:rPr>
      </w:pPr>
      <w:r>
        <w:rPr>
          <w:rFonts w:ascii="Times New Roman" w:hAnsi="Times New Roman"/>
          <w:b/>
          <w:bCs/>
          <w:color w:val="000000"/>
          <w:sz w:val="24"/>
          <w:szCs w:val="24"/>
        </w:rPr>
        <w:t xml:space="preserve">Building Form </w:t>
      </w:r>
    </w:p>
    <w:p w14:paraId="420A8418"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287A62F7" w14:textId="77777777" w:rsidR="00AE105B" w:rsidRDefault="00AE105B">
      <w:pPr>
        <w:pStyle w:val="ListParagraph"/>
        <w:numPr>
          <w:ilvl w:val="3"/>
          <w:numId w:val="31"/>
        </w:numPr>
        <w:tabs>
          <w:tab w:val="left" w:pos="1260"/>
          <w:tab w:val="left" w:pos="1350"/>
          <w:tab w:val="left" w:pos="1620"/>
          <w:tab w:val="left" w:pos="2160"/>
        </w:tabs>
        <w:autoSpaceDE w:val="0"/>
        <w:autoSpaceDN w:val="0"/>
        <w:adjustRightInd w:val="0"/>
        <w:spacing w:after="0" w:line="240" w:lineRule="auto"/>
        <w:ind w:left="360" w:firstLine="0"/>
        <w:jc w:val="both"/>
        <w:rPr>
          <w:rFonts w:ascii="Times New Roman" w:hAnsi="Times New Roman"/>
          <w:bCs/>
          <w:sz w:val="24"/>
          <w:szCs w:val="24"/>
        </w:rPr>
      </w:pPr>
      <w:r>
        <w:rPr>
          <w:rFonts w:ascii="Times New Roman" w:hAnsi="Times New Roman"/>
          <w:bCs/>
          <w:color w:val="000000"/>
          <w:sz w:val="24"/>
          <w:szCs w:val="24"/>
        </w:rPr>
        <w:t xml:space="preserve">When an existing Building is altered through the creation of an Addition, then the overall form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w:t>
      </w:r>
      <w:r>
        <w:rPr>
          <w:rFonts w:ascii="Times New Roman" w:hAnsi="Times New Roman"/>
          <w:bCs/>
          <w:sz w:val="24"/>
          <w:szCs w:val="24"/>
        </w:rPr>
        <w:t>retained and utilized in the creation of the Addition.</w:t>
      </w:r>
    </w:p>
    <w:p w14:paraId="7A3353D3" w14:textId="77777777" w:rsidR="00AE105B" w:rsidRDefault="00AE105B">
      <w:pPr>
        <w:pStyle w:val="ListParagraph"/>
        <w:tabs>
          <w:tab w:val="left" w:pos="1260"/>
          <w:tab w:val="left" w:pos="1350"/>
          <w:tab w:val="left" w:pos="1620"/>
          <w:tab w:val="left" w:pos="2160"/>
        </w:tabs>
        <w:autoSpaceDE w:val="0"/>
        <w:autoSpaceDN w:val="0"/>
        <w:adjustRightInd w:val="0"/>
        <w:spacing w:after="0" w:line="240" w:lineRule="auto"/>
        <w:ind w:left="360"/>
        <w:jc w:val="both"/>
        <w:rPr>
          <w:rFonts w:ascii="Times New Roman" w:hAnsi="Times New Roman"/>
          <w:bCs/>
          <w:sz w:val="24"/>
          <w:szCs w:val="24"/>
        </w:rPr>
      </w:pPr>
    </w:p>
    <w:p w14:paraId="1E23CB67" w14:textId="77777777" w:rsidR="00AE105B" w:rsidRDefault="00AE105B">
      <w:pPr>
        <w:pStyle w:val="ListParagraph"/>
        <w:numPr>
          <w:ilvl w:val="3"/>
          <w:numId w:val="31"/>
        </w:numPr>
        <w:tabs>
          <w:tab w:val="left" w:pos="1260"/>
          <w:tab w:val="left" w:pos="1350"/>
          <w:tab w:val="left" w:pos="1620"/>
          <w:tab w:val="left" w:pos="21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sz w:val="24"/>
          <w:szCs w:val="24"/>
        </w:rPr>
        <w:t xml:space="preserve">When an existing Building is altered through the creation of an Addition, then the existing floor </w:t>
      </w:r>
      <w:r>
        <w:rPr>
          <w:rFonts w:ascii="Times New Roman" w:hAnsi="Times New Roman"/>
          <w:bCs/>
          <w:color w:val="000000"/>
          <w:sz w:val="24"/>
          <w:szCs w:val="24"/>
        </w:rPr>
        <w:t xml:space="preserve">height off of the average established natural grade level of the ground adjacent to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maintained for both the existing Building and the Addition; provided, however, in the case of a new Basement or new Accessory Unit located in a Basement, the requirements of these Regulations applicable to Accessory Units, including Article 5.1. hereof, shall apply to such Basement or Accessory Unit.</w:t>
      </w:r>
    </w:p>
    <w:p w14:paraId="5E3EEABC" w14:textId="77777777" w:rsidR="00AE105B" w:rsidRDefault="00AE105B">
      <w:pPr>
        <w:pStyle w:val="ListParagraph"/>
        <w:tabs>
          <w:tab w:val="left" w:pos="1260"/>
          <w:tab w:val="left" w:pos="1350"/>
          <w:tab w:val="left" w:pos="1440"/>
          <w:tab w:val="left" w:pos="2160"/>
        </w:tabs>
        <w:autoSpaceDE w:val="0"/>
        <w:autoSpaceDN w:val="0"/>
        <w:adjustRightInd w:val="0"/>
        <w:spacing w:after="0" w:line="240" w:lineRule="auto"/>
        <w:ind w:left="360"/>
        <w:jc w:val="both"/>
        <w:rPr>
          <w:rFonts w:ascii="Times New Roman" w:hAnsi="Times New Roman"/>
          <w:bCs/>
          <w:color w:val="000000"/>
          <w:sz w:val="24"/>
          <w:szCs w:val="24"/>
        </w:rPr>
      </w:pPr>
    </w:p>
    <w:p w14:paraId="2EC0109B" w14:textId="77777777" w:rsidR="00AE105B" w:rsidRDefault="00AE105B">
      <w:pPr>
        <w:pStyle w:val="ListParagraph"/>
        <w:numPr>
          <w:ilvl w:val="3"/>
          <w:numId w:val="31"/>
        </w:numPr>
        <w:tabs>
          <w:tab w:val="left" w:pos="1260"/>
          <w:tab w:val="left" w:pos="1350"/>
          <w:tab w:val="left" w:pos="1620"/>
          <w:tab w:val="left" w:pos="180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New Construction shall be built to have the appearance of a house raised above the average established natural grade level of the ground adjacent to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by 16 inches. The appearance of slab on grade construction is prohibited.</w:t>
      </w:r>
    </w:p>
    <w:p w14:paraId="1949C9C7" w14:textId="77777777" w:rsidR="00AE105B" w:rsidRDefault="00AE105B">
      <w:pPr>
        <w:pStyle w:val="ListParagraph"/>
        <w:tabs>
          <w:tab w:val="left" w:pos="1260"/>
          <w:tab w:val="left" w:pos="1350"/>
          <w:tab w:val="left" w:pos="1620"/>
          <w:tab w:val="left" w:pos="2160"/>
        </w:tabs>
        <w:autoSpaceDE w:val="0"/>
        <w:autoSpaceDN w:val="0"/>
        <w:adjustRightInd w:val="0"/>
        <w:spacing w:after="0" w:line="240" w:lineRule="auto"/>
        <w:ind w:left="360"/>
        <w:jc w:val="both"/>
        <w:rPr>
          <w:rFonts w:ascii="Times New Roman" w:hAnsi="Times New Roman"/>
          <w:bCs/>
          <w:color w:val="000000"/>
          <w:sz w:val="24"/>
          <w:szCs w:val="24"/>
        </w:rPr>
      </w:pPr>
    </w:p>
    <w:p w14:paraId="3ECE8500" w14:textId="77777777" w:rsidR="00AE105B" w:rsidRDefault="00AE105B">
      <w:pPr>
        <w:pStyle w:val="ListParagraph"/>
        <w:numPr>
          <w:ilvl w:val="3"/>
          <w:numId w:val="31"/>
        </w:numPr>
        <w:tabs>
          <w:tab w:val="left" w:pos="1260"/>
          <w:tab w:val="left" w:pos="1350"/>
          <w:tab w:val="left" w:pos="1620"/>
          <w:tab w:val="left" w:pos="2160"/>
        </w:tabs>
        <w:autoSpaceDE w:val="0"/>
        <w:autoSpaceDN w:val="0"/>
        <w:adjustRightInd w:val="0"/>
        <w:spacing w:after="0" w:line="240" w:lineRule="auto"/>
        <w:ind w:left="360" w:firstLine="0"/>
        <w:jc w:val="both"/>
        <w:rPr>
          <w:rFonts w:ascii="Times New Roman" w:hAnsi="Times New Roman"/>
          <w:color w:val="000000"/>
          <w:sz w:val="24"/>
          <w:szCs w:val="24"/>
        </w:rPr>
      </w:pPr>
      <w:r>
        <w:rPr>
          <w:rFonts w:ascii="Times New Roman" w:hAnsi="Times New Roman"/>
          <w:bCs/>
          <w:color w:val="000000"/>
          <w:sz w:val="24"/>
          <w:szCs w:val="24"/>
        </w:rPr>
        <w:t>New Construction shall create a Building having a width-to-height ratio not greater than 1:1</w:t>
      </w:r>
      <w:proofErr w:type="gramStart"/>
      <w:r>
        <w:rPr>
          <w:rFonts w:ascii="Times New Roman" w:hAnsi="Times New Roman"/>
          <w:bCs/>
          <w:color w:val="000000"/>
          <w:sz w:val="24"/>
          <w:szCs w:val="24"/>
        </w:rPr>
        <w:t xml:space="preserve">.  </w:t>
      </w:r>
      <w:r>
        <w:rPr>
          <w:rFonts w:ascii="Times New Roman" w:hAnsi="Times New Roman"/>
          <w:color w:val="000000"/>
          <w:sz w:val="24"/>
          <w:szCs w:val="24"/>
        </w:rPr>
        <w:t>Any</w:t>
      </w:r>
      <w:proofErr w:type="gramEnd"/>
      <w:r>
        <w:rPr>
          <w:rFonts w:ascii="Times New Roman" w:hAnsi="Times New Roman"/>
          <w:color w:val="000000"/>
          <w:sz w:val="24"/>
          <w:szCs w:val="24"/>
        </w:rPr>
        <w:t xml:space="preserve"> New Construction that seeks to create a Building with a width-to-height ratio greater than 1:1 shall require a Variance from the ARB.  The request for such a Variance shall be determined based on the criteria established in Article 6.10. and, if granted, shall require that the to-be-constructed </w:t>
      </w:r>
      <w:r>
        <w:rPr>
          <w:rFonts w:ascii="Times New Roman" w:hAnsi="Times New Roman"/>
          <w:bCs/>
          <w:color w:val="000000"/>
          <w:sz w:val="24"/>
          <w:szCs w:val="24"/>
        </w:rPr>
        <w:t xml:space="preserve">Building feature architectural Fenestration (such as pilasters, arcades, building line and roof line off-sets, </w:t>
      </w:r>
      <w:proofErr w:type="gramStart"/>
      <w:r>
        <w:rPr>
          <w:rFonts w:ascii="Times New Roman" w:hAnsi="Times New Roman"/>
          <w:bCs/>
          <w:color w:val="000000"/>
          <w:sz w:val="24"/>
          <w:szCs w:val="24"/>
        </w:rPr>
        <w:t>materials</w:t>
      </w:r>
      <w:proofErr w:type="gramEnd"/>
      <w:r>
        <w:rPr>
          <w:rFonts w:ascii="Times New Roman" w:hAnsi="Times New Roman"/>
          <w:bCs/>
          <w:color w:val="000000"/>
          <w:sz w:val="24"/>
          <w:szCs w:val="24"/>
        </w:rPr>
        <w:t xml:space="preserve"> and other appropriate architectural features) to create a bay system that divides the designed Building into identifiable segments each of which has a maximum </w:t>
      </w:r>
      <w:r>
        <w:rPr>
          <w:rFonts w:ascii="Times New Roman" w:hAnsi="Times New Roman"/>
          <w:color w:val="000000"/>
          <w:sz w:val="24"/>
          <w:szCs w:val="24"/>
        </w:rPr>
        <w:t>width-to-height ratio</w:t>
      </w:r>
      <w:r>
        <w:rPr>
          <w:rFonts w:ascii="Times New Roman" w:hAnsi="Times New Roman"/>
          <w:bCs/>
          <w:color w:val="000000"/>
          <w:sz w:val="24"/>
          <w:szCs w:val="24"/>
        </w:rPr>
        <w:t xml:space="preserve"> of 1:1. </w:t>
      </w:r>
    </w:p>
    <w:p w14:paraId="13D12333" w14:textId="77777777" w:rsidR="00AE105B" w:rsidRDefault="00AE105B">
      <w:pPr>
        <w:autoSpaceDE w:val="0"/>
        <w:autoSpaceDN w:val="0"/>
        <w:adjustRightInd w:val="0"/>
        <w:spacing w:after="0" w:line="240" w:lineRule="auto"/>
        <w:jc w:val="both"/>
        <w:rPr>
          <w:rFonts w:ascii="Times New Roman" w:hAnsi="Times New Roman"/>
          <w:b/>
          <w:bCs/>
          <w:color w:val="000000"/>
          <w:sz w:val="24"/>
          <w:szCs w:val="24"/>
        </w:rPr>
      </w:pPr>
    </w:p>
    <w:p w14:paraId="594018F8" w14:textId="77777777" w:rsidR="00E70D37" w:rsidRDefault="00E70D37">
      <w:pPr>
        <w:autoSpaceDE w:val="0"/>
        <w:autoSpaceDN w:val="0"/>
        <w:adjustRightInd w:val="0"/>
        <w:spacing w:after="0" w:line="240" w:lineRule="auto"/>
        <w:jc w:val="both"/>
        <w:rPr>
          <w:rFonts w:ascii="Times New Roman" w:hAnsi="Times New Roman"/>
          <w:b/>
          <w:bCs/>
          <w:color w:val="000000"/>
          <w:sz w:val="24"/>
          <w:szCs w:val="24"/>
        </w:rPr>
      </w:pPr>
    </w:p>
    <w:p w14:paraId="0B0AB9D7" w14:textId="77777777" w:rsidR="00E70D37" w:rsidRDefault="00E70D37">
      <w:pPr>
        <w:autoSpaceDE w:val="0"/>
        <w:autoSpaceDN w:val="0"/>
        <w:adjustRightInd w:val="0"/>
        <w:spacing w:after="0" w:line="240" w:lineRule="auto"/>
        <w:jc w:val="both"/>
        <w:rPr>
          <w:rFonts w:ascii="Times New Roman" w:hAnsi="Times New Roman"/>
          <w:b/>
          <w:bCs/>
          <w:color w:val="000000"/>
          <w:sz w:val="24"/>
          <w:szCs w:val="24"/>
        </w:rPr>
      </w:pPr>
    </w:p>
    <w:p w14:paraId="3588151E" w14:textId="51E8BE1A" w:rsidR="00E70D37" w:rsidRDefault="00E70D37">
      <w:pPr>
        <w:autoSpaceDE w:val="0"/>
        <w:autoSpaceDN w:val="0"/>
        <w:adjustRightInd w:val="0"/>
        <w:spacing w:after="0" w:line="240" w:lineRule="auto"/>
        <w:jc w:val="both"/>
        <w:rPr>
          <w:rFonts w:ascii="Times New Roman" w:hAnsi="Times New Roman"/>
          <w:b/>
          <w:bCs/>
          <w:color w:val="000000"/>
          <w:sz w:val="24"/>
          <w:szCs w:val="24"/>
        </w:rPr>
      </w:pPr>
    </w:p>
    <w:p w14:paraId="409EF997" w14:textId="77777777" w:rsidR="00AE105B" w:rsidRDefault="00AE105B">
      <w:pPr>
        <w:tabs>
          <w:tab w:val="left" w:pos="900"/>
          <w:tab w:val="left" w:pos="1620"/>
          <w:tab w:val="left" w:pos="171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lastRenderedPageBreak/>
        <w:t xml:space="preserve">4.4.12.  Exterior Wall Composition </w:t>
      </w:r>
    </w:p>
    <w:p w14:paraId="2DD9D998"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color w:val="000000"/>
          <w:sz w:val="24"/>
          <w:szCs w:val="24"/>
        </w:rPr>
      </w:pPr>
    </w:p>
    <w:p w14:paraId="197D577D" w14:textId="77777777" w:rsidR="00AE105B" w:rsidRDefault="00AE105B">
      <w:pPr>
        <w:pStyle w:val="ListParagraph"/>
        <w:numPr>
          <w:ilvl w:val="3"/>
          <w:numId w:val="32"/>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When in the context of a Building Project an existing Building is altered, then the overall exterior wall composition shall be retained.  For the avoidance of doubt, when in the context of a Building Project an existing Building is expanded, then the overall exterior wall composition of the existing Building shall be utilized in the Addition.</w:t>
      </w:r>
    </w:p>
    <w:p w14:paraId="789223E2"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19778E43" w14:textId="77777777" w:rsidR="00AE105B" w:rsidRDefault="00AE105B">
      <w:pPr>
        <w:pStyle w:val="ListParagraph"/>
        <w:numPr>
          <w:ilvl w:val="3"/>
          <w:numId w:val="32"/>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doors, </w:t>
      </w:r>
      <w:proofErr w:type="gramStart"/>
      <w:r>
        <w:rPr>
          <w:rFonts w:ascii="Times New Roman" w:hAnsi="Times New Roman"/>
          <w:bCs/>
          <w:color w:val="000000"/>
          <w:sz w:val="24"/>
          <w:szCs w:val="24"/>
        </w:rPr>
        <w:t>windows</w:t>
      </w:r>
      <w:proofErr w:type="gramEnd"/>
      <w:r>
        <w:rPr>
          <w:rFonts w:ascii="Times New Roman" w:hAnsi="Times New Roman"/>
          <w:bCs/>
          <w:color w:val="000000"/>
          <w:sz w:val="24"/>
          <w:szCs w:val="24"/>
        </w:rPr>
        <w:t xml:space="preserve"> and other appropriate Fenestration shall be incorporated into all sides of a Building. There shall be no blank façades. For multi-Story Buildings, no portion of a façade corresponding to the height between two floors shall contain a blank area greater than 12 feet in width.</w:t>
      </w:r>
    </w:p>
    <w:p w14:paraId="1A996F3E"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r>
        <w:rPr>
          <w:rFonts w:ascii="Times New Roman" w:hAnsi="Times New Roman"/>
          <w:bCs/>
          <w:color w:val="000000"/>
          <w:sz w:val="24"/>
          <w:szCs w:val="24"/>
        </w:rPr>
        <w:t xml:space="preserve"> </w:t>
      </w:r>
    </w:p>
    <w:p w14:paraId="0B4D5B45" w14:textId="77777777" w:rsidR="00AE105B" w:rsidRDefault="00AE105B">
      <w:pPr>
        <w:pStyle w:val="ListParagraph"/>
        <w:numPr>
          <w:ilvl w:val="3"/>
          <w:numId w:val="32"/>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at least 30 percent of primary and secondary street façades shall consist of Fenestration. At least 20 percent of interior side and rear façades shall have Fenestration. At least two-thirds of the Fenestration shall be transparent (i.e., window glass). One-third may consist of trim work, shutters, </w:t>
      </w:r>
      <w:proofErr w:type="gramStart"/>
      <w:r>
        <w:rPr>
          <w:rFonts w:ascii="Times New Roman" w:hAnsi="Times New Roman"/>
          <w:bCs/>
          <w:color w:val="000000"/>
          <w:sz w:val="24"/>
          <w:szCs w:val="24"/>
        </w:rPr>
        <w:t>brackets</w:t>
      </w:r>
      <w:proofErr w:type="gramEnd"/>
      <w:r>
        <w:rPr>
          <w:rFonts w:ascii="Times New Roman" w:hAnsi="Times New Roman"/>
          <w:bCs/>
          <w:color w:val="000000"/>
          <w:sz w:val="24"/>
          <w:szCs w:val="24"/>
        </w:rPr>
        <w:t xml:space="preserve"> and other architectural features. Entry doors shall be counted toward Fenestration if side panel or decorative windows are provided. Garage doors do not count toward Fenestration.</w:t>
      </w:r>
    </w:p>
    <w:p w14:paraId="31B30CF5"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3D04D0E5" w14:textId="77777777" w:rsidR="00AE105B" w:rsidRDefault="00AE105B">
      <w:pPr>
        <w:pStyle w:val="ListParagraph"/>
        <w:numPr>
          <w:ilvl w:val="3"/>
          <w:numId w:val="32"/>
        </w:numPr>
        <w:tabs>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bCs/>
          <w:color w:val="000000"/>
          <w:sz w:val="24"/>
          <w:szCs w:val="24"/>
        </w:rPr>
        <w:t>Where in the context of both a Building Project and New Construction, a Structure is situated on a corner Lot, a through Lot, or on a Lot that, by the nature of the site layout, results in a façade of the Structure being clearly visible from a right-of-way, then the Structure shall be designed with full architectural treatment on all sides visible from rights-of-way. Full architectural treatment shall include roof design, wall materials, architectural trim, and door and window openings. Construction materials and detailing should be similar throughout the Structure even though the Structure will have primary and secondary façades.</w:t>
      </w:r>
    </w:p>
    <w:p w14:paraId="7CCEBC60" w14:textId="77777777" w:rsidR="00AE105B" w:rsidRDefault="00AE105B">
      <w:pPr>
        <w:autoSpaceDE w:val="0"/>
        <w:autoSpaceDN w:val="0"/>
        <w:adjustRightInd w:val="0"/>
        <w:spacing w:after="0" w:line="240" w:lineRule="auto"/>
        <w:jc w:val="both"/>
        <w:rPr>
          <w:rFonts w:ascii="Times New Roman" w:hAnsi="Times New Roman"/>
          <w:bCs/>
          <w:color w:val="000000"/>
          <w:sz w:val="24"/>
          <w:szCs w:val="24"/>
        </w:rPr>
      </w:pPr>
    </w:p>
    <w:p w14:paraId="221DB141" w14:textId="77777777" w:rsidR="00AE105B" w:rsidRDefault="00AE105B">
      <w:pPr>
        <w:pStyle w:val="ListParagraph"/>
        <w:numPr>
          <w:ilvl w:val="2"/>
          <w:numId w:val="32"/>
        </w:numPr>
        <w:tabs>
          <w:tab w:val="left" w:pos="900"/>
          <w:tab w:val="left" w:pos="1620"/>
        </w:tabs>
        <w:autoSpaceDE w:val="0"/>
        <w:autoSpaceDN w:val="0"/>
        <w:adjustRightInd w:val="0"/>
        <w:spacing w:after="0" w:line="240" w:lineRule="auto"/>
        <w:ind w:left="360" w:hanging="360"/>
        <w:jc w:val="both"/>
        <w:rPr>
          <w:sz w:val="24"/>
          <w:szCs w:val="24"/>
        </w:rPr>
      </w:pPr>
      <w:r>
        <w:rPr>
          <w:rFonts w:ascii="Times New Roman" w:hAnsi="Times New Roman"/>
          <w:b/>
          <w:bCs/>
          <w:sz w:val="24"/>
          <w:szCs w:val="24"/>
        </w:rPr>
        <w:t xml:space="preserve"> Garages</w:t>
      </w:r>
    </w:p>
    <w:p w14:paraId="6825C02F" w14:textId="77777777" w:rsidR="00AE105B" w:rsidRDefault="00AE105B">
      <w:pPr>
        <w:pStyle w:val="ListParagraph"/>
        <w:autoSpaceDE w:val="0"/>
        <w:autoSpaceDN w:val="0"/>
        <w:adjustRightInd w:val="0"/>
        <w:spacing w:after="0" w:line="240" w:lineRule="auto"/>
        <w:ind w:left="1224"/>
        <w:jc w:val="both"/>
        <w:rPr>
          <w:sz w:val="24"/>
          <w:szCs w:val="24"/>
        </w:rPr>
      </w:pPr>
    </w:p>
    <w:p w14:paraId="0B4AC669" w14:textId="77777777" w:rsidR="00AE105B" w:rsidRDefault="00AE105B">
      <w:pPr>
        <w:pStyle w:val="ListParagraph"/>
        <w:numPr>
          <w:ilvl w:val="3"/>
          <w:numId w:val="32"/>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Garages are highly discouraged in the Neighborhood Traditional district and, in the context of a Building Project or New Construction, require </w:t>
      </w:r>
      <w:r>
        <w:rPr>
          <w:rFonts w:ascii="Times New Roman" w:hAnsi="Times New Roman"/>
          <w:color w:val="000000"/>
          <w:sz w:val="24"/>
          <w:szCs w:val="24"/>
        </w:rPr>
        <w:t>a Variance from the ARB.  The request for such a Variance shall be determined based on the criteria established in Article 6.10</w:t>
      </w:r>
      <w:r>
        <w:rPr>
          <w:rFonts w:ascii="Times New Roman" w:hAnsi="Times New Roman"/>
          <w:bCs/>
          <w:color w:val="000000"/>
          <w:sz w:val="24"/>
          <w:szCs w:val="24"/>
        </w:rPr>
        <w:t>.</w:t>
      </w:r>
    </w:p>
    <w:p w14:paraId="4EAA5CDF"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78B9AFB9" w14:textId="77777777" w:rsidR="00AE105B" w:rsidRDefault="00AE105B">
      <w:pPr>
        <w:pStyle w:val="ListParagraph"/>
        <w:numPr>
          <w:ilvl w:val="3"/>
          <w:numId w:val="32"/>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If the ARB grants a Variance for a Garage, then the Garage shall be limited to a single width door, be located at least 10 feet behind the front façade line of the principal Structure, not exceed 25 percent of the linear frontage of the façade of the principal Structure, have a non-obtrusive and aesthetically appropriate Garage door, and comply with any additional conditions set by the ARB as part of its approval.</w:t>
      </w:r>
    </w:p>
    <w:p w14:paraId="24D72AC7" w14:textId="629D398E" w:rsidR="009D4931" w:rsidRPr="009D4931" w:rsidRDefault="00AE105B" w:rsidP="009D4931">
      <w:pPr>
        <w:spacing w:after="0" w:line="240" w:lineRule="auto"/>
        <w:rPr>
          <w:rFonts w:ascii="Times New Roman" w:hAnsi="Times New Roman"/>
          <w:sz w:val="24"/>
          <w:szCs w:val="24"/>
        </w:rPr>
      </w:pPr>
      <w:r>
        <w:rPr>
          <w:rFonts w:ascii="Times New Roman" w:hAnsi="Times New Roman"/>
          <w:sz w:val="24"/>
          <w:szCs w:val="24"/>
        </w:rPr>
        <w:br w:type="page"/>
      </w:r>
      <w:r w:rsidR="00042BDA" w:rsidRPr="009D4931">
        <w:rPr>
          <w:rFonts w:ascii="Times New Roman" w:hAnsi="Times New Roman"/>
          <w:b/>
          <w:bCs/>
          <w:color w:val="FF0000"/>
          <w:sz w:val="24"/>
          <w:szCs w:val="24"/>
          <w:highlight w:val="yellow"/>
        </w:rPr>
        <w:lastRenderedPageBreak/>
        <w:t>4.4.14</w:t>
      </w:r>
      <w:r w:rsidR="004B429E">
        <w:rPr>
          <w:rFonts w:ascii="Times New Roman" w:hAnsi="Times New Roman"/>
          <w:b/>
          <w:bCs/>
          <w:color w:val="FF0000"/>
          <w:sz w:val="24"/>
          <w:szCs w:val="24"/>
        </w:rPr>
        <w:t>.</w:t>
      </w:r>
      <w:r w:rsidR="00042BDA" w:rsidRPr="009D4931">
        <w:rPr>
          <w:rFonts w:ascii="Times New Roman" w:hAnsi="Times New Roman"/>
          <w:color w:val="FF0000"/>
          <w:sz w:val="24"/>
          <w:szCs w:val="24"/>
        </w:rPr>
        <w:t xml:space="preserve"> </w:t>
      </w:r>
      <w:r w:rsidR="004B429E">
        <w:rPr>
          <w:rFonts w:ascii="Times New Roman" w:hAnsi="Times New Roman"/>
          <w:color w:val="FF0000"/>
          <w:sz w:val="24"/>
          <w:szCs w:val="24"/>
        </w:rPr>
        <w:t xml:space="preserve">    </w:t>
      </w:r>
      <w:r w:rsidR="009D4931" w:rsidRPr="00042BDA">
        <w:rPr>
          <w:rFonts w:asciiTheme="minorHAnsi" w:hAnsiTheme="minorHAnsi" w:cstheme="minorHAnsi"/>
          <w:b/>
          <w:bCs/>
          <w:color w:val="FF0000"/>
          <w:sz w:val="24"/>
          <w:szCs w:val="24"/>
          <w:highlight w:val="yellow"/>
        </w:rPr>
        <w:t xml:space="preserve">Fire </w:t>
      </w:r>
      <w:r w:rsidR="009D4931">
        <w:rPr>
          <w:rFonts w:asciiTheme="minorHAnsi" w:hAnsiTheme="minorHAnsi" w:cstheme="minorHAnsi"/>
          <w:b/>
          <w:bCs/>
          <w:color w:val="FF0000"/>
          <w:sz w:val="24"/>
          <w:szCs w:val="24"/>
          <w:highlight w:val="yellow"/>
        </w:rPr>
        <w:t>P</w:t>
      </w:r>
      <w:r w:rsidR="009D4931" w:rsidRPr="00042BDA">
        <w:rPr>
          <w:rFonts w:asciiTheme="minorHAnsi" w:hAnsiTheme="minorHAnsi" w:cstheme="minorHAnsi"/>
          <w:b/>
          <w:bCs/>
          <w:color w:val="FF0000"/>
          <w:sz w:val="24"/>
          <w:szCs w:val="24"/>
          <w:highlight w:val="yellow"/>
        </w:rPr>
        <w:t>its</w:t>
      </w:r>
      <w:r w:rsidR="009D4931">
        <w:rPr>
          <w:rFonts w:asciiTheme="minorHAnsi" w:hAnsiTheme="minorHAnsi" w:cstheme="minorHAnsi"/>
          <w:b/>
          <w:bCs/>
          <w:color w:val="FF0000"/>
          <w:sz w:val="24"/>
          <w:szCs w:val="24"/>
          <w:highlight w:val="yellow"/>
        </w:rPr>
        <w:t>,</w:t>
      </w:r>
      <w:r w:rsidR="009D4931" w:rsidRPr="00042BDA">
        <w:rPr>
          <w:rFonts w:asciiTheme="minorHAnsi" w:hAnsiTheme="minorHAnsi" w:cstheme="minorHAnsi"/>
          <w:b/>
          <w:bCs/>
          <w:color w:val="FF0000"/>
          <w:sz w:val="24"/>
          <w:szCs w:val="24"/>
          <w:highlight w:val="yellow"/>
        </w:rPr>
        <w:t xml:space="preserve"> Open Fires</w:t>
      </w:r>
      <w:r w:rsidR="009D4931">
        <w:rPr>
          <w:rFonts w:asciiTheme="minorHAnsi" w:hAnsiTheme="minorHAnsi" w:cstheme="minorHAnsi"/>
          <w:b/>
          <w:bCs/>
          <w:color w:val="FF0000"/>
          <w:sz w:val="24"/>
          <w:szCs w:val="24"/>
          <w:highlight w:val="yellow"/>
        </w:rPr>
        <w:t xml:space="preserve"> or</w:t>
      </w:r>
      <w:r w:rsidR="009D4931" w:rsidRPr="00042BDA">
        <w:rPr>
          <w:rFonts w:asciiTheme="minorHAnsi" w:hAnsiTheme="minorHAnsi" w:cstheme="minorHAnsi"/>
          <w:b/>
          <w:bCs/>
          <w:color w:val="FF0000"/>
          <w:sz w:val="24"/>
          <w:szCs w:val="24"/>
          <w:highlight w:val="yellow"/>
        </w:rPr>
        <w:t xml:space="preserve"> Exterior Fireplaces </w:t>
      </w:r>
      <w:r w:rsidR="00E62847">
        <w:rPr>
          <w:rFonts w:asciiTheme="minorHAnsi" w:hAnsiTheme="minorHAnsi" w:cstheme="minorHAnsi"/>
          <w:color w:val="FF0000"/>
          <w:sz w:val="24"/>
          <w:szCs w:val="24"/>
          <w:highlight w:val="yellow"/>
        </w:rPr>
        <w:t>W</w:t>
      </w:r>
      <w:r w:rsidR="00A878B2">
        <w:rPr>
          <w:rFonts w:asciiTheme="minorHAnsi" w:hAnsiTheme="minorHAnsi" w:cstheme="minorHAnsi"/>
          <w:color w:val="FF0000"/>
          <w:sz w:val="24"/>
          <w:szCs w:val="24"/>
          <w:highlight w:val="yellow"/>
        </w:rPr>
        <w:t>ood burning f</w:t>
      </w:r>
      <w:r w:rsidR="009D4931" w:rsidRPr="00042BDA">
        <w:rPr>
          <w:rFonts w:asciiTheme="minorHAnsi" w:hAnsiTheme="minorHAnsi" w:cstheme="minorHAnsi"/>
          <w:color w:val="FF0000"/>
          <w:sz w:val="24"/>
          <w:szCs w:val="24"/>
          <w:highlight w:val="yellow"/>
        </w:rPr>
        <w:t xml:space="preserve">ire pits, campfires, exterior </w:t>
      </w:r>
      <w:r w:rsidR="00A878B2">
        <w:rPr>
          <w:rFonts w:asciiTheme="minorHAnsi" w:hAnsiTheme="minorHAnsi" w:cstheme="minorHAnsi"/>
          <w:color w:val="FF0000"/>
          <w:sz w:val="24"/>
          <w:szCs w:val="24"/>
          <w:highlight w:val="yellow"/>
        </w:rPr>
        <w:t xml:space="preserve">wood burning </w:t>
      </w:r>
      <w:r w:rsidR="009D4931" w:rsidRPr="00042BDA">
        <w:rPr>
          <w:rFonts w:asciiTheme="minorHAnsi" w:hAnsiTheme="minorHAnsi" w:cstheme="minorHAnsi"/>
          <w:color w:val="FF0000"/>
          <w:sz w:val="24"/>
          <w:szCs w:val="24"/>
          <w:highlight w:val="yellow"/>
        </w:rPr>
        <w:t xml:space="preserve">fireplaces, and open </w:t>
      </w:r>
      <w:r w:rsidR="002E36ED">
        <w:rPr>
          <w:rFonts w:asciiTheme="minorHAnsi" w:hAnsiTheme="minorHAnsi" w:cstheme="minorHAnsi"/>
          <w:color w:val="FF0000"/>
          <w:sz w:val="24"/>
          <w:szCs w:val="24"/>
          <w:highlight w:val="yellow"/>
        </w:rPr>
        <w:t xml:space="preserve">wood burning </w:t>
      </w:r>
      <w:r w:rsidR="009D4931" w:rsidRPr="00042BDA">
        <w:rPr>
          <w:rFonts w:asciiTheme="minorHAnsi" w:hAnsiTheme="minorHAnsi" w:cstheme="minorHAnsi"/>
          <w:color w:val="FF0000"/>
          <w:sz w:val="24"/>
          <w:szCs w:val="24"/>
          <w:highlight w:val="yellow"/>
        </w:rPr>
        <w:t>fires of any kind are prohibited in this District</w:t>
      </w:r>
      <w:r w:rsidR="009D4931" w:rsidRPr="005A0B3C">
        <w:rPr>
          <w:rFonts w:asciiTheme="minorHAnsi" w:hAnsiTheme="minorHAnsi" w:cstheme="minorHAnsi"/>
          <w:color w:val="FF0000"/>
          <w:sz w:val="24"/>
          <w:szCs w:val="24"/>
          <w:highlight w:val="yellow"/>
        </w:rPr>
        <w:t xml:space="preserve">. </w:t>
      </w:r>
      <w:r w:rsidR="002D3488" w:rsidRPr="005A0B3C">
        <w:rPr>
          <w:rFonts w:asciiTheme="minorHAnsi" w:hAnsiTheme="minorHAnsi" w:cstheme="minorHAnsi"/>
          <w:color w:val="FF0000"/>
          <w:sz w:val="24"/>
          <w:szCs w:val="24"/>
          <w:highlight w:val="yellow"/>
        </w:rPr>
        <w:t>Natural gas</w:t>
      </w:r>
      <w:r w:rsidR="001F6696" w:rsidRPr="005A0B3C">
        <w:rPr>
          <w:rFonts w:asciiTheme="minorHAnsi" w:hAnsiTheme="minorHAnsi" w:cstheme="minorHAnsi"/>
          <w:color w:val="FF0000"/>
          <w:sz w:val="24"/>
          <w:szCs w:val="24"/>
          <w:highlight w:val="yellow"/>
        </w:rPr>
        <w:t xml:space="preserve">/propane fire </w:t>
      </w:r>
      <w:r w:rsidR="00C06C09">
        <w:rPr>
          <w:rFonts w:asciiTheme="minorHAnsi" w:hAnsiTheme="minorHAnsi" w:cstheme="minorHAnsi"/>
          <w:color w:val="FF0000"/>
          <w:sz w:val="24"/>
          <w:szCs w:val="24"/>
          <w:highlight w:val="yellow"/>
        </w:rPr>
        <w:t xml:space="preserve">features </w:t>
      </w:r>
      <w:r w:rsidR="001F6696" w:rsidRPr="005A0B3C">
        <w:rPr>
          <w:rFonts w:asciiTheme="minorHAnsi" w:hAnsiTheme="minorHAnsi" w:cstheme="minorHAnsi"/>
          <w:color w:val="FF0000"/>
          <w:sz w:val="24"/>
          <w:szCs w:val="24"/>
          <w:highlight w:val="yellow"/>
        </w:rPr>
        <w:t>may be allowed following review &amp; approval by the Admin</w:t>
      </w:r>
      <w:r w:rsidR="00BD345D" w:rsidRPr="005A0B3C">
        <w:rPr>
          <w:rFonts w:asciiTheme="minorHAnsi" w:hAnsiTheme="minorHAnsi" w:cstheme="minorHAnsi"/>
          <w:color w:val="FF0000"/>
          <w:sz w:val="24"/>
          <w:szCs w:val="24"/>
          <w:highlight w:val="yellow"/>
        </w:rPr>
        <w:t>istrator.  These features shall not be located less than 10’ from structures, trees/plantings or other flammable material and shall not be located on any street</w:t>
      </w:r>
      <w:r w:rsidR="005A0B3C" w:rsidRPr="005A0B3C">
        <w:rPr>
          <w:rFonts w:asciiTheme="minorHAnsi" w:hAnsiTheme="minorHAnsi" w:cstheme="minorHAnsi"/>
          <w:color w:val="FF0000"/>
          <w:sz w:val="24"/>
          <w:szCs w:val="24"/>
          <w:highlight w:val="yellow"/>
        </w:rPr>
        <w:t>side or community walkway side of the house.</w:t>
      </w:r>
    </w:p>
    <w:p w14:paraId="6D90E849" w14:textId="77777777" w:rsidR="009D4931" w:rsidRDefault="009D4931" w:rsidP="009D4931">
      <w:pPr>
        <w:spacing w:after="0" w:line="240" w:lineRule="auto"/>
        <w:rPr>
          <w:rFonts w:ascii="Times New Roman" w:hAnsi="Times New Roman"/>
          <w:color w:val="FF0000"/>
          <w:sz w:val="24"/>
          <w:szCs w:val="24"/>
        </w:rPr>
      </w:pPr>
    </w:p>
    <w:p w14:paraId="60CD8D92" w14:textId="5E1BBDF0" w:rsidR="00042BDA" w:rsidRDefault="009D4931" w:rsidP="009D4931">
      <w:pPr>
        <w:pStyle w:val="ListParagraph"/>
        <w:tabs>
          <w:tab w:val="left" w:pos="900"/>
          <w:tab w:val="left" w:pos="1260"/>
          <w:tab w:val="left" w:pos="1620"/>
          <w:tab w:val="left" w:pos="2160"/>
        </w:tabs>
        <w:autoSpaceDE w:val="0"/>
        <w:autoSpaceDN w:val="0"/>
        <w:adjustRightInd w:val="0"/>
        <w:spacing w:after="0" w:line="240" w:lineRule="auto"/>
        <w:ind w:left="0"/>
        <w:jc w:val="both"/>
        <w:rPr>
          <w:rFonts w:ascii="Times New Roman" w:hAnsi="Times New Roman"/>
          <w:color w:val="FF0000"/>
          <w:sz w:val="24"/>
          <w:szCs w:val="24"/>
        </w:rPr>
      </w:pPr>
      <w:r w:rsidRPr="004B429E">
        <w:rPr>
          <w:rFonts w:ascii="Times New Roman" w:hAnsi="Times New Roman"/>
          <w:b/>
          <w:bCs/>
          <w:color w:val="FF0000"/>
          <w:sz w:val="24"/>
          <w:szCs w:val="24"/>
          <w:highlight w:val="yellow"/>
        </w:rPr>
        <w:t>4.</w:t>
      </w:r>
      <w:r w:rsidR="00B852FF">
        <w:rPr>
          <w:rFonts w:ascii="Times New Roman" w:hAnsi="Times New Roman"/>
          <w:b/>
          <w:bCs/>
          <w:color w:val="FF0000"/>
          <w:sz w:val="24"/>
          <w:szCs w:val="24"/>
          <w:highlight w:val="yellow"/>
        </w:rPr>
        <w:t>4</w:t>
      </w:r>
      <w:r w:rsidRPr="004B429E">
        <w:rPr>
          <w:rFonts w:ascii="Times New Roman" w:hAnsi="Times New Roman"/>
          <w:b/>
          <w:bCs/>
          <w:color w:val="FF0000"/>
          <w:sz w:val="24"/>
          <w:szCs w:val="24"/>
          <w:highlight w:val="yellow"/>
        </w:rPr>
        <w:t>.15</w:t>
      </w:r>
      <w:r w:rsidR="004B429E">
        <w:rPr>
          <w:rFonts w:ascii="Times New Roman" w:hAnsi="Times New Roman"/>
          <w:b/>
          <w:bCs/>
          <w:color w:val="FF0000"/>
          <w:sz w:val="24"/>
          <w:szCs w:val="24"/>
          <w:highlight w:val="yellow"/>
        </w:rPr>
        <w:t>.</w:t>
      </w:r>
      <w:r w:rsidRPr="00C254A9">
        <w:rPr>
          <w:rFonts w:ascii="Times New Roman" w:hAnsi="Times New Roman"/>
          <w:color w:val="FF0000"/>
          <w:sz w:val="24"/>
          <w:szCs w:val="24"/>
          <w:highlight w:val="yellow"/>
        </w:rPr>
        <w:tab/>
        <w:t xml:space="preserve"> </w:t>
      </w:r>
      <w:r w:rsidRPr="00C254A9">
        <w:rPr>
          <w:rFonts w:ascii="Times New Roman" w:hAnsi="Times New Roman"/>
          <w:b/>
          <w:bCs/>
          <w:color w:val="FF0000"/>
          <w:sz w:val="24"/>
          <w:szCs w:val="24"/>
          <w:highlight w:val="yellow"/>
        </w:rPr>
        <w:t xml:space="preserve">Swimming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p>
    <w:p w14:paraId="175AFE05" w14:textId="77777777" w:rsidR="0025515F" w:rsidRPr="00E70D37" w:rsidRDefault="0025515F" w:rsidP="00E70D37">
      <w:pPr>
        <w:spacing w:after="0" w:line="240" w:lineRule="auto"/>
        <w:rPr>
          <w:rFonts w:ascii="Times New Roman" w:hAnsi="Times New Roman"/>
          <w:sz w:val="24"/>
          <w:szCs w:val="24"/>
        </w:rPr>
      </w:pPr>
    </w:p>
    <w:p w14:paraId="75B725C0" w14:textId="77777777" w:rsidR="00AE105B" w:rsidRDefault="00AE105B">
      <w:pPr>
        <w:pStyle w:val="ListParagraph"/>
        <w:numPr>
          <w:ilvl w:val="1"/>
          <w:numId w:val="32"/>
        </w:numPr>
        <w:tabs>
          <w:tab w:val="left" w:pos="540"/>
          <w:tab w:val="left" w:pos="900"/>
        </w:tabs>
        <w:spacing w:after="0" w:line="240" w:lineRule="auto"/>
        <w:ind w:left="360" w:hanging="36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GARDEN DISTRICT SUB-DISTRICT</w:t>
      </w:r>
    </w:p>
    <w:p w14:paraId="0E302CB1" w14:textId="77777777" w:rsidR="00AE105B" w:rsidRDefault="00AE105B">
      <w:pPr>
        <w:tabs>
          <w:tab w:val="left" w:pos="360"/>
          <w:tab w:val="left" w:pos="900"/>
        </w:tabs>
        <w:spacing w:after="0" w:line="240" w:lineRule="auto"/>
        <w:jc w:val="both"/>
        <w:rPr>
          <w:rFonts w:ascii="Times New Roman" w:hAnsi="Times New Roman"/>
          <w:b/>
          <w:sz w:val="24"/>
          <w:szCs w:val="24"/>
        </w:rPr>
      </w:pPr>
    </w:p>
    <w:p w14:paraId="692F322E" w14:textId="77777777" w:rsidR="00AE105B" w:rsidRDefault="00AE105B">
      <w:pPr>
        <w:tabs>
          <w:tab w:val="left" w:pos="360"/>
          <w:tab w:val="left" w:pos="900"/>
        </w:tabs>
        <w:spacing w:after="0" w:line="240" w:lineRule="auto"/>
        <w:jc w:val="both"/>
        <w:rPr>
          <w:rFonts w:ascii="Times New Roman" w:hAnsi="Times New Roman"/>
          <w:sz w:val="24"/>
          <w:szCs w:val="24"/>
        </w:rPr>
      </w:pPr>
      <w:r>
        <w:rPr>
          <w:rFonts w:ascii="Times New Roman" w:hAnsi="Times New Roman"/>
          <w:sz w:val="24"/>
          <w:szCs w:val="24"/>
        </w:rPr>
        <w:t xml:space="preserve">This Article 4.5. shall apply to Buildings, Structures, Accessory Structures, Land, and Lots located in the Garden District sub-district of the Neighborhood Traditional district, and to Building Projects and New Construction relating thereto.  To the extent that the provisions and requirements of Article 4.4. of these Regulations are not inconsistent with the design and pattern book guidelines applicable to the Garden District sub-district, then the provisions and requirements of Article 4.4. shall also apply to Buildings, Structures, Accessory Structures, Land, and Lots located in the Garden District sub-district of the Neighborhood Traditional district, and to Building Projects and New Construction relating thereto.  </w:t>
      </w:r>
    </w:p>
    <w:p w14:paraId="52A4EB2C" w14:textId="77777777" w:rsidR="00AE105B" w:rsidRDefault="00AE105B">
      <w:pPr>
        <w:pStyle w:val="ListParagraph"/>
        <w:spacing w:after="0" w:line="240" w:lineRule="auto"/>
        <w:ind w:left="792"/>
        <w:jc w:val="both"/>
        <w:rPr>
          <w:rFonts w:ascii="Times New Roman" w:hAnsi="Times New Roman"/>
          <w:sz w:val="24"/>
          <w:szCs w:val="24"/>
        </w:rPr>
      </w:pPr>
    </w:p>
    <w:p w14:paraId="1BDED65F" w14:textId="77777777" w:rsidR="00AE105B" w:rsidRDefault="00AE105B">
      <w:pPr>
        <w:pStyle w:val="ListParagraph"/>
        <w:spacing w:after="0" w:line="240" w:lineRule="auto"/>
        <w:ind w:left="0"/>
        <w:jc w:val="center"/>
        <w:rPr>
          <w:rFonts w:ascii="Times New Roman" w:hAnsi="Times New Roman"/>
          <w:sz w:val="24"/>
          <w:szCs w:val="24"/>
        </w:rPr>
      </w:pPr>
      <w:r>
        <w:rPr>
          <w:noProof/>
        </w:rPr>
        <w:drawing>
          <wp:inline distT="0" distB="0" distL="0" distR="0" wp14:anchorId="6AEC9E1C" wp14:editId="127A7DDA">
            <wp:extent cx="2905125" cy="22888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8592.JPG"/>
                    <pic:cNvPicPr/>
                  </pic:nvPicPr>
                  <pic:blipFill rotWithShape="1">
                    <a:blip r:embed="rId20" cstate="print">
                      <a:extLst>
                        <a:ext uri="{28A0092B-C50C-407E-A947-70E740481C1C}">
                          <a14:useLocalDpi xmlns:a14="http://schemas.microsoft.com/office/drawing/2010/main" val="0"/>
                        </a:ext>
                      </a:extLst>
                    </a:blip>
                    <a:srcRect l="22436" t="3134" r="14102" b="7977"/>
                    <a:stretch>
                      <a:fillRect/>
                    </a:stretch>
                  </pic:blipFill>
                  <pic:spPr bwMode="auto">
                    <a:xfrm>
                      <a:off x="0" y="0"/>
                      <a:ext cx="2914305" cy="2296119"/>
                    </a:xfrm>
                    <a:prstGeom prst="rect">
                      <a:avLst/>
                    </a:prstGeom>
                    <a:ln>
                      <a:noFill/>
                    </a:ln>
                    <a:extLst>
                      <a:ext uri="{53640926-AAD7-44D8-BBD7-CCE9431645EC}">
                        <a14:shadowObscured xmlns:a14="http://schemas.microsoft.com/office/drawing/2010/main"/>
                      </a:ext>
                    </a:extLst>
                  </pic:spPr>
                </pic:pic>
              </a:graphicData>
            </a:graphic>
          </wp:inline>
        </w:drawing>
      </w:r>
    </w:p>
    <w:p w14:paraId="4ED2B6C1" w14:textId="77777777" w:rsidR="00AE105B" w:rsidRDefault="00AE105B">
      <w:pPr>
        <w:pStyle w:val="ListParagraph"/>
        <w:spacing w:after="0" w:line="240" w:lineRule="auto"/>
        <w:ind w:left="0"/>
        <w:jc w:val="both"/>
        <w:rPr>
          <w:rFonts w:ascii="Times New Roman" w:hAnsi="Times New Roman"/>
          <w:sz w:val="24"/>
          <w:szCs w:val="24"/>
        </w:rPr>
      </w:pPr>
    </w:p>
    <w:p w14:paraId="04B9E574" w14:textId="77777777" w:rsidR="00AE105B" w:rsidRDefault="00AE105B">
      <w:pPr>
        <w:tabs>
          <w:tab w:val="left" w:pos="900"/>
          <w:tab w:val="left" w:pos="1260"/>
        </w:tabs>
        <w:spacing w:after="0" w:line="240" w:lineRule="auto"/>
        <w:jc w:val="both"/>
        <w:rPr>
          <w:rFonts w:ascii="Times New Roman" w:hAnsi="Times New Roman"/>
          <w:sz w:val="24"/>
          <w:szCs w:val="24"/>
        </w:rPr>
      </w:pPr>
      <w:r>
        <w:rPr>
          <w:rFonts w:ascii="Times New Roman" w:hAnsi="Times New Roman"/>
          <w:b/>
          <w:bCs/>
          <w:sz w:val="24"/>
          <w:szCs w:val="24"/>
        </w:rPr>
        <w:t xml:space="preserve">4.5.1. History and Composition </w:t>
      </w:r>
      <w:r>
        <w:rPr>
          <w:rFonts w:ascii="Times New Roman" w:hAnsi="Times New Roman"/>
          <w:b/>
          <w:sz w:val="24"/>
          <w:szCs w:val="24"/>
        </w:rPr>
        <w:t xml:space="preserve">of the Garden District:  </w:t>
      </w:r>
      <w:r>
        <w:rPr>
          <w:rFonts w:ascii="Times New Roman" w:hAnsi="Times New Roman"/>
          <w:sz w:val="24"/>
          <w:szCs w:val="24"/>
        </w:rPr>
        <w:t xml:space="preserve">The Garden District was developed by the Chautauqua Institution beginning in the 1990s with the intent of creating </w:t>
      </w:r>
      <w:r>
        <w:rPr>
          <w:rFonts w:ascii="Times New Roman" w:hAnsi="Times New Roman"/>
          <w:sz w:val="24"/>
          <w:szCs w:val="24"/>
        </w:rPr>
        <w:lastRenderedPageBreak/>
        <w:t>a new neighborhood within the Institution that reflected many of the pedestrian scaled traditional patterns of development found within the Institution grounds.</w:t>
      </w:r>
    </w:p>
    <w:p w14:paraId="61141EFE" w14:textId="77777777" w:rsidR="004B429E" w:rsidRDefault="004B429E">
      <w:pPr>
        <w:pStyle w:val="ListParagraph"/>
        <w:tabs>
          <w:tab w:val="left" w:pos="720"/>
          <w:tab w:val="left" w:pos="1260"/>
        </w:tabs>
        <w:spacing w:after="0" w:line="240" w:lineRule="auto"/>
        <w:ind w:left="0"/>
        <w:jc w:val="both"/>
        <w:rPr>
          <w:rFonts w:ascii="Times New Roman" w:hAnsi="Times New Roman"/>
          <w:sz w:val="24"/>
          <w:szCs w:val="24"/>
        </w:rPr>
      </w:pPr>
    </w:p>
    <w:p w14:paraId="3D9FF144" w14:textId="1AC52C35" w:rsidR="00AE105B" w:rsidRDefault="00AE105B">
      <w:pPr>
        <w:pStyle w:val="ListParagraph"/>
        <w:numPr>
          <w:ilvl w:val="2"/>
          <w:numId w:val="34"/>
        </w:numPr>
        <w:tabs>
          <w:tab w:val="left" w:pos="900"/>
          <w:tab w:val="left" w:pos="990"/>
          <w:tab w:val="left" w:pos="126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Purpose and </w:t>
      </w:r>
      <w:proofErr w:type="gramStart"/>
      <w:r>
        <w:rPr>
          <w:rFonts w:ascii="Times New Roman" w:hAnsi="Times New Roman"/>
          <w:b/>
          <w:sz w:val="24"/>
          <w:szCs w:val="24"/>
        </w:rPr>
        <w:t xml:space="preserve">Intent  </w:t>
      </w:r>
      <w:r>
        <w:rPr>
          <w:rFonts w:ascii="Times New Roman" w:hAnsi="Times New Roman"/>
          <w:sz w:val="24"/>
          <w:szCs w:val="24"/>
        </w:rPr>
        <w:t>The</w:t>
      </w:r>
      <w:proofErr w:type="gramEnd"/>
      <w:r>
        <w:rPr>
          <w:rFonts w:ascii="Times New Roman" w:hAnsi="Times New Roman"/>
          <w:sz w:val="24"/>
          <w:szCs w:val="24"/>
        </w:rPr>
        <w:t xml:space="preserve"> Garden District was developed with a set of design and pattern book guidelines to assure a specific outcome of the built form.  These design and pattern book guidelines continue in full force and effect.  Please contact the Administrator to obtain a copy of the design and pattern book guidelines currently applicable to the Garden District sub-district.</w:t>
      </w:r>
    </w:p>
    <w:p w14:paraId="6F1EE5DD" w14:textId="77777777" w:rsidR="004B429E" w:rsidRDefault="004B429E" w:rsidP="004B429E">
      <w:pPr>
        <w:tabs>
          <w:tab w:val="left" w:pos="900"/>
          <w:tab w:val="left" w:pos="990"/>
          <w:tab w:val="left" w:pos="1260"/>
        </w:tabs>
        <w:spacing w:after="0" w:line="240" w:lineRule="auto"/>
        <w:jc w:val="both"/>
        <w:rPr>
          <w:rFonts w:ascii="Times New Roman" w:hAnsi="Times New Roman"/>
          <w:b/>
          <w:sz w:val="24"/>
          <w:szCs w:val="24"/>
        </w:rPr>
      </w:pPr>
    </w:p>
    <w:p w14:paraId="23DF6848" w14:textId="7137EC14" w:rsidR="00E70D37" w:rsidRPr="004B429E" w:rsidRDefault="004B429E" w:rsidP="004B429E">
      <w:pPr>
        <w:tabs>
          <w:tab w:val="left" w:pos="900"/>
          <w:tab w:val="left" w:pos="990"/>
          <w:tab w:val="left" w:pos="1260"/>
        </w:tabs>
        <w:spacing w:after="0" w:line="240" w:lineRule="auto"/>
        <w:jc w:val="both"/>
        <w:rPr>
          <w:rFonts w:ascii="Times New Roman" w:hAnsi="Times New Roman"/>
          <w:sz w:val="24"/>
          <w:szCs w:val="24"/>
        </w:rPr>
      </w:pPr>
      <w:r>
        <w:rPr>
          <w:rFonts w:ascii="Times New Roman" w:hAnsi="Times New Roman"/>
          <w:b/>
          <w:sz w:val="24"/>
          <w:szCs w:val="24"/>
        </w:rPr>
        <w:t>4.5.3.</w:t>
      </w:r>
      <w:r>
        <w:rPr>
          <w:rFonts w:ascii="Times New Roman" w:hAnsi="Times New Roman"/>
          <w:b/>
          <w:sz w:val="24"/>
          <w:szCs w:val="24"/>
        </w:rPr>
        <w:tab/>
      </w:r>
      <w:r w:rsidR="00AE105B" w:rsidRPr="004B429E">
        <w:rPr>
          <w:rFonts w:ascii="Times New Roman" w:hAnsi="Times New Roman"/>
          <w:b/>
          <w:sz w:val="24"/>
          <w:szCs w:val="24"/>
        </w:rPr>
        <w:t>New Construction, Building Projects, and Landscaping Projects</w:t>
      </w:r>
      <w:r w:rsidR="00AE105B" w:rsidRPr="004B429E">
        <w:rPr>
          <w:rFonts w:ascii="Times New Roman" w:hAnsi="Times New Roman"/>
          <w:sz w:val="24"/>
          <w:szCs w:val="24"/>
        </w:rPr>
        <w:t xml:space="preserve"> All New Construction, Building Projects, and Landscaping Projects within the Garden District sub-district shall comply with all requirements of the design and pattern book guidelines for the Garden District, as now existing or hereafter modified or amended, and such of these Regulations, including, without limitation, those contained in Article 4.4. hereof, as may apply by their terms or are not otherwise inconsistent with such design and pattern book guidelines.</w:t>
      </w:r>
    </w:p>
    <w:p w14:paraId="08320CC7" w14:textId="77777777" w:rsidR="00042BDA" w:rsidRPr="00042BDA" w:rsidRDefault="00042BDA" w:rsidP="00042BDA">
      <w:pPr>
        <w:pStyle w:val="ListParagraph"/>
        <w:rPr>
          <w:rFonts w:ascii="Times New Roman" w:hAnsi="Times New Roman"/>
          <w:sz w:val="24"/>
          <w:szCs w:val="24"/>
        </w:rPr>
      </w:pPr>
    </w:p>
    <w:p w14:paraId="11232ECB" w14:textId="400EB0AC" w:rsidR="005A0B3C" w:rsidRPr="009D4931" w:rsidRDefault="004B429E" w:rsidP="005A0B3C">
      <w:pPr>
        <w:spacing w:after="0" w:line="240" w:lineRule="auto"/>
        <w:rPr>
          <w:rFonts w:ascii="Times New Roman" w:hAnsi="Times New Roman"/>
          <w:sz w:val="24"/>
          <w:szCs w:val="24"/>
        </w:rPr>
      </w:pPr>
      <w:r>
        <w:rPr>
          <w:rFonts w:asciiTheme="minorHAnsi" w:hAnsiTheme="minorHAnsi" w:cstheme="minorHAnsi"/>
          <w:b/>
          <w:bCs/>
          <w:color w:val="FF0000"/>
          <w:sz w:val="24"/>
          <w:szCs w:val="24"/>
          <w:highlight w:val="yellow"/>
        </w:rPr>
        <w:t>4.5.4.</w:t>
      </w:r>
      <w:r>
        <w:rPr>
          <w:rFonts w:asciiTheme="minorHAnsi" w:hAnsiTheme="minorHAnsi" w:cstheme="minorHAnsi"/>
          <w:b/>
          <w:bCs/>
          <w:color w:val="FF0000"/>
          <w:sz w:val="24"/>
          <w:szCs w:val="24"/>
          <w:highlight w:val="yellow"/>
        </w:rPr>
        <w:tab/>
      </w:r>
      <w:r w:rsidR="009D4931" w:rsidRPr="004B429E">
        <w:rPr>
          <w:rFonts w:asciiTheme="minorHAnsi" w:hAnsiTheme="minorHAnsi" w:cstheme="minorHAnsi"/>
          <w:b/>
          <w:bCs/>
          <w:color w:val="FF0000"/>
          <w:sz w:val="24"/>
          <w:szCs w:val="24"/>
          <w:highlight w:val="yellow"/>
        </w:rPr>
        <w:t xml:space="preserve">Fire Pits, Open Fires or Exterior Fireplaces </w:t>
      </w:r>
      <w:r w:rsidR="005A0B3C">
        <w:rPr>
          <w:rFonts w:asciiTheme="minorHAnsi" w:hAnsiTheme="minorHAnsi" w:cstheme="minorHAnsi"/>
          <w:color w:val="FF0000"/>
          <w:sz w:val="24"/>
          <w:szCs w:val="24"/>
          <w:highlight w:val="yellow"/>
        </w:rPr>
        <w:t>Wood burning f</w:t>
      </w:r>
      <w:r w:rsidR="009D4931" w:rsidRPr="004B429E">
        <w:rPr>
          <w:rFonts w:asciiTheme="minorHAnsi" w:hAnsiTheme="minorHAnsi" w:cstheme="minorHAnsi"/>
          <w:color w:val="FF0000"/>
          <w:sz w:val="24"/>
          <w:szCs w:val="24"/>
          <w:highlight w:val="yellow"/>
        </w:rPr>
        <w:t xml:space="preserve">ire pits, campfires, exterior </w:t>
      </w:r>
      <w:r w:rsidR="005A0B3C">
        <w:rPr>
          <w:rFonts w:asciiTheme="minorHAnsi" w:hAnsiTheme="minorHAnsi" w:cstheme="minorHAnsi"/>
          <w:color w:val="FF0000"/>
          <w:sz w:val="24"/>
          <w:szCs w:val="24"/>
          <w:highlight w:val="yellow"/>
        </w:rPr>
        <w:t xml:space="preserve">wood burning </w:t>
      </w:r>
      <w:r w:rsidR="009D4931" w:rsidRPr="004B429E">
        <w:rPr>
          <w:rFonts w:asciiTheme="minorHAnsi" w:hAnsiTheme="minorHAnsi" w:cstheme="minorHAnsi"/>
          <w:color w:val="FF0000"/>
          <w:sz w:val="24"/>
          <w:szCs w:val="24"/>
          <w:highlight w:val="yellow"/>
        </w:rPr>
        <w:t xml:space="preserve">fireplaces, and open fires of any kind are prohibited in this District. </w:t>
      </w:r>
      <w:r w:rsidR="005A0B3C" w:rsidRPr="005A0B3C">
        <w:rPr>
          <w:rFonts w:asciiTheme="minorHAnsi" w:hAnsiTheme="minorHAnsi" w:cstheme="minorHAnsi"/>
          <w:color w:val="FF0000"/>
          <w:sz w:val="24"/>
          <w:szCs w:val="24"/>
          <w:highlight w:val="yellow"/>
        </w:rPr>
        <w:t>Natural gas/propane fire</w:t>
      </w:r>
      <w:r w:rsidR="00C06C09">
        <w:rPr>
          <w:rFonts w:asciiTheme="minorHAnsi" w:hAnsiTheme="minorHAnsi" w:cstheme="minorHAnsi"/>
          <w:color w:val="FF0000"/>
          <w:sz w:val="24"/>
          <w:szCs w:val="24"/>
          <w:highlight w:val="yellow"/>
        </w:rPr>
        <w:t xml:space="preserve"> features</w:t>
      </w:r>
      <w:r w:rsidR="005A0B3C" w:rsidRPr="005A0B3C">
        <w:rPr>
          <w:rFonts w:asciiTheme="minorHAnsi" w:hAnsiTheme="minorHAnsi" w:cstheme="minorHAnsi"/>
          <w:color w:val="FF0000"/>
          <w:sz w:val="24"/>
          <w:szCs w:val="24"/>
          <w:highlight w:val="yellow"/>
        </w:rPr>
        <w:t xml:space="preserve"> may be allowed following review &amp; approval by the Administrator.  These features shall not be located less than 10’ from structures, trees/plantings or other flammable material and shall not be located on any streetside or community walkway side of the house.</w:t>
      </w:r>
    </w:p>
    <w:p w14:paraId="193A36B7" w14:textId="0DC6E93B" w:rsidR="009D4931" w:rsidRPr="004B429E" w:rsidRDefault="009D4931" w:rsidP="004B429E">
      <w:pPr>
        <w:tabs>
          <w:tab w:val="left" w:pos="900"/>
          <w:tab w:val="left" w:pos="1260"/>
          <w:tab w:val="left" w:pos="1620"/>
          <w:tab w:val="left" w:pos="2160"/>
        </w:tabs>
        <w:autoSpaceDE w:val="0"/>
        <w:autoSpaceDN w:val="0"/>
        <w:adjustRightInd w:val="0"/>
        <w:spacing w:after="0" w:line="240" w:lineRule="auto"/>
        <w:jc w:val="both"/>
        <w:rPr>
          <w:rFonts w:asciiTheme="minorHAnsi" w:hAnsiTheme="minorHAnsi" w:cstheme="minorHAnsi"/>
          <w:b/>
          <w:bCs/>
          <w:color w:val="FF0000"/>
          <w:sz w:val="24"/>
          <w:szCs w:val="24"/>
          <w:highlight w:val="yellow"/>
        </w:rPr>
      </w:pPr>
    </w:p>
    <w:p w14:paraId="6951BC88" w14:textId="77777777" w:rsidR="009D4931" w:rsidRDefault="009D4931" w:rsidP="009D4931">
      <w:pPr>
        <w:spacing w:after="0" w:line="240" w:lineRule="auto"/>
        <w:rPr>
          <w:rFonts w:ascii="Times New Roman" w:hAnsi="Times New Roman"/>
          <w:color w:val="FF0000"/>
          <w:sz w:val="24"/>
          <w:szCs w:val="24"/>
        </w:rPr>
      </w:pPr>
    </w:p>
    <w:p w14:paraId="7FE8C788" w14:textId="265E5DAD" w:rsidR="009D4931" w:rsidRDefault="009D4931" w:rsidP="009D4931">
      <w:pPr>
        <w:spacing w:after="0" w:line="240" w:lineRule="auto"/>
        <w:rPr>
          <w:rFonts w:ascii="Times New Roman" w:hAnsi="Times New Roman"/>
          <w:color w:val="FF0000"/>
          <w:sz w:val="24"/>
          <w:szCs w:val="24"/>
        </w:rPr>
      </w:pPr>
      <w:r w:rsidRPr="004B429E">
        <w:rPr>
          <w:rFonts w:ascii="Times New Roman" w:hAnsi="Times New Roman"/>
          <w:b/>
          <w:bCs/>
          <w:color w:val="FF0000"/>
          <w:sz w:val="24"/>
          <w:szCs w:val="24"/>
          <w:highlight w:val="yellow"/>
        </w:rPr>
        <w:t>4.5.5</w:t>
      </w:r>
      <w:r w:rsidRPr="00C254A9">
        <w:rPr>
          <w:rFonts w:ascii="Times New Roman" w:hAnsi="Times New Roman"/>
          <w:color w:val="FF0000"/>
          <w:sz w:val="24"/>
          <w:szCs w:val="24"/>
          <w:highlight w:val="yellow"/>
        </w:rPr>
        <w:tab/>
        <w:t xml:space="preserve"> </w:t>
      </w:r>
      <w:r w:rsidRPr="00C254A9">
        <w:rPr>
          <w:rFonts w:ascii="Times New Roman" w:hAnsi="Times New Roman"/>
          <w:b/>
          <w:bCs/>
          <w:color w:val="FF0000"/>
          <w:sz w:val="24"/>
          <w:szCs w:val="24"/>
          <w:highlight w:val="yellow"/>
        </w:rPr>
        <w:t xml:space="preserve">Swimming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r>
        <w:rPr>
          <w:rFonts w:ascii="Times New Roman" w:hAnsi="Times New Roman"/>
          <w:color w:val="FF0000"/>
          <w:sz w:val="24"/>
          <w:szCs w:val="24"/>
        </w:rPr>
        <w:t xml:space="preserve">  </w:t>
      </w:r>
    </w:p>
    <w:p w14:paraId="0D3C7F81" w14:textId="2766E11F" w:rsidR="009D4931" w:rsidRDefault="009D4931" w:rsidP="009D4931">
      <w:pPr>
        <w:spacing w:after="0" w:line="240" w:lineRule="auto"/>
        <w:rPr>
          <w:rFonts w:ascii="Times New Roman" w:hAnsi="Times New Roman"/>
          <w:color w:val="FF0000"/>
          <w:sz w:val="24"/>
          <w:szCs w:val="24"/>
        </w:rPr>
      </w:pPr>
    </w:p>
    <w:p w14:paraId="26938E2A" w14:textId="77777777" w:rsidR="00AE105B" w:rsidRDefault="00AE105B">
      <w:pPr>
        <w:pStyle w:val="ListParagraph"/>
        <w:numPr>
          <w:ilvl w:val="1"/>
          <w:numId w:val="34"/>
        </w:numPr>
        <w:tabs>
          <w:tab w:val="left" w:pos="540"/>
        </w:tabs>
        <w:ind w:left="360" w:hanging="36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MILLER PARK / LAKEFRONT DISTRICT</w:t>
      </w:r>
    </w:p>
    <w:p w14:paraId="05C1AEE3" w14:textId="77777777" w:rsidR="00AE105B" w:rsidRDefault="00AE105B">
      <w:pPr>
        <w:pStyle w:val="ListParagraph"/>
        <w:ind w:left="360"/>
        <w:jc w:val="both"/>
        <w:rPr>
          <w:rFonts w:ascii="Times New Roman" w:hAnsi="Times New Roman"/>
          <w:b/>
          <w:sz w:val="24"/>
          <w:szCs w:val="24"/>
        </w:rPr>
      </w:pPr>
    </w:p>
    <w:p w14:paraId="725EF4D5" w14:textId="77777777" w:rsidR="00AE105B" w:rsidRDefault="00AE105B">
      <w:pPr>
        <w:pStyle w:val="ListParagraph"/>
        <w:spacing w:after="0" w:line="240" w:lineRule="auto"/>
        <w:ind w:left="0"/>
        <w:jc w:val="both"/>
        <w:rPr>
          <w:rFonts w:ascii="Times New Roman" w:hAnsi="Times New Roman"/>
          <w:sz w:val="24"/>
          <w:szCs w:val="24"/>
        </w:rPr>
      </w:pPr>
      <w:r>
        <w:rPr>
          <w:rFonts w:ascii="Times New Roman" w:hAnsi="Times New Roman"/>
          <w:sz w:val="24"/>
          <w:szCs w:val="24"/>
        </w:rPr>
        <w:t>This Article 4.6. shall apply to Buildings, Structures, Accessory Structures, Land, and Lots located in the Miller Park / Lakefront district, and to Building Projects and New Construction relating thereto.</w:t>
      </w:r>
    </w:p>
    <w:p w14:paraId="3FE37C53" w14:textId="77777777" w:rsidR="00AE105B" w:rsidRDefault="00AE105B">
      <w:pPr>
        <w:pStyle w:val="ListParagraph"/>
        <w:ind w:left="0"/>
        <w:jc w:val="both"/>
        <w:rPr>
          <w:rFonts w:ascii="Times New Roman" w:hAnsi="Times New Roman"/>
          <w:b/>
          <w:sz w:val="24"/>
          <w:szCs w:val="24"/>
        </w:rPr>
      </w:pPr>
    </w:p>
    <w:p w14:paraId="15255A31"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003ADA68" wp14:editId="6CD982D3">
            <wp:extent cx="3848100" cy="2162175"/>
            <wp:effectExtent l="0" t="0" r="0" b="0"/>
            <wp:docPr id="4" name="Picture 2" descr="porches chautaqua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ches chautaqua 05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48100" cy="2162175"/>
                    </a:xfrm>
                    <a:prstGeom prst="rect">
                      <a:avLst/>
                    </a:prstGeom>
                    <a:noFill/>
                    <a:ln>
                      <a:noFill/>
                    </a:ln>
                  </pic:spPr>
                </pic:pic>
              </a:graphicData>
            </a:graphic>
          </wp:inline>
        </w:drawing>
      </w:r>
    </w:p>
    <w:p w14:paraId="5501BBB4"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Typical Structure in the </w:t>
      </w:r>
      <w:smartTag w:uri="urn:schemas-microsoft-com:office:smarttags" w:element="place">
        <w:smartTag w:uri="urn:schemas-microsoft-com:office:smarttags" w:element="PlaceName">
          <w:r>
            <w:rPr>
              <w:rFonts w:ascii="Times New Roman" w:hAnsi="Times New Roman"/>
              <w:color w:val="000000"/>
              <w:sz w:val="24"/>
              <w:szCs w:val="24"/>
            </w:rPr>
            <w:t>Miller</w:t>
          </w:r>
        </w:smartTag>
        <w:r>
          <w:rPr>
            <w:rFonts w:ascii="Times New Roman" w:hAnsi="Times New Roman"/>
            <w:color w:val="000000"/>
            <w:sz w:val="24"/>
            <w:szCs w:val="24"/>
          </w:rPr>
          <w:t xml:space="preserve"> </w:t>
        </w:r>
        <w:smartTag w:uri="urn:schemas-microsoft-com:office:smarttags" w:element="PlaceType">
          <w:r>
            <w:rPr>
              <w:rFonts w:ascii="Times New Roman" w:hAnsi="Times New Roman"/>
              <w:color w:val="000000"/>
              <w:sz w:val="24"/>
              <w:szCs w:val="24"/>
            </w:rPr>
            <w:t>Park</w:t>
          </w:r>
        </w:smartTag>
      </w:smartTag>
      <w:r>
        <w:rPr>
          <w:rFonts w:ascii="Times New Roman" w:hAnsi="Times New Roman"/>
          <w:color w:val="000000"/>
          <w:sz w:val="24"/>
          <w:szCs w:val="24"/>
        </w:rPr>
        <w:t xml:space="preserve"> / Lakefront District</w:t>
      </w:r>
    </w:p>
    <w:p w14:paraId="3E8AC12E"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p w14:paraId="6C21E4EA" w14:textId="77777777" w:rsidR="00AE105B" w:rsidRDefault="00AE105B">
      <w:pPr>
        <w:pStyle w:val="ListParagraph"/>
        <w:numPr>
          <w:ilvl w:val="2"/>
          <w:numId w:val="35"/>
        </w:numPr>
        <w:tabs>
          <w:tab w:val="left" w:pos="900"/>
        </w:tabs>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History and Composition of Miller Park / </w:t>
      </w:r>
      <w:proofErr w:type="gramStart"/>
      <w:r>
        <w:rPr>
          <w:rFonts w:ascii="Times New Roman" w:hAnsi="Times New Roman"/>
          <w:b/>
          <w:bCs/>
          <w:sz w:val="24"/>
          <w:szCs w:val="24"/>
        </w:rPr>
        <w:t>Lakefront</w:t>
      </w:r>
      <w:r>
        <w:rPr>
          <w:rFonts w:ascii="Times New Roman" w:hAnsi="Times New Roman"/>
          <w:sz w:val="24"/>
          <w:szCs w:val="24"/>
        </w:rPr>
        <w:t xml:space="preserve">  This</w:t>
      </w:r>
      <w:proofErr w:type="gramEnd"/>
      <w:r>
        <w:rPr>
          <w:rFonts w:ascii="Times New Roman" w:hAnsi="Times New Roman"/>
          <w:sz w:val="24"/>
          <w:szCs w:val="24"/>
        </w:rPr>
        <w:t xml:space="preserve"> district surrounds Miller Park, where the first assemblies occurred, and is one of the most historic areas of Single-Family Homes within the Chautauqua Institution. The district contains historic and architecturally significant Buildings, some of which have been individually included on historic registries. This district derives its character from the minimal Setbacks and extremely small Yards.  Its Green Space is derived from the surrounding park area and waterfront promenade, which provide a feeling of openness.  The narrow homes that address the park display the vernacular tent platform appearance of the Institution’s earliest Structures.  Larger homes face the lakefront and exhibit a variety of scales and architectural styles. </w:t>
      </w:r>
    </w:p>
    <w:p w14:paraId="6B57D1BA" w14:textId="77777777" w:rsidR="00AE105B" w:rsidRDefault="00AE105B">
      <w:pPr>
        <w:pStyle w:val="ListParagraph"/>
        <w:tabs>
          <w:tab w:val="left" w:pos="900"/>
        </w:tabs>
        <w:spacing w:after="0" w:line="240" w:lineRule="auto"/>
        <w:ind w:left="0"/>
        <w:jc w:val="both"/>
        <w:rPr>
          <w:rFonts w:ascii="Times New Roman" w:hAnsi="Times New Roman"/>
          <w:sz w:val="24"/>
          <w:szCs w:val="24"/>
        </w:rPr>
      </w:pPr>
    </w:p>
    <w:p w14:paraId="2315BBFE" w14:textId="77777777" w:rsidR="00AE105B" w:rsidRDefault="00AE105B">
      <w:pPr>
        <w:pStyle w:val="ListParagraph"/>
        <w:numPr>
          <w:ilvl w:val="2"/>
          <w:numId w:val="35"/>
        </w:numPr>
        <w:tabs>
          <w:tab w:val="left" w:pos="90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Purpose and </w:t>
      </w:r>
      <w:proofErr w:type="gramStart"/>
      <w:r>
        <w:rPr>
          <w:rFonts w:ascii="Times New Roman" w:hAnsi="Times New Roman"/>
          <w:b/>
          <w:bCs/>
          <w:sz w:val="24"/>
          <w:szCs w:val="24"/>
        </w:rPr>
        <w:t xml:space="preserve">Intent  </w:t>
      </w:r>
      <w:r>
        <w:rPr>
          <w:rFonts w:ascii="Times New Roman" w:hAnsi="Times New Roman"/>
          <w:sz w:val="24"/>
          <w:szCs w:val="24"/>
        </w:rPr>
        <w:t>The</w:t>
      </w:r>
      <w:proofErr w:type="gramEnd"/>
      <w:r>
        <w:rPr>
          <w:rFonts w:ascii="Times New Roman" w:hAnsi="Times New Roman"/>
          <w:sz w:val="24"/>
          <w:szCs w:val="24"/>
        </w:rPr>
        <w:t xml:space="preserve"> purpose of the Miller Park / Lakefront guidelines is to protect the character created by the diminutive scale of Structures in this district and the unique backdrop that those Structures create along the edge of the waterfront and Miller Park.  Emphasis is placed on preserving existing Buildings that reflect this context rather than on Demolition and New Construction.  However, when New Construction is utilized, the Regulations encourage development that is consistent with the existing historic context and development pattern.  Private parking is highly discouraged.</w:t>
      </w:r>
    </w:p>
    <w:p w14:paraId="13D9B6A6" w14:textId="77777777" w:rsidR="00AE105B" w:rsidRPr="00E70D37" w:rsidRDefault="00AE105B" w:rsidP="00E70D37">
      <w:pPr>
        <w:spacing w:after="0" w:line="240" w:lineRule="auto"/>
        <w:rPr>
          <w:rFonts w:ascii="Times New Roman" w:hAnsi="Times New Roman"/>
          <w:sz w:val="24"/>
          <w:szCs w:val="24"/>
        </w:rPr>
      </w:pPr>
      <w:r>
        <w:rPr>
          <w:rFonts w:ascii="Times New Roman" w:hAnsi="Times New Roman"/>
          <w:sz w:val="24"/>
          <w:szCs w:val="24"/>
        </w:rPr>
        <w:br w:type="page"/>
      </w:r>
    </w:p>
    <w:p w14:paraId="2240BAB3" w14:textId="56C417EF" w:rsidR="00AE105B" w:rsidRDefault="00AE105B">
      <w:pPr>
        <w:pStyle w:val="ListParagraph"/>
        <w:numPr>
          <w:ilvl w:val="2"/>
          <w:numId w:val="35"/>
        </w:numPr>
        <w:tabs>
          <w:tab w:val="left" w:pos="900"/>
        </w:tabs>
        <w:spacing w:after="0" w:line="240" w:lineRule="auto"/>
        <w:ind w:left="360" w:hanging="360"/>
        <w:jc w:val="both"/>
        <w:rPr>
          <w:rFonts w:ascii="Times New Roman" w:hAnsi="Times New Roman"/>
          <w:sz w:val="24"/>
          <w:szCs w:val="24"/>
        </w:rPr>
      </w:pPr>
      <w:r>
        <w:rPr>
          <w:rFonts w:ascii="Times New Roman" w:hAnsi="Times New Roman"/>
          <w:b/>
          <w:bCs/>
          <w:sz w:val="24"/>
          <w:szCs w:val="24"/>
        </w:rPr>
        <w:lastRenderedPageBreak/>
        <w:t>Maximum Lot Size, Intensity, and ISR</w:t>
      </w:r>
    </w:p>
    <w:p w14:paraId="284727F1" w14:textId="3BD704B1" w:rsidR="00AE105B" w:rsidRDefault="00A6652C">
      <w:pPr>
        <w:autoSpaceDE w:val="0"/>
        <w:autoSpaceDN w:val="0"/>
        <w:adjustRightInd w:val="0"/>
        <w:spacing w:after="0" w:line="240" w:lineRule="auto"/>
        <w:jc w:val="both"/>
        <w:rPr>
          <w:rFonts w:ascii="Times New Roman" w:hAnsi="Times New Roman"/>
          <w:sz w:val="24"/>
          <w:szCs w:val="24"/>
        </w:rPr>
      </w:pPr>
      <w:r w:rsidRPr="00A6652C">
        <w:rPr>
          <w:rFonts w:ascii="Times New Roman" w:hAnsi="Times New Roman"/>
          <w:b/>
          <w:noProof/>
          <w:sz w:val="24"/>
          <w:szCs w:val="24"/>
        </w:rPr>
        <mc:AlternateContent>
          <mc:Choice Requires="wps">
            <w:drawing>
              <wp:anchor distT="45720" distB="45720" distL="114300" distR="114300" simplePos="0" relativeHeight="251683328" behindDoc="0" locked="0" layoutInCell="1" allowOverlap="1" wp14:anchorId="1CC49A74" wp14:editId="512F8D63">
                <wp:simplePos x="0" y="0"/>
                <wp:positionH relativeFrom="column">
                  <wp:posOffset>8513444</wp:posOffset>
                </wp:positionH>
                <wp:positionV relativeFrom="paragraph">
                  <wp:posOffset>1231266</wp:posOffset>
                </wp:positionV>
                <wp:extent cx="45719" cy="45719"/>
                <wp:effectExtent l="0" t="0" r="12065" b="1206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solidFill>
                          <a:srgbClr val="FFFFFF"/>
                        </a:solidFill>
                        <a:ln w="9525">
                          <a:solidFill>
                            <a:srgbClr val="000000"/>
                          </a:solidFill>
                          <a:miter lim="800000"/>
                          <a:headEnd/>
                          <a:tailEnd/>
                        </a:ln>
                      </wps:spPr>
                      <wps:txbx>
                        <w:txbxContent>
                          <w:p w14:paraId="064B57D8" w14:textId="735F9111" w:rsidR="00A8242A" w:rsidRPr="00A6652C" w:rsidRDefault="00A8242A" w:rsidP="00A6652C">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49A74" id="_x0000_s1028" type="#_x0000_t202" style="position:absolute;left:0;text-align:left;margin-left:670.35pt;margin-top:96.95pt;width:3.6pt;height:3.6pt;flip:x;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MNJQIAAFMEAAAOAAAAZHJzL2Uyb0RvYy54bWysVNuO0zAQfUfiHyy/07RVC9uo6WrpUkBa&#10;LtIuHzB1nMbC9hjbbVK+fsdOt1QLvCDyYHk84zMz54yzvO6NZgfpg0Jb8clozJm0AmtldxX/9rB5&#10;dcVZiGBr0GhlxY8y8OvVyxfLzpVyii3qWnpGIDaUnat4G6MriyKIVhoII3TSkrNBbyCS6XdF7aEj&#10;dKOL6Xj8uujQ186jkCHQ6e3g5KuM3zRSxC9NE2RkuuJUW8yrz+s2rcVqCeXOg2uVOJUB/1CFAWUp&#10;6RnqFiKwvVe/QRklPAZs4kigKbBplJC5B+pmMn7WzX0LTuZeiJzgzjSF/wcrPh++eqbqis+IHguG&#10;NHqQfWRvsWfTRE/nQklR947iYk/HJHNuNbg7FN8Ds7huwe7kjffYtRJqKm+SbhYXVweckEC23Ses&#10;KQ3sI2agvvGGNVq5D0/QxAujPFTR8SxSKkrQ4Wz+ZrLgTJBn2KZMUCaQJIDzIb6XaFjaVNzTBOQk&#10;cLgLcQh9CknhAbWqN0rrbPjddq09OwBNyyZ/uY9nYdqyruKL+XQ+8PBXiHH+/gRhVKSx18pU/Ooc&#10;BGVi752tqUwoIyg97Kk7bU90JgYHLmO/7bNwZ5W2WB+JX4/DlNOrpE2L/idnHU14xcOPPXjJmf5o&#10;SaPFZJY0j9kgKqdk+EvP9tIDVhBUxSNnw3Yd8zNKpVq8IS0blflNog+VnEqmyc0KnV5ZehqXdo76&#10;9S9YPQIAAP//AwBQSwMEFAAGAAgAAAAhABYYJhPhAAAADQEAAA8AAABkcnMvZG93bnJldi54bWxM&#10;j8FOwzAQRO9I/IO1SNyonSZQEuJUCCnlEg6UAtdtbOKI2I5itw1/z/YEtxnt0+xMuZ7twI56Cr13&#10;EpKFAKZd61XvOgm7t/rmHliI6BQO3mkJPzrAurq8KLFQ/uRe9XEbO0YhLhQowcQ4FpyH1miLYeFH&#10;7ej25SeLkezUcTXhicLtwJdC3HGLvaMPBkf9ZHT7vT1YCc8mv31/8buGp5vPGpt6kzfZh5TXV/Pj&#10;A7Co5/gHw7k+VYeKOu39wanABvJpJlbEksrTHNgZSbMVqb2EpUgS4FXJ/6+ofgEAAP//AwBQSwEC&#10;LQAUAAYACAAAACEAtoM4kv4AAADhAQAAEwAAAAAAAAAAAAAAAAAAAAAAW0NvbnRlbnRfVHlwZXNd&#10;LnhtbFBLAQItABQABgAIAAAAIQA4/SH/1gAAAJQBAAALAAAAAAAAAAAAAAAAAC8BAABfcmVscy8u&#10;cmVsc1BLAQItABQABgAIAAAAIQDnDlMNJQIAAFMEAAAOAAAAAAAAAAAAAAAAAC4CAABkcnMvZTJv&#10;RG9jLnhtbFBLAQItABQABgAIAAAAIQAWGCYT4QAAAA0BAAAPAAAAAAAAAAAAAAAAAH8EAABkcnMv&#10;ZG93bnJldi54bWxQSwUGAAAAAAQABADzAAAAjQUAAAAA&#10;">
                <v:textbox>
                  <w:txbxContent>
                    <w:p w14:paraId="064B57D8" w14:textId="735F9111" w:rsidR="00A8242A" w:rsidRPr="00A6652C" w:rsidRDefault="00A8242A" w:rsidP="00A6652C">
                      <w:pPr>
                        <w:rPr>
                          <w:color w:val="FF0000"/>
                        </w:rPr>
                      </w:pPr>
                    </w:p>
                  </w:txbxContent>
                </v:textbox>
              </v:shape>
            </w:pict>
          </mc:Fallback>
        </mc:AlternateContent>
      </w:r>
    </w:p>
    <w:tbl>
      <w:tblPr>
        <w:tblW w:w="900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30"/>
        <w:gridCol w:w="1620"/>
        <w:gridCol w:w="5850"/>
      </w:tblGrid>
      <w:tr w:rsidR="00516903" w14:paraId="7CA63CA2" w14:textId="77777777">
        <w:trPr>
          <w:trHeight w:val="140"/>
        </w:trPr>
        <w:tc>
          <w:tcPr>
            <w:tcW w:w="9000" w:type="dxa"/>
            <w:gridSpan w:val="3"/>
            <w:tcBorders>
              <w:top w:val="single" w:sz="24" w:space="0" w:color="000000"/>
              <w:left w:val="single" w:sz="24" w:space="0" w:color="000000"/>
              <w:bottom w:val="single" w:sz="24" w:space="0" w:color="000000"/>
            </w:tcBorders>
            <w:shd w:val="clear" w:color="auto" w:fill="000000"/>
          </w:tcPr>
          <w:p w14:paraId="4CD403E5"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sz w:val="24"/>
                <w:szCs w:val="24"/>
              </w:rPr>
              <w:t xml:space="preserve">MINIMUM </w:t>
            </w:r>
            <w:smartTag w:uri="urn:schemas-microsoft-com:office:smarttags" w:element="place">
              <w:r>
                <w:rPr>
                  <w:rFonts w:ascii="Times New Roman" w:hAnsi="Times New Roman"/>
                  <w:bCs/>
                  <w:sz w:val="24"/>
                  <w:szCs w:val="24"/>
                </w:rPr>
                <w:t>LOT</w:t>
              </w:r>
            </w:smartTag>
            <w:r>
              <w:rPr>
                <w:rFonts w:ascii="Times New Roman" w:hAnsi="Times New Roman"/>
                <w:bCs/>
                <w:sz w:val="24"/>
                <w:szCs w:val="24"/>
              </w:rPr>
              <w:t xml:space="preserve"> SIZE, MAXIMUM INTENSITY &amp; MAXIMUM ISR</w:t>
            </w:r>
          </w:p>
        </w:tc>
      </w:tr>
      <w:tr w:rsidR="00516903" w14:paraId="0829F6E7" w14:textId="77777777">
        <w:trPr>
          <w:trHeight w:val="140"/>
        </w:trPr>
        <w:tc>
          <w:tcPr>
            <w:tcW w:w="315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107107E5" w14:textId="77777777" w:rsidR="00AE105B" w:rsidRDefault="00AE105B">
            <w:pPr>
              <w:autoSpaceDE w:val="0"/>
              <w:autoSpaceDN w:val="0"/>
              <w:adjustRightInd w:val="0"/>
              <w:spacing w:after="0" w:line="240" w:lineRule="auto"/>
              <w:jc w:val="center"/>
              <w:outlineLvl w:val="1"/>
              <w:rPr>
                <w:rFonts w:ascii="Times New Roman" w:hAnsi="Times New Roman"/>
                <w:color w:val="000000"/>
                <w:sz w:val="24"/>
                <w:szCs w:val="24"/>
              </w:rPr>
            </w:pPr>
            <w:r>
              <w:rPr>
                <w:rFonts w:ascii="Times New Roman" w:hAnsi="Times New Roman"/>
                <w:b/>
                <w:bCs/>
                <w:color w:val="000000"/>
                <w:sz w:val="24"/>
                <w:szCs w:val="24"/>
              </w:rPr>
              <w:t>Regulation</w:t>
            </w:r>
          </w:p>
        </w:tc>
        <w:tc>
          <w:tcPr>
            <w:tcW w:w="5850" w:type="dxa"/>
            <w:tcBorders>
              <w:top w:val="single" w:sz="24" w:space="0" w:color="000000"/>
              <w:left w:val="single" w:sz="24" w:space="0" w:color="000000"/>
              <w:bottom w:val="single" w:sz="24" w:space="0" w:color="000000"/>
              <w:right w:val="single" w:sz="24" w:space="0" w:color="000000"/>
            </w:tcBorders>
            <w:shd w:val="clear" w:color="auto" w:fill="FFFFFF"/>
          </w:tcPr>
          <w:p w14:paraId="5B48852D"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Neighborhood Traditional </w:t>
            </w:r>
          </w:p>
        </w:tc>
      </w:tr>
      <w:tr w:rsidR="00516903" w14:paraId="0B499EA6" w14:textId="77777777">
        <w:trPr>
          <w:trHeight w:val="23"/>
        </w:trPr>
        <w:tc>
          <w:tcPr>
            <w:tcW w:w="3150" w:type="dxa"/>
            <w:gridSpan w:val="2"/>
            <w:tcBorders>
              <w:top w:val="single" w:sz="24" w:space="0" w:color="000000"/>
              <w:left w:val="single" w:sz="24" w:space="0" w:color="000000"/>
              <w:right w:val="single" w:sz="24" w:space="0" w:color="000000"/>
            </w:tcBorders>
            <w:shd w:val="clear" w:color="auto" w:fill="FFFFFF"/>
          </w:tcPr>
          <w:p w14:paraId="4CF1B071"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Minimum </w:t>
            </w:r>
            <w:smartTag w:uri="urn:schemas-microsoft-com:office:smarttags" w:element="place">
              <w:r>
                <w:rPr>
                  <w:rFonts w:ascii="Times New Roman" w:hAnsi="Times New Roman"/>
                  <w:color w:val="000000"/>
                  <w:sz w:val="24"/>
                  <w:szCs w:val="24"/>
                </w:rPr>
                <w:t>Lot</w:t>
              </w:r>
            </w:smartTag>
            <w:r>
              <w:rPr>
                <w:rFonts w:ascii="Times New Roman" w:hAnsi="Times New Roman"/>
                <w:color w:val="000000"/>
                <w:sz w:val="24"/>
                <w:szCs w:val="24"/>
              </w:rPr>
              <w:t xml:space="preserve"> Width </w:t>
            </w:r>
          </w:p>
        </w:tc>
        <w:tc>
          <w:tcPr>
            <w:tcW w:w="5850" w:type="dxa"/>
            <w:tcBorders>
              <w:top w:val="single" w:sz="24" w:space="0" w:color="000000"/>
              <w:left w:val="single" w:sz="24" w:space="0" w:color="000000"/>
              <w:right w:val="single" w:sz="24" w:space="0" w:color="000000"/>
            </w:tcBorders>
          </w:tcPr>
          <w:p w14:paraId="6F0AC58D"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40 feet</w:t>
            </w:r>
          </w:p>
        </w:tc>
      </w:tr>
      <w:tr w:rsidR="00516903" w14:paraId="556D9417" w14:textId="77777777">
        <w:trPr>
          <w:trHeight w:val="50"/>
        </w:trPr>
        <w:tc>
          <w:tcPr>
            <w:tcW w:w="3150" w:type="dxa"/>
            <w:gridSpan w:val="2"/>
            <w:tcBorders>
              <w:top w:val="single" w:sz="8" w:space="0" w:color="000000"/>
              <w:left w:val="single" w:sz="24" w:space="0" w:color="000000"/>
              <w:right w:val="single" w:sz="24" w:space="0" w:color="000000"/>
            </w:tcBorders>
            <w:shd w:val="clear" w:color="auto" w:fill="FFFFFF"/>
          </w:tcPr>
          <w:p w14:paraId="2257F37D"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Minimum </w:t>
            </w:r>
            <w:smartTag w:uri="urn:schemas-microsoft-com:office:smarttags" w:element="place">
              <w:r>
                <w:rPr>
                  <w:rFonts w:ascii="Times New Roman" w:hAnsi="Times New Roman"/>
                  <w:color w:val="000000"/>
                  <w:sz w:val="24"/>
                  <w:szCs w:val="24"/>
                </w:rPr>
                <w:t>Lot</w:t>
              </w:r>
            </w:smartTag>
            <w:r>
              <w:rPr>
                <w:rFonts w:ascii="Times New Roman" w:hAnsi="Times New Roman"/>
                <w:color w:val="000000"/>
                <w:sz w:val="24"/>
                <w:szCs w:val="24"/>
              </w:rPr>
              <w:t xml:space="preserve"> Area </w:t>
            </w:r>
          </w:p>
        </w:tc>
        <w:tc>
          <w:tcPr>
            <w:tcW w:w="5850" w:type="dxa"/>
            <w:tcBorders>
              <w:top w:val="single" w:sz="8" w:space="0" w:color="000000"/>
              <w:left w:val="single" w:sz="24" w:space="0" w:color="000000"/>
              <w:right w:val="single" w:sz="24" w:space="0" w:color="000000"/>
            </w:tcBorders>
          </w:tcPr>
          <w:p w14:paraId="2324CA32"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2,000 Square Feet</w:t>
            </w:r>
          </w:p>
        </w:tc>
      </w:tr>
      <w:tr w:rsidR="00516903" w14:paraId="109F1F06" w14:textId="77777777">
        <w:trPr>
          <w:trHeight w:val="214"/>
        </w:trPr>
        <w:tc>
          <w:tcPr>
            <w:tcW w:w="315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67D70B79"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FAR</w:t>
            </w:r>
          </w:p>
        </w:tc>
        <w:tc>
          <w:tcPr>
            <w:tcW w:w="5850" w:type="dxa"/>
            <w:tcBorders>
              <w:top w:val="single" w:sz="8" w:space="0" w:color="000000"/>
              <w:left w:val="single" w:sz="24" w:space="0" w:color="000000"/>
              <w:bottom w:val="single" w:sz="8" w:space="0" w:color="000000"/>
              <w:right w:val="single" w:sz="24" w:space="0" w:color="000000"/>
            </w:tcBorders>
            <w:shd w:val="clear" w:color="auto" w:fill="FFFFFF"/>
          </w:tcPr>
          <w:p w14:paraId="3FE007FC" w14:textId="4C8AA057" w:rsidR="00AE105B" w:rsidRDefault="00AE105B">
            <w:pPr>
              <w:autoSpaceDE w:val="0"/>
              <w:autoSpaceDN w:val="0"/>
              <w:adjustRightInd w:val="0"/>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1.</w:t>
            </w:r>
            <w:r>
              <w:rPr>
                <w:rFonts w:ascii="Times New Roman" w:hAnsi="Times New Roman"/>
                <w:sz w:val="24"/>
                <w:szCs w:val="24"/>
              </w:rPr>
              <w:t>0</w:t>
            </w:r>
            <w:r w:rsidR="00F579FA">
              <w:rPr>
                <w:rFonts w:ascii="Times New Roman" w:hAnsi="Times New Roman"/>
                <w:sz w:val="24"/>
                <w:szCs w:val="24"/>
              </w:rPr>
              <w:t xml:space="preserve">  (</w:t>
            </w:r>
            <w:proofErr w:type="gramEnd"/>
            <w:r>
              <w:rPr>
                <w:rFonts w:ascii="Times New Roman" w:hAnsi="Times New Roman"/>
                <w:sz w:val="24"/>
                <w:szCs w:val="24"/>
              </w:rPr>
              <w:t>See exemptions below)</w:t>
            </w:r>
          </w:p>
        </w:tc>
      </w:tr>
      <w:tr w:rsidR="00516903" w14:paraId="522C3430" w14:textId="77777777">
        <w:trPr>
          <w:trHeight w:val="367"/>
        </w:trPr>
        <w:tc>
          <w:tcPr>
            <w:tcW w:w="315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4375DFCD"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Maximum ISR </w:t>
            </w:r>
          </w:p>
        </w:tc>
        <w:tc>
          <w:tcPr>
            <w:tcW w:w="5850" w:type="dxa"/>
            <w:tcBorders>
              <w:top w:val="single" w:sz="8" w:space="0" w:color="000000"/>
              <w:left w:val="single" w:sz="24" w:space="0" w:color="000000"/>
              <w:bottom w:val="single" w:sz="8" w:space="0" w:color="000000"/>
              <w:right w:val="single" w:sz="24" w:space="0" w:color="000000"/>
            </w:tcBorders>
          </w:tcPr>
          <w:p w14:paraId="1C17A546" w14:textId="5B02A5B1" w:rsidR="00AE105B" w:rsidRDefault="00AE105B">
            <w:pPr>
              <w:autoSpaceDE w:val="0"/>
              <w:autoSpaceDN w:val="0"/>
              <w:adjustRightInd w:val="0"/>
              <w:spacing w:after="0" w:line="240" w:lineRule="auto"/>
              <w:jc w:val="center"/>
              <w:rPr>
                <w:rFonts w:ascii="Times New Roman" w:hAnsi="Times New Roman"/>
                <w:color w:val="000000"/>
                <w:sz w:val="24"/>
                <w:szCs w:val="24"/>
              </w:rPr>
            </w:pPr>
          </w:p>
        </w:tc>
      </w:tr>
      <w:tr w:rsidR="00516903" w14:paraId="3A4D9B24" w14:textId="77777777">
        <w:trPr>
          <w:trHeight w:val="835"/>
        </w:trPr>
        <w:tc>
          <w:tcPr>
            <w:tcW w:w="1530" w:type="dxa"/>
            <w:vMerge w:val="restart"/>
            <w:tcBorders>
              <w:top w:val="single" w:sz="8" w:space="0" w:color="000000"/>
              <w:left w:val="single" w:sz="24" w:space="0" w:color="000000"/>
              <w:right w:val="single" w:sz="8" w:space="0" w:color="000000"/>
            </w:tcBorders>
            <w:shd w:val="clear" w:color="auto" w:fill="FFFFFF"/>
          </w:tcPr>
          <w:p w14:paraId="04DAF367"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1620" w:type="dxa"/>
            <w:tcBorders>
              <w:top w:val="single" w:sz="8" w:space="0" w:color="000000"/>
              <w:left w:val="single" w:sz="8" w:space="0" w:color="000000"/>
              <w:bottom w:val="single" w:sz="8" w:space="0" w:color="000000"/>
              <w:right w:val="single" w:sz="24" w:space="0" w:color="000000"/>
            </w:tcBorders>
            <w:shd w:val="clear" w:color="auto" w:fill="FFFFFF"/>
          </w:tcPr>
          <w:p w14:paraId="5EB8615A"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Single </w:t>
            </w:r>
            <w:smartTag w:uri="urn:schemas-microsoft-com:office:smarttags" w:element="place">
              <w:r>
                <w:rPr>
                  <w:rFonts w:ascii="Times New Roman" w:hAnsi="Times New Roman"/>
                  <w:color w:val="000000"/>
                  <w:sz w:val="24"/>
                  <w:szCs w:val="24"/>
                </w:rPr>
                <w:t>Lot</w:t>
              </w:r>
            </w:smartTag>
          </w:p>
        </w:tc>
        <w:tc>
          <w:tcPr>
            <w:tcW w:w="5850" w:type="dxa"/>
            <w:tcBorders>
              <w:top w:val="single" w:sz="8" w:space="0" w:color="000000"/>
              <w:left w:val="single" w:sz="24" w:space="0" w:color="000000"/>
              <w:bottom w:val="single" w:sz="8" w:space="0" w:color="000000"/>
              <w:right w:val="single" w:sz="24" w:space="0" w:color="000000"/>
            </w:tcBorders>
          </w:tcPr>
          <w:p w14:paraId="627B969B" w14:textId="3CAE91ED"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Single Lots:  75%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25% of site area must remain green and pervious</w:t>
            </w:r>
            <w:r>
              <w:rPr>
                <w:rFonts w:ascii="Times New Roman" w:hAnsi="Times New Roman"/>
                <w:color w:val="000000"/>
                <w:sz w:val="24"/>
                <w:szCs w:val="24"/>
              </w:rPr>
              <w:tab/>
            </w:r>
          </w:p>
        </w:tc>
      </w:tr>
      <w:tr w:rsidR="00516903" w14:paraId="729ADDFF" w14:textId="77777777">
        <w:trPr>
          <w:trHeight w:val="70"/>
        </w:trPr>
        <w:tc>
          <w:tcPr>
            <w:tcW w:w="1530" w:type="dxa"/>
            <w:vMerge/>
            <w:tcBorders>
              <w:left w:val="single" w:sz="24" w:space="0" w:color="000000"/>
              <w:bottom w:val="single" w:sz="24" w:space="0" w:color="000000"/>
              <w:right w:val="single" w:sz="8" w:space="0" w:color="000000"/>
            </w:tcBorders>
            <w:shd w:val="clear" w:color="auto" w:fill="FFFFFF"/>
          </w:tcPr>
          <w:p w14:paraId="4E457DF5"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1620" w:type="dxa"/>
            <w:tcBorders>
              <w:top w:val="single" w:sz="8" w:space="0" w:color="000000"/>
              <w:left w:val="single" w:sz="8" w:space="0" w:color="000000"/>
              <w:bottom w:val="single" w:sz="24" w:space="0" w:color="000000"/>
              <w:right w:val="single" w:sz="24" w:space="0" w:color="000000"/>
            </w:tcBorders>
            <w:shd w:val="clear" w:color="auto" w:fill="FFFFFF"/>
          </w:tcPr>
          <w:p w14:paraId="5AFDFD97"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Multiple Lots</w:t>
            </w:r>
          </w:p>
        </w:tc>
        <w:tc>
          <w:tcPr>
            <w:tcW w:w="5850" w:type="dxa"/>
            <w:tcBorders>
              <w:top w:val="single" w:sz="8" w:space="0" w:color="000000"/>
              <w:left w:val="single" w:sz="24" w:space="0" w:color="000000"/>
              <w:bottom w:val="single" w:sz="24" w:space="0" w:color="000000"/>
              <w:right w:val="single" w:sz="24" w:space="0" w:color="000000"/>
            </w:tcBorders>
          </w:tcPr>
          <w:p w14:paraId="5CF65EAC" w14:textId="102116A1" w:rsidR="00AE105B" w:rsidRDefault="00AE105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Multiple Lots:</w:t>
            </w:r>
            <w:r>
              <w:rPr>
                <w:rFonts w:ascii="Times New Roman" w:hAnsi="Times New Roman"/>
                <w:color w:val="000000"/>
                <w:sz w:val="24"/>
                <w:szCs w:val="24"/>
              </w:rPr>
              <w:tab/>
              <w:t xml:space="preserve">65%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35% of site area must remain green and pervious</w:t>
            </w:r>
          </w:p>
        </w:tc>
      </w:tr>
    </w:tbl>
    <w:p w14:paraId="3A4386F5" w14:textId="77777777" w:rsidR="00AE105B" w:rsidRDefault="00AE105B">
      <w:pPr>
        <w:spacing w:after="0" w:line="240" w:lineRule="auto"/>
        <w:ind w:left="720"/>
        <w:rPr>
          <w:rFonts w:ascii="Times New Roman" w:hAnsi="Times New Roman"/>
          <w:b/>
          <w:sz w:val="24"/>
          <w:szCs w:val="24"/>
        </w:rPr>
      </w:pPr>
    </w:p>
    <w:p w14:paraId="4B9D40A4" w14:textId="77777777" w:rsidR="00AE105B" w:rsidRDefault="00AE105B">
      <w:pPr>
        <w:pStyle w:val="ListParagraph"/>
        <w:numPr>
          <w:ilvl w:val="2"/>
          <w:numId w:val="36"/>
        </w:numPr>
        <w:tabs>
          <w:tab w:val="left" w:pos="900"/>
          <w:tab w:val="left" w:pos="198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 xml:space="preserve">FAR Exemptions  </w:t>
      </w:r>
    </w:p>
    <w:p w14:paraId="6AC5B309" w14:textId="77777777" w:rsidR="00AE105B" w:rsidRDefault="00AE105B">
      <w:pPr>
        <w:pStyle w:val="ListParagraph"/>
        <w:spacing w:after="0" w:line="240" w:lineRule="auto"/>
        <w:ind w:left="1224"/>
        <w:rPr>
          <w:rFonts w:ascii="Times New Roman" w:hAnsi="Times New Roman"/>
          <w:b/>
          <w:sz w:val="24"/>
          <w:szCs w:val="24"/>
        </w:rPr>
      </w:pPr>
    </w:p>
    <w:p w14:paraId="3D7249D8" w14:textId="77777777" w:rsidR="00AE105B" w:rsidRDefault="00AE105B">
      <w:pPr>
        <w:pStyle w:val="ListParagraph"/>
        <w:numPr>
          <w:ilvl w:val="3"/>
          <w:numId w:val="36"/>
        </w:numPr>
        <w:tabs>
          <w:tab w:val="left" w:pos="1260"/>
          <w:tab w:val="left" w:pos="1620"/>
          <w:tab w:val="left" w:pos="23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floor area located within a finished Basement that has a finished first floor height no greater than 36 inches off of the average established natural grade level of the ground adjoining the </w:t>
      </w:r>
      <w:proofErr w:type="gramStart"/>
      <w:r>
        <w:rPr>
          <w:rFonts w:ascii="Times New Roman" w:hAnsi="Times New Roman"/>
          <w:sz w:val="24"/>
          <w:szCs w:val="24"/>
        </w:rPr>
        <w:t>Building</w:t>
      </w:r>
      <w:proofErr w:type="gramEnd"/>
      <w:r>
        <w:rPr>
          <w:rFonts w:ascii="Times New Roman" w:hAnsi="Times New Roman"/>
          <w:sz w:val="24"/>
          <w:szCs w:val="24"/>
        </w:rPr>
        <w:t xml:space="preserve"> and does not have window wells facing the primary street shall not be included in the FAR calculation.</w:t>
      </w:r>
    </w:p>
    <w:p w14:paraId="6487BAC2" w14:textId="77777777" w:rsidR="00AE105B" w:rsidRDefault="00AE105B">
      <w:pPr>
        <w:pStyle w:val="ListParagraph"/>
        <w:tabs>
          <w:tab w:val="left" w:pos="1260"/>
          <w:tab w:val="left" w:pos="1620"/>
          <w:tab w:val="left" w:pos="2340"/>
        </w:tabs>
        <w:autoSpaceDE w:val="0"/>
        <w:autoSpaceDN w:val="0"/>
        <w:adjustRightInd w:val="0"/>
        <w:spacing w:after="0" w:line="240" w:lineRule="auto"/>
        <w:ind w:left="360"/>
        <w:jc w:val="both"/>
        <w:rPr>
          <w:rFonts w:ascii="Times New Roman" w:hAnsi="Times New Roman"/>
          <w:sz w:val="24"/>
          <w:szCs w:val="24"/>
        </w:rPr>
      </w:pPr>
    </w:p>
    <w:p w14:paraId="461495C5" w14:textId="77777777" w:rsidR="00AE105B" w:rsidRDefault="00AE105B">
      <w:pPr>
        <w:pStyle w:val="ListParagraph"/>
        <w:numPr>
          <w:ilvl w:val="3"/>
          <w:numId w:val="36"/>
        </w:numPr>
        <w:tabs>
          <w:tab w:val="left" w:pos="1260"/>
          <w:tab w:val="left" w:pos="1620"/>
          <w:tab w:val="left" w:pos="23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finished attic space that is compliant with all height, Setback, tower, turret, and dormer Regulations and that is less than 65% of the at grade footprint of the </w:t>
      </w:r>
      <w:proofErr w:type="gramStart"/>
      <w:r>
        <w:rPr>
          <w:rFonts w:ascii="Times New Roman" w:hAnsi="Times New Roman"/>
          <w:sz w:val="24"/>
          <w:szCs w:val="24"/>
        </w:rPr>
        <w:t>Building</w:t>
      </w:r>
      <w:proofErr w:type="gramEnd"/>
      <w:r>
        <w:rPr>
          <w:rFonts w:ascii="Times New Roman" w:hAnsi="Times New Roman"/>
          <w:sz w:val="24"/>
          <w:szCs w:val="24"/>
        </w:rPr>
        <w:t xml:space="preserve"> shall not be included in the FAR calculation.</w:t>
      </w:r>
    </w:p>
    <w:p w14:paraId="1EC2729F" w14:textId="77777777" w:rsidR="00AE105B" w:rsidRDefault="00AE105B">
      <w:pPr>
        <w:pStyle w:val="ListParagraph"/>
        <w:tabs>
          <w:tab w:val="left" w:pos="1260"/>
          <w:tab w:val="left" w:pos="1620"/>
        </w:tabs>
        <w:spacing w:line="240" w:lineRule="auto"/>
        <w:ind w:hanging="360"/>
        <w:rPr>
          <w:rFonts w:ascii="Times New Roman" w:hAnsi="Times New Roman"/>
          <w:sz w:val="24"/>
          <w:szCs w:val="24"/>
        </w:rPr>
      </w:pPr>
    </w:p>
    <w:p w14:paraId="24B3FF40" w14:textId="77777777" w:rsidR="00AE105B" w:rsidRDefault="00AE105B">
      <w:pPr>
        <w:pStyle w:val="ListParagraph"/>
        <w:numPr>
          <w:ilvl w:val="3"/>
          <w:numId w:val="36"/>
        </w:numPr>
        <w:tabs>
          <w:tab w:val="left" w:pos="1260"/>
          <w:tab w:val="left" w:pos="16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 xml:space="preserve">Garage space is not exempt from FAR calculations.  </w:t>
      </w:r>
    </w:p>
    <w:p w14:paraId="28540AA6" w14:textId="77777777" w:rsidR="00AE105B" w:rsidRDefault="00AE105B">
      <w:pPr>
        <w:pStyle w:val="ListParagraph"/>
        <w:spacing w:line="240" w:lineRule="auto"/>
        <w:ind w:left="1728"/>
        <w:rPr>
          <w:rFonts w:ascii="Times New Roman" w:hAnsi="Times New Roman"/>
          <w:sz w:val="24"/>
          <w:szCs w:val="24"/>
        </w:rPr>
      </w:pPr>
    </w:p>
    <w:p w14:paraId="3B295853" w14:textId="77777777" w:rsidR="00AE105B" w:rsidRDefault="00AE105B">
      <w:pPr>
        <w:pStyle w:val="ListParagraph"/>
        <w:numPr>
          <w:ilvl w:val="2"/>
          <w:numId w:val="36"/>
        </w:numPr>
        <w:tabs>
          <w:tab w:val="left" w:pos="900"/>
          <w:tab w:val="left" w:pos="12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t xml:space="preserve">Maximum Building Height </w:t>
      </w:r>
    </w:p>
    <w:p w14:paraId="3C2E2FB6"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tbl>
      <w:tblPr>
        <w:tblW w:w="9000" w:type="dxa"/>
        <w:tblInd w:w="29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3962"/>
        <w:gridCol w:w="1535"/>
        <w:gridCol w:w="3503"/>
      </w:tblGrid>
      <w:tr w:rsidR="00516903" w14:paraId="5443F5FB" w14:textId="77777777">
        <w:trPr>
          <w:trHeight w:val="138"/>
        </w:trPr>
        <w:tc>
          <w:tcPr>
            <w:tcW w:w="9000" w:type="dxa"/>
            <w:gridSpan w:val="3"/>
            <w:tcBorders>
              <w:top w:val="single" w:sz="24" w:space="0" w:color="000000"/>
            </w:tcBorders>
            <w:shd w:val="clear" w:color="auto" w:fill="000000"/>
          </w:tcPr>
          <w:p w14:paraId="52E91E80" w14:textId="77777777" w:rsidR="00AE105B" w:rsidRDefault="00AE105B">
            <w:pPr>
              <w:autoSpaceDE w:val="0"/>
              <w:autoSpaceDN w:val="0"/>
              <w:adjustRightInd w:val="0"/>
              <w:spacing w:after="0" w:line="240" w:lineRule="auto"/>
              <w:jc w:val="center"/>
              <w:rPr>
                <w:rFonts w:ascii="Times New Roman" w:hAnsi="Times New Roman"/>
                <w:bCs/>
                <w:sz w:val="24"/>
                <w:szCs w:val="24"/>
              </w:rPr>
            </w:pPr>
            <w:smartTag w:uri="urn:schemas-microsoft-com:office:smarttags" w:element="place">
              <w:smartTag w:uri="urn:schemas-microsoft-com:office:smarttags" w:element="PlaceName">
                <w:r>
                  <w:rPr>
                    <w:rFonts w:ascii="Times New Roman" w:hAnsi="Times New Roman"/>
                    <w:bCs/>
                    <w:sz w:val="24"/>
                    <w:szCs w:val="24"/>
                  </w:rPr>
                  <w:t>MAXIMUM</w:t>
                </w:r>
              </w:smartTag>
              <w:r>
                <w:rPr>
                  <w:rFonts w:ascii="Times New Roman" w:hAnsi="Times New Roman"/>
                  <w:bCs/>
                  <w:sz w:val="24"/>
                  <w:szCs w:val="24"/>
                </w:rPr>
                <w:t xml:space="preserve"> </w:t>
              </w:r>
              <w:smartTag w:uri="urn:schemas-microsoft-com:office:smarttags" w:element="PlaceType">
                <w:r>
                  <w:rPr>
                    <w:rFonts w:ascii="Times New Roman" w:hAnsi="Times New Roman"/>
                    <w:bCs/>
                    <w:sz w:val="24"/>
                    <w:szCs w:val="24"/>
                  </w:rPr>
                  <w:t>BUILDING</w:t>
                </w:r>
              </w:smartTag>
            </w:smartTag>
            <w:r>
              <w:rPr>
                <w:rFonts w:ascii="Times New Roman" w:hAnsi="Times New Roman"/>
                <w:bCs/>
                <w:sz w:val="24"/>
                <w:szCs w:val="24"/>
              </w:rPr>
              <w:t xml:space="preserve"> HEIGHT</w:t>
            </w:r>
          </w:p>
        </w:tc>
      </w:tr>
      <w:tr w:rsidR="00516903" w14:paraId="0324B45E" w14:textId="77777777">
        <w:trPr>
          <w:trHeight w:val="254"/>
        </w:trPr>
        <w:tc>
          <w:tcPr>
            <w:tcW w:w="3962" w:type="dxa"/>
            <w:shd w:val="clear" w:color="auto" w:fill="FFFFFF"/>
          </w:tcPr>
          <w:p w14:paraId="4E408416" w14:textId="77777777" w:rsidR="00AE105B" w:rsidRDefault="00AE105B">
            <w:pPr>
              <w:pStyle w:val="ListParagraph"/>
              <w:autoSpaceDE w:val="0"/>
              <w:autoSpaceDN w:val="0"/>
              <w:adjustRightInd w:val="0"/>
              <w:spacing w:after="0" w:line="240" w:lineRule="auto"/>
              <w:ind w:left="1224"/>
              <w:jc w:val="center"/>
              <w:rPr>
                <w:rFonts w:ascii="Times New Roman" w:hAnsi="Times New Roman"/>
                <w:b/>
                <w:bCs/>
                <w:sz w:val="24"/>
                <w:szCs w:val="24"/>
              </w:rPr>
            </w:pPr>
            <w:r>
              <w:rPr>
                <w:rFonts w:ascii="Times New Roman" w:hAnsi="Times New Roman"/>
                <w:b/>
                <w:bCs/>
                <w:sz w:val="24"/>
                <w:szCs w:val="24"/>
              </w:rPr>
              <w:t>Building Height</w:t>
            </w:r>
          </w:p>
        </w:tc>
        <w:tc>
          <w:tcPr>
            <w:tcW w:w="1535" w:type="dxa"/>
            <w:shd w:val="clear" w:color="auto" w:fill="FFFFFF"/>
          </w:tcPr>
          <w:p w14:paraId="1C181B08" w14:textId="77777777" w:rsidR="00AE105B" w:rsidRDefault="00AE10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Eave Line</w:t>
            </w:r>
          </w:p>
        </w:tc>
        <w:tc>
          <w:tcPr>
            <w:tcW w:w="3503" w:type="dxa"/>
            <w:shd w:val="clear" w:color="auto" w:fill="FFFFFF"/>
          </w:tcPr>
          <w:p w14:paraId="63D1CFFB" w14:textId="77777777" w:rsidR="00AE105B" w:rsidRDefault="00AE10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Highest Point of Roof</w:t>
            </w:r>
          </w:p>
        </w:tc>
      </w:tr>
      <w:tr w:rsidR="00516903" w14:paraId="5B9218D0" w14:textId="77777777">
        <w:trPr>
          <w:trHeight w:val="120"/>
        </w:trPr>
        <w:tc>
          <w:tcPr>
            <w:tcW w:w="3962" w:type="dxa"/>
            <w:shd w:val="clear" w:color="auto" w:fill="FFFFFF"/>
          </w:tcPr>
          <w:p w14:paraId="32282801" w14:textId="77777777" w:rsidR="00AE105B" w:rsidRDefault="00AE105B">
            <w:pPr>
              <w:autoSpaceDE w:val="0"/>
              <w:autoSpaceDN w:val="0"/>
              <w:adjustRightInd w:val="0"/>
              <w:spacing w:after="0" w:line="240" w:lineRule="auto"/>
              <w:jc w:val="both"/>
              <w:rPr>
                <w:rFonts w:ascii="Times New Roman" w:hAnsi="Times New Roman"/>
                <w:bCs/>
                <w:sz w:val="24"/>
                <w:szCs w:val="24"/>
              </w:rPr>
            </w:pPr>
          </w:p>
        </w:tc>
        <w:tc>
          <w:tcPr>
            <w:tcW w:w="1535" w:type="dxa"/>
            <w:shd w:val="clear" w:color="auto" w:fill="FFFFFF"/>
          </w:tcPr>
          <w:p w14:paraId="49938E80"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18’ </w:t>
            </w:r>
          </w:p>
        </w:tc>
        <w:tc>
          <w:tcPr>
            <w:tcW w:w="3503" w:type="dxa"/>
            <w:shd w:val="clear" w:color="auto" w:fill="FFFFFF"/>
          </w:tcPr>
          <w:p w14:paraId="3CCE90B4"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24’</w:t>
            </w:r>
          </w:p>
        </w:tc>
      </w:tr>
      <w:tr w:rsidR="00516903" w14:paraId="2F5E4666" w14:textId="77777777">
        <w:trPr>
          <w:trHeight w:val="106"/>
        </w:trPr>
        <w:tc>
          <w:tcPr>
            <w:tcW w:w="9000" w:type="dxa"/>
            <w:gridSpan w:val="3"/>
            <w:tcBorders>
              <w:bottom w:val="single" w:sz="24" w:space="0" w:color="000000"/>
            </w:tcBorders>
            <w:shd w:val="clear" w:color="auto" w:fill="FFFFFF"/>
          </w:tcPr>
          <w:p w14:paraId="0ECED216" w14:textId="6FDCCB7A"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Refer to Article 2 for definitions and diagrams regarding the measurement of Building Height and to Article 5.14.9. for the exemptions to </w:t>
            </w:r>
            <w:smartTag w:uri="urn:schemas-microsoft-com:office:smarttags" w:element="place">
              <w:smartTag w:uri="urn:schemas-microsoft-com:office:smarttags" w:element="PlaceType">
                <w:r>
                  <w:rPr>
                    <w:rFonts w:ascii="Times New Roman" w:hAnsi="Times New Roman"/>
                    <w:bCs/>
                    <w:sz w:val="24"/>
                    <w:szCs w:val="24"/>
                  </w:rPr>
                  <w:t>Building</w:t>
                </w:r>
              </w:smartTag>
              <w:r>
                <w:rPr>
                  <w:rFonts w:ascii="Times New Roman" w:hAnsi="Times New Roman"/>
                  <w:bCs/>
                  <w:sz w:val="24"/>
                  <w:szCs w:val="24"/>
                </w:rPr>
                <w:t xml:space="preserve"> </w:t>
              </w:r>
              <w:smartTag w:uri="urn:schemas-microsoft-com:office:smarttags" w:element="PlaceType">
                <w:r>
                  <w:rPr>
                    <w:rFonts w:ascii="Times New Roman" w:hAnsi="Times New Roman"/>
                    <w:bCs/>
                    <w:sz w:val="24"/>
                    <w:szCs w:val="24"/>
                  </w:rPr>
                  <w:t>Heights</w:t>
                </w:r>
              </w:smartTag>
            </w:smartTag>
            <w:r>
              <w:rPr>
                <w:rFonts w:ascii="Times New Roman" w:hAnsi="Times New Roman"/>
                <w:bCs/>
                <w:sz w:val="24"/>
                <w:szCs w:val="24"/>
              </w:rPr>
              <w:t xml:space="preserve"> for chimneys and Ancillary Equipment.  For additional information, refer to the diagrams contained in Article 4.11.</w:t>
            </w:r>
            <w:r w:rsidR="00145259">
              <w:rPr>
                <w:rFonts w:ascii="Times New Roman" w:hAnsi="Times New Roman"/>
                <w:bCs/>
                <w:color w:val="FF0000"/>
                <w:sz w:val="24"/>
                <w:szCs w:val="24"/>
              </w:rPr>
              <w:t xml:space="preserve"> The Administrator shall have the authority to allow de minimis variances in height that may exceed these maximums if the variance is less than 8”.</w:t>
            </w:r>
          </w:p>
        </w:tc>
      </w:tr>
    </w:tbl>
    <w:p w14:paraId="4EBF7791"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sz w:val="24"/>
          <w:szCs w:val="24"/>
        </w:rPr>
      </w:pPr>
    </w:p>
    <w:p w14:paraId="225ADE94" w14:textId="77777777" w:rsidR="00AE105B" w:rsidRPr="00E70D37" w:rsidRDefault="00AE105B" w:rsidP="00E70D37">
      <w:pPr>
        <w:spacing w:after="0" w:line="240" w:lineRule="auto"/>
        <w:rPr>
          <w:rFonts w:ascii="Times New Roman" w:hAnsi="Times New Roman"/>
          <w:b/>
          <w:bCs/>
          <w:sz w:val="24"/>
          <w:szCs w:val="24"/>
        </w:rPr>
      </w:pPr>
      <w:r>
        <w:rPr>
          <w:rFonts w:ascii="Times New Roman" w:hAnsi="Times New Roman"/>
          <w:b/>
          <w:bCs/>
          <w:sz w:val="24"/>
          <w:szCs w:val="24"/>
        </w:rPr>
        <w:br w:type="page"/>
      </w:r>
    </w:p>
    <w:p w14:paraId="131992A2" w14:textId="77777777" w:rsidR="00AE105B" w:rsidRDefault="00AE105B">
      <w:pPr>
        <w:pStyle w:val="ListParagraph"/>
        <w:numPr>
          <w:ilvl w:val="2"/>
          <w:numId w:val="36"/>
        </w:numPr>
        <w:tabs>
          <w:tab w:val="left" w:pos="360"/>
          <w:tab w:val="left" w:pos="900"/>
          <w:tab w:val="left" w:pos="126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lastRenderedPageBreak/>
        <w:t xml:space="preserve">Building Setbacks </w:t>
      </w:r>
    </w:p>
    <w:p w14:paraId="571B1389" w14:textId="77777777" w:rsidR="00AE105B" w:rsidRDefault="00AE105B">
      <w:pPr>
        <w:autoSpaceDE w:val="0"/>
        <w:autoSpaceDN w:val="0"/>
        <w:adjustRightInd w:val="0"/>
        <w:spacing w:after="0" w:line="240" w:lineRule="auto"/>
        <w:jc w:val="both"/>
        <w:rPr>
          <w:rFonts w:ascii="Times New Roman" w:hAnsi="Times New Roman"/>
          <w:b/>
          <w:bCs/>
          <w:sz w:val="24"/>
          <w:szCs w:val="24"/>
        </w:rPr>
      </w:pPr>
    </w:p>
    <w:tbl>
      <w:tblPr>
        <w:tblW w:w="900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890"/>
        <w:gridCol w:w="3690"/>
        <w:gridCol w:w="1890"/>
        <w:gridCol w:w="1530"/>
      </w:tblGrid>
      <w:tr w:rsidR="00516903" w14:paraId="7CBEEEA1" w14:textId="77777777">
        <w:trPr>
          <w:trHeight w:val="137"/>
        </w:trPr>
        <w:tc>
          <w:tcPr>
            <w:tcW w:w="9000" w:type="dxa"/>
            <w:gridSpan w:val="4"/>
            <w:tcBorders>
              <w:top w:val="single" w:sz="24" w:space="0" w:color="000000"/>
              <w:left w:val="single" w:sz="24" w:space="0" w:color="000000"/>
              <w:bottom w:val="single" w:sz="24" w:space="0" w:color="000000"/>
              <w:right w:val="single" w:sz="24" w:space="0" w:color="000000"/>
            </w:tcBorders>
            <w:shd w:val="clear" w:color="auto" w:fill="000000"/>
          </w:tcPr>
          <w:p w14:paraId="44C961EF" w14:textId="77777777" w:rsidR="00AE105B" w:rsidRDefault="00AE105B">
            <w:pPr>
              <w:pStyle w:val="Default"/>
              <w:jc w:val="center"/>
              <w:rPr>
                <w:b/>
              </w:rPr>
            </w:pPr>
            <w:r>
              <w:rPr>
                <w:b/>
                <w:bCs/>
                <w:color w:val="FFFFFF"/>
              </w:rPr>
              <w:t xml:space="preserve">MINIMUM BUILDING SETBACKS </w:t>
            </w:r>
          </w:p>
        </w:tc>
      </w:tr>
      <w:tr w:rsidR="00516903" w14:paraId="58597DD8" w14:textId="77777777">
        <w:trPr>
          <w:trHeight w:val="723"/>
        </w:trPr>
        <w:tc>
          <w:tcPr>
            <w:tcW w:w="558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43D58A67"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Building Setbacks.  Please refer to the Official Map to determine if there are pre-existing, required Setbacks applicable to a particular Lot.  The Official Map </w:t>
            </w:r>
            <w:proofErr w:type="gramStart"/>
            <w:r>
              <w:rPr>
                <w:rFonts w:ascii="Times New Roman" w:hAnsi="Times New Roman"/>
                <w:bCs/>
                <w:sz w:val="24"/>
                <w:szCs w:val="24"/>
              </w:rPr>
              <w:t>is located in</w:t>
            </w:r>
            <w:proofErr w:type="gramEnd"/>
            <w:r>
              <w:rPr>
                <w:rFonts w:ascii="Times New Roman" w:hAnsi="Times New Roman"/>
                <w:bCs/>
                <w:sz w:val="24"/>
                <w:szCs w:val="24"/>
              </w:rPr>
              <w:t xml:space="preserve"> the office of the Administrator</w:t>
            </w:r>
          </w:p>
        </w:tc>
        <w:tc>
          <w:tcPr>
            <w:tcW w:w="1890" w:type="dxa"/>
            <w:tcBorders>
              <w:top w:val="single" w:sz="24" w:space="0" w:color="000000"/>
              <w:left w:val="single" w:sz="24" w:space="0" w:color="000000"/>
              <w:right w:val="single" w:sz="24" w:space="0" w:color="000000"/>
            </w:tcBorders>
            <w:shd w:val="clear" w:color="auto" w:fill="FFFFFF"/>
          </w:tcPr>
          <w:p w14:paraId="722B6B41"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Reconstruction, Rehabilitation, Renovation, or Restoration of Existing Structure</w:t>
            </w:r>
          </w:p>
        </w:tc>
        <w:tc>
          <w:tcPr>
            <w:tcW w:w="1530" w:type="dxa"/>
            <w:tcBorders>
              <w:top w:val="single" w:sz="24" w:space="0" w:color="000000"/>
              <w:left w:val="single" w:sz="24" w:space="0" w:color="000000"/>
              <w:bottom w:val="single" w:sz="24" w:space="0" w:color="000000"/>
              <w:right w:val="single" w:sz="24" w:space="0" w:color="000000"/>
            </w:tcBorders>
            <w:shd w:val="clear" w:color="auto" w:fill="FFFFFF"/>
          </w:tcPr>
          <w:p w14:paraId="06BE94A7"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Additions and New Construction</w:t>
            </w:r>
          </w:p>
        </w:tc>
      </w:tr>
      <w:tr w:rsidR="00516903" w14:paraId="4FAC4786" w14:textId="77777777">
        <w:trPr>
          <w:trHeight w:val="255"/>
        </w:trPr>
        <w:tc>
          <w:tcPr>
            <w:tcW w:w="1890" w:type="dxa"/>
            <w:vMerge w:val="restart"/>
            <w:tcBorders>
              <w:top w:val="single" w:sz="24" w:space="0" w:color="000000"/>
              <w:left w:val="single" w:sz="24" w:space="0" w:color="000000"/>
              <w:bottom w:val="nil"/>
              <w:right w:val="single" w:sz="8" w:space="0" w:color="000000"/>
            </w:tcBorders>
            <w:shd w:val="clear" w:color="auto" w:fill="FFFFFF"/>
          </w:tcPr>
          <w:p w14:paraId="7C3DA3A1" w14:textId="77777777" w:rsidR="00AE105B" w:rsidRDefault="00AE105B">
            <w:pPr>
              <w:rPr>
                <w:rFonts w:ascii="Times New Roman" w:hAnsi="Times New Roman"/>
                <w:color w:val="000000"/>
                <w:sz w:val="24"/>
                <w:szCs w:val="24"/>
              </w:rPr>
            </w:pPr>
            <w:r>
              <w:rPr>
                <w:rFonts w:ascii="Times New Roman" w:hAnsi="Times New Roman"/>
                <w:color w:val="000000"/>
                <w:sz w:val="24"/>
                <w:szCs w:val="24"/>
              </w:rPr>
              <w:t xml:space="preserve">Front Yard </w:t>
            </w:r>
          </w:p>
        </w:tc>
        <w:tc>
          <w:tcPr>
            <w:tcW w:w="3690" w:type="dxa"/>
            <w:tcBorders>
              <w:top w:val="single" w:sz="24" w:space="0" w:color="000000"/>
              <w:left w:val="single" w:sz="8" w:space="0" w:color="000000"/>
              <w:bottom w:val="single" w:sz="8" w:space="0" w:color="000000"/>
              <w:right w:val="single" w:sz="24" w:space="0" w:color="000000"/>
            </w:tcBorders>
            <w:shd w:val="clear" w:color="auto" w:fill="FFFFFF"/>
          </w:tcPr>
          <w:p w14:paraId="63BB415C" w14:textId="77777777" w:rsidR="00AE105B" w:rsidRDefault="00AE105B">
            <w:pPr>
              <w:pStyle w:val="Default"/>
              <w:jc w:val="center"/>
            </w:pPr>
            <w:r>
              <w:t>Stoop Steps</w:t>
            </w:r>
          </w:p>
        </w:tc>
        <w:tc>
          <w:tcPr>
            <w:tcW w:w="1890" w:type="dxa"/>
            <w:tcBorders>
              <w:top w:val="single" w:sz="24" w:space="0" w:color="000000"/>
              <w:left w:val="single" w:sz="24" w:space="0" w:color="000000"/>
              <w:bottom w:val="single" w:sz="8" w:space="0" w:color="000000"/>
              <w:right w:val="single" w:sz="8" w:space="0" w:color="000000"/>
            </w:tcBorders>
          </w:tcPr>
          <w:p w14:paraId="21C75997" w14:textId="77777777" w:rsidR="00AE105B" w:rsidRDefault="00AE105B">
            <w:pPr>
              <w:pStyle w:val="Default"/>
              <w:jc w:val="center"/>
            </w:pPr>
            <w:r>
              <w:t>0’</w:t>
            </w:r>
          </w:p>
        </w:tc>
        <w:tc>
          <w:tcPr>
            <w:tcW w:w="1530" w:type="dxa"/>
            <w:tcBorders>
              <w:top w:val="single" w:sz="24" w:space="0" w:color="000000"/>
              <w:left w:val="single" w:sz="24" w:space="0" w:color="000000"/>
              <w:bottom w:val="single" w:sz="6" w:space="0" w:color="000000"/>
              <w:right w:val="single" w:sz="24" w:space="0" w:color="000000"/>
            </w:tcBorders>
          </w:tcPr>
          <w:p w14:paraId="77C4B04C" w14:textId="77777777" w:rsidR="00AE105B" w:rsidRDefault="00AE105B">
            <w:pPr>
              <w:pStyle w:val="Default"/>
              <w:jc w:val="center"/>
            </w:pPr>
            <w:r>
              <w:t>0’**</w:t>
            </w:r>
          </w:p>
        </w:tc>
      </w:tr>
      <w:tr w:rsidR="00516903" w14:paraId="19F04748" w14:textId="77777777">
        <w:trPr>
          <w:trHeight w:val="222"/>
        </w:trPr>
        <w:tc>
          <w:tcPr>
            <w:tcW w:w="1890" w:type="dxa"/>
            <w:vMerge/>
            <w:tcBorders>
              <w:left w:val="single" w:sz="24" w:space="0" w:color="000000"/>
              <w:bottom w:val="nil"/>
              <w:right w:val="single" w:sz="8" w:space="0" w:color="000000"/>
            </w:tcBorders>
            <w:shd w:val="clear" w:color="auto" w:fill="FFFFFF"/>
          </w:tcPr>
          <w:p w14:paraId="1F40B985"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1119F4FE" w14:textId="77777777" w:rsidR="00AE105B" w:rsidRDefault="00AE105B">
            <w:pPr>
              <w:pStyle w:val="Default"/>
              <w:jc w:val="center"/>
            </w:pPr>
            <w:r>
              <w:t>First and Second Floor Open Porch</w:t>
            </w:r>
          </w:p>
        </w:tc>
        <w:tc>
          <w:tcPr>
            <w:tcW w:w="1890" w:type="dxa"/>
            <w:tcBorders>
              <w:top w:val="single" w:sz="8" w:space="0" w:color="000000"/>
              <w:left w:val="single" w:sz="24" w:space="0" w:color="000000"/>
              <w:bottom w:val="single" w:sz="8" w:space="0" w:color="000000"/>
              <w:right w:val="single" w:sz="8" w:space="0" w:color="000000"/>
            </w:tcBorders>
          </w:tcPr>
          <w:p w14:paraId="2BD8674D" w14:textId="77777777" w:rsidR="00AE105B" w:rsidRDefault="00AE105B">
            <w:pPr>
              <w:pStyle w:val="Default"/>
              <w:jc w:val="center"/>
            </w:pPr>
            <w:r>
              <w:t>0’</w:t>
            </w:r>
          </w:p>
        </w:tc>
        <w:tc>
          <w:tcPr>
            <w:tcW w:w="1530" w:type="dxa"/>
            <w:tcBorders>
              <w:top w:val="single" w:sz="6" w:space="0" w:color="000000"/>
              <w:left w:val="single" w:sz="24" w:space="0" w:color="000000"/>
              <w:bottom w:val="single" w:sz="6" w:space="0" w:color="000000"/>
              <w:right w:val="single" w:sz="24" w:space="0" w:color="000000"/>
            </w:tcBorders>
          </w:tcPr>
          <w:p w14:paraId="27FFC333" w14:textId="77777777" w:rsidR="00AE105B" w:rsidRDefault="00AE105B">
            <w:pPr>
              <w:pStyle w:val="Default"/>
              <w:jc w:val="center"/>
            </w:pPr>
            <w:r>
              <w:t>0’**</w:t>
            </w:r>
          </w:p>
        </w:tc>
      </w:tr>
      <w:tr w:rsidR="00516903" w14:paraId="1856E2B2" w14:textId="77777777">
        <w:trPr>
          <w:trHeight w:val="222"/>
        </w:trPr>
        <w:tc>
          <w:tcPr>
            <w:tcW w:w="1890" w:type="dxa"/>
            <w:vMerge/>
            <w:tcBorders>
              <w:left w:val="single" w:sz="24" w:space="0" w:color="000000"/>
              <w:bottom w:val="nil"/>
              <w:right w:val="single" w:sz="8" w:space="0" w:color="000000"/>
            </w:tcBorders>
            <w:shd w:val="clear" w:color="auto" w:fill="FFFFFF"/>
          </w:tcPr>
          <w:p w14:paraId="31EB6122"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2DFA363C" w14:textId="77777777" w:rsidR="00AE105B" w:rsidRDefault="00AE105B">
            <w:pPr>
              <w:pStyle w:val="Default"/>
              <w:jc w:val="center"/>
            </w:pPr>
            <w:r>
              <w:t>Building up to 24 feet of height</w:t>
            </w:r>
          </w:p>
        </w:tc>
        <w:tc>
          <w:tcPr>
            <w:tcW w:w="1890" w:type="dxa"/>
            <w:tcBorders>
              <w:top w:val="single" w:sz="8" w:space="0" w:color="000000"/>
              <w:left w:val="single" w:sz="24" w:space="0" w:color="000000"/>
              <w:bottom w:val="single" w:sz="8" w:space="0" w:color="000000"/>
              <w:right w:val="single" w:sz="8" w:space="0" w:color="000000"/>
            </w:tcBorders>
          </w:tcPr>
          <w:p w14:paraId="72FF7050"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4C84A912" w14:textId="77777777" w:rsidR="00AE105B" w:rsidRDefault="00AE105B">
            <w:pPr>
              <w:pStyle w:val="Default"/>
              <w:jc w:val="center"/>
            </w:pPr>
            <w:r>
              <w:t>6’**</w:t>
            </w:r>
          </w:p>
        </w:tc>
      </w:tr>
      <w:tr w:rsidR="00516903" w14:paraId="27F14C72" w14:textId="77777777">
        <w:trPr>
          <w:trHeight w:val="222"/>
        </w:trPr>
        <w:tc>
          <w:tcPr>
            <w:tcW w:w="1890" w:type="dxa"/>
            <w:vMerge/>
            <w:tcBorders>
              <w:left w:val="single" w:sz="24" w:space="0" w:color="000000"/>
              <w:bottom w:val="nil"/>
              <w:right w:val="single" w:sz="8" w:space="0" w:color="000000"/>
            </w:tcBorders>
            <w:shd w:val="clear" w:color="auto" w:fill="FFFFFF"/>
          </w:tcPr>
          <w:p w14:paraId="58438142"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0C29C77" w14:textId="77777777" w:rsidR="00AE105B" w:rsidRDefault="00AE105B">
            <w:pPr>
              <w:pStyle w:val="Default"/>
              <w:jc w:val="center"/>
            </w:pPr>
            <w:r>
              <w:t>Building Above 24 feet of height</w:t>
            </w:r>
          </w:p>
          <w:p w14:paraId="34F952C1" w14:textId="77777777" w:rsidR="00AE105B" w:rsidRDefault="00AE105B">
            <w:pPr>
              <w:pStyle w:val="Default"/>
              <w:jc w:val="center"/>
            </w:pPr>
            <w:r>
              <w:t>(</w:t>
            </w:r>
            <w:proofErr w:type="gramStart"/>
            <w:r>
              <w:t>requires</w:t>
            </w:r>
            <w:proofErr w:type="gramEnd"/>
            <w:r>
              <w:t xml:space="preserve"> Variance)</w:t>
            </w:r>
          </w:p>
        </w:tc>
        <w:tc>
          <w:tcPr>
            <w:tcW w:w="1890" w:type="dxa"/>
            <w:tcBorders>
              <w:top w:val="single" w:sz="8" w:space="0" w:color="000000"/>
              <w:left w:val="single" w:sz="24" w:space="0" w:color="000000"/>
              <w:bottom w:val="single" w:sz="8" w:space="0" w:color="000000"/>
              <w:right w:val="single" w:sz="8" w:space="0" w:color="000000"/>
            </w:tcBorders>
          </w:tcPr>
          <w:p w14:paraId="5BE88191"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01BF6E26" w14:textId="77777777" w:rsidR="00AE105B" w:rsidRDefault="00AE105B">
            <w:pPr>
              <w:pStyle w:val="Default"/>
              <w:jc w:val="center"/>
            </w:pPr>
            <w:r>
              <w:t>10’**</w:t>
            </w:r>
          </w:p>
        </w:tc>
      </w:tr>
      <w:tr w:rsidR="00516903" w14:paraId="3BBF9938" w14:textId="77777777">
        <w:trPr>
          <w:trHeight w:val="222"/>
        </w:trPr>
        <w:tc>
          <w:tcPr>
            <w:tcW w:w="1890" w:type="dxa"/>
            <w:vMerge w:val="restart"/>
            <w:tcBorders>
              <w:top w:val="single" w:sz="24" w:space="0" w:color="000000"/>
              <w:left w:val="single" w:sz="24" w:space="0" w:color="000000"/>
              <w:bottom w:val="nil"/>
              <w:right w:val="single" w:sz="8" w:space="0" w:color="000000"/>
            </w:tcBorders>
            <w:shd w:val="clear" w:color="auto" w:fill="FFFFFF"/>
          </w:tcPr>
          <w:p w14:paraId="6F0E846F" w14:textId="77777777" w:rsidR="00AE105B" w:rsidRDefault="00AE105B">
            <w:pPr>
              <w:pStyle w:val="Default"/>
              <w:rPr>
                <w:color w:val="auto"/>
              </w:rPr>
            </w:pPr>
            <w:r>
              <w:rPr>
                <w:color w:val="auto"/>
              </w:rPr>
              <w:t>Street Side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1AFB910F" w14:textId="77777777" w:rsidR="00AE105B" w:rsidRDefault="00AE105B">
            <w:pPr>
              <w:pStyle w:val="Default"/>
              <w:jc w:val="center"/>
            </w:pPr>
            <w:r>
              <w:t>Zero side below 18’/above 18’</w:t>
            </w:r>
          </w:p>
        </w:tc>
        <w:tc>
          <w:tcPr>
            <w:tcW w:w="1890" w:type="dxa"/>
            <w:tcBorders>
              <w:top w:val="single" w:sz="8" w:space="0" w:color="000000"/>
              <w:left w:val="single" w:sz="24" w:space="0" w:color="000000"/>
              <w:bottom w:val="single" w:sz="8" w:space="0" w:color="000000"/>
              <w:right w:val="single" w:sz="8" w:space="0" w:color="000000"/>
            </w:tcBorders>
          </w:tcPr>
          <w:p w14:paraId="3FF8B44E"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4329F598" w14:textId="77777777" w:rsidR="00AE105B" w:rsidRDefault="00AE105B">
            <w:pPr>
              <w:pStyle w:val="Default"/>
              <w:jc w:val="center"/>
            </w:pPr>
            <w:r>
              <w:t>3’/5’**</w:t>
            </w:r>
          </w:p>
        </w:tc>
      </w:tr>
      <w:tr w:rsidR="00516903" w14:paraId="7ED72A01" w14:textId="77777777">
        <w:trPr>
          <w:trHeight w:val="222"/>
        </w:trPr>
        <w:tc>
          <w:tcPr>
            <w:tcW w:w="1890" w:type="dxa"/>
            <w:vMerge/>
            <w:tcBorders>
              <w:left w:val="single" w:sz="24" w:space="0" w:color="000000"/>
              <w:bottom w:val="nil"/>
              <w:right w:val="single" w:sz="8" w:space="0" w:color="000000"/>
            </w:tcBorders>
            <w:shd w:val="clear" w:color="auto" w:fill="FFFFFF"/>
          </w:tcPr>
          <w:p w14:paraId="4065BA62"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19AC0E8E" w14:textId="77777777" w:rsidR="00AE105B" w:rsidRDefault="00AE105B">
            <w:pPr>
              <w:pStyle w:val="Default"/>
              <w:jc w:val="center"/>
            </w:pPr>
            <w:proofErr w:type="gramStart"/>
            <w:r>
              <w:t>10 foot</w:t>
            </w:r>
            <w:proofErr w:type="gramEnd"/>
            <w:r>
              <w:t xml:space="preserve"> side, below 18’/above 18’</w:t>
            </w:r>
          </w:p>
        </w:tc>
        <w:tc>
          <w:tcPr>
            <w:tcW w:w="1890" w:type="dxa"/>
            <w:tcBorders>
              <w:top w:val="single" w:sz="8" w:space="0" w:color="000000"/>
              <w:left w:val="single" w:sz="24" w:space="0" w:color="000000"/>
              <w:bottom w:val="single" w:sz="8" w:space="0" w:color="000000"/>
              <w:right w:val="single" w:sz="8" w:space="0" w:color="000000"/>
            </w:tcBorders>
          </w:tcPr>
          <w:p w14:paraId="78B725F7" w14:textId="77777777" w:rsidR="00AE105B" w:rsidRDefault="00AE105B">
            <w:pPr>
              <w:pStyle w:val="Default"/>
              <w:jc w:val="center"/>
            </w:pPr>
            <w:r>
              <w:t xml:space="preserve">existing* </w:t>
            </w:r>
          </w:p>
        </w:tc>
        <w:tc>
          <w:tcPr>
            <w:tcW w:w="1530" w:type="dxa"/>
            <w:tcBorders>
              <w:top w:val="single" w:sz="6" w:space="0" w:color="000000"/>
              <w:left w:val="single" w:sz="24" w:space="0" w:color="000000"/>
              <w:bottom w:val="single" w:sz="6" w:space="0" w:color="000000"/>
              <w:right w:val="single" w:sz="24" w:space="0" w:color="000000"/>
            </w:tcBorders>
          </w:tcPr>
          <w:p w14:paraId="25386068" w14:textId="77777777" w:rsidR="00AE105B" w:rsidRDefault="00AE105B">
            <w:pPr>
              <w:pStyle w:val="Default"/>
              <w:jc w:val="center"/>
            </w:pPr>
            <w:r>
              <w:t>10’/12’**</w:t>
            </w:r>
          </w:p>
        </w:tc>
      </w:tr>
      <w:tr w:rsidR="00516903" w14:paraId="6DB43C2B" w14:textId="77777777">
        <w:trPr>
          <w:trHeight w:val="222"/>
        </w:trPr>
        <w:tc>
          <w:tcPr>
            <w:tcW w:w="1890" w:type="dxa"/>
            <w:vMerge/>
            <w:tcBorders>
              <w:left w:val="single" w:sz="24" w:space="0" w:color="000000"/>
              <w:bottom w:val="nil"/>
              <w:right w:val="single" w:sz="8" w:space="0" w:color="000000"/>
            </w:tcBorders>
            <w:shd w:val="clear" w:color="auto" w:fill="FFFFFF"/>
          </w:tcPr>
          <w:p w14:paraId="1F73595C"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2737CE9A" w14:textId="77777777" w:rsidR="00AE105B" w:rsidRDefault="00AE105B">
            <w:pPr>
              <w:pStyle w:val="Default"/>
              <w:jc w:val="center"/>
            </w:pPr>
            <w:r>
              <w:t>Not specified below 18’/above 18’</w:t>
            </w:r>
          </w:p>
        </w:tc>
        <w:tc>
          <w:tcPr>
            <w:tcW w:w="1890" w:type="dxa"/>
            <w:tcBorders>
              <w:top w:val="single" w:sz="8" w:space="0" w:color="000000"/>
              <w:left w:val="single" w:sz="24" w:space="0" w:color="000000"/>
              <w:bottom w:val="single" w:sz="8" w:space="0" w:color="000000"/>
              <w:right w:val="single" w:sz="8" w:space="0" w:color="000000"/>
            </w:tcBorders>
          </w:tcPr>
          <w:p w14:paraId="22FDBBEB"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7B1EF544" w14:textId="77777777" w:rsidR="00AE105B" w:rsidRDefault="00AE105B">
            <w:pPr>
              <w:pStyle w:val="Default"/>
              <w:jc w:val="center"/>
            </w:pPr>
            <w:r>
              <w:t>5’/7’**</w:t>
            </w:r>
          </w:p>
        </w:tc>
      </w:tr>
      <w:tr w:rsidR="00516903" w14:paraId="578AA72B" w14:textId="77777777">
        <w:trPr>
          <w:trHeight w:val="222"/>
        </w:trPr>
        <w:tc>
          <w:tcPr>
            <w:tcW w:w="1890" w:type="dxa"/>
            <w:vMerge w:val="restart"/>
            <w:tcBorders>
              <w:top w:val="single" w:sz="24" w:space="0" w:color="000000"/>
              <w:left w:val="single" w:sz="24" w:space="0" w:color="000000"/>
              <w:bottom w:val="nil"/>
              <w:right w:val="single" w:sz="8" w:space="0" w:color="000000"/>
            </w:tcBorders>
            <w:shd w:val="clear" w:color="auto" w:fill="FFFFFF"/>
          </w:tcPr>
          <w:p w14:paraId="3675313D" w14:textId="77777777" w:rsidR="00AE105B" w:rsidRDefault="00AE105B">
            <w:pPr>
              <w:pStyle w:val="Default"/>
              <w:rPr>
                <w:color w:val="auto"/>
              </w:rPr>
            </w:pPr>
            <w:r>
              <w:rPr>
                <w:color w:val="auto"/>
              </w:rPr>
              <w:t>Interior Side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48EEAF20" w14:textId="77777777" w:rsidR="00AE105B" w:rsidRDefault="00AE105B">
            <w:pPr>
              <w:pStyle w:val="Default"/>
              <w:jc w:val="center"/>
            </w:pPr>
            <w:r>
              <w:t>Zero Side, below 18’/above 18’</w:t>
            </w:r>
          </w:p>
        </w:tc>
        <w:tc>
          <w:tcPr>
            <w:tcW w:w="1890" w:type="dxa"/>
            <w:tcBorders>
              <w:top w:val="single" w:sz="8" w:space="0" w:color="000000"/>
              <w:left w:val="single" w:sz="24" w:space="0" w:color="000000"/>
              <w:bottom w:val="single" w:sz="8" w:space="0" w:color="000000"/>
              <w:right w:val="single" w:sz="8" w:space="0" w:color="000000"/>
            </w:tcBorders>
          </w:tcPr>
          <w:p w14:paraId="07C140C9"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1BDF108D" w14:textId="77777777" w:rsidR="00AE105B" w:rsidRDefault="00AE105B">
            <w:pPr>
              <w:pStyle w:val="Default"/>
              <w:jc w:val="center"/>
            </w:pPr>
            <w:r>
              <w:t>3’/5’**</w:t>
            </w:r>
          </w:p>
        </w:tc>
      </w:tr>
      <w:tr w:rsidR="00516903" w14:paraId="500F5690" w14:textId="77777777">
        <w:trPr>
          <w:trHeight w:val="222"/>
        </w:trPr>
        <w:tc>
          <w:tcPr>
            <w:tcW w:w="1890" w:type="dxa"/>
            <w:vMerge/>
            <w:tcBorders>
              <w:left w:val="single" w:sz="24" w:space="0" w:color="000000"/>
              <w:bottom w:val="nil"/>
              <w:right w:val="single" w:sz="8" w:space="0" w:color="000000"/>
            </w:tcBorders>
            <w:shd w:val="clear" w:color="auto" w:fill="FFFFFF"/>
          </w:tcPr>
          <w:p w14:paraId="7D3C146E"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04E8AAD0" w14:textId="77777777" w:rsidR="00AE105B" w:rsidRDefault="00AE105B">
            <w:pPr>
              <w:pStyle w:val="Default"/>
              <w:jc w:val="center"/>
            </w:pPr>
            <w:proofErr w:type="gramStart"/>
            <w:r>
              <w:t>10 foot</w:t>
            </w:r>
            <w:proofErr w:type="gramEnd"/>
            <w:r>
              <w:t xml:space="preserve"> side, below 18’/above 18’</w:t>
            </w:r>
          </w:p>
        </w:tc>
        <w:tc>
          <w:tcPr>
            <w:tcW w:w="1890" w:type="dxa"/>
            <w:tcBorders>
              <w:top w:val="single" w:sz="8" w:space="0" w:color="000000"/>
              <w:left w:val="single" w:sz="24" w:space="0" w:color="000000"/>
              <w:bottom w:val="single" w:sz="8" w:space="0" w:color="000000"/>
              <w:right w:val="single" w:sz="8" w:space="0" w:color="000000"/>
            </w:tcBorders>
          </w:tcPr>
          <w:p w14:paraId="6CEDA1EF"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736A4CC0" w14:textId="77777777" w:rsidR="00AE105B" w:rsidRDefault="00AE105B">
            <w:pPr>
              <w:pStyle w:val="Default"/>
              <w:jc w:val="center"/>
            </w:pPr>
            <w:r>
              <w:t>10’/12’**</w:t>
            </w:r>
          </w:p>
        </w:tc>
      </w:tr>
      <w:tr w:rsidR="00516903" w14:paraId="35D9A523" w14:textId="77777777">
        <w:trPr>
          <w:trHeight w:val="222"/>
        </w:trPr>
        <w:tc>
          <w:tcPr>
            <w:tcW w:w="1890" w:type="dxa"/>
            <w:vMerge/>
            <w:tcBorders>
              <w:left w:val="single" w:sz="24" w:space="0" w:color="000000"/>
              <w:bottom w:val="nil"/>
              <w:right w:val="single" w:sz="8" w:space="0" w:color="000000"/>
            </w:tcBorders>
            <w:shd w:val="clear" w:color="auto" w:fill="FFFFFF"/>
          </w:tcPr>
          <w:p w14:paraId="7778B30B"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C7999F1" w14:textId="77777777" w:rsidR="00AE105B" w:rsidRDefault="00AE105B">
            <w:pPr>
              <w:pStyle w:val="Default"/>
              <w:jc w:val="center"/>
            </w:pPr>
            <w:r>
              <w:t>Not specified, below 18’/above 18’</w:t>
            </w:r>
          </w:p>
        </w:tc>
        <w:tc>
          <w:tcPr>
            <w:tcW w:w="1890" w:type="dxa"/>
            <w:tcBorders>
              <w:top w:val="single" w:sz="8" w:space="0" w:color="000000"/>
              <w:left w:val="single" w:sz="24" w:space="0" w:color="000000"/>
              <w:bottom w:val="single" w:sz="8" w:space="0" w:color="000000"/>
              <w:right w:val="single" w:sz="8" w:space="0" w:color="000000"/>
            </w:tcBorders>
          </w:tcPr>
          <w:p w14:paraId="10139097"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599EA2D5" w14:textId="77777777" w:rsidR="00AE105B" w:rsidRDefault="00AE105B">
            <w:pPr>
              <w:pStyle w:val="Default"/>
              <w:jc w:val="center"/>
            </w:pPr>
            <w:r>
              <w:t>5’/7’**</w:t>
            </w:r>
          </w:p>
        </w:tc>
      </w:tr>
      <w:tr w:rsidR="00516903" w14:paraId="50602175" w14:textId="77777777">
        <w:trPr>
          <w:trHeight w:val="222"/>
        </w:trPr>
        <w:tc>
          <w:tcPr>
            <w:tcW w:w="1890" w:type="dxa"/>
            <w:vMerge w:val="restart"/>
            <w:tcBorders>
              <w:top w:val="single" w:sz="24" w:space="0" w:color="000000"/>
              <w:left w:val="single" w:sz="24" w:space="0" w:color="000000"/>
              <w:bottom w:val="nil"/>
              <w:right w:val="single" w:sz="8" w:space="0" w:color="000000"/>
            </w:tcBorders>
            <w:shd w:val="clear" w:color="auto" w:fill="FFFFFF"/>
          </w:tcPr>
          <w:p w14:paraId="79A10ECC" w14:textId="77777777" w:rsidR="00AE105B" w:rsidRDefault="00AE105B">
            <w:pPr>
              <w:pStyle w:val="Default"/>
              <w:rPr>
                <w:color w:val="auto"/>
              </w:rPr>
            </w:pPr>
            <w:r>
              <w:rPr>
                <w:color w:val="auto"/>
              </w:rPr>
              <w:t>Rear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2C19535" w14:textId="77777777" w:rsidR="00AE105B" w:rsidRDefault="00AE105B">
            <w:pPr>
              <w:pStyle w:val="Default"/>
              <w:jc w:val="center"/>
            </w:pPr>
            <w:r>
              <w:t>Zero rear, below 18’/above 18’</w:t>
            </w:r>
          </w:p>
        </w:tc>
        <w:tc>
          <w:tcPr>
            <w:tcW w:w="1890" w:type="dxa"/>
            <w:tcBorders>
              <w:top w:val="single" w:sz="8" w:space="0" w:color="000000"/>
              <w:left w:val="single" w:sz="24" w:space="0" w:color="000000"/>
              <w:bottom w:val="single" w:sz="8" w:space="0" w:color="000000"/>
              <w:right w:val="single" w:sz="8" w:space="0" w:color="000000"/>
            </w:tcBorders>
          </w:tcPr>
          <w:p w14:paraId="4785D7B6"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74B14990" w14:textId="77777777" w:rsidR="00AE105B" w:rsidRDefault="00AE105B">
            <w:pPr>
              <w:pStyle w:val="Default"/>
              <w:jc w:val="center"/>
            </w:pPr>
            <w:r>
              <w:t>0’/4’**</w:t>
            </w:r>
          </w:p>
        </w:tc>
      </w:tr>
      <w:tr w:rsidR="00516903" w14:paraId="35C10FCF" w14:textId="77777777">
        <w:trPr>
          <w:trHeight w:val="222"/>
        </w:trPr>
        <w:tc>
          <w:tcPr>
            <w:tcW w:w="1890" w:type="dxa"/>
            <w:vMerge/>
            <w:tcBorders>
              <w:left w:val="single" w:sz="24" w:space="0" w:color="000000"/>
              <w:bottom w:val="nil"/>
              <w:right w:val="single" w:sz="8" w:space="0" w:color="000000"/>
            </w:tcBorders>
            <w:shd w:val="clear" w:color="auto" w:fill="FFFFFF"/>
          </w:tcPr>
          <w:p w14:paraId="12F060FF" w14:textId="77777777" w:rsidR="00AE105B" w:rsidRDefault="00AE105B">
            <w:pPr>
              <w:pStyle w:val="Default"/>
              <w:rPr>
                <w:b/>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2AC5C1CC" w14:textId="77777777" w:rsidR="00AE105B" w:rsidRDefault="00AE105B">
            <w:pPr>
              <w:pStyle w:val="Default"/>
              <w:jc w:val="center"/>
            </w:pPr>
            <w:proofErr w:type="gramStart"/>
            <w:r>
              <w:t>10 foot</w:t>
            </w:r>
            <w:proofErr w:type="gramEnd"/>
            <w:r>
              <w:t xml:space="preserve"> side, below 18’/above 18’</w:t>
            </w:r>
          </w:p>
        </w:tc>
        <w:tc>
          <w:tcPr>
            <w:tcW w:w="1890" w:type="dxa"/>
            <w:tcBorders>
              <w:top w:val="single" w:sz="8" w:space="0" w:color="000000"/>
              <w:left w:val="single" w:sz="24" w:space="0" w:color="000000"/>
              <w:bottom w:val="single" w:sz="8" w:space="0" w:color="000000"/>
              <w:right w:val="single" w:sz="8" w:space="0" w:color="000000"/>
            </w:tcBorders>
          </w:tcPr>
          <w:p w14:paraId="7FA87A8F"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7D72BCC7" w14:textId="77777777" w:rsidR="00AE105B" w:rsidRDefault="00AE105B">
            <w:pPr>
              <w:pStyle w:val="Default"/>
              <w:jc w:val="center"/>
            </w:pPr>
            <w:r>
              <w:t>10’/14’**</w:t>
            </w:r>
          </w:p>
        </w:tc>
      </w:tr>
      <w:tr w:rsidR="00516903" w14:paraId="0534F229" w14:textId="77777777">
        <w:trPr>
          <w:trHeight w:val="222"/>
        </w:trPr>
        <w:tc>
          <w:tcPr>
            <w:tcW w:w="1890" w:type="dxa"/>
            <w:vMerge/>
            <w:tcBorders>
              <w:left w:val="single" w:sz="24" w:space="0" w:color="000000"/>
              <w:bottom w:val="nil"/>
              <w:right w:val="single" w:sz="8" w:space="0" w:color="000000"/>
            </w:tcBorders>
            <w:shd w:val="clear" w:color="auto" w:fill="FFFFFF"/>
          </w:tcPr>
          <w:p w14:paraId="4A88593B" w14:textId="77777777" w:rsidR="00AE105B" w:rsidRDefault="00AE105B">
            <w:pPr>
              <w:pStyle w:val="Default"/>
              <w:rPr>
                <w:b/>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BD40EE3" w14:textId="77777777" w:rsidR="00AE105B" w:rsidRDefault="00AE105B">
            <w:pPr>
              <w:pStyle w:val="Default"/>
              <w:jc w:val="center"/>
            </w:pPr>
            <w:r>
              <w:t>Not Specified, below 18’/above 18’</w:t>
            </w:r>
          </w:p>
        </w:tc>
        <w:tc>
          <w:tcPr>
            <w:tcW w:w="1890" w:type="dxa"/>
            <w:tcBorders>
              <w:top w:val="single" w:sz="8" w:space="0" w:color="000000"/>
              <w:left w:val="single" w:sz="24" w:space="0" w:color="000000"/>
              <w:bottom w:val="single" w:sz="8" w:space="0" w:color="000000"/>
              <w:right w:val="single" w:sz="8" w:space="0" w:color="000000"/>
            </w:tcBorders>
          </w:tcPr>
          <w:p w14:paraId="414C0E3B" w14:textId="77777777" w:rsidR="00AE105B" w:rsidRDefault="00AE105B">
            <w:pPr>
              <w:pStyle w:val="Default"/>
              <w:jc w:val="center"/>
            </w:pPr>
            <w:r>
              <w:t>existing*</w:t>
            </w:r>
          </w:p>
        </w:tc>
        <w:tc>
          <w:tcPr>
            <w:tcW w:w="1530" w:type="dxa"/>
            <w:tcBorders>
              <w:top w:val="single" w:sz="6" w:space="0" w:color="000000"/>
              <w:left w:val="single" w:sz="24" w:space="0" w:color="000000"/>
              <w:bottom w:val="single" w:sz="24" w:space="0" w:color="000000"/>
              <w:right w:val="single" w:sz="24" w:space="0" w:color="000000"/>
            </w:tcBorders>
          </w:tcPr>
          <w:p w14:paraId="1DCAB957" w14:textId="77777777" w:rsidR="00AE105B" w:rsidRDefault="00AE105B">
            <w:pPr>
              <w:pStyle w:val="Default"/>
              <w:jc w:val="center"/>
            </w:pPr>
            <w:r>
              <w:t>5’/9’**</w:t>
            </w:r>
          </w:p>
        </w:tc>
      </w:tr>
      <w:tr w:rsidR="00516903" w14:paraId="1CF3E658" w14:textId="77777777">
        <w:trPr>
          <w:trHeight w:val="480"/>
        </w:trPr>
        <w:tc>
          <w:tcPr>
            <w:tcW w:w="9000" w:type="dxa"/>
            <w:gridSpan w:val="4"/>
            <w:tcBorders>
              <w:top w:val="single" w:sz="24" w:space="0" w:color="000000"/>
              <w:left w:val="single" w:sz="24" w:space="0" w:color="000000"/>
              <w:bottom w:val="single" w:sz="24" w:space="0" w:color="000000"/>
              <w:right w:val="single" w:sz="24" w:space="0" w:color="000000"/>
            </w:tcBorders>
            <w:shd w:val="clear" w:color="auto" w:fill="FFFFFF"/>
          </w:tcPr>
          <w:p w14:paraId="5B3AC12C"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Many Structures within the Institution have preexisting or previously approved encroachments that render the Structure a Legally Existing Nonconforming Structure within the meaning of these Regulations.  Those encroachments are recognized and allowed to remain.  Expansion of such an encroachment can be requested of and granted by the Administrator under the minor encroachment provisions set forth below or by the ARB if either (a) the Administrator denies such request or (b) the requested expansion exceeds the minor encroachment criteria and the expansion meets the criteria established for Variances.  Such encroachments do not carry forward in the case of a Demolition (other than an Investigative Demolition) followed by New Construction or if a Building is relocated on a Lot as part of a Building Project.  Minor encroachments into normally prescribed Setbacks may be allowed to accommodate an Addition to align with the side of the existing Structure, provided: (a) the total floor area of the encroaching portion of an Addition shall not exceed 50 square feet; (b) no portion of the encroachment shall exceed 34 feet in height; and (c) the Encroachment </w:t>
            </w:r>
            <w:proofErr w:type="gramStart"/>
            <w:r>
              <w:rPr>
                <w:rFonts w:ascii="Times New Roman" w:hAnsi="Times New Roman"/>
                <w:bCs/>
                <w:sz w:val="24"/>
                <w:szCs w:val="24"/>
              </w:rPr>
              <w:t>Into</w:t>
            </w:r>
            <w:proofErr w:type="gramEnd"/>
            <w:r>
              <w:rPr>
                <w:rFonts w:ascii="Times New Roman" w:hAnsi="Times New Roman"/>
                <w:bCs/>
                <w:sz w:val="24"/>
                <w:szCs w:val="24"/>
              </w:rPr>
              <w:t xml:space="preserve"> The Setback is not greater than 8 inches.</w:t>
            </w:r>
          </w:p>
          <w:p w14:paraId="78118A40" w14:textId="77777777" w:rsidR="00AE105B" w:rsidRDefault="00AE105B">
            <w:pPr>
              <w:autoSpaceDE w:val="0"/>
              <w:autoSpaceDN w:val="0"/>
              <w:adjustRightInd w:val="0"/>
              <w:spacing w:after="0" w:line="240" w:lineRule="auto"/>
              <w:jc w:val="both"/>
              <w:rPr>
                <w:rFonts w:ascii="Times New Roman" w:hAnsi="Times New Roman"/>
                <w:bCs/>
                <w:sz w:val="16"/>
                <w:szCs w:val="16"/>
              </w:rPr>
            </w:pPr>
          </w:p>
          <w:p w14:paraId="53F1AE36"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w:t>
            </w:r>
            <w:proofErr w:type="gramStart"/>
            <w:r>
              <w:rPr>
                <w:rFonts w:ascii="Times New Roman" w:hAnsi="Times New Roman"/>
                <w:bCs/>
                <w:sz w:val="24"/>
                <w:szCs w:val="24"/>
              </w:rPr>
              <w:t>*  No</w:t>
            </w:r>
            <w:proofErr w:type="gramEnd"/>
            <w:r>
              <w:rPr>
                <w:rFonts w:ascii="Times New Roman" w:hAnsi="Times New Roman"/>
                <w:bCs/>
                <w:sz w:val="24"/>
                <w:szCs w:val="24"/>
              </w:rPr>
              <w:t xml:space="preserve"> portion of any Structure, with the exception of overhangs, shall come within 10 feet of a neighboring Structure</w:t>
            </w:r>
          </w:p>
          <w:p w14:paraId="79B53C48" w14:textId="77777777" w:rsidR="00AE105B" w:rsidRDefault="00AE105B">
            <w:pPr>
              <w:autoSpaceDE w:val="0"/>
              <w:autoSpaceDN w:val="0"/>
              <w:adjustRightInd w:val="0"/>
              <w:spacing w:after="0" w:line="240" w:lineRule="auto"/>
              <w:jc w:val="both"/>
              <w:rPr>
                <w:rFonts w:ascii="Times New Roman" w:hAnsi="Times New Roman"/>
                <w:bCs/>
                <w:sz w:val="16"/>
                <w:szCs w:val="16"/>
              </w:rPr>
            </w:pPr>
          </w:p>
          <w:p w14:paraId="38D6A139"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For additional information, refer to the diagrams contained in Article 4.11.</w:t>
            </w:r>
          </w:p>
        </w:tc>
      </w:tr>
    </w:tbl>
    <w:p w14:paraId="53D88141" w14:textId="77777777" w:rsidR="00AE105B" w:rsidRDefault="00AE105B">
      <w:pPr>
        <w:autoSpaceDE w:val="0"/>
        <w:autoSpaceDN w:val="0"/>
        <w:adjustRightInd w:val="0"/>
        <w:spacing w:after="0" w:line="240" w:lineRule="auto"/>
        <w:jc w:val="both"/>
        <w:rPr>
          <w:rFonts w:ascii="Times New Roman" w:hAnsi="Times New Roman"/>
          <w:b/>
          <w:bCs/>
          <w:vanish/>
          <w:sz w:val="24"/>
          <w:szCs w:val="24"/>
        </w:rPr>
      </w:pPr>
    </w:p>
    <w:p w14:paraId="33E378CD" w14:textId="77777777" w:rsidR="00AE105B" w:rsidRDefault="00AE105B">
      <w:pPr>
        <w:pStyle w:val="ListParagraph"/>
        <w:numPr>
          <w:ilvl w:val="2"/>
          <w:numId w:val="37"/>
        </w:numPr>
        <w:tabs>
          <w:tab w:val="left" w:pos="90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sz w:val="24"/>
          <w:szCs w:val="24"/>
        </w:rPr>
        <w:t xml:space="preserve">Roof Lines and </w:t>
      </w:r>
      <w:proofErr w:type="gramStart"/>
      <w:r>
        <w:rPr>
          <w:rFonts w:ascii="Times New Roman" w:hAnsi="Times New Roman"/>
          <w:b/>
          <w:bCs/>
          <w:sz w:val="24"/>
          <w:szCs w:val="24"/>
        </w:rPr>
        <w:t xml:space="preserve">Slopes  </w:t>
      </w:r>
      <w:r>
        <w:rPr>
          <w:rFonts w:ascii="Times New Roman" w:hAnsi="Times New Roman"/>
          <w:bCs/>
          <w:color w:val="000000"/>
          <w:sz w:val="24"/>
          <w:szCs w:val="24"/>
        </w:rPr>
        <w:t>The</w:t>
      </w:r>
      <w:proofErr w:type="gramEnd"/>
      <w:r>
        <w:rPr>
          <w:rFonts w:ascii="Times New Roman" w:hAnsi="Times New Roman"/>
          <w:bCs/>
          <w:color w:val="000000"/>
          <w:sz w:val="24"/>
          <w:szCs w:val="24"/>
        </w:rPr>
        <w:t xml:space="preserve"> required Setbacks provided for in Article 4.6.6. increase for Buildings with a wall or walls above 18 feet in height (except for the provisions associated with towers and turrets provided herein).  At 18 feet, or below, a cornice line shall be </w:t>
      </w:r>
      <w:proofErr w:type="gramStart"/>
      <w:r>
        <w:rPr>
          <w:rFonts w:ascii="Times New Roman" w:hAnsi="Times New Roman"/>
          <w:bCs/>
          <w:color w:val="000000"/>
          <w:sz w:val="24"/>
          <w:szCs w:val="24"/>
        </w:rPr>
        <w:t>provided</w:t>
      </w:r>
      <w:proofErr w:type="gramEnd"/>
      <w:r>
        <w:rPr>
          <w:rFonts w:ascii="Times New Roman" w:hAnsi="Times New Roman"/>
          <w:bCs/>
          <w:color w:val="000000"/>
          <w:sz w:val="24"/>
          <w:szCs w:val="24"/>
        </w:rPr>
        <w:t xml:space="preserve"> and the roofline shall begin. The roof slope shall not exceed 45 degrees (12:12 pitch). The roof peak shall not exceed the maximum height of 24 feet. If a sloped roof is not characteristic of the design style, the wall shall be accentuated with a cornice line at or below 18 feet in height. Any portion of a wall exceeding 18 feet in height shall be set back at as specified in the Minimum Building Setbacks chart contained in Article 4.6.6.  </w:t>
      </w:r>
      <w:r>
        <w:rPr>
          <w:rFonts w:ascii="Times New Roman" w:hAnsi="Times New Roman"/>
          <w:bCs/>
          <w:sz w:val="24"/>
          <w:szCs w:val="24"/>
        </w:rPr>
        <w:t>For additional information, refer to the diagrams contained in Article 4.11.</w:t>
      </w:r>
    </w:p>
    <w:p w14:paraId="389E1050" w14:textId="77777777" w:rsidR="00AE105B" w:rsidRDefault="00AE105B">
      <w:pPr>
        <w:pStyle w:val="ListParagraph"/>
        <w:autoSpaceDE w:val="0"/>
        <w:autoSpaceDN w:val="0"/>
        <w:adjustRightInd w:val="0"/>
        <w:spacing w:after="0" w:line="240" w:lineRule="auto"/>
        <w:ind w:hanging="360"/>
        <w:jc w:val="both"/>
        <w:rPr>
          <w:rFonts w:ascii="Times New Roman" w:hAnsi="Times New Roman"/>
          <w:bCs/>
          <w:color w:val="000000"/>
          <w:sz w:val="24"/>
          <w:szCs w:val="24"/>
        </w:rPr>
      </w:pPr>
    </w:p>
    <w:p w14:paraId="22E49D9D" w14:textId="77777777" w:rsidR="00AE105B" w:rsidRDefault="00AE105B">
      <w:pPr>
        <w:pStyle w:val="ListParagraph"/>
        <w:numPr>
          <w:ilvl w:val="3"/>
          <w:numId w:val="37"/>
        </w:numPr>
        <w:tabs>
          <w:tab w:val="left" w:pos="1260"/>
          <w:tab w:val="left" w:pos="162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
          <w:bCs/>
          <w:sz w:val="24"/>
          <w:szCs w:val="24"/>
        </w:rPr>
        <w:t xml:space="preserve">Towers and </w:t>
      </w:r>
      <w:proofErr w:type="gramStart"/>
      <w:r>
        <w:rPr>
          <w:rFonts w:ascii="Times New Roman" w:hAnsi="Times New Roman"/>
          <w:b/>
          <w:bCs/>
          <w:sz w:val="24"/>
          <w:szCs w:val="24"/>
        </w:rPr>
        <w:t xml:space="preserve">Turrets  </w:t>
      </w:r>
      <w:r>
        <w:rPr>
          <w:rFonts w:ascii="Times New Roman" w:hAnsi="Times New Roman"/>
          <w:sz w:val="24"/>
          <w:szCs w:val="24"/>
        </w:rPr>
        <w:t>A</w:t>
      </w:r>
      <w:proofErr w:type="gramEnd"/>
      <w:r>
        <w:rPr>
          <w:rFonts w:ascii="Times New Roman" w:hAnsi="Times New Roman"/>
          <w:sz w:val="24"/>
          <w:szCs w:val="24"/>
        </w:rPr>
        <w:t xml:space="preserve"> tower or a turret may exceed the 24 foot height requirement but must utilize the additional Setbacks required for heights above 18 feet.  The walls of a tower or turret shall not exceed 10 feet in any one horizontal dimension.  For a tower or turret with a </w:t>
      </w:r>
      <w:proofErr w:type="spellStart"/>
      <w:r>
        <w:rPr>
          <w:rFonts w:ascii="Times New Roman" w:hAnsi="Times New Roman"/>
          <w:sz w:val="24"/>
          <w:szCs w:val="24"/>
        </w:rPr>
        <w:t>nonstraight</w:t>
      </w:r>
      <w:proofErr w:type="spellEnd"/>
      <w:r>
        <w:rPr>
          <w:rFonts w:ascii="Times New Roman" w:hAnsi="Times New Roman"/>
          <w:sz w:val="24"/>
          <w:szCs w:val="24"/>
        </w:rPr>
        <w:t xml:space="preserve"> (rounded) wall, this dimension shall be calculated using the smallest rectangle that will enclose the horizontal wall of the tower or turret.  </w:t>
      </w:r>
      <w:r>
        <w:rPr>
          <w:rFonts w:ascii="Times New Roman" w:hAnsi="Times New Roman"/>
          <w:bCs/>
          <w:sz w:val="24"/>
          <w:szCs w:val="24"/>
        </w:rPr>
        <w:t>For additional information, refer to the diagrams contained in Article 4.11.</w:t>
      </w:r>
    </w:p>
    <w:p w14:paraId="377F4DA1" w14:textId="77777777" w:rsidR="00AE105B" w:rsidRDefault="00AE105B">
      <w:pPr>
        <w:pStyle w:val="Default"/>
        <w:tabs>
          <w:tab w:val="left" w:pos="1260"/>
          <w:tab w:val="left" w:pos="1620"/>
        </w:tabs>
        <w:ind w:left="360"/>
        <w:jc w:val="both"/>
      </w:pPr>
    </w:p>
    <w:p w14:paraId="29D1D8CE" w14:textId="77777777" w:rsidR="00AE105B" w:rsidRDefault="00AE105B">
      <w:pPr>
        <w:pStyle w:val="Default"/>
        <w:numPr>
          <w:ilvl w:val="3"/>
          <w:numId w:val="37"/>
        </w:numPr>
        <w:tabs>
          <w:tab w:val="left" w:pos="1260"/>
          <w:tab w:val="left" w:pos="1620"/>
        </w:tabs>
        <w:ind w:left="360" w:firstLine="0"/>
        <w:jc w:val="both"/>
        <w:rPr>
          <w:bCs/>
        </w:rPr>
      </w:pPr>
      <w:proofErr w:type="gramStart"/>
      <w:r>
        <w:rPr>
          <w:b/>
          <w:bCs/>
        </w:rPr>
        <w:t xml:space="preserve">Dormers  </w:t>
      </w:r>
      <w:r>
        <w:t>The</w:t>
      </w:r>
      <w:proofErr w:type="gramEnd"/>
      <w:r>
        <w:t xml:space="preserve"> vertical plane of a dormer must comply with the additional setback requirements for height above 18 feet.  The width of the dormer wall or, in the case of multiple dormers, the total width of </w:t>
      </w:r>
      <w:proofErr w:type="gramStart"/>
      <w:r>
        <w:t>all of</w:t>
      </w:r>
      <w:proofErr w:type="gramEnd"/>
      <w:r>
        <w:t xml:space="preserve"> the dormer walls shall not exceed 50% of the roof width, or 20 feet of width, whichever is less. Dormers shall be compatible with the chosen architectural style. </w:t>
      </w:r>
      <w:r>
        <w:rPr>
          <w:bCs/>
        </w:rPr>
        <w:t>For additional information, refer to the diagrams contained in Article 4.11.</w:t>
      </w:r>
    </w:p>
    <w:p w14:paraId="72771CF7" w14:textId="77777777" w:rsidR="00AE105B" w:rsidRDefault="00AE105B">
      <w:pPr>
        <w:pStyle w:val="Default"/>
        <w:ind w:left="1728"/>
        <w:jc w:val="both"/>
      </w:pPr>
    </w:p>
    <w:p w14:paraId="5E9F3088" w14:textId="77777777" w:rsidR="00AE105B" w:rsidRDefault="00AE105B">
      <w:pPr>
        <w:pStyle w:val="ListParagraph"/>
        <w:numPr>
          <w:ilvl w:val="2"/>
          <w:numId w:val="37"/>
        </w:numPr>
        <w:tabs>
          <w:tab w:val="left" w:pos="90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color w:val="000000"/>
          <w:sz w:val="24"/>
          <w:szCs w:val="24"/>
        </w:rPr>
        <w:t xml:space="preserve">General Design </w:t>
      </w:r>
      <w:proofErr w:type="gramStart"/>
      <w:r>
        <w:rPr>
          <w:rFonts w:ascii="Times New Roman" w:hAnsi="Times New Roman"/>
          <w:b/>
          <w:bCs/>
          <w:color w:val="000000"/>
          <w:sz w:val="24"/>
          <w:szCs w:val="24"/>
        </w:rPr>
        <w:t xml:space="preserve">Criteria  </w:t>
      </w:r>
      <w:r>
        <w:rPr>
          <w:rFonts w:ascii="Times New Roman" w:hAnsi="Times New Roman"/>
          <w:bCs/>
          <w:color w:val="000000"/>
          <w:sz w:val="24"/>
          <w:szCs w:val="24"/>
        </w:rPr>
        <w:t>All</w:t>
      </w:r>
      <w:proofErr w:type="gramEnd"/>
      <w:r>
        <w:rPr>
          <w:rFonts w:ascii="Times New Roman" w:hAnsi="Times New Roman"/>
          <w:bCs/>
          <w:color w:val="000000"/>
          <w:sz w:val="24"/>
          <w:szCs w:val="24"/>
        </w:rPr>
        <w:t xml:space="preserve"> Building Projects shall comply with the Secretary of Interior Standards for the Treatment of Historic Properties, which are contained in Article 4.12., based on the Building Project’s methodology.</w:t>
      </w:r>
    </w:p>
    <w:p w14:paraId="1C15B48A" w14:textId="77777777" w:rsidR="00AE105B" w:rsidRDefault="00AE105B">
      <w:pPr>
        <w:autoSpaceDE w:val="0"/>
        <w:autoSpaceDN w:val="0"/>
        <w:adjustRightInd w:val="0"/>
        <w:spacing w:after="0" w:line="240" w:lineRule="auto"/>
        <w:ind w:left="360" w:hanging="360"/>
        <w:jc w:val="both"/>
        <w:rPr>
          <w:rFonts w:ascii="Times New Roman" w:hAnsi="Times New Roman"/>
          <w:color w:val="000000"/>
          <w:sz w:val="24"/>
          <w:szCs w:val="24"/>
        </w:rPr>
      </w:pPr>
    </w:p>
    <w:p w14:paraId="07BBD187" w14:textId="77777777" w:rsidR="00AE105B" w:rsidRDefault="00AE105B">
      <w:pPr>
        <w:pStyle w:val="ListParagraph"/>
        <w:numPr>
          <w:ilvl w:val="2"/>
          <w:numId w:val="37"/>
        </w:numPr>
        <w:tabs>
          <w:tab w:val="left" w:pos="90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Pedestrian Connections</w:t>
      </w:r>
    </w:p>
    <w:p w14:paraId="4B61CEC8" w14:textId="77777777" w:rsidR="00AE105B" w:rsidRDefault="00AE105B">
      <w:pPr>
        <w:pStyle w:val="ListParagraph"/>
        <w:autoSpaceDE w:val="0"/>
        <w:autoSpaceDN w:val="0"/>
        <w:adjustRightInd w:val="0"/>
        <w:spacing w:after="0" w:line="240" w:lineRule="auto"/>
        <w:ind w:left="1728"/>
        <w:jc w:val="both"/>
        <w:rPr>
          <w:rFonts w:ascii="Times New Roman" w:hAnsi="Times New Roman"/>
          <w:b/>
          <w:bCs/>
          <w:color w:val="000000"/>
          <w:sz w:val="24"/>
          <w:szCs w:val="24"/>
        </w:rPr>
      </w:pPr>
    </w:p>
    <w:p w14:paraId="0246A4FA" w14:textId="77777777" w:rsidR="00AE105B" w:rsidRDefault="00AE105B">
      <w:pPr>
        <w:pStyle w:val="ListParagraph"/>
        <w:numPr>
          <w:ilvl w:val="3"/>
          <w:numId w:val="37"/>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Structures to have a front porch with a minimum functional depth of 4 feet in the case of an existing Building and 6 feet in the case of New Construction.</w:t>
      </w:r>
    </w:p>
    <w:p w14:paraId="6B33C7E2" w14:textId="77777777" w:rsidR="00AE105B" w:rsidRDefault="00AE105B">
      <w:pPr>
        <w:pStyle w:val="ListParagraph"/>
        <w:tabs>
          <w:tab w:val="left" w:pos="1260"/>
          <w:tab w:val="left" w:pos="1980"/>
        </w:tabs>
        <w:autoSpaceDE w:val="0"/>
        <w:autoSpaceDN w:val="0"/>
        <w:adjustRightInd w:val="0"/>
        <w:spacing w:after="0" w:line="240" w:lineRule="auto"/>
        <w:ind w:left="360"/>
        <w:jc w:val="both"/>
        <w:rPr>
          <w:rFonts w:ascii="Times New Roman" w:hAnsi="Times New Roman"/>
          <w:bCs/>
          <w:color w:val="000000"/>
          <w:sz w:val="24"/>
          <w:szCs w:val="24"/>
        </w:rPr>
      </w:pPr>
    </w:p>
    <w:p w14:paraId="3C882ABB" w14:textId="77777777" w:rsidR="00AE105B" w:rsidRDefault="00AE105B">
      <w:pPr>
        <w:pStyle w:val="ListParagraph"/>
        <w:numPr>
          <w:ilvl w:val="3"/>
          <w:numId w:val="37"/>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all Buildings to be connected to the sidewalk or street edge by a minimum of a 24” wide impervious or semi-pervious walkway.</w:t>
      </w:r>
    </w:p>
    <w:p w14:paraId="4EDC1BA1" w14:textId="77777777" w:rsidR="00AE105B" w:rsidRDefault="00AE105B">
      <w:pPr>
        <w:pStyle w:val="ListParagraph"/>
        <w:tabs>
          <w:tab w:val="left" w:pos="1260"/>
          <w:tab w:val="left" w:pos="1980"/>
        </w:tabs>
        <w:autoSpaceDE w:val="0"/>
        <w:autoSpaceDN w:val="0"/>
        <w:adjustRightInd w:val="0"/>
        <w:spacing w:after="0" w:line="240" w:lineRule="auto"/>
        <w:ind w:left="360"/>
        <w:jc w:val="both"/>
        <w:rPr>
          <w:rFonts w:ascii="Times New Roman" w:hAnsi="Times New Roman"/>
          <w:bCs/>
          <w:color w:val="000000"/>
          <w:sz w:val="24"/>
          <w:szCs w:val="24"/>
        </w:rPr>
      </w:pPr>
    </w:p>
    <w:p w14:paraId="6D1CC534" w14:textId="4A3DDF01" w:rsidR="00AE105B" w:rsidRDefault="00AE105B" w:rsidP="00E70D37">
      <w:pPr>
        <w:pStyle w:val="ListParagraph"/>
        <w:numPr>
          <w:ilvl w:val="3"/>
          <w:numId w:val="37"/>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any Multi-Family Dwelling or Accessory Unit to be connected to the sidewalk or street edge by a minimum of a 24” wide impervious or semi-pervious walkway and shall otherwise meet all applicable design standards for such uses, including those outlined within the Accessory Unit criteria.</w:t>
      </w:r>
    </w:p>
    <w:p w14:paraId="381E3B61" w14:textId="77777777" w:rsidR="009D4931" w:rsidRPr="009D4931" w:rsidRDefault="009D4931" w:rsidP="009D4931">
      <w:pPr>
        <w:pStyle w:val="ListParagraph"/>
        <w:rPr>
          <w:rFonts w:ascii="Times New Roman" w:hAnsi="Times New Roman"/>
          <w:bCs/>
          <w:color w:val="000000"/>
          <w:sz w:val="24"/>
          <w:szCs w:val="24"/>
        </w:rPr>
      </w:pPr>
    </w:p>
    <w:p w14:paraId="42A11137" w14:textId="77777777" w:rsidR="009D4931" w:rsidRPr="009D4931" w:rsidRDefault="009D4931" w:rsidP="009D4931">
      <w:pPr>
        <w:tabs>
          <w:tab w:val="left" w:pos="1260"/>
          <w:tab w:val="left" w:pos="1980"/>
        </w:tabs>
        <w:autoSpaceDE w:val="0"/>
        <w:autoSpaceDN w:val="0"/>
        <w:adjustRightInd w:val="0"/>
        <w:spacing w:after="0" w:line="240" w:lineRule="auto"/>
        <w:jc w:val="both"/>
        <w:rPr>
          <w:rFonts w:ascii="Times New Roman" w:hAnsi="Times New Roman"/>
          <w:bCs/>
          <w:color w:val="000000"/>
          <w:sz w:val="24"/>
          <w:szCs w:val="24"/>
        </w:rPr>
      </w:pPr>
    </w:p>
    <w:p w14:paraId="03C6544E" w14:textId="77777777" w:rsidR="00AE105B" w:rsidRDefault="00AE105B">
      <w:pPr>
        <w:pStyle w:val="ListParagraph"/>
        <w:numPr>
          <w:ilvl w:val="2"/>
          <w:numId w:val="37"/>
        </w:numPr>
        <w:tabs>
          <w:tab w:val="left" w:pos="900"/>
        </w:tabs>
        <w:spacing w:after="0" w:line="240" w:lineRule="auto"/>
        <w:ind w:left="360" w:hanging="360"/>
        <w:rPr>
          <w:rFonts w:ascii="Times New Roman" w:hAnsi="Times New Roman"/>
          <w:b/>
          <w:bCs/>
          <w:color w:val="000000"/>
          <w:sz w:val="24"/>
          <w:szCs w:val="24"/>
        </w:rPr>
      </w:pPr>
      <w:r>
        <w:rPr>
          <w:rFonts w:ascii="Times New Roman" w:hAnsi="Times New Roman"/>
          <w:b/>
          <w:bCs/>
          <w:color w:val="000000"/>
          <w:sz w:val="24"/>
          <w:szCs w:val="24"/>
        </w:rPr>
        <w:t xml:space="preserve">Building Form </w:t>
      </w:r>
    </w:p>
    <w:p w14:paraId="6A9CE3EA"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1FE06EF6" w14:textId="77777777" w:rsidR="00AE105B" w:rsidRDefault="00AE105B">
      <w:pPr>
        <w:pStyle w:val="ListParagraph"/>
        <w:numPr>
          <w:ilvl w:val="3"/>
          <w:numId w:val="37"/>
        </w:numPr>
        <w:tabs>
          <w:tab w:val="left" w:pos="1260"/>
          <w:tab w:val="left" w:pos="1620"/>
        </w:tabs>
        <w:autoSpaceDE w:val="0"/>
        <w:autoSpaceDN w:val="0"/>
        <w:adjustRightInd w:val="0"/>
        <w:spacing w:after="0" w:line="240" w:lineRule="auto"/>
        <w:ind w:left="360" w:firstLine="0"/>
        <w:jc w:val="both"/>
        <w:rPr>
          <w:rFonts w:ascii="Times New Roman" w:hAnsi="Times New Roman"/>
          <w:bCs/>
          <w:sz w:val="24"/>
          <w:szCs w:val="24"/>
        </w:rPr>
      </w:pPr>
      <w:r>
        <w:rPr>
          <w:rFonts w:ascii="Times New Roman" w:hAnsi="Times New Roman"/>
          <w:bCs/>
          <w:color w:val="000000"/>
          <w:sz w:val="24"/>
          <w:szCs w:val="24"/>
        </w:rPr>
        <w:t xml:space="preserve"> When an existing Building is altered through the creation of an Addition, then the overall form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w:t>
      </w:r>
      <w:r>
        <w:rPr>
          <w:rFonts w:ascii="Times New Roman" w:hAnsi="Times New Roman"/>
          <w:bCs/>
          <w:sz w:val="24"/>
          <w:szCs w:val="24"/>
        </w:rPr>
        <w:t>retained and utilized in the creation of the Addition.</w:t>
      </w:r>
    </w:p>
    <w:p w14:paraId="000D9CE0"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sz w:val="24"/>
          <w:szCs w:val="24"/>
        </w:rPr>
      </w:pPr>
    </w:p>
    <w:p w14:paraId="2547F81F" w14:textId="77777777" w:rsidR="00AE105B" w:rsidRDefault="00AE105B">
      <w:pPr>
        <w:pStyle w:val="ListParagraph"/>
        <w:numPr>
          <w:ilvl w:val="3"/>
          <w:numId w:val="37"/>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sz w:val="24"/>
          <w:szCs w:val="24"/>
        </w:rPr>
        <w:t xml:space="preserve"> When an existing Building is altered through the creation of an Addition, then the existing floor </w:t>
      </w:r>
      <w:r>
        <w:rPr>
          <w:rFonts w:ascii="Times New Roman" w:hAnsi="Times New Roman"/>
          <w:bCs/>
          <w:color w:val="000000"/>
          <w:sz w:val="24"/>
          <w:szCs w:val="24"/>
        </w:rPr>
        <w:t xml:space="preserve">height off of the average established natural grade level of the ground adjoining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maintained for both the existing Building and the Addition; provided, however, in the case of a new Basement or new Accessory Unit located in a Basement, the requirements of these Regulations applicable to Accessory Units, including Article 5.1. hereof, shall apply to such Basement or Accessory Unit.</w:t>
      </w:r>
    </w:p>
    <w:p w14:paraId="55068053"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7575C711" w14:textId="77777777" w:rsidR="00AE105B" w:rsidRDefault="00AE105B">
      <w:pPr>
        <w:pStyle w:val="ListParagraph"/>
        <w:numPr>
          <w:ilvl w:val="3"/>
          <w:numId w:val="37"/>
        </w:numPr>
        <w:tabs>
          <w:tab w:val="left" w:pos="1260"/>
          <w:tab w:val="left" w:pos="162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 New Construction shall be built to have the appearance of a house raised above the average established natural grade level of the ground adjoining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by 16 inches. The appearance of slab on grade construction is prohibited.</w:t>
      </w:r>
    </w:p>
    <w:p w14:paraId="4262CBFD" w14:textId="77777777" w:rsidR="00AE105B" w:rsidRDefault="00AE105B">
      <w:pPr>
        <w:pStyle w:val="ListParagraph"/>
        <w:tabs>
          <w:tab w:val="left" w:pos="1260"/>
          <w:tab w:val="left" w:pos="1620"/>
        </w:tabs>
        <w:autoSpaceDE w:val="0"/>
        <w:autoSpaceDN w:val="0"/>
        <w:adjustRightInd w:val="0"/>
        <w:spacing w:after="0" w:line="240" w:lineRule="auto"/>
        <w:ind w:left="360"/>
        <w:jc w:val="both"/>
        <w:rPr>
          <w:rFonts w:ascii="Times New Roman" w:hAnsi="Times New Roman"/>
          <w:bCs/>
          <w:color w:val="000000"/>
          <w:sz w:val="24"/>
          <w:szCs w:val="24"/>
        </w:rPr>
      </w:pPr>
    </w:p>
    <w:p w14:paraId="633889A4" w14:textId="1285581A" w:rsidR="00AE105B" w:rsidRDefault="00AE105B">
      <w:pPr>
        <w:pStyle w:val="ListParagraph"/>
        <w:numPr>
          <w:ilvl w:val="3"/>
          <w:numId w:val="37"/>
        </w:numPr>
        <w:tabs>
          <w:tab w:val="left" w:pos="1260"/>
          <w:tab w:val="left" w:pos="1620"/>
        </w:tabs>
        <w:autoSpaceDE w:val="0"/>
        <w:autoSpaceDN w:val="0"/>
        <w:adjustRightInd w:val="0"/>
        <w:spacing w:after="0" w:line="240" w:lineRule="auto"/>
        <w:ind w:left="360" w:firstLine="0"/>
        <w:jc w:val="both"/>
        <w:rPr>
          <w:rFonts w:ascii="Times New Roman" w:hAnsi="Times New Roman"/>
          <w:color w:val="000000"/>
          <w:sz w:val="24"/>
          <w:szCs w:val="24"/>
        </w:rPr>
      </w:pPr>
      <w:r>
        <w:rPr>
          <w:rFonts w:ascii="Times New Roman" w:hAnsi="Times New Roman"/>
          <w:bCs/>
          <w:color w:val="000000"/>
          <w:sz w:val="24"/>
          <w:szCs w:val="24"/>
        </w:rPr>
        <w:t xml:space="preserve"> New Construction shall create a Building having a width-to-height ratio not greater than 1:1</w:t>
      </w:r>
      <w:r w:rsidR="00D364E2">
        <w:rPr>
          <w:rFonts w:ascii="Times New Roman" w:hAnsi="Times New Roman"/>
          <w:bCs/>
          <w:color w:val="000000"/>
          <w:sz w:val="24"/>
          <w:szCs w:val="24"/>
        </w:rPr>
        <w:t>. Any</w:t>
      </w:r>
      <w:r>
        <w:rPr>
          <w:rFonts w:ascii="Times New Roman" w:hAnsi="Times New Roman"/>
          <w:color w:val="000000"/>
          <w:sz w:val="24"/>
          <w:szCs w:val="24"/>
        </w:rPr>
        <w:t xml:space="preserve"> New Construction that seeks to create a Building with a width-to-height ratio greater than 1:1 shall require a Variance from the ARB.  The request for such a Variance shall be determined based on the criteria established in Article 6.10. and, if granted, shall require that the to-be-constructed </w:t>
      </w:r>
      <w:r>
        <w:rPr>
          <w:rFonts w:ascii="Times New Roman" w:hAnsi="Times New Roman"/>
          <w:bCs/>
          <w:color w:val="000000"/>
          <w:sz w:val="24"/>
          <w:szCs w:val="24"/>
        </w:rPr>
        <w:t xml:space="preserve">Building feature architectural Fenestration (such as pilasters, arcades, building line and roof line off-sets, </w:t>
      </w:r>
      <w:proofErr w:type="gramStart"/>
      <w:r>
        <w:rPr>
          <w:rFonts w:ascii="Times New Roman" w:hAnsi="Times New Roman"/>
          <w:bCs/>
          <w:color w:val="000000"/>
          <w:sz w:val="24"/>
          <w:szCs w:val="24"/>
        </w:rPr>
        <w:t>materials</w:t>
      </w:r>
      <w:proofErr w:type="gramEnd"/>
      <w:r>
        <w:rPr>
          <w:rFonts w:ascii="Times New Roman" w:hAnsi="Times New Roman"/>
          <w:bCs/>
          <w:color w:val="000000"/>
          <w:sz w:val="24"/>
          <w:szCs w:val="24"/>
        </w:rPr>
        <w:t xml:space="preserve"> and other appropriate architectural features) to create a bay system that divides the designed Building into identifiable segments each of which has a maximum </w:t>
      </w:r>
      <w:r>
        <w:rPr>
          <w:rFonts w:ascii="Times New Roman" w:hAnsi="Times New Roman"/>
          <w:color w:val="000000"/>
          <w:sz w:val="24"/>
          <w:szCs w:val="24"/>
        </w:rPr>
        <w:t>width-to-height ratio</w:t>
      </w:r>
      <w:r>
        <w:rPr>
          <w:rFonts w:ascii="Times New Roman" w:hAnsi="Times New Roman"/>
          <w:bCs/>
          <w:color w:val="000000"/>
          <w:sz w:val="24"/>
          <w:szCs w:val="24"/>
        </w:rPr>
        <w:t xml:space="preserve"> of 1:1. </w:t>
      </w:r>
    </w:p>
    <w:p w14:paraId="0B054587" w14:textId="77777777" w:rsidR="00AE105B" w:rsidRDefault="00AE105B">
      <w:pPr>
        <w:autoSpaceDE w:val="0"/>
        <w:autoSpaceDN w:val="0"/>
        <w:adjustRightInd w:val="0"/>
        <w:spacing w:after="0" w:line="240" w:lineRule="auto"/>
        <w:jc w:val="both"/>
        <w:rPr>
          <w:rFonts w:ascii="Times New Roman" w:hAnsi="Times New Roman"/>
          <w:b/>
          <w:bCs/>
          <w:color w:val="000000"/>
          <w:sz w:val="24"/>
          <w:szCs w:val="24"/>
        </w:rPr>
      </w:pPr>
    </w:p>
    <w:p w14:paraId="64490390" w14:textId="77777777" w:rsidR="00AE105B" w:rsidRDefault="00AE105B">
      <w:pPr>
        <w:pStyle w:val="ListParagraph"/>
        <w:numPr>
          <w:ilvl w:val="2"/>
          <w:numId w:val="37"/>
        </w:numPr>
        <w:tabs>
          <w:tab w:val="left" w:pos="90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 xml:space="preserve">Exterior Wall Composition </w:t>
      </w:r>
    </w:p>
    <w:p w14:paraId="601A9C01"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color w:val="000000"/>
          <w:sz w:val="24"/>
          <w:szCs w:val="24"/>
        </w:rPr>
      </w:pPr>
    </w:p>
    <w:p w14:paraId="77DFB364" w14:textId="77777777" w:rsidR="00AE105B" w:rsidRDefault="00AE105B">
      <w:pPr>
        <w:pStyle w:val="ListParagraph"/>
        <w:numPr>
          <w:ilvl w:val="3"/>
          <w:numId w:val="37"/>
        </w:numPr>
        <w:tabs>
          <w:tab w:val="left" w:pos="1260"/>
          <w:tab w:val="left" w:pos="144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When in the context of a Building Project an existing Building is altered, then the overall exterior wall composition shall be retained.  For the avoidance of doubt, when in the context of a Building Project an existing Building is expanded, then the overall exterior wall composition of the existing Building shall be utilized in the Addition.</w:t>
      </w:r>
    </w:p>
    <w:p w14:paraId="5BF20C25" w14:textId="77777777" w:rsidR="00AE105B" w:rsidRDefault="00AE105B">
      <w:pPr>
        <w:pStyle w:val="ListParagraph"/>
        <w:tabs>
          <w:tab w:val="left" w:pos="1260"/>
          <w:tab w:val="left" w:pos="1440"/>
          <w:tab w:val="left" w:pos="2340"/>
        </w:tabs>
        <w:autoSpaceDE w:val="0"/>
        <w:autoSpaceDN w:val="0"/>
        <w:adjustRightInd w:val="0"/>
        <w:spacing w:after="0" w:line="240" w:lineRule="auto"/>
        <w:ind w:left="360"/>
        <w:jc w:val="both"/>
        <w:rPr>
          <w:rFonts w:ascii="Times New Roman" w:hAnsi="Times New Roman"/>
          <w:bCs/>
          <w:color w:val="000000"/>
          <w:sz w:val="24"/>
          <w:szCs w:val="24"/>
        </w:rPr>
      </w:pPr>
    </w:p>
    <w:p w14:paraId="6FC8DB5A" w14:textId="77777777" w:rsidR="00AE105B" w:rsidRDefault="00AE105B">
      <w:pPr>
        <w:pStyle w:val="ListParagraph"/>
        <w:numPr>
          <w:ilvl w:val="3"/>
          <w:numId w:val="37"/>
        </w:numPr>
        <w:tabs>
          <w:tab w:val="left" w:pos="1260"/>
          <w:tab w:val="left" w:pos="144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doors, </w:t>
      </w:r>
      <w:proofErr w:type="gramStart"/>
      <w:r>
        <w:rPr>
          <w:rFonts w:ascii="Times New Roman" w:hAnsi="Times New Roman"/>
          <w:bCs/>
          <w:color w:val="000000"/>
          <w:sz w:val="24"/>
          <w:szCs w:val="24"/>
        </w:rPr>
        <w:t>windows</w:t>
      </w:r>
      <w:proofErr w:type="gramEnd"/>
      <w:r>
        <w:rPr>
          <w:rFonts w:ascii="Times New Roman" w:hAnsi="Times New Roman"/>
          <w:bCs/>
          <w:color w:val="000000"/>
          <w:sz w:val="24"/>
          <w:szCs w:val="24"/>
        </w:rPr>
        <w:t xml:space="preserve"> and other appropriate Fenestration shall be incorporated into all sides of a Building. There shall be no blank façades. For multi-Story Buildings, no portion of a façade corresponding to the height between two floors shall contain a blank area greater than 12 feet in width.</w:t>
      </w:r>
    </w:p>
    <w:p w14:paraId="06340850" w14:textId="20C7B20E" w:rsidR="00E70D37" w:rsidRDefault="00E70D37" w:rsidP="00E31353">
      <w:pPr>
        <w:tabs>
          <w:tab w:val="left" w:pos="1260"/>
          <w:tab w:val="left" w:pos="1440"/>
          <w:tab w:val="left" w:pos="2340"/>
        </w:tabs>
        <w:autoSpaceDE w:val="0"/>
        <w:autoSpaceDN w:val="0"/>
        <w:adjustRightInd w:val="0"/>
        <w:spacing w:after="0" w:line="240" w:lineRule="auto"/>
        <w:jc w:val="both"/>
        <w:rPr>
          <w:rFonts w:ascii="Times New Roman" w:hAnsi="Times New Roman"/>
          <w:bCs/>
          <w:color w:val="000000"/>
          <w:sz w:val="24"/>
          <w:szCs w:val="24"/>
        </w:rPr>
      </w:pPr>
    </w:p>
    <w:p w14:paraId="28068254" w14:textId="1CC28FAF" w:rsidR="00E31353" w:rsidRDefault="00E31353" w:rsidP="00E31353">
      <w:pPr>
        <w:tabs>
          <w:tab w:val="left" w:pos="1260"/>
          <w:tab w:val="left" w:pos="1440"/>
          <w:tab w:val="left" w:pos="2340"/>
        </w:tabs>
        <w:autoSpaceDE w:val="0"/>
        <w:autoSpaceDN w:val="0"/>
        <w:adjustRightInd w:val="0"/>
        <w:spacing w:after="0" w:line="240" w:lineRule="auto"/>
        <w:jc w:val="both"/>
        <w:rPr>
          <w:rFonts w:ascii="Times New Roman" w:hAnsi="Times New Roman"/>
          <w:bCs/>
          <w:color w:val="000000"/>
          <w:sz w:val="24"/>
          <w:szCs w:val="24"/>
        </w:rPr>
      </w:pPr>
    </w:p>
    <w:p w14:paraId="6F0EE4C5" w14:textId="296B3C40" w:rsidR="00E31353" w:rsidRDefault="00E31353" w:rsidP="00E31353">
      <w:pPr>
        <w:tabs>
          <w:tab w:val="left" w:pos="1260"/>
          <w:tab w:val="left" w:pos="1440"/>
          <w:tab w:val="left" w:pos="2340"/>
        </w:tabs>
        <w:autoSpaceDE w:val="0"/>
        <w:autoSpaceDN w:val="0"/>
        <w:adjustRightInd w:val="0"/>
        <w:spacing w:after="0" w:line="240" w:lineRule="auto"/>
        <w:jc w:val="both"/>
        <w:rPr>
          <w:rFonts w:ascii="Times New Roman" w:hAnsi="Times New Roman"/>
          <w:bCs/>
          <w:color w:val="000000"/>
          <w:sz w:val="24"/>
          <w:szCs w:val="24"/>
        </w:rPr>
      </w:pPr>
    </w:p>
    <w:p w14:paraId="11F31F45" w14:textId="37036080" w:rsidR="00E31353" w:rsidRDefault="00E31353" w:rsidP="00E31353">
      <w:pPr>
        <w:tabs>
          <w:tab w:val="left" w:pos="1260"/>
          <w:tab w:val="left" w:pos="1440"/>
          <w:tab w:val="left" w:pos="2340"/>
        </w:tabs>
        <w:autoSpaceDE w:val="0"/>
        <w:autoSpaceDN w:val="0"/>
        <w:adjustRightInd w:val="0"/>
        <w:spacing w:after="0" w:line="240" w:lineRule="auto"/>
        <w:jc w:val="both"/>
        <w:rPr>
          <w:rFonts w:ascii="Times New Roman" w:hAnsi="Times New Roman"/>
          <w:bCs/>
          <w:color w:val="000000"/>
          <w:sz w:val="24"/>
          <w:szCs w:val="24"/>
        </w:rPr>
      </w:pPr>
    </w:p>
    <w:p w14:paraId="1799DE74" w14:textId="04F7B45A" w:rsidR="00E31353" w:rsidRDefault="00E31353" w:rsidP="00E31353">
      <w:pPr>
        <w:tabs>
          <w:tab w:val="left" w:pos="1260"/>
          <w:tab w:val="left" w:pos="1440"/>
          <w:tab w:val="left" w:pos="2340"/>
        </w:tabs>
        <w:autoSpaceDE w:val="0"/>
        <w:autoSpaceDN w:val="0"/>
        <w:adjustRightInd w:val="0"/>
        <w:spacing w:after="0" w:line="240" w:lineRule="auto"/>
        <w:jc w:val="both"/>
        <w:rPr>
          <w:rFonts w:ascii="Times New Roman" w:hAnsi="Times New Roman"/>
          <w:bCs/>
          <w:color w:val="000000"/>
          <w:sz w:val="24"/>
          <w:szCs w:val="24"/>
        </w:rPr>
      </w:pPr>
    </w:p>
    <w:p w14:paraId="2DCE9A9E" w14:textId="77777777" w:rsidR="00E31353" w:rsidRPr="00E31353" w:rsidRDefault="00E31353" w:rsidP="00E31353">
      <w:pPr>
        <w:tabs>
          <w:tab w:val="left" w:pos="1260"/>
          <w:tab w:val="left" w:pos="1440"/>
          <w:tab w:val="left" w:pos="2340"/>
        </w:tabs>
        <w:autoSpaceDE w:val="0"/>
        <w:autoSpaceDN w:val="0"/>
        <w:adjustRightInd w:val="0"/>
        <w:spacing w:after="0" w:line="240" w:lineRule="auto"/>
        <w:jc w:val="both"/>
        <w:rPr>
          <w:rFonts w:ascii="Times New Roman" w:hAnsi="Times New Roman"/>
          <w:bCs/>
          <w:color w:val="000000"/>
          <w:sz w:val="24"/>
          <w:szCs w:val="24"/>
        </w:rPr>
      </w:pPr>
    </w:p>
    <w:p w14:paraId="152FAAAC" w14:textId="77777777" w:rsidR="00AE105B" w:rsidRDefault="00AE105B">
      <w:pPr>
        <w:pStyle w:val="ListParagraph"/>
        <w:numPr>
          <w:ilvl w:val="3"/>
          <w:numId w:val="37"/>
        </w:numPr>
        <w:tabs>
          <w:tab w:val="left" w:pos="1260"/>
          <w:tab w:val="left" w:pos="144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at least 30 percent of primary and secondary street façades shall consist of Fenestration. At least 20 percent of interior side and rear façades shall have Fenestration. At least two-thirds of the Fenestration shall be transparent (i.e., window glass). One-third may consist of trim work, shutters, </w:t>
      </w:r>
      <w:proofErr w:type="gramStart"/>
      <w:r>
        <w:rPr>
          <w:rFonts w:ascii="Times New Roman" w:hAnsi="Times New Roman"/>
          <w:bCs/>
          <w:color w:val="000000"/>
          <w:sz w:val="24"/>
          <w:szCs w:val="24"/>
        </w:rPr>
        <w:t>brackets</w:t>
      </w:r>
      <w:proofErr w:type="gramEnd"/>
      <w:r>
        <w:rPr>
          <w:rFonts w:ascii="Times New Roman" w:hAnsi="Times New Roman"/>
          <w:bCs/>
          <w:color w:val="000000"/>
          <w:sz w:val="24"/>
          <w:szCs w:val="24"/>
        </w:rPr>
        <w:t xml:space="preserve"> and other architectural features. Entry doors shall be counted toward Fenestration if side panel or decorative windows are provided. Garage doors do not count toward Fenestration.</w:t>
      </w:r>
    </w:p>
    <w:p w14:paraId="60B35882" w14:textId="77777777" w:rsidR="00AE105B" w:rsidRDefault="00AE105B">
      <w:pPr>
        <w:pStyle w:val="ListParagraph"/>
        <w:tabs>
          <w:tab w:val="left" w:pos="1260"/>
          <w:tab w:val="left" w:pos="1440"/>
          <w:tab w:val="left" w:pos="2340"/>
        </w:tabs>
        <w:autoSpaceDE w:val="0"/>
        <w:autoSpaceDN w:val="0"/>
        <w:adjustRightInd w:val="0"/>
        <w:spacing w:after="0" w:line="240" w:lineRule="auto"/>
        <w:ind w:left="360"/>
        <w:jc w:val="both"/>
        <w:rPr>
          <w:rFonts w:ascii="Times New Roman" w:hAnsi="Times New Roman"/>
          <w:bCs/>
          <w:color w:val="000000"/>
          <w:sz w:val="24"/>
          <w:szCs w:val="24"/>
        </w:rPr>
      </w:pPr>
    </w:p>
    <w:p w14:paraId="5B574CC4" w14:textId="77777777" w:rsidR="00AE105B" w:rsidRDefault="00AE105B">
      <w:pPr>
        <w:pStyle w:val="ListParagraph"/>
        <w:numPr>
          <w:ilvl w:val="3"/>
          <w:numId w:val="37"/>
        </w:numPr>
        <w:tabs>
          <w:tab w:val="left" w:pos="1260"/>
          <w:tab w:val="left" w:pos="1440"/>
          <w:tab w:val="left" w:pos="23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bCs/>
          <w:color w:val="000000"/>
          <w:sz w:val="24"/>
          <w:szCs w:val="24"/>
        </w:rPr>
        <w:t>Where in the context of both a Building Project and New Construction, a Structure is situated on a corner Lot, a through Lot, or on a Lot that, by the nature of the site layout, results in a façade of the Structure being clearly visible from a right-of-way, then the Structure shall be designed with full architectural treatment on all sides visible from rights-of-way. Full architectural treatment shall include roof design, wall materials, architectural trim, and door and window openings. Construction materials and detailing should be similar throughout the Structure even though the Structure will have primary and secondary façades.</w:t>
      </w:r>
    </w:p>
    <w:p w14:paraId="3F28D75E" w14:textId="77777777" w:rsidR="00AE105B" w:rsidRDefault="00AE105B">
      <w:pPr>
        <w:autoSpaceDE w:val="0"/>
        <w:autoSpaceDN w:val="0"/>
        <w:adjustRightInd w:val="0"/>
        <w:spacing w:after="0" w:line="240" w:lineRule="auto"/>
        <w:jc w:val="both"/>
        <w:rPr>
          <w:rFonts w:ascii="Times New Roman" w:hAnsi="Times New Roman"/>
          <w:bCs/>
          <w:color w:val="000000"/>
          <w:sz w:val="24"/>
          <w:szCs w:val="24"/>
        </w:rPr>
      </w:pPr>
    </w:p>
    <w:p w14:paraId="1CDAF4A9" w14:textId="77777777" w:rsidR="00AE105B" w:rsidRDefault="00AE105B">
      <w:pPr>
        <w:pStyle w:val="ListParagraph"/>
        <w:numPr>
          <w:ilvl w:val="2"/>
          <w:numId w:val="37"/>
        </w:numPr>
        <w:tabs>
          <w:tab w:val="left" w:pos="900"/>
          <w:tab w:val="left" w:pos="1800"/>
        </w:tabs>
        <w:autoSpaceDE w:val="0"/>
        <w:autoSpaceDN w:val="0"/>
        <w:adjustRightInd w:val="0"/>
        <w:spacing w:after="0" w:line="240" w:lineRule="auto"/>
        <w:ind w:left="360" w:hanging="360"/>
        <w:jc w:val="both"/>
        <w:rPr>
          <w:sz w:val="24"/>
          <w:szCs w:val="24"/>
        </w:rPr>
      </w:pPr>
      <w:r>
        <w:rPr>
          <w:rFonts w:ascii="Times New Roman" w:hAnsi="Times New Roman"/>
          <w:b/>
          <w:bCs/>
          <w:sz w:val="24"/>
          <w:szCs w:val="24"/>
        </w:rPr>
        <w:t>Garages</w:t>
      </w:r>
    </w:p>
    <w:p w14:paraId="16E8C420" w14:textId="77777777" w:rsidR="00AE105B" w:rsidRDefault="00AE105B">
      <w:pPr>
        <w:pStyle w:val="ListParagraph"/>
        <w:tabs>
          <w:tab w:val="left" w:pos="1170"/>
        </w:tabs>
        <w:autoSpaceDE w:val="0"/>
        <w:autoSpaceDN w:val="0"/>
        <w:adjustRightInd w:val="0"/>
        <w:spacing w:after="0" w:line="240" w:lineRule="auto"/>
        <w:ind w:left="1224"/>
        <w:jc w:val="both"/>
        <w:rPr>
          <w:sz w:val="24"/>
          <w:szCs w:val="24"/>
        </w:rPr>
      </w:pPr>
    </w:p>
    <w:p w14:paraId="7AB8B319" w14:textId="77777777" w:rsidR="00AE105B" w:rsidRDefault="00AE105B">
      <w:pPr>
        <w:pStyle w:val="ListParagraph"/>
        <w:numPr>
          <w:ilvl w:val="3"/>
          <w:numId w:val="37"/>
        </w:numPr>
        <w:tabs>
          <w:tab w:val="left" w:pos="1260"/>
          <w:tab w:val="left" w:pos="144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Garages are highly discouraged in the Miller Park / Lakefront district and in the context of a Building Project or New Construction require </w:t>
      </w:r>
      <w:r>
        <w:rPr>
          <w:rFonts w:ascii="Times New Roman" w:hAnsi="Times New Roman"/>
          <w:color w:val="000000"/>
          <w:sz w:val="24"/>
          <w:szCs w:val="24"/>
        </w:rPr>
        <w:t>a Variance from the ARB.  The request for such a Variance shall be determined based on the criteria established in Article 6.10</w:t>
      </w:r>
      <w:r>
        <w:rPr>
          <w:rFonts w:ascii="Times New Roman" w:hAnsi="Times New Roman"/>
          <w:bCs/>
          <w:color w:val="000000"/>
          <w:sz w:val="24"/>
          <w:szCs w:val="24"/>
        </w:rPr>
        <w:t>.</w:t>
      </w:r>
    </w:p>
    <w:p w14:paraId="1ABBBE1F" w14:textId="77777777" w:rsidR="00AE105B" w:rsidRDefault="00AE105B">
      <w:pPr>
        <w:pStyle w:val="ListParagraph"/>
        <w:tabs>
          <w:tab w:val="left" w:pos="1170"/>
          <w:tab w:val="left" w:pos="1440"/>
          <w:tab w:val="left" w:pos="2340"/>
        </w:tabs>
        <w:autoSpaceDE w:val="0"/>
        <w:autoSpaceDN w:val="0"/>
        <w:adjustRightInd w:val="0"/>
        <w:spacing w:after="0" w:line="240" w:lineRule="auto"/>
        <w:ind w:left="360"/>
        <w:jc w:val="both"/>
        <w:rPr>
          <w:rFonts w:ascii="Times New Roman" w:hAnsi="Times New Roman"/>
          <w:bCs/>
          <w:color w:val="000000"/>
          <w:sz w:val="24"/>
          <w:szCs w:val="24"/>
        </w:rPr>
      </w:pPr>
    </w:p>
    <w:p w14:paraId="2F795E70" w14:textId="77777777" w:rsidR="00AE105B" w:rsidRDefault="00AE105B">
      <w:pPr>
        <w:pStyle w:val="ListParagraph"/>
        <w:numPr>
          <w:ilvl w:val="3"/>
          <w:numId w:val="37"/>
        </w:numPr>
        <w:tabs>
          <w:tab w:val="left" w:pos="1260"/>
          <w:tab w:val="left" w:pos="144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If the ARB grants a Variance for a Garage, then the Garage shall be limited to a single width door, shall not face either Miller Park or the lakefront, have a non-obtrusive and aesthetically appropriate Garage door, and comply with any additional conditions set by the ARB as part of its approval.</w:t>
      </w:r>
    </w:p>
    <w:p w14:paraId="5E28CAD9" w14:textId="77777777" w:rsidR="00AE105B" w:rsidRDefault="00AE105B">
      <w:pPr>
        <w:pStyle w:val="ListParagraph"/>
        <w:spacing w:after="0" w:line="240" w:lineRule="auto"/>
        <w:ind w:left="1080"/>
        <w:jc w:val="both"/>
        <w:rPr>
          <w:rFonts w:ascii="Times New Roman" w:hAnsi="Times New Roman"/>
          <w:sz w:val="24"/>
          <w:szCs w:val="24"/>
        </w:rPr>
      </w:pPr>
    </w:p>
    <w:p w14:paraId="2AFEC831" w14:textId="7403486D" w:rsidR="009D4931" w:rsidRPr="00042BDA" w:rsidRDefault="00042BDA" w:rsidP="009D4931">
      <w:pPr>
        <w:pStyle w:val="ListParagraph"/>
        <w:tabs>
          <w:tab w:val="left" w:pos="900"/>
          <w:tab w:val="left" w:pos="1260"/>
          <w:tab w:val="left" w:pos="1620"/>
          <w:tab w:val="left" w:pos="2160"/>
        </w:tabs>
        <w:autoSpaceDE w:val="0"/>
        <w:autoSpaceDN w:val="0"/>
        <w:adjustRightInd w:val="0"/>
        <w:spacing w:after="0" w:line="240" w:lineRule="auto"/>
        <w:ind w:left="0"/>
        <w:jc w:val="both"/>
        <w:rPr>
          <w:rFonts w:asciiTheme="minorHAnsi" w:hAnsiTheme="minorHAnsi" w:cstheme="minorHAnsi"/>
          <w:b/>
          <w:bCs/>
          <w:color w:val="FF0000"/>
          <w:sz w:val="24"/>
          <w:szCs w:val="24"/>
          <w:highlight w:val="yellow"/>
        </w:rPr>
      </w:pPr>
      <w:r>
        <w:rPr>
          <w:rFonts w:asciiTheme="minorHAnsi" w:hAnsiTheme="minorHAnsi" w:cstheme="minorHAnsi"/>
          <w:b/>
          <w:bCs/>
          <w:color w:val="FF0000"/>
          <w:sz w:val="24"/>
          <w:szCs w:val="24"/>
          <w:highlight w:val="yellow"/>
        </w:rPr>
        <w:t>4.6.13</w:t>
      </w:r>
      <w:r w:rsidR="004B429E">
        <w:rPr>
          <w:rFonts w:asciiTheme="minorHAnsi" w:hAnsiTheme="minorHAnsi" w:cstheme="minorHAnsi"/>
          <w:b/>
          <w:bCs/>
          <w:color w:val="FF0000"/>
          <w:sz w:val="24"/>
          <w:szCs w:val="24"/>
          <w:highlight w:val="yellow"/>
        </w:rPr>
        <w:t>.</w:t>
      </w:r>
      <w:r>
        <w:rPr>
          <w:rFonts w:asciiTheme="minorHAnsi" w:hAnsiTheme="minorHAnsi" w:cstheme="minorHAnsi"/>
          <w:b/>
          <w:bCs/>
          <w:color w:val="FF0000"/>
          <w:sz w:val="24"/>
          <w:szCs w:val="24"/>
          <w:highlight w:val="yellow"/>
        </w:rPr>
        <w:t xml:space="preserve"> </w:t>
      </w:r>
      <w:r w:rsidR="009D4931" w:rsidRPr="00042BDA">
        <w:rPr>
          <w:rFonts w:asciiTheme="minorHAnsi" w:hAnsiTheme="minorHAnsi" w:cstheme="minorHAnsi"/>
          <w:b/>
          <w:bCs/>
          <w:color w:val="FF0000"/>
          <w:sz w:val="24"/>
          <w:szCs w:val="24"/>
          <w:highlight w:val="yellow"/>
        </w:rPr>
        <w:t xml:space="preserve">Fire </w:t>
      </w:r>
      <w:r w:rsidR="009D4931">
        <w:rPr>
          <w:rFonts w:asciiTheme="minorHAnsi" w:hAnsiTheme="minorHAnsi" w:cstheme="minorHAnsi"/>
          <w:b/>
          <w:bCs/>
          <w:color w:val="FF0000"/>
          <w:sz w:val="24"/>
          <w:szCs w:val="24"/>
          <w:highlight w:val="yellow"/>
        </w:rPr>
        <w:t>P</w:t>
      </w:r>
      <w:r w:rsidR="009D4931" w:rsidRPr="00042BDA">
        <w:rPr>
          <w:rFonts w:asciiTheme="minorHAnsi" w:hAnsiTheme="minorHAnsi" w:cstheme="minorHAnsi"/>
          <w:b/>
          <w:bCs/>
          <w:color w:val="FF0000"/>
          <w:sz w:val="24"/>
          <w:szCs w:val="24"/>
          <w:highlight w:val="yellow"/>
        </w:rPr>
        <w:t>its</w:t>
      </w:r>
      <w:r w:rsidR="009D4931">
        <w:rPr>
          <w:rFonts w:asciiTheme="minorHAnsi" w:hAnsiTheme="minorHAnsi" w:cstheme="minorHAnsi"/>
          <w:b/>
          <w:bCs/>
          <w:color w:val="FF0000"/>
          <w:sz w:val="24"/>
          <w:szCs w:val="24"/>
          <w:highlight w:val="yellow"/>
        </w:rPr>
        <w:t>,</w:t>
      </w:r>
      <w:r w:rsidR="009D4931" w:rsidRPr="00042BDA">
        <w:rPr>
          <w:rFonts w:asciiTheme="minorHAnsi" w:hAnsiTheme="minorHAnsi" w:cstheme="minorHAnsi"/>
          <w:b/>
          <w:bCs/>
          <w:color w:val="FF0000"/>
          <w:sz w:val="24"/>
          <w:szCs w:val="24"/>
          <w:highlight w:val="yellow"/>
        </w:rPr>
        <w:t xml:space="preserve"> Open Fires</w:t>
      </w:r>
      <w:r w:rsidR="009D4931">
        <w:rPr>
          <w:rFonts w:asciiTheme="minorHAnsi" w:hAnsiTheme="minorHAnsi" w:cstheme="minorHAnsi"/>
          <w:b/>
          <w:bCs/>
          <w:color w:val="FF0000"/>
          <w:sz w:val="24"/>
          <w:szCs w:val="24"/>
          <w:highlight w:val="yellow"/>
        </w:rPr>
        <w:t xml:space="preserve"> or</w:t>
      </w:r>
      <w:r w:rsidR="009D4931" w:rsidRPr="00042BDA">
        <w:rPr>
          <w:rFonts w:asciiTheme="minorHAnsi" w:hAnsiTheme="minorHAnsi" w:cstheme="minorHAnsi"/>
          <w:b/>
          <w:bCs/>
          <w:color w:val="FF0000"/>
          <w:sz w:val="24"/>
          <w:szCs w:val="24"/>
          <w:highlight w:val="yellow"/>
        </w:rPr>
        <w:t xml:space="preserve"> Exterior Fireplaces </w:t>
      </w:r>
      <w:r w:rsidR="009D4931" w:rsidRPr="00042BDA">
        <w:rPr>
          <w:rFonts w:asciiTheme="minorHAnsi" w:hAnsiTheme="minorHAnsi" w:cstheme="minorHAnsi"/>
          <w:color w:val="FF0000"/>
          <w:sz w:val="24"/>
          <w:szCs w:val="24"/>
          <w:highlight w:val="yellow"/>
        </w:rPr>
        <w:t xml:space="preserve">Fire pits, campfires, exterior fireplaces, and open fires of any kind are prohibited in this District. </w:t>
      </w:r>
    </w:p>
    <w:p w14:paraId="0B52BE5F" w14:textId="77777777" w:rsidR="009D4931" w:rsidRDefault="009D4931" w:rsidP="009D4931">
      <w:pPr>
        <w:spacing w:after="0" w:line="240" w:lineRule="auto"/>
        <w:rPr>
          <w:rFonts w:ascii="Times New Roman" w:hAnsi="Times New Roman"/>
          <w:color w:val="FF0000"/>
          <w:sz w:val="24"/>
          <w:szCs w:val="24"/>
        </w:rPr>
      </w:pPr>
    </w:p>
    <w:p w14:paraId="5DFAD0B4" w14:textId="5E9CD898" w:rsidR="00AE105B" w:rsidRDefault="009D4931" w:rsidP="009D4931">
      <w:pPr>
        <w:tabs>
          <w:tab w:val="left" w:pos="900"/>
          <w:tab w:val="left" w:pos="1260"/>
          <w:tab w:val="left" w:pos="1620"/>
          <w:tab w:val="left" w:pos="2160"/>
        </w:tabs>
        <w:autoSpaceDE w:val="0"/>
        <w:autoSpaceDN w:val="0"/>
        <w:adjustRightInd w:val="0"/>
        <w:spacing w:after="0" w:line="240" w:lineRule="auto"/>
        <w:jc w:val="both"/>
        <w:rPr>
          <w:rFonts w:ascii="Times New Roman" w:hAnsi="Times New Roman"/>
          <w:color w:val="000000"/>
          <w:sz w:val="24"/>
          <w:szCs w:val="24"/>
        </w:rPr>
      </w:pPr>
      <w:r w:rsidRPr="004B429E">
        <w:rPr>
          <w:rFonts w:ascii="Times New Roman" w:hAnsi="Times New Roman"/>
          <w:b/>
          <w:bCs/>
          <w:color w:val="FF0000"/>
          <w:sz w:val="24"/>
          <w:szCs w:val="24"/>
          <w:highlight w:val="yellow"/>
        </w:rPr>
        <w:t>4.</w:t>
      </w:r>
      <w:r w:rsidR="004B429E">
        <w:rPr>
          <w:rFonts w:ascii="Times New Roman" w:hAnsi="Times New Roman"/>
          <w:b/>
          <w:bCs/>
          <w:color w:val="FF0000"/>
          <w:sz w:val="24"/>
          <w:szCs w:val="24"/>
          <w:highlight w:val="yellow"/>
        </w:rPr>
        <w:t>6</w:t>
      </w:r>
      <w:r w:rsidRPr="004B429E">
        <w:rPr>
          <w:rFonts w:ascii="Times New Roman" w:hAnsi="Times New Roman"/>
          <w:b/>
          <w:bCs/>
          <w:color w:val="FF0000"/>
          <w:sz w:val="24"/>
          <w:szCs w:val="24"/>
          <w:highlight w:val="yellow"/>
        </w:rPr>
        <w:t>.14</w:t>
      </w:r>
      <w:r w:rsidR="004B429E" w:rsidRPr="004B429E">
        <w:rPr>
          <w:rFonts w:ascii="Times New Roman" w:hAnsi="Times New Roman"/>
          <w:b/>
          <w:bCs/>
          <w:color w:val="FF0000"/>
          <w:sz w:val="24"/>
          <w:szCs w:val="24"/>
          <w:highlight w:val="yellow"/>
        </w:rPr>
        <w:t>.</w:t>
      </w:r>
      <w:r w:rsidRPr="00C254A9">
        <w:rPr>
          <w:rFonts w:ascii="Times New Roman" w:hAnsi="Times New Roman"/>
          <w:color w:val="FF0000"/>
          <w:sz w:val="24"/>
          <w:szCs w:val="24"/>
          <w:highlight w:val="yellow"/>
        </w:rPr>
        <w:tab/>
        <w:t xml:space="preserve"> </w:t>
      </w:r>
      <w:r w:rsidRPr="00C254A9">
        <w:rPr>
          <w:rFonts w:ascii="Times New Roman" w:hAnsi="Times New Roman"/>
          <w:b/>
          <w:bCs/>
          <w:color w:val="FF0000"/>
          <w:sz w:val="24"/>
          <w:szCs w:val="24"/>
          <w:highlight w:val="yellow"/>
        </w:rPr>
        <w:t xml:space="preserve">Swimming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r w:rsidR="00AE105B">
        <w:rPr>
          <w:rFonts w:ascii="Times New Roman" w:hAnsi="Times New Roman"/>
          <w:color w:val="000000"/>
          <w:sz w:val="24"/>
          <w:szCs w:val="24"/>
        </w:rPr>
        <w:br w:type="page"/>
      </w:r>
    </w:p>
    <w:p w14:paraId="7A257C7A" w14:textId="77777777" w:rsidR="00AE105B" w:rsidRDefault="00AE105B">
      <w:pPr>
        <w:pStyle w:val="ListParagraph"/>
        <w:numPr>
          <w:ilvl w:val="1"/>
          <w:numId w:val="37"/>
        </w:numPr>
        <w:tabs>
          <w:tab w:val="left" w:pos="540"/>
        </w:tabs>
        <w:autoSpaceDE w:val="0"/>
        <w:autoSpaceDN w:val="0"/>
        <w:adjustRightInd w:val="0"/>
        <w:spacing w:after="0" w:line="240" w:lineRule="auto"/>
        <w:ind w:left="360" w:hanging="360"/>
        <w:jc w:val="both"/>
        <w:rPr>
          <w:rFonts w:ascii="Times New Roman" w:hAnsi="Times New Roman"/>
          <w:b/>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sz w:val="24"/>
          <w:szCs w:val="24"/>
        </w:rPr>
        <w:tab/>
      </w:r>
      <w:r>
        <w:rPr>
          <w:rFonts w:ascii="Times New Roman" w:hAnsi="Times New Roman"/>
          <w:b/>
          <w:color w:val="000000"/>
          <w:sz w:val="24"/>
          <w:szCs w:val="24"/>
        </w:rPr>
        <w:t xml:space="preserve">NEIGHBORHOOD SUBURBAN DISTRICT </w:t>
      </w:r>
    </w:p>
    <w:p w14:paraId="0B255487" w14:textId="77777777" w:rsidR="00AE105B" w:rsidRDefault="00AE105B">
      <w:pPr>
        <w:tabs>
          <w:tab w:val="left" w:pos="720"/>
        </w:tabs>
        <w:autoSpaceDE w:val="0"/>
        <w:autoSpaceDN w:val="0"/>
        <w:adjustRightInd w:val="0"/>
        <w:spacing w:after="0" w:line="240" w:lineRule="auto"/>
        <w:jc w:val="both"/>
        <w:rPr>
          <w:rFonts w:ascii="Times New Roman" w:hAnsi="Times New Roman"/>
          <w:color w:val="000000"/>
          <w:sz w:val="24"/>
          <w:szCs w:val="24"/>
        </w:rPr>
      </w:pPr>
    </w:p>
    <w:p w14:paraId="32286A6D" w14:textId="77777777" w:rsidR="00AE105B" w:rsidRDefault="00AE105B">
      <w:pPr>
        <w:tabs>
          <w:tab w:val="left" w:pos="720"/>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This Article 4.7. shall apply to Buildings, Structures, Accessory Structures, Land, and Lots located in the Neighborhood Suburban district, and to Building Projects and New Construction relating thereto.</w:t>
      </w:r>
    </w:p>
    <w:p w14:paraId="5387B7F4" w14:textId="77777777" w:rsidR="00AE105B" w:rsidRDefault="00AE105B">
      <w:pPr>
        <w:tabs>
          <w:tab w:val="left" w:pos="720"/>
        </w:tabs>
        <w:autoSpaceDE w:val="0"/>
        <w:autoSpaceDN w:val="0"/>
        <w:adjustRightInd w:val="0"/>
        <w:spacing w:after="0" w:line="240" w:lineRule="auto"/>
        <w:jc w:val="both"/>
        <w:rPr>
          <w:rFonts w:ascii="Times New Roman" w:hAnsi="Times New Roman"/>
          <w:color w:val="000000"/>
          <w:sz w:val="24"/>
          <w:szCs w:val="24"/>
        </w:rPr>
      </w:pPr>
    </w:p>
    <w:p w14:paraId="18A8FC1C"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noProof/>
          <w:color w:val="000000"/>
          <w:sz w:val="24"/>
          <w:szCs w:val="24"/>
        </w:rPr>
        <w:drawing>
          <wp:inline distT="0" distB="0" distL="0" distR="0" wp14:anchorId="6F7CB796" wp14:editId="1E9BE31D">
            <wp:extent cx="3629025" cy="210184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r="4459" b="26399"/>
                    <a:stretch>
                      <a:fillRect/>
                    </a:stretch>
                  </pic:blipFill>
                  <pic:spPr bwMode="auto">
                    <a:xfrm>
                      <a:off x="0" y="0"/>
                      <a:ext cx="3658617" cy="2118984"/>
                    </a:xfrm>
                    <a:prstGeom prst="rect">
                      <a:avLst/>
                    </a:prstGeom>
                    <a:noFill/>
                    <a:ln>
                      <a:noFill/>
                    </a:ln>
                  </pic:spPr>
                </pic:pic>
              </a:graphicData>
            </a:graphic>
          </wp:inline>
        </w:drawing>
      </w:r>
    </w:p>
    <w:p w14:paraId="25DC8A4D"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Typical Structure in the Neighborhood Suburban District</w:t>
      </w:r>
    </w:p>
    <w:p w14:paraId="18B2746E" w14:textId="77777777" w:rsidR="00AE105B" w:rsidRDefault="00AE105B">
      <w:pPr>
        <w:autoSpaceDE w:val="0"/>
        <w:autoSpaceDN w:val="0"/>
        <w:adjustRightInd w:val="0"/>
        <w:spacing w:after="0" w:line="240" w:lineRule="auto"/>
        <w:rPr>
          <w:rFonts w:ascii="Times New Roman" w:hAnsi="Times New Roman"/>
          <w:color w:val="000000"/>
          <w:sz w:val="24"/>
          <w:szCs w:val="24"/>
        </w:rPr>
      </w:pPr>
    </w:p>
    <w:p w14:paraId="11296C3E" w14:textId="77777777" w:rsidR="00AE105B" w:rsidRDefault="00AE105B">
      <w:pPr>
        <w:pStyle w:val="ListParagraph"/>
        <w:numPr>
          <w:ilvl w:val="2"/>
          <w:numId w:val="38"/>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History and Composition of Neighborhood Suburban </w:t>
      </w:r>
      <w:proofErr w:type="gramStart"/>
      <w:r>
        <w:rPr>
          <w:rFonts w:ascii="Times New Roman" w:hAnsi="Times New Roman"/>
          <w:b/>
          <w:bCs/>
          <w:sz w:val="24"/>
          <w:szCs w:val="24"/>
        </w:rPr>
        <w:t xml:space="preserve">District  </w:t>
      </w:r>
      <w:r>
        <w:rPr>
          <w:rFonts w:ascii="Times New Roman" w:hAnsi="Times New Roman"/>
          <w:sz w:val="24"/>
          <w:szCs w:val="24"/>
        </w:rPr>
        <w:t>Generally</w:t>
      </w:r>
      <w:proofErr w:type="gramEnd"/>
      <w:r>
        <w:rPr>
          <w:rFonts w:ascii="Times New Roman" w:hAnsi="Times New Roman"/>
          <w:sz w:val="24"/>
          <w:szCs w:val="24"/>
        </w:rPr>
        <w:t xml:space="preserve">, homes built in the Neighborhood Suburban district were constructed after World War II.  Many of the homes were designed in the suburban styles popular at the times.  Homes build earlier in the period are typically somewhat smaller, single-Story, less ornamented, and located toward the center of the Lot, with homes built later tending to be two Stories. The Neighborhood Suburban district includes a variety of Lots, most of them significantly larger than those found in the earlier development pattern of the Intuition.  The larger Lots provide for a much lusher and greener landscaped setting.  This district also contains a variety of home sizes, including small cottages to substantially larger homes. </w:t>
      </w:r>
    </w:p>
    <w:p w14:paraId="7D2A368D" w14:textId="77777777" w:rsidR="00AE105B" w:rsidRDefault="00AE105B">
      <w:pPr>
        <w:tabs>
          <w:tab w:val="left" w:pos="0"/>
          <w:tab w:val="left" w:pos="1260"/>
        </w:tabs>
        <w:autoSpaceDE w:val="0"/>
        <w:autoSpaceDN w:val="0"/>
        <w:adjustRightInd w:val="0"/>
        <w:spacing w:after="0" w:line="240" w:lineRule="auto"/>
        <w:jc w:val="both"/>
        <w:rPr>
          <w:rFonts w:ascii="Times New Roman" w:hAnsi="Times New Roman"/>
          <w:sz w:val="24"/>
          <w:szCs w:val="24"/>
        </w:rPr>
      </w:pPr>
    </w:p>
    <w:p w14:paraId="577BA99F" w14:textId="77777777" w:rsidR="00AE105B" w:rsidRDefault="00AE105B">
      <w:pPr>
        <w:pStyle w:val="ListParagraph"/>
        <w:numPr>
          <w:ilvl w:val="2"/>
          <w:numId w:val="38"/>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Purpose and </w:t>
      </w:r>
      <w:proofErr w:type="gramStart"/>
      <w:r>
        <w:rPr>
          <w:rFonts w:ascii="Times New Roman" w:hAnsi="Times New Roman"/>
          <w:b/>
          <w:bCs/>
          <w:sz w:val="24"/>
          <w:szCs w:val="24"/>
        </w:rPr>
        <w:t xml:space="preserve">Intent  </w:t>
      </w:r>
      <w:r>
        <w:rPr>
          <w:rFonts w:ascii="Times New Roman" w:hAnsi="Times New Roman"/>
          <w:bCs/>
          <w:sz w:val="24"/>
          <w:szCs w:val="24"/>
        </w:rPr>
        <w:t>The</w:t>
      </w:r>
      <w:proofErr w:type="gramEnd"/>
      <w:r>
        <w:rPr>
          <w:rFonts w:ascii="Times New Roman" w:hAnsi="Times New Roman"/>
          <w:sz w:val="24"/>
          <w:szCs w:val="24"/>
        </w:rPr>
        <w:t xml:space="preserve"> purpose of the Neighborhood Suburban guidelines is to protect and enhance the character of the neighborhoods that are more typical of American post-World War II development than are other districts within the Chautauqua Institution.  The Regulations recognize the variety of Building design styles present within this district and set out to preserve this development pattern.  The Regulations encourage development that is consistent with the existing context, density, and development patterns.  The Regulations encourage the connection of inside space with the public domain </w:t>
      </w:r>
      <w:proofErr w:type="gramStart"/>
      <w:r>
        <w:rPr>
          <w:rFonts w:ascii="Times New Roman" w:hAnsi="Times New Roman"/>
          <w:sz w:val="24"/>
          <w:szCs w:val="24"/>
        </w:rPr>
        <w:t>through the use of</w:t>
      </w:r>
      <w:proofErr w:type="gramEnd"/>
      <w:r>
        <w:rPr>
          <w:rFonts w:ascii="Times New Roman" w:hAnsi="Times New Roman"/>
          <w:sz w:val="24"/>
          <w:szCs w:val="24"/>
        </w:rPr>
        <w:t xml:space="preserve"> porches as secondary living space to reinforce the communal nature of the district.  Private parking should be appropriately concealed to reinforce the open, lower density nature of the district. </w:t>
      </w:r>
    </w:p>
    <w:p w14:paraId="3E270FE7" w14:textId="6A0E6288" w:rsidR="00AE105B" w:rsidRDefault="00AE105B">
      <w:pPr>
        <w:pStyle w:val="ListParagraph"/>
        <w:tabs>
          <w:tab w:val="left" w:pos="1260"/>
        </w:tabs>
        <w:autoSpaceDE w:val="0"/>
        <w:autoSpaceDN w:val="0"/>
        <w:adjustRightInd w:val="0"/>
        <w:spacing w:after="0" w:line="240" w:lineRule="auto"/>
        <w:ind w:hanging="360"/>
        <w:jc w:val="both"/>
        <w:rPr>
          <w:rFonts w:ascii="Times New Roman" w:hAnsi="Times New Roman"/>
          <w:sz w:val="24"/>
          <w:szCs w:val="24"/>
        </w:rPr>
      </w:pPr>
    </w:p>
    <w:p w14:paraId="7B99F445" w14:textId="77777777" w:rsidR="00AE105B" w:rsidRDefault="00AE105B">
      <w:pPr>
        <w:pStyle w:val="ListParagraph"/>
        <w:tabs>
          <w:tab w:val="left" w:pos="0"/>
          <w:tab w:val="left" w:pos="1260"/>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The aesthetic concerns of individual properties and Buildings are important in the Neighborhood Suburban district. Buildings should be well designed and compatible in scale and proportion to their Lots and appropriate for their </w:t>
      </w:r>
      <w:proofErr w:type="gramStart"/>
      <w:r>
        <w:rPr>
          <w:rFonts w:ascii="Times New Roman" w:hAnsi="Times New Roman"/>
          <w:sz w:val="24"/>
          <w:szCs w:val="24"/>
        </w:rPr>
        <w:t>particular neighborhood</w:t>
      </w:r>
      <w:proofErr w:type="gramEnd"/>
      <w:r>
        <w:rPr>
          <w:rFonts w:ascii="Times New Roman" w:hAnsi="Times New Roman"/>
          <w:sz w:val="24"/>
          <w:szCs w:val="24"/>
        </w:rPr>
        <w:t xml:space="preserve"> setting. </w:t>
      </w:r>
      <w:r>
        <w:rPr>
          <w:rFonts w:ascii="Times New Roman" w:hAnsi="Times New Roman"/>
          <w:sz w:val="24"/>
          <w:szCs w:val="24"/>
        </w:rPr>
        <w:lastRenderedPageBreak/>
        <w:t>With more Open Space around and between Buildings, attractive landscaping is a greater part of the visual environment in this district than it may be in more densely built districts.</w:t>
      </w:r>
    </w:p>
    <w:p w14:paraId="5C3CF5B9" w14:textId="77777777" w:rsidR="00AE105B" w:rsidRDefault="00AE105B">
      <w:pPr>
        <w:tabs>
          <w:tab w:val="left" w:pos="1260"/>
        </w:tabs>
        <w:autoSpaceDE w:val="0"/>
        <w:autoSpaceDN w:val="0"/>
        <w:adjustRightInd w:val="0"/>
        <w:spacing w:after="0" w:line="240" w:lineRule="auto"/>
        <w:ind w:left="720" w:hanging="360"/>
        <w:jc w:val="both"/>
        <w:rPr>
          <w:rFonts w:ascii="Times New Roman" w:hAnsi="Times New Roman"/>
          <w:color w:val="000000"/>
          <w:sz w:val="24"/>
          <w:szCs w:val="24"/>
        </w:rPr>
      </w:pPr>
    </w:p>
    <w:p w14:paraId="29ABA163" w14:textId="3872F0F2" w:rsidR="00AE105B" w:rsidRDefault="00AE105B">
      <w:pPr>
        <w:pStyle w:val="ListParagraph"/>
        <w:numPr>
          <w:ilvl w:val="2"/>
          <w:numId w:val="38"/>
        </w:numPr>
        <w:tabs>
          <w:tab w:val="left" w:pos="900"/>
          <w:tab w:val="left" w:pos="1260"/>
        </w:tabs>
        <w:spacing w:after="0" w:line="240" w:lineRule="auto"/>
        <w:ind w:left="360" w:hanging="360"/>
        <w:jc w:val="both"/>
        <w:rPr>
          <w:rFonts w:ascii="Times New Roman" w:hAnsi="Times New Roman"/>
          <w:sz w:val="24"/>
          <w:szCs w:val="24"/>
        </w:rPr>
      </w:pPr>
      <w:r>
        <w:rPr>
          <w:rFonts w:ascii="Times New Roman" w:hAnsi="Times New Roman"/>
          <w:b/>
          <w:bCs/>
          <w:sz w:val="24"/>
          <w:szCs w:val="24"/>
        </w:rPr>
        <w:t>Maximum Lot Size, Intensity, and IRS</w:t>
      </w:r>
    </w:p>
    <w:p w14:paraId="385B0B03" w14:textId="2C92559F" w:rsidR="00AE105B" w:rsidRDefault="00A6652C">
      <w:pPr>
        <w:pStyle w:val="ListParagraph"/>
        <w:spacing w:after="0" w:line="240" w:lineRule="auto"/>
        <w:ind w:left="1680"/>
        <w:jc w:val="both"/>
        <w:rPr>
          <w:rFonts w:ascii="Times New Roman" w:hAnsi="Times New Roman"/>
          <w:sz w:val="24"/>
          <w:szCs w:val="24"/>
        </w:rPr>
      </w:pPr>
      <w:r w:rsidRPr="00A6652C">
        <w:rPr>
          <w:rFonts w:ascii="Times New Roman" w:hAnsi="Times New Roman"/>
          <w:b/>
          <w:noProof/>
          <w:sz w:val="24"/>
          <w:szCs w:val="24"/>
        </w:rPr>
        <mc:AlternateContent>
          <mc:Choice Requires="wps">
            <w:drawing>
              <wp:anchor distT="45720" distB="45720" distL="114300" distR="114300" simplePos="0" relativeHeight="251685376" behindDoc="0" locked="0" layoutInCell="1" allowOverlap="1" wp14:anchorId="223C64B2" wp14:editId="02171BAD">
                <wp:simplePos x="0" y="0"/>
                <wp:positionH relativeFrom="column">
                  <wp:posOffset>8437245</wp:posOffset>
                </wp:positionH>
                <wp:positionV relativeFrom="paragraph">
                  <wp:posOffset>1227455</wp:posOffset>
                </wp:positionV>
                <wp:extent cx="106680" cy="45719"/>
                <wp:effectExtent l="0" t="0" r="26670" b="1206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6680" cy="45719"/>
                        </a:xfrm>
                        <a:prstGeom prst="rect">
                          <a:avLst/>
                        </a:prstGeom>
                        <a:solidFill>
                          <a:srgbClr val="FFFFFF"/>
                        </a:solidFill>
                        <a:ln w="9525">
                          <a:solidFill>
                            <a:srgbClr val="000000"/>
                          </a:solidFill>
                          <a:miter lim="800000"/>
                          <a:headEnd/>
                          <a:tailEnd/>
                        </a:ln>
                      </wps:spPr>
                      <wps:txbx>
                        <w:txbxContent>
                          <w:p w14:paraId="42DBBE1C" w14:textId="2C3DA5C6" w:rsidR="00A8242A" w:rsidRPr="00A6652C" w:rsidRDefault="00A8242A" w:rsidP="00A6652C">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C64B2" id="_x0000_s1029" type="#_x0000_t202" style="position:absolute;left:0;text-align:left;margin-left:664.35pt;margin-top:96.65pt;width:8.4pt;height:3.6pt;flip:x y;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wbLAIAAF4EAAAOAAAAZHJzL2Uyb0RvYy54bWysVFuv0zAMfkfiP0R5Z+3GNrZq3dFhhwHS&#10;4SKdA+9pmq4RSRySbO349Tjp2MbtBdGHyI6dz/Znu6ubXityEM5LMCUdj3JKhOFQS7Mr6afH7bMF&#10;JT4wUzMFRpT0KDy9WT99supsISbQgqqFIwhifNHZkrYh2CLLPG+FZn4EVhg0NuA0C6i6XVY71iG6&#10;Vtkkz+dZB662DrjwHm/vBiNdJ/ymETx8aBovAlElxdxCOl06q3hm6xUrdo7ZVvJTGuwfstBMGgx6&#10;hrpjgZG9k79BackdeGjCiIPOoGkkF6kGrGac/1LNQ8usSLUgOd6eafL/D5a/P3x0RNYlnc4oMUxj&#10;jx5FH8hL6Mkk0tNZX6DXg0W/0OM1tjmV6u098C+eGNi0zOzErXPQtYLVmN44vsyung44PoJU3Tuo&#10;MQzbB0hAfeM0aZS0b+LDJH3+EQQZIhgRW3c8tyumx2Ma+Xy+QAtH03T2YrxMQVkR8WIvrPPhtQBN&#10;olBSh8OQ4rHDvQ8xv4tLdPegZL2VSiXF7aqNcuTAcHC26Tuh/+SmDOlKupxNZgMlf4XI0/cnCC0D&#10;boCSuqSLsxMrIpGvTJ3mMzCpBhlTVubEbCRzoDX0VZ96+DwGiKxXUB+RagfDwOOCotCC+0ZJh8Ne&#10;Uv91z5ygRL012K7leDqN25EUpHKCiru2VNcWZjhClTRQMoibkDYq8mbgFtvayMTvJZNTyjjEifbT&#10;wsUtudaT1+W3sP4OAAD//wMAUEsDBBQABgAIAAAAIQCAbJ6p4AAAAA0BAAAPAAAAZHJzL2Rvd25y&#10;ZXYueG1sTI9NS8NAEIbvgv9hGcGb3bRJbI3ZlCKIR7EKetxmp0no7mzIbpvUX+/0ZG/zMg/vR7me&#10;nBUnHELnScF8loBAqr3pqFHw9fn6sAIRoiajrSdUcMYA6+r2ptSF8SN94GkbG8EmFAqtoI2xL6QM&#10;dYtOh5nvkfi394PTkeXQSDPokc2dlYskeZROd8QJre7xpcX6sD06BfusO8xrv7Rvmfk++/izMb/v&#10;o1L3d9PmGUTEKf7DcKnP1aHiTjt/JBOEZZ0uVktm+XpKUxAXJM3yHMROAUfnIKtSXq+o/gAAAP//&#10;AwBQSwECLQAUAAYACAAAACEAtoM4kv4AAADhAQAAEwAAAAAAAAAAAAAAAAAAAAAAW0NvbnRlbnRf&#10;VHlwZXNdLnhtbFBLAQItABQABgAIAAAAIQA4/SH/1gAAAJQBAAALAAAAAAAAAAAAAAAAAC8BAABf&#10;cmVscy8ucmVsc1BLAQItABQABgAIAAAAIQBYBfwbLAIAAF4EAAAOAAAAAAAAAAAAAAAAAC4CAABk&#10;cnMvZTJvRG9jLnhtbFBLAQItABQABgAIAAAAIQCAbJ6p4AAAAA0BAAAPAAAAAAAAAAAAAAAAAIYE&#10;AABkcnMvZG93bnJldi54bWxQSwUGAAAAAAQABADzAAAAkwUAAAAA&#10;">
                <v:textbox>
                  <w:txbxContent>
                    <w:p w14:paraId="42DBBE1C" w14:textId="2C3DA5C6" w:rsidR="00A8242A" w:rsidRPr="00A6652C" w:rsidRDefault="00A8242A" w:rsidP="00A6652C">
                      <w:pPr>
                        <w:rPr>
                          <w:color w:val="FF0000"/>
                        </w:rPr>
                      </w:pPr>
                    </w:p>
                  </w:txbxContent>
                </v:textbox>
              </v:shape>
            </w:pict>
          </mc:Fallback>
        </mc:AlternateContent>
      </w:r>
    </w:p>
    <w:tbl>
      <w:tblPr>
        <w:tblW w:w="8820" w:type="dxa"/>
        <w:tblInd w:w="46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30"/>
        <w:gridCol w:w="1710"/>
        <w:gridCol w:w="5580"/>
      </w:tblGrid>
      <w:tr w:rsidR="00516903" w14:paraId="132443EE" w14:textId="77777777" w:rsidTr="002169B6">
        <w:trPr>
          <w:trHeight w:val="140"/>
        </w:trPr>
        <w:tc>
          <w:tcPr>
            <w:tcW w:w="8820" w:type="dxa"/>
            <w:gridSpan w:val="3"/>
            <w:tcBorders>
              <w:top w:val="single" w:sz="24" w:space="0" w:color="000000"/>
              <w:left w:val="single" w:sz="24" w:space="0" w:color="000000"/>
              <w:bottom w:val="single" w:sz="24" w:space="0" w:color="000000"/>
              <w:right w:val="single" w:sz="24" w:space="0" w:color="000000"/>
            </w:tcBorders>
            <w:shd w:val="clear" w:color="auto" w:fill="000000"/>
          </w:tcPr>
          <w:p w14:paraId="17C246D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sz w:val="24"/>
                <w:szCs w:val="24"/>
              </w:rPr>
              <w:t xml:space="preserve">MINIMUM </w:t>
            </w:r>
            <w:smartTag w:uri="urn:schemas-microsoft-com:office:smarttags" w:element="place">
              <w:r>
                <w:rPr>
                  <w:rFonts w:ascii="Times New Roman" w:hAnsi="Times New Roman"/>
                  <w:bCs/>
                  <w:sz w:val="24"/>
                  <w:szCs w:val="24"/>
                </w:rPr>
                <w:t>LOT</w:t>
              </w:r>
            </w:smartTag>
            <w:r>
              <w:rPr>
                <w:rFonts w:ascii="Times New Roman" w:hAnsi="Times New Roman"/>
                <w:bCs/>
                <w:sz w:val="24"/>
                <w:szCs w:val="24"/>
              </w:rPr>
              <w:t xml:space="preserve"> SIZE, MAXIMUM INTENSITY&amp; MAXIMUM ISR</w:t>
            </w:r>
          </w:p>
        </w:tc>
      </w:tr>
      <w:tr w:rsidR="00516903" w14:paraId="3487D8E9" w14:textId="77777777" w:rsidTr="002169B6">
        <w:trPr>
          <w:trHeight w:val="140"/>
        </w:trPr>
        <w:tc>
          <w:tcPr>
            <w:tcW w:w="324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714EC02C" w14:textId="77777777" w:rsidR="00AE105B" w:rsidRDefault="00AE105B">
            <w:pPr>
              <w:autoSpaceDE w:val="0"/>
              <w:autoSpaceDN w:val="0"/>
              <w:adjustRightInd w:val="0"/>
              <w:spacing w:after="0" w:line="240" w:lineRule="auto"/>
              <w:jc w:val="center"/>
              <w:outlineLvl w:val="1"/>
              <w:rPr>
                <w:rFonts w:ascii="Times New Roman" w:hAnsi="Times New Roman"/>
                <w:color w:val="000000"/>
                <w:sz w:val="24"/>
                <w:szCs w:val="24"/>
              </w:rPr>
            </w:pPr>
            <w:r>
              <w:rPr>
                <w:rFonts w:ascii="Times New Roman" w:hAnsi="Times New Roman"/>
                <w:b/>
                <w:bCs/>
                <w:color w:val="000000"/>
                <w:sz w:val="24"/>
                <w:szCs w:val="24"/>
              </w:rPr>
              <w:t>Regulation</w:t>
            </w:r>
          </w:p>
        </w:tc>
        <w:tc>
          <w:tcPr>
            <w:tcW w:w="5580" w:type="dxa"/>
            <w:tcBorders>
              <w:top w:val="single" w:sz="24" w:space="0" w:color="000000"/>
              <w:left w:val="single" w:sz="24" w:space="0" w:color="000000"/>
              <w:bottom w:val="single" w:sz="24" w:space="0" w:color="000000"/>
              <w:right w:val="single" w:sz="24" w:space="0" w:color="000000"/>
            </w:tcBorders>
            <w:shd w:val="clear" w:color="auto" w:fill="FFFFFF"/>
          </w:tcPr>
          <w:p w14:paraId="752F5975" w14:textId="09AA076B" w:rsidR="00AE105B" w:rsidRDefault="00AE105B">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Neighborhood Suburban</w:t>
            </w:r>
          </w:p>
        </w:tc>
      </w:tr>
      <w:tr w:rsidR="00516903" w14:paraId="556B550C" w14:textId="77777777" w:rsidTr="002169B6">
        <w:trPr>
          <w:trHeight w:val="246"/>
        </w:trPr>
        <w:tc>
          <w:tcPr>
            <w:tcW w:w="3240" w:type="dxa"/>
            <w:gridSpan w:val="2"/>
            <w:tcBorders>
              <w:top w:val="single" w:sz="24" w:space="0" w:color="000000"/>
              <w:left w:val="single" w:sz="24" w:space="0" w:color="000000"/>
              <w:right w:val="single" w:sz="24" w:space="0" w:color="000000"/>
            </w:tcBorders>
            <w:shd w:val="clear" w:color="auto" w:fill="FFFFFF"/>
          </w:tcPr>
          <w:p w14:paraId="5A9942C7" w14:textId="77777777" w:rsidR="00AE105B" w:rsidRDefault="00AE105B">
            <w:pPr>
              <w:autoSpaceDE w:val="0"/>
              <w:autoSpaceDN w:val="0"/>
              <w:adjustRightInd w:val="0"/>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Minimum  Lot</w:t>
            </w:r>
            <w:proofErr w:type="gramEnd"/>
            <w:r>
              <w:rPr>
                <w:rFonts w:ascii="Times New Roman" w:hAnsi="Times New Roman"/>
                <w:color w:val="000000"/>
                <w:sz w:val="24"/>
                <w:szCs w:val="24"/>
              </w:rPr>
              <w:t xml:space="preserve"> Width</w:t>
            </w:r>
          </w:p>
        </w:tc>
        <w:tc>
          <w:tcPr>
            <w:tcW w:w="5580" w:type="dxa"/>
            <w:tcBorders>
              <w:top w:val="single" w:sz="24" w:space="0" w:color="000000"/>
              <w:left w:val="single" w:sz="24" w:space="0" w:color="000000"/>
              <w:right w:val="single" w:sz="24" w:space="0" w:color="000000"/>
            </w:tcBorders>
          </w:tcPr>
          <w:p w14:paraId="44A3A7DB" w14:textId="2C26C266"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60 Feet</w:t>
            </w:r>
          </w:p>
        </w:tc>
      </w:tr>
      <w:tr w:rsidR="00516903" w14:paraId="1F79F7F2" w14:textId="77777777" w:rsidTr="002169B6">
        <w:trPr>
          <w:trHeight w:val="223"/>
        </w:trPr>
        <w:tc>
          <w:tcPr>
            <w:tcW w:w="3240" w:type="dxa"/>
            <w:gridSpan w:val="2"/>
            <w:tcBorders>
              <w:top w:val="single" w:sz="8" w:space="0" w:color="000000"/>
              <w:left w:val="single" w:sz="24" w:space="0" w:color="000000"/>
              <w:right w:val="single" w:sz="24" w:space="0" w:color="000000"/>
            </w:tcBorders>
            <w:shd w:val="clear" w:color="auto" w:fill="FFFFFF"/>
          </w:tcPr>
          <w:p w14:paraId="11AA9B0F" w14:textId="77777777" w:rsidR="00AE105B" w:rsidRDefault="00AE105B">
            <w:pPr>
              <w:autoSpaceDE w:val="0"/>
              <w:autoSpaceDN w:val="0"/>
              <w:adjustRightInd w:val="0"/>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Minimum  Lot</w:t>
            </w:r>
            <w:proofErr w:type="gramEnd"/>
            <w:r>
              <w:rPr>
                <w:rFonts w:ascii="Times New Roman" w:hAnsi="Times New Roman"/>
                <w:color w:val="000000"/>
                <w:sz w:val="24"/>
                <w:szCs w:val="24"/>
              </w:rPr>
              <w:t xml:space="preserve"> Area </w:t>
            </w:r>
          </w:p>
        </w:tc>
        <w:tc>
          <w:tcPr>
            <w:tcW w:w="5580" w:type="dxa"/>
            <w:tcBorders>
              <w:top w:val="single" w:sz="8" w:space="0" w:color="000000"/>
              <w:left w:val="single" w:sz="24" w:space="0" w:color="000000"/>
              <w:right w:val="single" w:sz="24" w:space="0" w:color="000000"/>
            </w:tcBorders>
          </w:tcPr>
          <w:p w14:paraId="590B3EED"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6,000 Square Feet</w:t>
            </w:r>
          </w:p>
        </w:tc>
      </w:tr>
      <w:tr w:rsidR="00516903" w14:paraId="3D09D56D" w14:textId="77777777" w:rsidTr="002169B6">
        <w:trPr>
          <w:trHeight w:val="214"/>
        </w:trPr>
        <w:tc>
          <w:tcPr>
            <w:tcW w:w="324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2529BD55"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FAR</w:t>
            </w:r>
          </w:p>
        </w:tc>
        <w:tc>
          <w:tcPr>
            <w:tcW w:w="5580" w:type="dxa"/>
            <w:tcBorders>
              <w:top w:val="single" w:sz="8" w:space="0" w:color="000000"/>
              <w:left w:val="single" w:sz="24" w:space="0" w:color="000000"/>
              <w:bottom w:val="single" w:sz="8" w:space="0" w:color="000000"/>
              <w:right w:val="single" w:sz="24" w:space="0" w:color="000000"/>
            </w:tcBorders>
            <w:shd w:val="clear" w:color="auto" w:fill="FFFFFF"/>
          </w:tcPr>
          <w:p w14:paraId="4D51251E"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0.5 (See exemptions below)</w:t>
            </w:r>
          </w:p>
        </w:tc>
      </w:tr>
      <w:tr w:rsidR="00516903" w14:paraId="5241B3EC" w14:textId="77777777" w:rsidTr="002169B6">
        <w:trPr>
          <w:trHeight w:val="268"/>
        </w:trPr>
        <w:tc>
          <w:tcPr>
            <w:tcW w:w="3240" w:type="dxa"/>
            <w:gridSpan w:val="2"/>
            <w:tcBorders>
              <w:top w:val="single" w:sz="8" w:space="0" w:color="000000"/>
              <w:left w:val="single" w:sz="24" w:space="0" w:color="000000"/>
              <w:bottom w:val="single" w:sz="8" w:space="0" w:color="000000"/>
              <w:right w:val="single" w:sz="24" w:space="0" w:color="000000"/>
            </w:tcBorders>
            <w:shd w:val="clear" w:color="auto" w:fill="FFFFFF"/>
          </w:tcPr>
          <w:p w14:paraId="3D4D9528"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Maximum ISR </w:t>
            </w:r>
          </w:p>
        </w:tc>
        <w:tc>
          <w:tcPr>
            <w:tcW w:w="5580" w:type="dxa"/>
            <w:tcBorders>
              <w:top w:val="single" w:sz="8" w:space="0" w:color="000000"/>
              <w:left w:val="single" w:sz="24" w:space="0" w:color="000000"/>
              <w:bottom w:val="single" w:sz="8" w:space="0" w:color="000000"/>
              <w:right w:val="single" w:sz="24" w:space="0" w:color="000000"/>
            </w:tcBorders>
          </w:tcPr>
          <w:p w14:paraId="6460023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tc>
      </w:tr>
      <w:tr w:rsidR="00516903" w14:paraId="420C6CEA" w14:textId="77777777" w:rsidTr="002169B6">
        <w:trPr>
          <w:trHeight w:val="403"/>
        </w:trPr>
        <w:tc>
          <w:tcPr>
            <w:tcW w:w="1530" w:type="dxa"/>
            <w:vMerge w:val="restart"/>
            <w:tcBorders>
              <w:top w:val="single" w:sz="8" w:space="0" w:color="000000"/>
              <w:left w:val="single" w:sz="24" w:space="0" w:color="000000"/>
              <w:right w:val="single" w:sz="24" w:space="0" w:color="000000"/>
            </w:tcBorders>
            <w:shd w:val="clear" w:color="auto" w:fill="FFFFFF"/>
          </w:tcPr>
          <w:p w14:paraId="3DA04A90"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1710" w:type="dxa"/>
            <w:tcBorders>
              <w:top w:val="single" w:sz="8" w:space="0" w:color="000000"/>
              <w:left w:val="single" w:sz="24" w:space="0" w:color="000000"/>
              <w:right w:val="single" w:sz="24" w:space="0" w:color="000000"/>
            </w:tcBorders>
            <w:shd w:val="clear" w:color="auto" w:fill="FFFFFF"/>
          </w:tcPr>
          <w:p w14:paraId="49594A62"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Single </w:t>
            </w:r>
            <w:smartTag w:uri="urn:schemas-microsoft-com:office:smarttags" w:element="place">
              <w:r>
                <w:rPr>
                  <w:rFonts w:ascii="Times New Roman" w:hAnsi="Times New Roman"/>
                  <w:color w:val="000000"/>
                  <w:sz w:val="24"/>
                  <w:szCs w:val="24"/>
                </w:rPr>
                <w:t>Lot</w:t>
              </w:r>
            </w:smartTag>
          </w:p>
        </w:tc>
        <w:tc>
          <w:tcPr>
            <w:tcW w:w="5580" w:type="dxa"/>
            <w:tcBorders>
              <w:top w:val="single" w:sz="8" w:space="0" w:color="000000"/>
              <w:left w:val="single" w:sz="24" w:space="0" w:color="000000"/>
              <w:right w:val="single" w:sz="24" w:space="0" w:color="000000"/>
            </w:tcBorders>
          </w:tcPr>
          <w:p w14:paraId="018763CD" w14:textId="7A3FCA73"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Single Lots:  50%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50</w:t>
            </w:r>
            <w:r>
              <w:rPr>
                <w:rFonts w:ascii="Times New Roman" w:hAnsi="Times New Roman"/>
                <w:sz w:val="24"/>
                <w:szCs w:val="24"/>
              </w:rPr>
              <w:t>% of site area must remain green and pervious</w:t>
            </w:r>
          </w:p>
        </w:tc>
      </w:tr>
      <w:tr w:rsidR="00516903" w14:paraId="01C8E94F" w14:textId="77777777" w:rsidTr="002169B6">
        <w:trPr>
          <w:trHeight w:val="249"/>
        </w:trPr>
        <w:tc>
          <w:tcPr>
            <w:tcW w:w="1530" w:type="dxa"/>
            <w:vMerge/>
            <w:tcBorders>
              <w:left w:val="single" w:sz="24" w:space="0" w:color="000000"/>
              <w:bottom w:val="single" w:sz="24" w:space="0" w:color="000000"/>
              <w:right w:val="single" w:sz="24" w:space="0" w:color="000000"/>
            </w:tcBorders>
            <w:shd w:val="clear" w:color="auto" w:fill="FFFFFF"/>
          </w:tcPr>
          <w:p w14:paraId="71BB24BF" w14:textId="77777777" w:rsidR="00AE105B" w:rsidRDefault="00AE105B">
            <w:pPr>
              <w:autoSpaceDE w:val="0"/>
              <w:autoSpaceDN w:val="0"/>
              <w:adjustRightInd w:val="0"/>
              <w:spacing w:after="0" w:line="240" w:lineRule="auto"/>
              <w:rPr>
                <w:rFonts w:ascii="Times New Roman" w:hAnsi="Times New Roman"/>
                <w:color w:val="000000"/>
                <w:sz w:val="24"/>
                <w:szCs w:val="24"/>
              </w:rPr>
            </w:pPr>
          </w:p>
        </w:tc>
        <w:tc>
          <w:tcPr>
            <w:tcW w:w="1710" w:type="dxa"/>
            <w:tcBorders>
              <w:top w:val="single" w:sz="8" w:space="0" w:color="000000"/>
              <w:left w:val="single" w:sz="24" w:space="0" w:color="000000"/>
              <w:bottom w:val="single" w:sz="24" w:space="0" w:color="000000"/>
              <w:right w:val="single" w:sz="24" w:space="0" w:color="000000"/>
            </w:tcBorders>
            <w:shd w:val="clear" w:color="auto" w:fill="FFFFFF"/>
          </w:tcPr>
          <w:p w14:paraId="337DB397"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Multiple Lots</w:t>
            </w:r>
          </w:p>
        </w:tc>
        <w:tc>
          <w:tcPr>
            <w:tcW w:w="5580" w:type="dxa"/>
            <w:tcBorders>
              <w:top w:val="single" w:sz="8" w:space="0" w:color="000000"/>
              <w:left w:val="single" w:sz="24" w:space="0" w:color="000000"/>
              <w:bottom w:val="single" w:sz="24" w:space="0" w:color="000000"/>
              <w:right w:val="single" w:sz="24" w:space="0" w:color="000000"/>
            </w:tcBorders>
          </w:tcPr>
          <w:p w14:paraId="785F7999" w14:textId="7C46A17F"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Multiple Lots:  40%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60</w:t>
            </w:r>
            <w:r>
              <w:rPr>
                <w:rFonts w:ascii="Times New Roman" w:hAnsi="Times New Roman"/>
                <w:sz w:val="24"/>
                <w:szCs w:val="24"/>
              </w:rPr>
              <w:t>% of site area must remain green and pervious</w:t>
            </w:r>
          </w:p>
        </w:tc>
      </w:tr>
    </w:tbl>
    <w:p w14:paraId="13AB1F98" w14:textId="77777777" w:rsidR="00AE105B" w:rsidRDefault="00AE105B">
      <w:pPr>
        <w:pStyle w:val="ListParagraph"/>
        <w:autoSpaceDE w:val="0"/>
        <w:autoSpaceDN w:val="0"/>
        <w:adjustRightInd w:val="0"/>
        <w:spacing w:after="0" w:line="240" w:lineRule="auto"/>
        <w:ind w:left="1224"/>
        <w:jc w:val="both"/>
        <w:rPr>
          <w:rFonts w:ascii="Times New Roman" w:hAnsi="Times New Roman"/>
          <w:b/>
          <w:sz w:val="24"/>
          <w:szCs w:val="24"/>
        </w:rPr>
      </w:pPr>
    </w:p>
    <w:p w14:paraId="26E7BDEC" w14:textId="77777777" w:rsidR="00AE105B" w:rsidRDefault="00AE105B">
      <w:pPr>
        <w:pStyle w:val="ListParagraph"/>
        <w:numPr>
          <w:ilvl w:val="2"/>
          <w:numId w:val="38"/>
        </w:numPr>
        <w:tabs>
          <w:tab w:val="left" w:pos="360"/>
          <w:tab w:val="left" w:pos="900"/>
          <w:tab w:val="left" w:pos="126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 xml:space="preserve">FAR Exemptions  </w:t>
      </w:r>
    </w:p>
    <w:p w14:paraId="236DDDF4" w14:textId="77777777" w:rsidR="00AE105B" w:rsidRDefault="00AE105B">
      <w:pPr>
        <w:pStyle w:val="ListParagraph"/>
        <w:ind w:left="1224"/>
        <w:rPr>
          <w:rFonts w:ascii="Times New Roman" w:hAnsi="Times New Roman"/>
          <w:b/>
          <w:sz w:val="24"/>
          <w:szCs w:val="24"/>
        </w:rPr>
      </w:pPr>
    </w:p>
    <w:p w14:paraId="48E89D9A" w14:textId="77777777" w:rsidR="00AE105B" w:rsidRDefault="00AE105B">
      <w:pPr>
        <w:pStyle w:val="ListParagraph"/>
        <w:numPr>
          <w:ilvl w:val="3"/>
          <w:numId w:val="38"/>
        </w:numPr>
        <w:tabs>
          <w:tab w:val="left" w:pos="360"/>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floor area located within a finished Basement area that has a finished first floor height no greater than 36 inches off of the average established natural grade level of the ground adjoining the </w:t>
      </w:r>
      <w:proofErr w:type="gramStart"/>
      <w:r>
        <w:rPr>
          <w:rFonts w:ascii="Times New Roman" w:hAnsi="Times New Roman"/>
          <w:sz w:val="24"/>
          <w:szCs w:val="24"/>
        </w:rPr>
        <w:t>Building</w:t>
      </w:r>
      <w:proofErr w:type="gramEnd"/>
      <w:r>
        <w:rPr>
          <w:rFonts w:ascii="Times New Roman" w:hAnsi="Times New Roman"/>
          <w:sz w:val="24"/>
          <w:szCs w:val="24"/>
        </w:rPr>
        <w:t xml:space="preserve"> and does not have window wells facing the primary street shall not be included in the FAR calculation.</w:t>
      </w:r>
    </w:p>
    <w:p w14:paraId="1EF2ED1F" w14:textId="77777777" w:rsidR="00AE105B" w:rsidRDefault="00AE105B">
      <w:pPr>
        <w:pStyle w:val="ListParagraph"/>
        <w:tabs>
          <w:tab w:val="left" w:pos="360"/>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687F7F5F" w14:textId="77777777" w:rsidR="00AE105B" w:rsidRDefault="00AE105B">
      <w:pPr>
        <w:pStyle w:val="ListParagraph"/>
        <w:numPr>
          <w:ilvl w:val="3"/>
          <w:numId w:val="38"/>
        </w:numPr>
        <w:tabs>
          <w:tab w:val="left" w:pos="360"/>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Any finished attic space that is compliant with all height, Setback, tower, turret, and dormer Regulations and that is less than 65% of the at-grade footprint of the </w:t>
      </w:r>
      <w:proofErr w:type="gramStart"/>
      <w:r>
        <w:rPr>
          <w:rFonts w:ascii="Times New Roman" w:hAnsi="Times New Roman"/>
          <w:sz w:val="24"/>
          <w:szCs w:val="24"/>
        </w:rPr>
        <w:t>Building</w:t>
      </w:r>
      <w:proofErr w:type="gramEnd"/>
      <w:r>
        <w:rPr>
          <w:rFonts w:ascii="Times New Roman" w:hAnsi="Times New Roman"/>
          <w:sz w:val="24"/>
          <w:szCs w:val="24"/>
        </w:rPr>
        <w:t xml:space="preserve"> shall not be included in the FAR calculation.</w:t>
      </w:r>
    </w:p>
    <w:p w14:paraId="7E4659CB" w14:textId="77777777" w:rsidR="00AE105B" w:rsidRDefault="00AE105B">
      <w:pPr>
        <w:pStyle w:val="ListParagraph"/>
        <w:tabs>
          <w:tab w:val="left" w:pos="1260"/>
        </w:tabs>
        <w:rPr>
          <w:rFonts w:ascii="Times New Roman" w:hAnsi="Times New Roman"/>
          <w:sz w:val="24"/>
          <w:szCs w:val="24"/>
        </w:rPr>
      </w:pPr>
    </w:p>
    <w:p w14:paraId="6BEFAB5E" w14:textId="77777777" w:rsidR="00AE105B" w:rsidRDefault="00AE105B">
      <w:pPr>
        <w:pStyle w:val="ListParagraph"/>
        <w:numPr>
          <w:ilvl w:val="3"/>
          <w:numId w:val="38"/>
        </w:numPr>
        <w:tabs>
          <w:tab w:val="left" w:pos="720"/>
          <w:tab w:val="left" w:pos="1260"/>
          <w:tab w:val="left" w:pos="1620"/>
        </w:tabs>
        <w:autoSpaceDE w:val="0"/>
        <w:autoSpaceDN w:val="0"/>
        <w:adjustRightInd w:val="0"/>
        <w:spacing w:after="0" w:line="240" w:lineRule="auto"/>
        <w:ind w:left="720" w:hanging="360"/>
        <w:jc w:val="both"/>
        <w:rPr>
          <w:rFonts w:ascii="Times New Roman" w:hAnsi="Times New Roman"/>
          <w:sz w:val="24"/>
          <w:szCs w:val="24"/>
        </w:rPr>
      </w:pPr>
      <w:r>
        <w:rPr>
          <w:rFonts w:ascii="Times New Roman" w:hAnsi="Times New Roman"/>
          <w:sz w:val="24"/>
          <w:szCs w:val="24"/>
        </w:rPr>
        <w:t>Garage space is not exempt from FAR calculations.</w:t>
      </w:r>
    </w:p>
    <w:p w14:paraId="648E2145" w14:textId="5EF4D3A0" w:rsidR="00AE105B" w:rsidRDefault="00AE105B">
      <w:pPr>
        <w:spacing w:after="0" w:line="240" w:lineRule="auto"/>
        <w:rPr>
          <w:rFonts w:ascii="Times New Roman" w:hAnsi="Times New Roman"/>
          <w:b/>
          <w:sz w:val="24"/>
          <w:szCs w:val="24"/>
        </w:rPr>
      </w:pPr>
    </w:p>
    <w:p w14:paraId="716782AE" w14:textId="2B0D3A15" w:rsidR="000F7D7C" w:rsidRDefault="000F7D7C">
      <w:pPr>
        <w:spacing w:after="0" w:line="240" w:lineRule="auto"/>
        <w:rPr>
          <w:rFonts w:ascii="Times New Roman" w:hAnsi="Times New Roman"/>
          <w:b/>
          <w:sz w:val="24"/>
          <w:szCs w:val="24"/>
        </w:rPr>
      </w:pPr>
    </w:p>
    <w:p w14:paraId="357A0E9F" w14:textId="268FBF2F" w:rsidR="000F7D7C" w:rsidRDefault="000F7D7C">
      <w:pPr>
        <w:spacing w:after="0" w:line="240" w:lineRule="auto"/>
        <w:rPr>
          <w:rFonts w:ascii="Times New Roman" w:hAnsi="Times New Roman"/>
          <w:b/>
          <w:sz w:val="24"/>
          <w:szCs w:val="24"/>
        </w:rPr>
      </w:pPr>
    </w:p>
    <w:p w14:paraId="73A6243F" w14:textId="47C96B3D" w:rsidR="000F7D7C" w:rsidRDefault="000F7D7C">
      <w:pPr>
        <w:spacing w:after="0" w:line="240" w:lineRule="auto"/>
        <w:rPr>
          <w:rFonts w:ascii="Times New Roman" w:hAnsi="Times New Roman"/>
          <w:b/>
          <w:sz w:val="24"/>
          <w:szCs w:val="24"/>
        </w:rPr>
      </w:pPr>
    </w:p>
    <w:p w14:paraId="1523E1CC" w14:textId="1C9A1266" w:rsidR="000F7D7C" w:rsidRDefault="000F7D7C">
      <w:pPr>
        <w:spacing w:after="0" w:line="240" w:lineRule="auto"/>
        <w:rPr>
          <w:rFonts w:ascii="Times New Roman" w:hAnsi="Times New Roman"/>
          <w:b/>
          <w:sz w:val="24"/>
          <w:szCs w:val="24"/>
        </w:rPr>
      </w:pPr>
    </w:p>
    <w:p w14:paraId="5DC08AE0" w14:textId="3E9C9994" w:rsidR="000F7D7C" w:rsidRDefault="000F7D7C">
      <w:pPr>
        <w:spacing w:after="0" w:line="240" w:lineRule="auto"/>
        <w:rPr>
          <w:rFonts w:ascii="Times New Roman" w:hAnsi="Times New Roman"/>
          <w:b/>
          <w:sz w:val="24"/>
          <w:szCs w:val="24"/>
        </w:rPr>
      </w:pPr>
    </w:p>
    <w:p w14:paraId="18BC9351" w14:textId="156C4805" w:rsidR="000F7D7C" w:rsidRDefault="000F7D7C">
      <w:pPr>
        <w:spacing w:after="0" w:line="240" w:lineRule="auto"/>
        <w:rPr>
          <w:rFonts w:ascii="Times New Roman" w:hAnsi="Times New Roman"/>
          <w:b/>
          <w:sz w:val="24"/>
          <w:szCs w:val="24"/>
        </w:rPr>
      </w:pPr>
    </w:p>
    <w:p w14:paraId="7613A721" w14:textId="6AFF897B" w:rsidR="000F7D7C" w:rsidRDefault="000F7D7C">
      <w:pPr>
        <w:spacing w:after="0" w:line="240" w:lineRule="auto"/>
        <w:rPr>
          <w:rFonts w:ascii="Times New Roman" w:hAnsi="Times New Roman"/>
          <w:b/>
          <w:sz w:val="24"/>
          <w:szCs w:val="24"/>
        </w:rPr>
      </w:pPr>
    </w:p>
    <w:p w14:paraId="684A347C" w14:textId="01CC5C2E" w:rsidR="000F7D7C" w:rsidRDefault="000F7D7C">
      <w:pPr>
        <w:spacing w:after="0" w:line="240" w:lineRule="auto"/>
        <w:rPr>
          <w:rFonts w:ascii="Times New Roman" w:hAnsi="Times New Roman"/>
          <w:b/>
          <w:sz w:val="24"/>
          <w:szCs w:val="24"/>
        </w:rPr>
      </w:pPr>
    </w:p>
    <w:p w14:paraId="17F9101A" w14:textId="48EB828C" w:rsidR="000F7D7C" w:rsidRDefault="000F7D7C">
      <w:pPr>
        <w:spacing w:after="0" w:line="240" w:lineRule="auto"/>
        <w:rPr>
          <w:rFonts w:ascii="Times New Roman" w:hAnsi="Times New Roman"/>
          <w:b/>
          <w:sz w:val="24"/>
          <w:szCs w:val="24"/>
        </w:rPr>
      </w:pPr>
    </w:p>
    <w:p w14:paraId="0DFC222F" w14:textId="77777777" w:rsidR="000F7D7C" w:rsidRDefault="000F7D7C">
      <w:pPr>
        <w:spacing w:after="0" w:line="240" w:lineRule="auto"/>
        <w:rPr>
          <w:rFonts w:ascii="Times New Roman" w:hAnsi="Times New Roman"/>
          <w:b/>
          <w:sz w:val="24"/>
          <w:szCs w:val="24"/>
        </w:rPr>
      </w:pPr>
    </w:p>
    <w:p w14:paraId="3B9F321A" w14:textId="32F4BCF2" w:rsidR="00AE105B" w:rsidRPr="000F7D7C" w:rsidRDefault="00AE105B" w:rsidP="000F7D7C">
      <w:pPr>
        <w:pStyle w:val="ListParagraph"/>
        <w:numPr>
          <w:ilvl w:val="2"/>
          <w:numId w:val="38"/>
        </w:numPr>
        <w:tabs>
          <w:tab w:val="left" w:pos="900"/>
          <w:tab w:val="left" w:pos="1260"/>
        </w:tabs>
        <w:autoSpaceDE w:val="0"/>
        <w:autoSpaceDN w:val="0"/>
        <w:adjustRightInd w:val="0"/>
        <w:spacing w:after="0" w:line="240" w:lineRule="auto"/>
        <w:ind w:left="360" w:hanging="360"/>
        <w:jc w:val="both"/>
        <w:rPr>
          <w:rFonts w:ascii="Times New Roman" w:hAnsi="Times New Roman"/>
          <w:sz w:val="24"/>
          <w:szCs w:val="24"/>
        </w:rPr>
      </w:pPr>
      <w:r w:rsidRPr="000F7D7C">
        <w:rPr>
          <w:rFonts w:ascii="Times New Roman" w:hAnsi="Times New Roman"/>
          <w:b/>
          <w:sz w:val="24"/>
          <w:szCs w:val="24"/>
        </w:rPr>
        <w:lastRenderedPageBreak/>
        <w:t xml:space="preserve">Maximum Building Height </w:t>
      </w:r>
    </w:p>
    <w:p w14:paraId="6551E7B5" w14:textId="77777777" w:rsidR="00AE105B" w:rsidRDefault="00AE105B">
      <w:pPr>
        <w:autoSpaceDE w:val="0"/>
        <w:autoSpaceDN w:val="0"/>
        <w:adjustRightInd w:val="0"/>
        <w:spacing w:after="0" w:line="240" w:lineRule="auto"/>
        <w:jc w:val="both"/>
        <w:rPr>
          <w:rFonts w:ascii="Times New Roman" w:hAnsi="Times New Roman"/>
          <w:sz w:val="24"/>
          <w:szCs w:val="24"/>
        </w:rPr>
      </w:pPr>
    </w:p>
    <w:tbl>
      <w:tblPr>
        <w:tblW w:w="846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060"/>
        <w:gridCol w:w="2700"/>
        <w:gridCol w:w="2700"/>
      </w:tblGrid>
      <w:tr w:rsidR="00516903" w14:paraId="4B0FEC7C" w14:textId="77777777">
        <w:trPr>
          <w:trHeight w:val="138"/>
        </w:trPr>
        <w:tc>
          <w:tcPr>
            <w:tcW w:w="8460" w:type="dxa"/>
            <w:gridSpan w:val="3"/>
            <w:tcBorders>
              <w:top w:val="single" w:sz="24" w:space="0" w:color="000000"/>
              <w:left w:val="single" w:sz="24" w:space="0" w:color="000000"/>
              <w:bottom w:val="single" w:sz="24" w:space="0" w:color="000000"/>
              <w:right w:val="single" w:sz="24" w:space="0" w:color="000000"/>
            </w:tcBorders>
            <w:shd w:val="clear" w:color="auto" w:fill="000000"/>
          </w:tcPr>
          <w:p w14:paraId="123309E9" w14:textId="77777777" w:rsidR="00AE105B" w:rsidRDefault="00AE105B">
            <w:pPr>
              <w:pStyle w:val="Default"/>
              <w:jc w:val="center"/>
              <w:rPr>
                <w:color w:val="FFFFFF"/>
              </w:rPr>
            </w:pPr>
            <w:smartTag w:uri="urn:schemas-microsoft-com:office:smarttags" w:element="place">
              <w:smartTag w:uri="urn:schemas-microsoft-com:office:smarttags" w:element="PlaceName">
                <w:r>
                  <w:rPr>
                    <w:b/>
                    <w:bCs/>
                    <w:color w:val="FFFFFF"/>
                  </w:rPr>
                  <w:t>MAXIMUM</w:t>
                </w:r>
              </w:smartTag>
              <w:r>
                <w:rPr>
                  <w:b/>
                  <w:bCs/>
                  <w:color w:val="FFFFFF"/>
                </w:rPr>
                <w:t xml:space="preserve"> </w:t>
              </w:r>
              <w:smartTag w:uri="urn:schemas-microsoft-com:office:smarttags" w:element="PlaceType">
                <w:r>
                  <w:rPr>
                    <w:b/>
                    <w:bCs/>
                    <w:color w:val="FFFFFF"/>
                  </w:rPr>
                  <w:t>BUILDING</w:t>
                </w:r>
              </w:smartTag>
            </w:smartTag>
            <w:r>
              <w:rPr>
                <w:b/>
                <w:bCs/>
                <w:color w:val="FFFFFF"/>
              </w:rPr>
              <w:t xml:space="preserve"> HEIGHT </w:t>
            </w:r>
          </w:p>
        </w:tc>
      </w:tr>
      <w:tr w:rsidR="00516903" w14:paraId="64975D21" w14:textId="77777777">
        <w:trPr>
          <w:trHeight w:val="254"/>
        </w:trPr>
        <w:tc>
          <w:tcPr>
            <w:tcW w:w="3060" w:type="dxa"/>
            <w:tcBorders>
              <w:top w:val="single" w:sz="8" w:space="0" w:color="000000"/>
              <w:left w:val="single" w:sz="24" w:space="0" w:color="000000"/>
              <w:bottom w:val="single" w:sz="8" w:space="0" w:color="000000"/>
              <w:right w:val="single" w:sz="8" w:space="0" w:color="000000"/>
            </w:tcBorders>
            <w:shd w:val="clear" w:color="auto" w:fill="FFFFFF"/>
          </w:tcPr>
          <w:p w14:paraId="3CF03DC5" w14:textId="77777777"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 xml:space="preserve">Building Height </w:t>
            </w:r>
          </w:p>
        </w:tc>
        <w:tc>
          <w:tcPr>
            <w:tcW w:w="2700" w:type="dxa"/>
            <w:tcBorders>
              <w:top w:val="single" w:sz="8" w:space="0" w:color="000000"/>
              <w:left w:val="single" w:sz="8" w:space="0" w:color="000000"/>
              <w:bottom w:val="single" w:sz="8" w:space="0" w:color="000000"/>
              <w:right w:val="single" w:sz="8" w:space="0" w:color="000000"/>
            </w:tcBorders>
            <w:shd w:val="clear" w:color="auto" w:fill="FFFFFF"/>
          </w:tcPr>
          <w:p w14:paraId="677E778B" w14:textId="77777777"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Eave Line</w:t>
            </w:r>
          </w:p>
        </w:tc>
        <w:tc>
          <w:tcPr>
            <w:tcW w:w="2700" w:type="dxa"/>
            <w:tcBorders>
              <w:top w:val="single" w:sz="8" w:space="0" w:color="000000"/>
              <w:left w:val="single" w:sz="8" w:space="0" w:color="000000"/>
              <w:bottom w:val="single" w:sz="8" w:space="0" w:color="000000"/>
              <w:right w:val="single" w:sz="24" w:space="0" w:color="000000"/>
            </w:tcBorders>
            <w:shd w:val="clear" w:color="auto" w:fill="FFFFFF"/>
          </w:tcPr>
          <w:p w14:paraId="79BD0C8C" w14:textId="77777777"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Highest Point of Roof</w:t>
            </w:r>
          </w:p>
        </w:tc>
      </w:tr>
      <w:tr w:rsidR="00516903" w14:paraId="26CDF7A7" w14:textId="77777777">
        <w:trPr>
          <w:trHeight w:val="79"/>
        </w:trPr>
        <w:tc>
          <w:tcPr>
            <w:tcW w:w="3060" w:type="dxa"/>
            <w:tcBorders>
              <w:top w:val="single" w:sz="8" w:space="0" w:color="000000"/>
              <w:left w:val="single" w:sz="24" w:space="0" w:color="000000"/>
              <w:bottom w:val="single" w:sz="8" w:space="0" w:color="000000"/>
              <w:right w:val="single" w:sz="8" w:space="0" w:color="000000"/>
            </w:tcBorders>
            <w:shd w:val="clear" w:color="auto" w:fill="FFFFFF"/>
          </w:tcPr>
          <w:p w14:paraId="1DDCA803"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tc>
        <w:tc>
          <w:tcPr>
            <w:tcW w:w="2700" w:type="dxa"/>
            <w:tcBorders>
              <w:top w:val="single" w:sz="8" w:space="0" w:color="000000"/>
              <w:left w:val="single" w:sz="8" w:space="0" w:color="000000"/>
              <w:right w:val="single" w:sz="8" w:space="0" w:color="000000"/>
            </w:tcBorders>
            <w:shd w:val="clear" w:color="auto" w:fill="FFFFFF"/>
          </w:tcPr>
          <w:p w14:paraId="35263995"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color w:val="000000"/>
                <w:sz w:val="24"/>
                <w:szCs w:val="24"/>
              </w:rPr>
              <w:t xml:space="preserve">24’ </w:t>
            </w:r>
          </w:p>
        </w:tc>
        <w:tc>
          <w:tcPr>
            <w:tcW w:w="2700" w:type="dxa"/>
            <w:tcBorders>
              <w:top w:val="single" w:sz="8" w:space="0" w:color="000000"/>
              <w:left w:val="single" w:sz="8" w:space="0" w:color="000000"/>
              <w:bottom w:val="nil"/>
              <w:right w:val="single" w:sz="24" w:space="0" w:color="000000"/>
            </w:tcBorders>
            <w:shd w:val="clear" w:color="auto" w:fill="FFFFFF"/>
          </w:tcPr>
          <w:p w14:paraId="167BCF57"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color w:val="000000"/>
                <w:sz w:val="24"/>
                <w:szCs w:val="24"/>
              </w:rPr>
              <w:t>36’</w:t>
            </w:r>
          </w:p>
        </w:tc>
      </w:tr>
      <w:tr w:rsidR="00516903" w14:paraId="62385551" w14:textId="77777777" w:rsidTr="002169B6">
        <w:trPr>
          <w:trHeight w:val="300"/>
        </w:trPr>
        <w:tc>
          <w:tcPr>
            <w:tcW w:w="8460" w:type="dxa"/>
            <w:gridSpan w:val="3"/>
            <w:tcBorders>
              <w:top w:val="single" w:sz="24" w:space="0" w:color="000000"/>
              <w:left w:val="single" w:sz="24" w:space="0" w:color="000000"/>
              <w:bottom w:val="single" w:sz="24" w:space="0" w:color="000000"/>
              <w:right w:val="single" w:sz="24" w:space="0" w:color="000000"/>
            </w:tcBorders>
            <w:shd w:val="clear" w:color="auto" w:fill="FFFFFF"/>
          </w:tcPr>
          <w:p w14:paraId="46A27A3D" w14:textId="634649FF"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bCs/>
                <w:sz w:val="24"/>
                <w:szCs w:val="24"/>
              </w:rPr>
              <w:t xml:space="preserve">Refer to Article 2 for definitions and diagrams regarding the measurement of Building Height to Article 5.14.9. for the exemptions to </w:t>
            </w:r>
            <w:smartTag w:uri="urn:schemas-microsoft-com:office:smarttags" w:element="place">
              <w:smartTag w:uri="urn:schemas-microsoft-com:office:smarttags" w:element="PlaceType">
                <w:r>
                  <w:rPr>
                    <w:rFonts w:ascii="Times New Roman" w:hAnsi="Times New Roman"/>
                    <w:bCs/>
                    <w:sz w:val="24"/>
                    <w:szCs w:val="24"/>
                  </w:rPr>
                  <w:t>Building</w:t>
                </w:r>
              </w:smartTag>
              <w:r>
                <w:rPr>
                  <w:rFonts w:ascii="Times New Roman" w:hAnsi="Times New Roman"/>
                  <w:bCs/>
                  <w:sz w:val="24"/>
                  <w:szCs w:val="24"/>
                </w:rPr>
                <w:t xml:space="preserve"> </w:t>
              </w:r>
              <w:smartTag w:uri="urn:schemas-microsoft-com:office:smarttags" w:element="PlaceType">
                <w:r>
                  <w:rPr>
                    <w:rFonts w:ascii="Times New Roman" w:hAnsi="Times New Roman"/>
                    <w:bCs/>
                    <w:sz w:val="24"/>
                    <w:szCs w:val="24"/>
                  </w:rPr>
                  <w:t>Heights</w:t>
                </w:r>
              </w:smartTag>
            </w:smartTag>
            <w:r>
              <w:rPr>
                <w:rFonts w:ascii="Times New Roman" w:hAnsi="Times New Roman"/>
                <w:bCs/>
                <w:sz w:val="24"/>
                <w:szCs w:val="24"/>
              </w:rPr>
              <w:t xml:space="preserve"> for chimneys and Ancillary Equipment.  For additional information, refer to the diagrams contained in Article 4.11.</w:t>
            </w:r>
            <w:r w:rsidR="00145259">
              <w:rPr>
                <w:rFonts w:ascii="Times New Roman" w:hAnsi="Times New Roman"/>
                <w:bCs/>
                <w:color w:val="FF0000"/>
                <w:sz w:val="24"/>
                <w:szCs w:val="24"/>
              </w:rPr>
              <w:t xml:space="preserve"> The Administrator shall have the authority to allow de minimis variances in height that may exceed these maximums if the variance is less than 8”.</w:t>
            </w:r>
          </w:p>
        </w:tc>
      </w:tr>
    </w:tbl>
    <w:p w14:paraId="262DF87E" w14:textId="462E5326" w:rsidR="00AE105B" w:rsidRDefault="00AE105B">
      <w:pPr>
        <w:pStyle w:val="ListParagraph"/>
        <w:autoSpaceDE w:val="0"/>
        <w:autoSpaceDN w:val="0"/>
        <w:adjustRightInd w:val="0"/>
        <w:spacing w:after="0" w:line="240" w:lineRule="auto"/>
        <w:ind w:left="1224"/>
        <w:jc w:val="both"/>
        <w:rPr>
          <w:rFonts w:ascii="Times New Roman" w:hAnsi="Times New Roman"/>
          <w:b/>
          <w:bCs/>
          <w:sz w:val="24"/>
          <w:szCs w:val="24"/>
        </w:rPr>
      </w:pPr>
    </w:p>
    <w:p w14:paraId="7A38BDF4" w14:textId="77777777" w:rsidR="00E31353" w:rsidRDefault="00E31353">
      <w:pPr>
        <w:pStyle w:val="ListParagraph"/>
        <w:autoSpaceDE w:val="0"/>
        <w:autoSpaceDN w:val="0"/>
        <w:adjustRightInd w:val="0"/>
        <w:spacing w:after="0" w:line="240" w:lineRule="auto"/>
        <w:ind w:left="1224"/>
        <w:jc w:val="both"/>
        <w:rPr>
          <w:rFonts w:ascii="Times New Roman" w:hAnsi="Times New Roman"/>
          <w:b/>
          <w:bCs/>
          <w:sz w:val="24"/>
          <w:szCs w:val="24"/>
        </w:rPr>
      </w:pPr>
    </w:p>
    <w:p w14:paraId="4CA2BB1C" w14:textId="77777777" w:rsidR="00AE105B" w:rsidRDefault="00AE105B">
      <w:pPr>
        <w:pStyle w:val="ListParagraph"/>
        <w:numPr>
          <w:ilvl w:val="2"/>
          <w:numId w:val="38"/>
        </w:numPr>
        <w:tabs>
          <w:tab w:val="left" w:pos="900"/>
          <w:tab w:val="left" w:pos="126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t xml:space="preserve">Building Setbacks </w:t>
      </w:r>
    </w:p>
    <w:p w14:paraId="19F10A00" w14:textId="77777777" w:rsidR="00AE105B" w:rsidRDefault="00AE105B">
      <w:pPr>
        <w:pStyle w:val="ListParagraph"/>
        <w:autoSpaceDE w:val="0"/>
        <w:autoSpaceDN w:val="0"/>
        <w:adjustRightInd w:val="0"/>
        <w:spacing w:after="0" w:line="240" w:lineRule="auto"/>
        <w:ind w:left="1224"/>
        <w:jc w:val="both"/>
        <w:rPr>
          <w:rFonts w:ascii="Times New Roman" w:hAnsi="Times New Roman"/>
          <w:b/>
          <w:bCs/>
          <w:sz w:val="24"/>
          <w:szCs w:val="24"/>
        </w:rPr>
      </w:pPr>
    </w:p>
    <w:tbl>
      <w:tblPr>
        <w:tblW w:w="981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00"/>
        <w:gridCol w:w="3690"/>
        <w:gridCol w:w="1890"/>
        <w:gridCol w:w="1530"/>
      </w:tblGrid>
      <w:tr w:rsidR="00516903" w14:paraId="1A9A935D" w14:textId="77777777">
        <w:trPr>
          <w:trHeight w:val="137"/>
        </w:trPr>
        <w:tc>
          <w:tcPr>
            <w:tcW w:w="9810" w:type="dxa"/>
            <w:gridSpan w:val="4"/>
            <w:tcBorders>
              <w:top w:val="single" w:sz="24" w:space="0" w:color="000000"/>
              <w:left w:val="single" w:sz="24" w:space="0" w:color="000000"/>
              <w:bottom w:val="single" w:sz="24" w:space="0" w:color="000000"/>
              <w:right w:val="single" w:sz="24" w:space="0" w:color="000000"/>
            </w:tcBorders>
            <w:shd w:val="clear" w:color="auto" w:fill="000000"/>
          </w:tcPr>
          <w:p w14:paraId="4F1959E5" w14:textId="77777777" w:rsidR="00AE105B" w:rsidRDefault="00AE105B">
            <w:pPr>
              <w:pStyle w:val="Default"/>
              <w:jc w:val="center"/>
            </w:pPr>
            <w:smartTag w:uri="urn:schemas-microsoft-com:office:smarttags" w:element="place">
              <w:smartTag w:uri="urn:schemas-microsoft-com:office:smarttags" w:element="PlaceName">
                <w:r>
                  <w:rPr>
                    <w:bCs/>
                    <w:color w:val="FFFFFF"/>
                  </w:rPr>
                  <w:t>MINIMUM</w:t>
                </w:r>
              </w:smartTag>
              <w:r>
                <w:rPr>
                  <w:bCs/>
                  <w:color w:val="FFFFFF"/>
                </w:rPr>
                <w:t xml:space="preserve"> </w:t>
              </w:r>
              <w:smartTag w:uri="urn:schemas-microsoft-com:office:smarttags" w:element="PlaceType">
                <w:r>
                  <w:rPr>
                    <w:bCs/>
                    <w:color w:val="FFFFFF"/>
                  </w:rPr>
                  <w:t>BUILDING</w:t>
                </w:r>
              </w:smartTag>
            </w:smartTag>
            <w:r>
              <w:rPr>
                <w:bCs/>
                <w:color w:val="FFFFFF"/>
              </w:rPr>
              <w:t xml:space="preserve"> SETBACKS</w:t>
            </w:r>
          </w:p>
        </w:tc>
      </w:tr>
      <w:tr w:rsidR="00516903" w14:paraId="75131A6D" w14:textId="77777777">
        <w:trPr>
          <w:trHeight w:val="723"/>
        </w:trPr>
        <w:tc>
          <w:tcPr>
            <w:tcW w:w="6390"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37142336"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Building Setbacks.  Please refer to the Official Map to determine if there are pre-existing, required Setbacks applicable to a particular Lot.  The Official Map </w:t>
            </w:r>
            <w:proofErr w:type="gramStart"/>
            <w:r>
              <w:rPr>
                <w:rFonts w:ascii="Times New Roman" w:hAnsi="Times New Roman"/>
                <w:bCs/>
                <w:sz w:val="24"/>
                <w:szCs w:val="24"/>
              </w:rPr>
              <w:t>is located in</w:t>
            </w:r>
            <w:proofErr w:type="gramEnd"/>
            <w:r>
              <w:rPr>
                <w:rFonts w:ascii="Times New Roman" w:hAnsi="Times New Roman"/>
                <w:bCs/>
                <w:sz w:val="24"/>
                <w:szCs w:val="24"/>
              </w:rPr>
              <w:t xml:space="preserve"> the office of the Administrator</w:t>
            </w:r>
          </w:p>
        </w:tc>
        <w:tc>
          <w:tcPr>
            <w:tcW w:w="1890" w:type="dxa"/>
            <w:tcBorders>
              <w:top w:val="single" w:sz="24" w:space="0" w:color="000000"/>
              <w:left w:val="single" w:sz="24" w:space="0" w:color="000000"/>
              <w:right w:val="single" w:sz="24" w:space="0" w:color="000000"/>
            </w:tcBorders>
            <w:shd w:val="clear" w:color="auto" w:fill="FFFFFF"/>
          </w:tcPr>
          <w:p w14:paraId="1A97B2F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Reconstruction, Rehabilitation, Renovation, or Restoration of Existing Structure</w:t>
            </w:r>
          </w:p>
        </w:tc>
        <w:tc>
          <w:tcPr>
            <w:tcW w:w="1530" w:type="dxa"/>
            <w:tcBorders>
              <w:top w:val="single" w:sz="24" w:space="0" w:color="000000"/>
              <w:left w:val="single" w:sz="24" w:space="0" w:color="000000"/>
              <w:bottom w:val="single" w:sz="24" w:space="0" w:color="000000"/>
              <w:right w:val="single" w:sz="24" w:space="0" w:color="000000"/>
            </w:tcBorders>
            <w:shd w:val="clear" w:color="auto" w:fill="FFFFFF"/>
          </w:tcPr>
          <w:p w14:paraId="48B8D012"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Additions and New Construction</w:t>
            </w:r>
          </w:p>
        </w:tc>
      </w:tr>
      <w:tr w:rsidR="00516903" w14:paraId="47B61521" w14:textId="77777777">
        <w:trPr>
          <w:trHeight w:val="255"/>
        </w:trPr>
        <w:tc>
          <w:tcPr>
            <w:tcW w:w="2700" w:type="dxa"/>
            <w:vMerge w:val="restart"/>
            <w:tcBorders>
              <w:top w:val="single" w:sz="24" w:space="0" w:color="000000"/>
              <w:left w:val="single" w:sz="24" w:space="0" w:color="000000"/>
              <w:right w:val="single" w:sz="8" w:space="0" w:color="000000"/>
            </w:tcBorders>
            <w:shd w:val="clear" w:color="auto" w:fill="FFFFFF"/>
          </w:tcPr>
          <w:p w14:paraId="78E9CA45" w14:textId="77777777" w:rsidR="00AE105B" w:rsidRDefault="00AE105B">
            <w:pPr>
              <w:rPr>
                <w:rFonts w:ascii="Times New Roman" w:hAnsi="Times New Roman"/>
                <w:color w:val="000000"/>
                <w:sz w:val="24"/>
                <w:szCs w:val="24"/>
              </w:rPr>
            </w:pPr>
            <w:r>
              <w:rPr>
                <w:rFonts w:ascii="Times New Roman" w:hAnsi="Times New Roman"/>
                <w:color w:val="000000"/>
                <w:sz w:val="24"/>
                <w:szCs w:val="24"/>
              </w:rPr>
              <w:t xml:space="preserve">Front Yard </w:t>
            </w:r>
          </w:p>
        </w:tc>
        <w:tc>
          <w:tcPr>
            <w:tcW w:w="3690" w:type="dxa"/>
            <w:tcBorders>
              <w:top w:val="single" w:sz="24" w:space="0" w:color="000000"/>
              <w:left w:val="single" w:sz="8" w:space="0" w:color="000000"/>
              <w:bottom w:val="single" w:sz="8" w:space="0" w:color="000000"/>
              <w:right w:val="single" w:sz="24" w:space="0" w:color="000000"/>
            </w:tcBorders>
            <w:shd w:val="clear" w:color="auto" w:fill="FFFFFF"/>
          </w:tcPr>
          <w:p w14:paraId="3C01B0E1" w14:textId="77777777" w:rsidR="00AE105B" w:rsidRDefault="00AE105B">
            <w:pPr>
              <w:pStyle w:val="Default"/>
              <w:jc w:val="center"/>
            </w:pPr>
            <w:r>
              <w:t>Stoop Steps</w:t>
            </w:r>
          </w:p>
        </w:tc>
        <w:tc>
          <w:tcPr>
            <w:tcW w:w="1890" w:type="dxa"/>
            <w:tcBorders>
              <w:top w:val="single" w:sz="24" w:space="0" w:color="000000"/>
              <w:left w:val="single" w:sz="24" w:space="0" w:color="000000"/>
              <w:bottom w:val="single" w:sz="8" w:space="0" w:color="000000"/>
              <w:right w:val="single" w:sz="8" w:space="0" w:color="000000"/>
            </w:tcBorders>
          </w:tcPr>
          <w:p w14:paraId="27EB6C4D" w14:textId="77777777" w:rsidR="00AE105B" w:rsidRDefault="00AE105B">
            <w:pPr>
              <w:pStyle w:val="Default"/>
              <w:jc w:val="center"/>
            </w:pPr>
            <w:r>
              <w:t>existing*</w:t>
            </w:r>
          </w:p>
        </w:tc>
        <w:tc>
          <w:tcPr>
            <w:tcW w:w="1530" w:type="dxa"/>
            <w:tcBorders>
              <w:top w:val="single" w:sz="24" w:space="0" w:color="000000"/>
              <w:left w:val="single" w:sz="24" w:space="0" w:color="000000"/>
              <w:bottom w:val="single" w:sz="6" w:space="0" w:color="000000"/>
              <w:right w:val="single" w:sz="24" w:space="0" w:color="000000"/>
            </w:tcBorders>
          </w:tcPr>
          <w:p w14:paraId="0DA6812B" w14:textId="77777777" w:rsidR="00AE105B" w:rsidRDefault="00AE105B">
            <w:pPr>
              <w:pStyle w:val="Default"/>
              <w:jc w:val="center"/>
            </w:pPr>
            <w:r>
              <w:t>0’**</w:t>
            </w:r>
          </w:p>
        </w:tc>
      </w:tr>
      <w:tr w:rsidR="00516903" w14:paraId="05E06421" w14:textId="77777777">
        <w:trPr>
          <w:trHeight w:val="222"/>
        </w:trPr>
        <w:tc>
          <w:tcPr>
            <w:tcW w:w="2700" w:type="dxa"/>
            <w:vMerge/>
            <w:tcBorders>
              <w:left w:val="single" w:sz="24" w:space="0" w:color="000000"/>
              <w:right w:val="single" w:sz="8" w:space="0" w:color="000000"/>
            </w:tcBorders>
            <w:shd w:val="clear" w:color="auto" w:fill="FFFFFF"/>
          </w:tcPr>
          <w:p w14:paraId="2F5569E8"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7ACCB7BA" w14:textId="77777777" w:rsidR="00AE105B" w:rsidRDefault="00AE105B">
            <w:pPr>
              <w:pStyle w:val="Default"/>
              <w:jc w:val="center"/>
            </w:pPr>
            <w:r>
              <w:t>First and Second Floor Open Porch</w:t>
            </w:r>
          </w:p>
        </w:tc>
        <w:tc>
          <w:tcPr>
            <w:tcW w:w="1890" w:type="dxa"/>
            <w:tcBorders>
              <w:top w:val="single" w:sz="8" w:space="0" w:color="000000"/>
              <w:left w:val="single" w:sz="24" w:space="0" w:color="000000"/>
              <w:bottom w:val="single" w:sz="8" w:space="0" w:color="000000"/>
              <w:right w:val="single" w:sz="8" w:space="0" w:color="000000"/>
            </w:tcBorders>
          </w:tcPr>
          <w:p w14:paraId="1AB16198"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21F9C3FC" w14:textId="77777777" w:rsidR="00AE105B" w:rsidRDefault="00AE105B">
            <w:pPr>
              <w:pStyle w:val="Default"/>
              <w:jc w:val="center"/>
            </w:pPr>
            <w:r>
              <w:t>0’**</w:t>
            </w:r>
          </w:p>
        </w:tc>
      </w:tr>
      <w:tr w:rsidR="00516903" w14:paraId="033E91D6" w14:textId="77777777">
        <w:trPr>
          <w:trHeight w:val="222"/>
        </w:trPr>
        <w:tc>
          <w:tcPr>
            <w:tcW w:w="2700" w:type="dxa"/>
            <w:vMerge/>
            <w:tcBorders>
              <w:left w:val="single" w:sz="24" w:space="0" w:color="000000"/>
              <w:right w:val="single" w:sz="8" w:space="0" w:color="000000"/>
            </w:tcBorders>
            <w:shd w:val="clear" w:color="auto" w:fill="FFFFFF"/>
          </w:tcPr>
          <w:p w14:paraId="0C6E07B4"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742A4354" w14:textId="77777777" w:rsidR="00AE105B" w:rsidRDefault="00AE105B">
            <w:pPr>
              <w:pStyle w:val="Default"/>
              <w:jc w:val="center"/>
            </w:pPr>
            <w:r>
              <w:t>Building up to 24 feet of height</w:t>
            </w:r>
          </w:p>
        </w:tc>
        <w:tc>
          <w:tcPr>
            <w:tcW w:w="1890" w:type="dxa"/>
            <w:tcBorders>
              <w:top w:val="single" w:sz="8" w:space="0" w:color="000000"/>
              <w:left w:val="single" w:sz="24" w:space="0" w:color="000000"/>
              <w:bottom w:val="single" w:sz="8" w:space="0" w:color="000000"/>
              <w:right w:val="single" w:sz="8" w:space="0" w:color="000000"/>
            </w:tcBorders>
          </w:tcPr>
          <w:p w14:paraId="1465DD89"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22F09987" w14:textId="77777777" w:rsidR="00AE105B" w:rsidRDefault="00AE105B">
            <w:pPr>
              <w:pStyle w:val="Default"/>
              <w:jc w:val="center"/>
            </w:pPr>
            <w:r>
              <w:t>10’**</w:t>
            </w:r>
          </w:p>
        </w:tc>
      </w:tr>
      <w:tr w:rsidR="00516903" w14:paraId="32F44AB3" w14:textId="77777777">
        <w:trPr>
          <w:trHeight w:val="222"/>
        </w:trPr>
        <w:tc>
          <w:tcPr>
            <w:tcW w:w="2700" w:type="dxa"/>
            <w:vMerge/>
            <w:tcBorders>
              <w:left w:val="single" w:sz="24" w:space="0" w:color="000000"/>
              <w:bottom w:val="single" w:sz="8" w:space="0" w:color="000000"/>
              <w:right w:val="single" w:sz="8" w:space="0" w:color="000000"/>
            </w:tcBorders>
            <w:shd w:val="clear" w:color="auto" w:fill="FFFFFF"/>
          </w:tcPr>
          <w:p w14:paraId="126D5E4A"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08C7026C" w14:textId="77777777" w:rsidR="00AE105B" w:rsidRDefault="00AE105B">
            <w:pPr>
              <w:pStyle w:val="Default"/>
              <w:jc w:val="center"/>
            </w:pPr>
            <w:r>
              <w:t>Building above 24 feet of height (requires Variance)</w:t>
            </w:r>
          </w:p>
        </w:tc>
        <w:tc>
          <w:tcPr>
            <w:tcW w:w="1890" w:type="dxa"/>
            <w:tcBorders>
              <w:top w:val="single" w:sz="8" w:space="0" w:color="000000"/>
              <w:left w:val="single" w:sz="24" w:space="0" w:color="000000"/>
              <w:bottom w:val="single" w:sz="8" w:space="0" w:color="000000"/>
              <w:right w:val="single" w:sz="8" w:space="0" w:color="000000"/>
            </w:tcBorders>
          </w:tcPr>
          <w:p w14:paraId="55B4A2EE"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0DDB590F" w14:textId="77777777" w:rsidR="00AE105B" w:rsidRDefault="00AE105B">
            <w:pPr>
              <w:pStyle w:val="Default"/>
              <w:jc w:val="center"/>
            </w:pPr>
            <w:r>
              <w:t>16’**</w:t>
            </w:r>
          </w:p>
        </w:tc>
      </w:tr>
      <w:tr w:rsidR="00516903" w14:paraId="753522D2" w14:textId="77777777">
        <w:trPr>
          <w:trHeight w:val="222"/>
        </w:trPr>
        <w:tc>
          <w:tcPr>
            <w:tcW w:w="2700" w:type="dxa"/>
            <w:vMerge w:val="restart"/>
            <w:tcBorders>
              <w:top w:val="single" w:sz="24" w:space="0" w:color="000000"/>
              <w:left w:val="single" w:sz="24" w:space="0" w:color="000000"/>
              <w:right w:val="single" w:sz="8" w:space="0" w:color="000000"/>
            </w:tcBorders>
            <w:shd w:val="clear" w:color="auto" w:fill="FFFFFF"/>
          </w:tcPr>
          <w:p w14:paraId="60E27BFC" w14:textId="77777777" w:rsidR="00AE105B" w:rsidRDefault="00AE105B">
            <w:pPr>
              <w:pStyle w:val="Default"/>
              <w:rPr>
                <w:color w:val="auto"/>
              </w:rPr>
            </w:pPr>
            <w:r>
              <w:rPr>
                <w:color w:val="auto"/>
              </w:rPr>
              <w:t>Street Side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BBB4CE8" w14:textId="77777777" w:rsidR="00AE105B" w:rsidRDefault="00AE105B">
            <w:pPr>
              <w:pStyle w:val="Default"/>
              <w:jc w:val="center"/>
            </w:pPr>
            <w:r>
              <w:t>Zero side below 24’/above 24’</w:t>
            </w:r>
          </w:p>
        </w:tc>
        <w:tc>
          <w:tcPr>
            <w:tcW w:w="1890" w:type="dxa"/>
            <w:tcBorders>
              <w:top w:val="single" w:sz="8" w:space="0" w:color="000000"/>
              <w:left w:val="single" w:sz="24" w:space="0" w:color="000000"/>
              <w:bottom w:val="single" w:sz="8" w:space="0" w:color="000000"/>
              <w:right w:val="single" w:sz="8" w:space="0" w:color="000000"/>
            </w:tcBorders>
          </w:tcPr>
          <w:p w14:paraId="0B8262BC"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241282EA" w14:textId="77777777" w:rsidR="00AE105B" w:rsidRDefault="00AE105B">
            <w:pPr>
              <w:pStyle w:val="Default"/>
              <w:jc w:val="center"/>
            </w:pPr>
            <w:r>
              <w:t>3’/5’**</w:t>
            </w:r>
          </w:p>
        </w:tc>
      </w:tr>
      <w:tr w:rsidR="00516903" w14:paraId="6B9FAFA0" w14:textId="77777777">
        <w:trPr>
          <w:trHeight w:val="222"/>
        </w:trPr>
        <w:tc>
          <w:tcPr>
            <w:tcW w:w="2700" w:type="dxa"/>
            <w:vMerge/>
            <w:tcBorders>
              <w:left w:val="single" w:sz="24" w:space="0" w:color="000000"/>
              <w:right w:val="single" w:sz="8" w:space="0" w:color="000000"/>
            </w:tcBorders>
            <w:shd w:val="clear" w:color="auto" w:fill="FFFFFF"/>
          </w:tcPr>
          <w:p w14:paraId="1285CE00"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23C8548" w14:textId="77777777" w:rsidR="00AE105B" w:rsidRDefault="00AE105B">
            <w:pPr>
              <w:pStyle w:val="Default"/>
              <w:jc w:val="center"/>
            </w:pPr>
            <w:proofErr w:type="gramStart"/>
            <w:r>
              <w:t>10 foot</w:t>
            </w:r>
            <w:proofErr w:type="gramEnd"/>
            <w:r>
              <w:t xml:space="preserve"> side, below 24’/above 24’</w:t>
            </w:r>
          </w:p>
        </w:tc>
        <w:tc>
          <w:tcPr>
            <w:tcW w:w="1890" w:type="dxa"/>
            <w:tcBorders>
              <w:top w:val="single" w:sz="8" w:space="0" w:color="000000"/>
              <w:left w:val="single" w:sz="24" w:space="0" w:color="000000"/>
              <w:bottom w:val="single" w:sz="8" w:space="0" w:color="000000"/>
              <w:right w:val="single" w:sz="8" w:space="0" w:color="000000"/>
            </w:tcBorders>
          </w:tcPr>
          <w:p w14:paraId="56D1E63C" w14:textId="77777777" w:rsidR="00AE105B" w:rsidRDefault="00AE105B">
            <w:pPr>
              <w:pStyle w:val="Default"/>
              <w:jc w:val="center"/>
            </w:pPr>
            <w:r>
              <w:t xml:space="preserve">existing* </w:t>
            </w:r>
          </w:p>
        </w:tc>
        <w:tc>
          <w:tcPr>
            <w:tcW w:w="1530" w:type="dxa"/>
            <w:tcBorders>
              <w:top w:val="single" w:sz="6" w:space="0" w:color="000000"/>
              <w:left w:val="single" w:sz="24" w:space="0" w:color="000000"/>
              <w:bottom w:val="single" w:sz="6" w:space="0" w:color="000000"/>
              <w:right w:val="single" w:sz="24" w:space="0" w:color="000000"/>
            </w:tcBorders>
          </w:tcPr>
          <w:p w14:paraId="4D7A65C9" w14:textId="77777777" w:rsidR="00AE105B" w:rsidRDefault="00AE105B">
            <w:pPr>
              <w:pStyle w:val="Default"/>
              <w:jc w:val="center"/>
            </w:pPr>
            <w:r>
              <w:t>10’/12’**</w:t>
            </w:r>
          </w:p>
        </w:tc>
      </w:tr>
      <w:tr w:rsidR="00516903" w14:paraId="5A8035C0" w14:textId="77777777">
        <w:trPr>
          <w:trHeight w:val="222"/>
        </w:trPr>
        <w:tc>
          <w:tcPr>
            <w:tcW w:w="2700" w:type="dxa"/>
            <w:vMerge/>
            <w:tcBorders>
              <w:left w:val="single" w:sz="24" w:space="0" w:color="000000"/>
              <w:bottom w:val="single" w:sz="8" w:space="0" w:color="000000"/>
              <w:right w:val="single" w:sz="8" w:space="0" w:color="000000"/>
            </w:tcBorders>
            <w:shd w:val="clear" w:color="auto" w:fill="FFFFFF"/>
          </w:tcPr>
          <w:p w14:paraId="682184A2"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8EA3043" w14:textId="77777777" w:rsidR="00AE105B" w:rsidRDefault="00AE105B">
            <w:pPr>
              <w:pStyle w:val="Default"/>
              <w:jc w:val="center"/>
            </w:pPr>
            <w:r>
              <w:t>Not specified below 24’/above 24’</w:t>
            </w:r>
          </w:p>
        </w:tc>
        <w:tc>
          <w:tcPr>
            <w:tcW w:w="1890" w:type="dxa"/>
            <w:tcBorders>
              <w:top w:val="single" w:sz="8" w:space="0" w:color="000000"/>
              <w:left w:val="single" w:sz="24" w:space="0" w:color="000000"/>
              <w:bottom w:val="single" w:sz="8" w:space="0" w:color="000000"/>
              <w:right w:val="single" w:sz="8" w:space="0" w:color="000000"/>
            </w:tcBorders>
          </w:tcPr>
          <w:p w14:paraId="7B4A6C61"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712CB09C" w14:textId="77777777" w:rsidR="00AE105B" w:rsidRDefault="00AE105B">
            <w:pPr>
              <w:pStyle w:val="Default"/>
              <w:jc w:val="center"/>
            </w:pPr>
            <w:r>
              <w:t>5’/7’**</w:t>
            </w:r>
          </w:p>
        </w:tc>
      </w:tr>
      <w:tr w:rsidR="00516903" w14:paraId="5FD18F9E" w14:textId="77777777">
        <w:trPr>
          <w:trHeight w:val="222"/>
        </w:trPr>
        <w:tc>
          <w:tcPr>
            <w:tcW w:w="2700" w:type="dxa"/>
            <w:vMerge w:val="restart"/>
            <w:tcBorders>
              <w:top w:val="single" w:sz="24" w:space="0" w:color="000000"/>
              <w:left w:val="single" w:sz="24" w:space="0" w:color="000000"/>
              <w:right w:val="single" w:sz="8" w:space="0" w:color="000000"/>
            </w:tcBorders>
            <w:shd w:val="clear" w:color="auto" w:fill="FFFFFF"/>
          </w:tcPr>
          <w:p w14:paraId="039AE1F1" w14:textId="77777777" w:rsidR="00AE105B" w:rsidRDefault="00AE105B">
            <w:pPr>
              <w:pStyle w:val="Default"/>
              <w:rPr>
                <w:color w:val="auto"/>
              </w:rPr>
            </w:pPr>
            <w:r>
              <w:rPr>
                <w:color w:val="auto"/>
              </w:rPr>
              <w:t>Interior Side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67DA9033" w14:textId="77777777" w:rsidR="00AE105B" w:rsidRDefault="00AE105B">
            <w:pPr>
              <w:pStyle w:val="Default"/>
              <w:jc w:val="center"/>
            </w:pPr>
            <w:r>
              <w:t>Zero Side, below 24’/above 24’</w:t>
            </w:r>
          </w:p>
        </w:tc>
        <w:tc>
          <w:tcPr>
            <w:tcW w:w="1890" w:type="dxa"/>
            <w:tcBorders>
              <w:top w:val="single" w:sz="8" w:space="0" w:color="000000"/>
              <w:left w:val="single" w:sz="24" w:space="0" w:color="000000"/>
              <w:bottom w:val="single" w:sz="8" w:space="0" w:color="000000"/>
              <w:right w:val="single" w:sz="8" w:space="0" w:color="000000"/>
            </w:tcBorders>
          </w:tcPr>
          <w:p w14:paraId="46DAD077"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537C3A33" w14:textId="77777777" w:rsidR="00AE105B" w:rsidRDefault="00AE105B">
            <w:pPr>
              <w:pStyle w:val="Default"/>
              <w:jc w:val="center"/>
            </w:pPr>
            <w:r>
              <w:t>3’/5’**</w:t>
            </w:r>
          </w:p>
        </w:tc>
      </w:tr>
      <w:tr w:rsidR="00516903" w14:paraId="224906F7" w14:textId="77777777">
        <w:trPr>
          <w:trHeight w:val="222"/>
        </w:trPr>
        <w:tc>
          <w:tcPr>
            <w:tcW w:w="2700" w:type="dxa"/>
            <w:vMerge/>
            <w:tcBorders>
              <w:left w:val="single" w:sz="24" w:space="0" w:color="000000"/>
              <w:right w:val="single" w:sz="8" w:space="0" w:color="000000"/>
            </w:tcBorders>
            <w:shd w:val="clear" w:color="auto" w:fill="FFFFFF"/>
          </w:tcPr>
          <w:p w14:paraId="057F791E"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065629C7" w14:textId="77777777" w:rsidR="00AE105B" w:rsidRDefault="00AE105B">
            <w:pPr>
              <w:pStyle w:val="Default"/>
              <w:jc w:val="center"/>
            </w:pPr>
            <w:proofErr w:type="gramStart"/>
            <w:r>
              <w:t>10 foot</w:t>
            </w:r>
            <w:proofErr w:type="gramEnd"/>
            <w:r>
              <w:t xml:space="preserve"> side, below 24’/above 24’</w:t>
            </w:r>
          </w:p>
        </w:tc>
        <w:tc>
          <w:tcPr>
            <w:tcW w:w="1890" w:type="dxa"/>
            <w:tcBorders>
              <w:top w:val="single" w:sz="8" w:space="0" w:color="000000"/>
              <w:left w:val="single" w:sz="24" w:space="0" w:color="000000"/>
              <w:bottom w:val="single" w:sz="8" w:space="0" w:color="000000"/>
              <w:right w:val="single" w:sz="8" w:space="0" w:color="000000"/>
            </w:tcBorders>
          </w:tcPr>
          <w:p w14:paraId="328D5B69"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73F893BF" w14:textId="77777777" w:rsidR="00AE105B" w:rsidRDefault="00AE105B">
            <w:pPr>
              <w:pStyle w:val="Default"/>
              <w:jc w:val="center"/>
            </w:pPr>
            <w:r>
              <w:t>10’/12**</w:t>
            </w:r>
          </w:p>
        </w:tc>
      </w:tr>
      <w:tr w:rsidR="00516903" w14:paraId="776F4154" w14:textId="77777777">
        <w:trPr>
          <w:trHeight w:val="222"/>
        </w:trPr>
        <w:tc>
          <w:tcPr>
            <w:tcW w:w="2700" w:type="dxa"/>
            <w:vMerge/>
            <w:tcBorders>
              <w:left w:val="single" w:sz="24" w:space="0" w:color="000000"/>
              <w:bottom w:val="single" w:sz="8" w:space="0" w:color="000000"/>
              <w:right w:val="single" w:sz="8" w:space="0" w:color="000000"/>
            </w:tcBorders>
            <w:shd w:val="clear" w:color="auto" w:fill="FFFFFF"/>
          </w:tcPr>
          <w:p w14:paraId="669CFFE1"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301145E3" w14:textId="77777777" w:rsidR="00AE105B" w:rsidRDefault="00AE105B">
            <w:pPr>
              <w:pStyle w:val="Default"/>
              <w:jc w:val="center"/>
            </w:pPr>
            <w:r>
              <w:t>Not specified, below 24’/above 24’</w:t>
            </w:r>
          </w:p>
        </w:tc>
        <w:tc>
          <w:tcPr>
            <w:tcW w:w="1890" w:type="dxa"/>
            <w:tcBorders>
              <w:top w:val="single" w:sz="8" w:space="0" w:color="000000"/>
              <w:left w:val="single" w:sz="24" w:space="0" w:color="000000"/>
              <w:bottom w:val="single" w:sz="8" w:space="0" w:color="000000"/>
              <w:right w:val="single" w:sz="8" w:space="0" w:color="000000"/>
            </w:tcBorders>
          </w:tcPr>
          <w:p w14:paraId="21B2E591"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671DA5D1" w14:textId="77777777" w:rsidR="00AE105B" w:rsidRDefault="00AE105B">
            <w:pPr>
              <w:pStyle w:val="Default"/>
              <w:jc w:val="center"/>
            </w:pPr>
            <w:r>
              <w:t>5’/7’**</w:t>
            </w:r>
          </w:p>
        </w:tc>
      </w:tr>
      <w:tr w:rsidR="00516903" w14:paraId="668C2980" w14:textId="77777777">
        <w:trPr>
          <w:trHeight w:val="222"/>
        </w:trPr>
        <w:tc>
          <w:tcPr>
            <w:tcW w:w="2700" w:type="dxa"/>
            <w:vMerge w:val="restart"/>
            <w:tcBorders>
              <w:top w:val="single" w:sz="24" w:space="0" w:color="000000"/>
              <w:left w:val="single" w:sz="24" w:space="0" w:color="000000"/>
              <w:right w:val="single" w:sz="8" w:space="0" w:color="000000"/>
            </w:tcBorders>
            <w:shd w:val="clear" w:color="auto" w:fill="FFFFFF"/>
          </w:tcPr>
          <w:p w14:paraId="022A1DC5" w14:textId="77777777" w:rsidR="00AE105B" w:rsidRDefault="00AE105B">
            <w:pPr>
              <w:pStyle w:val="Default"/>
              <w:rPr>
                <w:color w:val="auto"/>
              </w:rPr>
            </w:pPr>
            <w:r>
              <w:rPr>
                <w:color w:val="auto"/>
              </w:rPr>
              <w:t>Rear Yard</w:t>
            </w: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24C4B18F" w14:textId="77777777" w:rsidR="00AE105B" w:rsidRDefault="00AE105B">
            <w:pPr>
              <w:pStyle w:val="Default"/>
              <w:jc w:val="center"/>
            </w:pPr>
            <w:r>
              <w:t>Zero rear, below 24’/above 24</w:t>
            </w:r>
          </w:p>
        </w:tc>
        <w:tc>
          <w:tcPr>
            <w:tcW w:w="1890" w:type="dxa"/>
            <w:tcBorders>
              <w:top w:val="single" w:sz="8" w:space="0" w:color="000000"/>
              <w:left w:val="single" w:sz="24" w:space="0" w:color="000000"/>
              <w:bottom w:val="single" w:sz="8" w:space="0" w:color="000000"/>
              <w:right w:val="single" w:sz="8" w:space="0" w:color="000000"/>
            </w:tcBorders>
          </w:tcPr>
          <w:p w14:paraId="28DC8E20"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30451D92" w14:textId="77777777" w:rsidR="00AE105B" w:rsidRDefault="00AE105B">
            <w:pPr>
              <w:pStyle w:val="Default"/>
              <w:jc w:val="center"/>
            </w:pPr>
            <w:r>
              <w:t>0’/4’**</w:t>
            </w:r>
          </w:p>
        </w:tc>
      </w:tr>
      <w:tr w:rsidR="00516903" w14:paraId="0662093E" w14:textId="77777777">
        <w:trPr>
          <w:trHeight w:val="222"/>
        </w:trPr>
        <w:tc>
          <w:tcPr>
            <w:tcW w:w="2700" w:type="dxa"/>
            <w:vMerge/>
            <w:tcBorders>
              <w:left w:val="single" w:sz="24" w:space="0" w:color="000000"/>
              <w:right w:val="single" w:sz="8" w:space="0" w:color="000000"/>
            </w:tcBorders>
            <w:shd w:val="clear" w:color="auto" w:fill="FFFFFF"/>
          </w:tcPr>
          <w:p w14:paraId="2A210DEF"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51205C05" w14:textId="77777777" w:rsidR="00AE105B" w:rsidRDefault="00AE105B">
            <w:pPr>
              <w:pStyle w:val="Default"/>
              <w:jc w:val="center"/>
            </w:pPr>
            <w:proofErr w:type="gramStart"/>
            <w:r>
              <w:t>10 foot</w:t>
            </w:r>
            <w:proofErr w:type="gramEnd"/>
            <w:r>
              <w:t xml:space="preserve"> side, below 24’/above 24’</w:t>
            </w:r>
          </w:p>
        </w:tc>
        <w:tc>
          <w:tcPr>
            <w:tcW w:w="1890" w:type="dxa"/>
            <w:tcBorders>
              <w:top w:val="single" w:sz="8" w:space="0" w:color="000000"/>
              <w:left w:val="single" w:sz="24" w:space="0" w:color="000000"/>
              <w:bottom w:val="single" w:sz="8" w:space="0" w:color="000000"/>
              <w:right w:val="single" w:sz="8" w:space="0" w:color="000000"/>
            </w:tcBorders>
          </w:tcPr>
          <w:p w14:paraId="61770F9F" w14:textId="77777777" w:rsidR="00AE105B" w:rsidRDefault="00AE105B">
            <w:pPr>
              <w:pStyle w:val="Default"/>
              <w:jc w:val="center"/>
            </w:pPr>
            <w:r>
              <w:t>existing*</w:t>
            </w:r>
          </w:p>
        </w:tc>
        <w:tc>
          <w:tcPr>
            <w:tcW w:w="1530" w:type="dxa"/>
            <w:tcBorders>
              <w:top w:val="single" w:sz="6" w:space="0" w:color="000000"/>
              <w:left w:val="single" w:sz="24" w:space="0" w:color="000000"/>
              <w:bottom w:val="single" w:sz="6" w:space="0" w:color="000000"/>
              <w:right w:val="single" w:sz="24" w:space="0" w:color="000000"/>
            </w:tcBorders>
          </w:tcPr>
          <w:p w14:paraId="2F9F1E81" w14:textId="77777777" w:rsidR="00AE105B" w:rsidRDefault="00AE105B">
            <w:pPr>
              <w:pStyle w:val="Default"/>
              <w:jc w:val="center"/>
            </w:pPr>
            <w:r>
              <w:t>10’/14’**</w:t>
            </w:r>
          </w:p>
        </w:tc>
      </w:tr>
      <w:tr w:rsidR="00516903" w14:paraId="4E9752F6" w14:textId="77777777">
        <w:trPr>
          <w:trHeight w:val="222"/>
        </w:trPr>
        <w:tc>
          <w:tcPr>
            <w:tcW w:w="2700" w:type="dxa"/>
            <w:vMerge/>
            <w:tcBorders>
              <w:left w:val="single" w:sz="24" w:space="0" w:color="000000"/>
              <w:bottom w:val="single" w:sz="8" w:space="0" w:color="000000"/>
              <w:right w:val="single" w:sz="8" w:space="0" w:color="000000"/>
            </w:tcBorders>
            <w:shd w:val="clear" w:color="auto" w:fill="FFFFFF"/>
          </w:tcPr>
          <w:p w14:paraId="7A0942D9"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24" w:space="0" w:color="000000"/>
            </w:tcBorders>
            <w:shd w:val="clear" w:color="auto" w:fill="FFFFFF"/>
          </w:tcPr>
          <w:p w14:paraId="505668EE" w14:textId="77777777" w:rsidR="00AE105B" w:rsidRDefault="00AE105B">
            <w:pPr>
              <w:pStyle w:val="Default"/>
              <w:jc w:val="center"/>
            </w:pPr>
            <w:r>
              <w:t>Not Specified, below 24’/above 24’</w:t>
            </w:r>
          </w:p>
        </w:tc>
        <w:tc>
          <w:tcPr>
            <w:tcW w:w="1890" w:type="dxa"/>
            <w:tcBorders>
              <w:top w:val="single" w:sz="8" w:space="0" w:color="000000"/>
              <w:left w:val="single" w:sz="24" w:space="0" w:color="000000"/>
              <w:bottom w:val="single" w:sz="8" w:space="0" w:color="000000"/>
              <w:right w:val="single" w:sz="8" w:space="0" w:color="000000"/>
            </w:tcBorders>
          </w:tcPr>
          <w:p w14:paraId="1E045418" w14:textId="77777777" w:rsidR="00AE105B" w:rsidRDefault="00AE105B">
            <w:pPr>
              <w:pStyle w:val="Default"/>
              <w:jc w:val="center"/>
            </w:pPr>
            <w:r>
              <w:t>existing*</w:t>
            </w:r>
          </w:p>
        </w:tc>
        <w:tc>
          <w:tcPr>
            <w:tcW w:w="1530" w:type="dxa"/>
            <w:tcBorders>
              <w:top w:val="single" w:sz="6" w:space="0" w:color="000000"/>
              <w:left w:val="single" w:sz="24" w:space="0" w:color="000000"/>
              <w:bottom w:val="single" w:sz="24" w:space="0" w:color="000000"/>
              <w:right w:val="single" w:sz="24" w:space="0" w:color="000000"/>
            </w:tcBorders>
          </w:tcPr>
          <w:p w14:paraId="271AEA32" w14:textId="77777777" w:rsidR="00AE105B" w:rsidRDefault="00AE105B">
            <w:pPr>
              <w:pStyle w:val="Default"/>
              <w:jc w:val="center"/>
            </w:pPr>
            <w:r>
              <w:t>5’/9’**</w:t>
            </w:r>
          </w:p>
        </w:tc>
      </w:tr>
      <w:tr w:rsidR="00516903" w14:paraId="0B2EE79C" w14:textId="77777777">
        <w:trPr>
          <w:trHeight w:val="390"/>
        </w:trPr>
        <w:tc>
          <w:tcPr>
            <w:tcW w:w="9810" w:type="dxa"/>
            <w:gridSpan w:val="4"/>
            <w:tcBorders>
              <w:top w:val="single" w:sz="24" w:space="0" w:color="000000"/>
              <w:left w:val="single" w:sz="24" w:space="0" w:color="000000"/>
              <w:bottom w:val="single" w:sz="24" w:space="0" w:color="000000"/>
              <w:right w:val="single" w:sz="24" w:space="0" w:color="000000"/>
            </w:tcBorders>
            <w:shd w:val="clear" w:color="auto" w:fill="FFFFFF"/>
          </w:tcPr>
          <w:p w14:paraId="1E567632" w14:textId="3F5427A9"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Many Structures within the Institution have preexisting or previously approved encroachments that render the Structure a Legally Existing Nonconforming Structure within the meaning of these Regulations.  Those encroachments are recognized and allowed to remain.  Expansion of such an encroachment can be requested of and granted by the Administrator under the minor encroachment provisions set forth below or by the ARB if either (a) the Administrator denies such request or (b) </w:t>
            </w:r>
            <w:r>
              <w:rPr>
                <w:rFonts w:ascii="Times New Roman" w:hAnsi="Times New Roman"/>
                <w:bCs/>
                <w:sz w:val="24"/>
                <w:szCs w:val="24"/>
              </w:rPr>
              <w:lastRenderedPageBreak/>
              <w:t xml:space="preserve">the requested expansion exceeds the minor encroachment criteria and the expansion meets the criteria established for Variances.  Such encroachments do not carry forward in the case of a Demolition (other than an Investigative Demolition) followed by New Construction or if a Building is relocated on a Lot as part of a Building Project.  Minor encroachments into normally prescribed Setbacks may be allowed to accommodate an Addition to align with the side of the existing Structure, provided: (a) the total floor area of the encroaching portion of an Addition shall not exceed 50 square feet; (b) no portion of the encroachment shall exceed 24 feet in height; and (c) the Encroachment </w:t>
            </w:r>
            <w:r w:rsidR="00D16F86">
              <w:rPr>
                <w:rFonts w:ascii="Times New Roman" w:hAnsi="Times New Roman"/>
                <w:bCs/>
                <w:sz w:val="24"/>
                <w:szCs w:val="24"/>
              </w:rPr>
              <w:t>into</w:t>
            </w:r>
            <w:r>
              <w:rPr>
                <w:rFonts w:ascii="Times New Roman" w:hAnsi="Times New Roman"/>
                <w:bCs/>
                <w:sz w:val="24"/>
                <w:szCs w:val="24"/>
              </w:rPr>
              <w:t xml:space="preserve"> The Setback is not greater than 8 inches.</w:t>
            </w:r>
          </w:p>
          <w:p w14:paraId="760112EF" w14:textId="77777777" w:rsidR="00AE105B" w:rsidRDefault="00AE105B">
            <w:pPr>
              <w:autoSpaceDE w:val="0"/>
              <w:autoSpaceDN w:val="0"/>
              <w:adjustRightInd w:val="0"/>
              <w:spacing w:after="0" w:line="240" w:lineRule="auto"/>
              <w:jc w:val="both"/>
              <w:rPr>
                <w:rFonts w:ascii="Times New Roman" w:hAnsi="Times New Roman"/>
                <w:bCs/>
                <w:sz w:val="16"/>
                <w:szCs w:val="16"/>
              </w:rPr>
            </w:pPr>
          </w:p>
          <w:p w14:paraId="22405290" w14:textId="22CEBE09"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**No portion of any Structure, </w:t>
            </w:r>
            <w:proofErr w:type="gramStart"/>
            <w:r>
              <w:rPr>
                <w:rFonts w:ascii="Times New Roman" w:hAnsi="Times New Roman"/>
                <w:bCs/>
                <w:sz w:val="24"/>
                <w:szCs w:val="24"/>
              </w:rPr>
              <w:t>with the exception of</w:t>
            </w:r>
            <w:proofErr w:type="gramEnd"/>
            <w:r>
              <w:rPr>
                <w:rFonts w:ascii="Times New Roman" w:hAnsi="Times New Roman"/>
                <w:bCs/>
                <w:sz w:val="24"/>
                <w:szCs w:val="24"/>
              </w:rPr>
              <w:t xml:space="preserve"> overhangs, shall come within 10 feet of a neighboring Structure</w:t>
            </w:r>
          </w:p>
          <w:p w14:paraId="18AC1BFB" w14:textId="77777777" w:rsidR="00AE105B" w:rsidRDefault="00AE105B">
            <w:pPr>
              <w:autoSpaceDE w:val="0"/>
              <w:autoSpaceDN w:val="0"/>
              <w:adjustRightInd w:val="0"/>
              <w:spacing w:after="0" w:line="240" w:lineRule="auto"/>
              <w:jc w:val="both"/>
              <w:rPr>
                <w:rFonts w:ascii="Times New Roman" w:hAnsi="Times New Roman"/>
                <w:bCs/>
                <w:sz w:val="16"/>
                <w:szCs w:val="16"/>
              </w:rPr>
            </w:pPr>
          </w:p>
          <w:p w14:paraId="1DBA3278" w14:textId="77777777" w:rsidR="00AE105B" w:rsidRDefault="00AE105B">
            <w:pPr>
              <w:spacing w:after="0" w:line="240" w:lineRule="auto"/>
              <w:jc w:val="both"/>
              <w:rPr>
                <w:rFonts w:ascii="Times New Roman" w:hAnsi="Times New Roman"/>
                <w:color w:val="FF0000"/>
              </w:rPr>
            </w:pPr>
            <w:r>
              <w:rPr>
                <w:rFonts w:ascii="Times New Roman" w:hAnsi="Times New Roman"/>
                <w:bCs/>
                <w:sz w:val="24"/>
                <w:szCs w:val="24"/>
              </w:rPr>
              <w:t>For additional information, refer to the diagrams contained in Article 4.11.</w:t>
            </w:r>
          </w:p>
        </w:tc>
      </w:tr>
    </w:tbl>
    <w:p w14:paraId="21780020" w14:textId="77777777" w:rsidR="00AE105B" w:rsidRDefault="00AE105B">
      <w:pPr>
        <w:pStyle w:val="ListParagraph"/>
        <w:autoSpaceDE w:val="0"/>
        <w:autoSpaceDN w:val="0"/>
        <w:adjustRightInd w:val="0"/>
        <w:spacing w:after="0" w:line="240" w:lineRule="auto"/>
        <w:ind w:left="0"/>
        <w:jc w:val="both"/>
        <w:rPr>
          <w:rFonts w:ascii="Times New Roman" w:hAnsi="Times New Roman"/>
          <w:sz w:val="24"/>
          <w:szCs w:val="24"/>
        </w:rPr>
      </w:pPr>
    </w:p>
    <w:p w14:paraId="13A984CC" w14:textId="77777777" w:rsidR="00AE105B" w:rsidRDefault="00AE105B">
      <w:pPr>
        <w:pStyle w:val="ListParagraph"/>
        <w:numPr>
          <w:ilvl w:val="2"/>
          <w:numId w:val="38"/>
        </w:numPr>
        <w:tabs>
          <w:tab w:val="left" w:pos="900"/>
          <w:tab w:val="left" w:pos="126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sz w:val="24"/>
          <w:szCs w:val="24"/>
        </w:rPr>
        <w:t xml:space="preserve">Roof Lines and </w:t>
      </w:r>
      <w:proofErr w:type="gramStart"/>
      <w:r>
        <w:rPr>
          <w:rFonts w:ascii="Times New Roman" w:hAnsi="Times New Roman"/>
          <w:b/>
          <w:bCs/>
          <w:sz w:val="24"/>
          <w:szCs w:val="24"/>
        </w:rPr>
        <w:t xml:space="preserve">Slopes  </w:t>
      </w:r>
      <w:r>
        <w:rPr>
          <w:rFonts w:ascii="Times New Roman" w:hAnsi="Times New Roman"/>
          <w:bCs/>
          <w:color w:val="000000"/>
          <w:sz w:val="24"/>
          <w:szCs w:val="24"/>
        </w:rPr>
        <w:t>The</w:t>
      </w:r>
      <w:proofErr w:type="gramEnd"/>
      <w:r>
        <w:rPr>
          <w:rFonts w:ascii="Times New Roman" w:hAnsi="Times New Roman"/>
          <w:bCs/>
          <w:color w:val="000000"/>
          <w:sz w:val="24"/>
          <w:szCs w:val="24"/>
        </w:rPr>
        <w:t xml:space="preserve"> required Setbacks provided for in Article 4.7.6. increase for Buildings with a wall or walls above 24 feet in height (except for the provisions associated with towers and turrets provided herein).  At 24 feet, or below, a cornice line shall be </w:t>
      </w:r>
      <w:proofErr w:type="gramStart"/>
      <w:r>
        <w:rPr>
          <w:rFonts w:ascii="Times New Roman" w:hAnsi="Times New Roman"/>
          <w:bCs/>
          <w:color w:val="000000"/>
          <w:sz w:val="24"/>
          <w:szCs w:val="24"/>
        </w:rPr>
        <w:t>provided</w:t>
      </w:r>
      <w:proofErr w:type="gramEnd"/>
      <w:r>
        <w:rPr>
          <w:rFonts w:ascii="Times New Roman" w:hAnsi="Times New Roman"/>
          <w:bCs/>
          <w:color w:val="000000"/>
          <w:sz w:val="24"/>
          <w:szCs w:val="24"/>
        </w:rPr>
        <w:t xml:space="preserve"> and the roofline shall begin. The roof slope shall not exceed 45 degrees (12:12 pitch). The roof peak shall not exceed the maximum height of 36 feet. If a sloped roof is not characteristic of the design style, the wall shall be accentuated with a cornice line at or below 24 feet in height. Any portion of a wall exceeding 24 feet in height shall be set back at as specified in the Minimum Building Setbacks chart contained in Article 4.7.6.  </w:t>
      </w:r>
      <w:r>
        <w:rPr>
          <w:rFonts w:ascii="Times New Roman" w:hAnsi="Times New Roman"/>
          <w:bCs/>
          <w:sz w:val="24"/>
          <w:szCs w:val="24"/>
        </w:rPr>
        <w:t>For additional information, refer to the diagrams contained in Article 4.11.</w:t>
      </w:r>
    </w:p>
    <w:p w14:paraId="69585049" w14:textId="77777777" w:rsidR="00AE105B" w:rsidRDefault="00AE105B">
      <w:pPr>
        <w:pStyle w:val="ListParagraph"/>
        <w:autoSpaceDE w:val="0"/>
        <w:autoSpaceDN w:val="0"/>
        <w:adjustRightInd w:val="0"/>
        <w:spacing w:after="0" w:line="240" w:lineRule="auto"/>
        <w:ind w:left="1224"/>
        <w:jc w:val="both"/>
        <w:rPr>
          <w:rFonts w:ascii="Times New Roman" w:hAnsi="Times New Roman"/>
          <w:bCs/>
          <w:color w:val="000000"/>
          <w:sz w:val="24"/>
          <w:szCs w:val="24"/>
        </w:rPr>
      </w:pPr>
    </w:p>
    <w:p w14:paraId="7C0CF9FA" w14:textId="77777777" w:rsidR="00AE105B" w:rsidRDefault="00AE105B">
      <w:pPr>
        <w:pStyle w:val="ListParagraph"/>
        <w:numPr>
          <w:ilvl w:val="3"/>
          <w:numId w:val="38"/>
        </w:numPr>
        <w:tabs>
          <w:tab w:val="left" w:pos="1260"/>
          <w:tab w:val="left" w:pos="1440"/>
          <w:tab w:val="left" w:pos="162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
          <w:bCs/>
          <w:sz w:val="24"/>
          <w:szCs w:val="24"/>
        </w:rPr>
        <w:t xml:space="preserve">Towers and </w:t>
      </w:r>
      <w:proofErr w:type="gramStart"/>
      <w:r>
        <w:rPr>
          <w:rFonts w:ascii="Times New Roman" w:hAnsi="Times New Roman"/>
          <w:b/>
          <w:bCs/>
          <w:sz w:val="24"/>
          <w:szCs w:val="24"/>
        </w:rPr>
        <w:t xml:space="preserve">Turrets  </w:t>
      </w:r>
      <w:r>
        <w:rPr>
          <w:rFonts w:ascii="Times New Roman" w:hAnsi="Times New Roman"/>
          <w:sz w:val="24"/>
          <w:szCs w:val="24"/>
        </w:rPr>
        <w:t>A</w:t>
      </w:r>
      <w:proofErr w:type="gramEnd"/>
      <w:r>
        <w:rPr>
          <w:rFonts w:ascii="Times New Roman" w:hAnsi="Times New Roman"/>
          <w:sz w:val="24"/>
          <w:szCs w:val="24"/>
        </w:rPr>
        <w:t xml:space="preserve"> tower or a turret may exceed the 24 foot height requirement but must utilize the additional Setbacks required for heights above 24 feet.  The walls of a tower or turret shall not exceed 16 feet in any one horizontal dimension.  For a tower or turret with a </w:t>
      </w:r>
      <w:proofErr w:type="spellStart"/>
      <w:r>
        <w:rPr>
          <w:rFonts w:ascii="Times New Roman" w:hAnsi="Times New Roman"/>
          <w:sz w:val="24"/>
          <w:szCs w:val="24"/>
        </w:rPr>
        <w:t>nonstraight</w:t>
      </w:r>
      <w:proofErr w:type="spellEnd"/>
      <w:r>
        <w:rPr>
          <w:rFonts w:ascii="Times New Roman" w:hAnsi="Times New Roman"/>
          <w:sz w:val="24"/>
          <w:szCs w:val="24"/>
        </w:rPr>
        <w:t xml:space="preserve"> (rounded) wall, this dimension shall be calculated using the smallest rectangle that will enclose the horizontal wall of the tower or turret.  </w:t>
      </w:r>
      <w:r>
        <w:rPr>
          <w:rFonts w:ascii="Times New Roman" w:hAnsi="Times New Roman"/>
          <w:bCs/>
          <w:sz w:val="24"/>
          <w:szCs w:val="24"/>
        </w:rPr>
        <w:t>For additional information, refer to the diagrams contained in Article 4.11.</w:t>
      </w:r>
    </w:p>
    <w:p w14:paraId="18DED685" w14:textId="77777777" w:rsidR="00AE105B" w:rsidRDefault="00AE105B">
      <w:pPr>
        <w:pStyle w:val="Default"/>
        <w:tabs>
          <w:tab w:val="left" w:pos="1260"/>
        </w:tabs>
        <w:ind w:left="360"/>
        <w:jc w:val="both"/>
      </w:pPr>
    </w:p>
    <w:p w14:paraId="37D878F8" w14:textId="77777777" w:rsidR="00AE105B" w:rsidRDefault="00AE105B">
      <w:pPr>
        <w:pStyle w:val="Default"/>
        <w:numPr>
          <w:ilvl w:val="3"/>
          <w:numId w:val="38"/>
        </w:numPr>
        <w:tabs>
          <w:tab w:val="left" w:pos="1260"/>
          <w:tab w:val="left" w:pos="1620"/>
        </w:tabs>
        <w:ind w:left="360" w:firstLine="0"/>
        <w:jc w:val="both"/>
        <w:rPr>
          <w:bCs/>
        </w:rPr>
      </w:pPr>
      <w:proofErr w:type="gramStart"/>
      <w:r>
        <w:rPr>
          <w:b/>
          <w:bCs/>
        </w:rPr>
        <w:t xml:space="preserve">Dormers  </w:t>
      </w:r>
      <w:r>
        <w:t>The</w:t>
      </w:r>
      <w:proofErr w:type="gramEnd"/>
      <w:r>
        <w:t xml:space="preserve"> vertical plane of a dormer must comply with the additional setback requirements for height above 24 feet.  The width of the dormer wall or, in the case of multiple dormers, the total width of </w:t>
      </w:r>
      <w:proofErr w:type="gramStart"/>
      <w:r>
        <w:t>all of</w:t>
      </w:r>
      <w:proofErr w:type="gramEnd"/>
      <w:r>
        <w:t xml:space="preserve"> the dormer walls shall not exceed 50% of the roof width, or 20 feet of width, whichever is less. Dormers shall be compatible with the chosen architectural style. </w:t>
      </w:r>
      <w:r>
        <w:rPr>
          <w:bCs/>
        </w:rPr>
        <w:t>For additional information, refer to the diagrams contained in Article 4.11.</w:t>
      </w:r>
    </w:p>
    <w:p w14:paraId="06A594F8" w14:textId="77777777" w:rsidR="00AE105B" w:rsidRDefault="00AE105B">
      <w:pPr>
        <w:pStyle w:val="ListParagraph"/>
        <w:autoSpaceDE w:val="0"/>
        <w:autoSpaceDN w:val="0"/>
        <w:adjustRightInd w:val="0"/>
        <w:spacing w:after="0" w:line="240" w:lineRule="auto"/>
        <w:ind w:left="1728"/>
        <w:jc w:val="both"/>
        <w:rPr>
          <w:rFonts w:ascii="Times New Roman" w:hAnsi="Times New Roman"/>
          <w:noProof/>
          <w:sz w:val="24"/>
          <w:szCs w:val="24"/>
        </w:rPr>
      </w:pPr>
    </w:p>
    <w:p w14:paraId="19509D87" w14:textId="77777777" w:rsidR="00AE105B" w:rsidRDefault="00AE105B">
      <w:pPr>
        <w:pStyle w:val="ListParagraph"/>
        <w:numPr>
          <w:ilvl w:val="2"/>
          <w:numId w:val="38"/>
        </w:numPr>
        <w:tabs>
          <w:tab w:val="left" w:pos="900"/>
          <w:tab w:val="left" w:pos="1260"/>
        </w:tabs>
        <w:autoSpaceDE w:val="0"/>
        <w:autoSpaceDN w:val="0"/>
        <w:adjustRightInd w:val="0"/>
        <w:spacing w:after="0" w:line="240" w:lineRule="auto"/>
        <w:ind w:left="0" w:firstLine="0"/>
        <w:jc w:val="both"/>
        <w:rPr>
          <w:rFonts w:ascii="Times New Roman" w:hAnsi="Times New Roman"/>
          <w:bCs/>
          <w:color w:val="000000"/>
          <w:sz w:val="24"/>
          <w:szCs w:val="24"/>
        </w:rPr>
      </w:pPr>
      <w:r>
        <w:rPr>
          <w:rFonts w:ascii="Times New Roman" w:hAnsi="Times New Roman"/>
          <w:b/>
          <w:bCs/>
          <w:sz w:val="24"/>
          <w:szCs w:val="24"/>
        </w:rPr>
        <w:t xml:space="preserve">General Design </w:t>
      </w:r>
      <w:proofErr w:type="gramStart"/>
      <w:r>
        <w:rPr>
          <w:rFonts w:ascii="Times New Roman" w:hAnsi="Times New Roman"/>
          <w:b/>
          <w:bCs/>
          <w:sz w:val="24"/>
          <w:szCs w:val="24"/>
        </w:rPr>
        <w:t xml:space="preserve">Criteria  </w:t>
      </w:r>
      <w:r>
        <w:rPr>
          <w:rFonts w:ascii="Times New Roman" w:hAnsi="Times New Roman"/>
          <w:bCs/>
          <w:sz w:val="24"/>
          <w:szCs w:val="24"/>
        </w:rPr>
        <w:t>All</w:t>
      </w:r>
      <w:proofErr w:type="gramEnd"/>
      <w:r>
        <w:rPr>
          <w:rFonts w:ascii="Times New Roman" w:hAnsi="Times New Roman"/>
          <w:bCs/>
          <w:sz w:val="24"/>
          <w:szCs w:val="24"/>
        </w:rPr>
        <w:t xml:space="preserve"> </w:t>
      </w:r>
      <w:r>
        <w:rPr>
          <w:rFonts w:ascii="Times New Roman" w:hAnsi="Times New Roman"/>
          <w:bCs/>
          <w:color w:val="000000"/>
          <w:sz w:val="24"/>
          <w:szCs w:val="24"/>
        </w:rPr>
        <w:t>Building Projects shall comply with the Secretary of Interior Standards for the Treatment of Historic Properties, which are contained in Article 4.12., based on the Building Project’s methodology.</w:t>
      </w:r>
    </w:p>
    <w:p w14:paraId="44B7F6B2"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607FDC69" w14:textId="77777777" w:rsidR="00AE105B" w:rsidRDefault="00AE105B">
      <w:pPr>
        <w:pStyle w:val="ListParagraph"/>
        <w:numPr>
          <w:ilvl w:val="2"/>
          <w:numId w:val="38"/>
        </w:numPr>
        <w:tabs>
          <w:tab w:val="left" w:pos="90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Pedestrian Connections</w:t>
      </w:r>
    </w:p>
    <w:p w14:paraId="24378881" w14:textId="77777777" w:rsidR="00AE105B" w:rsidRDefault="00AE105B">
      <w:pPr>
        <w:pStyle w:val="ListParagraph"/>
        <w:autoSpaceDE w:val="0"/>
        <w:autoSpaceDN w:val="0"/>
        <w:adjustRightInd w:val="0"/>
        <w:spacing w:after="0" w:line="240" w:lineRule="auto"/>
        <w:ind w:left="1728"/>
        <w:jc w:val="both"/>
        <w:rPr>
          <w:rFonts w:ascii="Times New Roman" w:hAnsi="Times New Roman"/>
          <w:b/>
          <w:bCs/>
          <w:color w:val="000000"/>
          <w:sz w:val="24"/>
          <w:szCs w:val="24"/>
        </w:rPr>
      </w:pPr>
    </w:p>
    <w:p w14:paraId="017C86F9" w14:textId="77777777" w:rsidR="00AE105B" w:rsidRDefault="00AE105B">
      <w:pPr>
        <w:pStyle w:val="ListParagraph"/>
        <w:numPr>
          <w:ilvl w:val="3"/>
          <w:numId w:val="38"/>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lastRenderedPageBreak/>
        <w:t>Although not required, where feasible, all Building Projects and New Construction shall provide for Structures to have a front porch with a minimum functional depth of 4 feet in the case of an existing Building and 6 feet in the case of New Construction.</w:t>
      </w:r>
    </w:p>
    <w:p w14:paraId="2152A439" w14:textId="77777777" w:rsidR="00AE105B" w:rsidRDefault="00AE105B">
      <w:pPr>
        <w:pStyle w:val="ListParagraph"/>
        <w:tabs>
          <w:tab w:val="left" w:pos="1260"/>
          <w:tab w:val="left" w:pos="1980"/>
        </w:tabs>
        <w:autoSpaceDE w:val="0"/>
        <w:autoSpaceDN w:val="0"/>
        <w:adjustRightInd w:val="0"/>
        <w:spacing w:after="0" w:line="240" w:lineRule="auto"/>
        <w:ind w:left="360"/>
        <w:jc w:val="both"/>
        <w:rPr>
          <w:rFonts w:ascii="Times New Roman" w:hAnsi="Times New Roman"/>
          <w:bCs/>
          <w:color w:val="000000"/>
          <w:sz w:val="24"/>
          <w:szCs w:val="24"/>
        </w:rPr>
      </w:pPr>
    </w:p>
    <w:p w14:paraId="7A72E729" w14:textId="77777777" w:rsidR="00AE105B" w:rsidRDefault="00AE105B">
      <w:pPr>
        <w:pStyle w:val="ListParagraph"/>
        <w:numPr>
          <w:ilvl w:val="3"/>
          <w:numId w:val="38"/>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all Buildings to be connected to the sidewalk or street edge by a minimum of a 36” wide impervious or semi-pervious walkway.</w:t>
      </w:r>
    </w:p>
    <w:p w14:paraId="4153AB75" w14:textId="77777777" w:rsidR="002169B6" w:rsidRDefault="002169B6">
      <w:pPr>
        <w:pStyle w:val="ListParagraph"/>
        <w:tabs>
          <w:tab w:val="left" w:pos="1260"/>
          <w:tab w:val="left" w:pos="1980"/>
        </w:tabs>
        <w:autoSpaceDE w:val="0"/>
        <w:autoSpaceDN w:val="0"/>
        <w:adjustRightInd w:val="0"/>
        <w:spacing w:after="0" w:line="240" w:lineRule="auto"/>
        <w:ind w:left="360"/>
        <w:jc w:val="both"/>
        <w:rPr>
          <w:rFonts w:ascii="Times New Roman" w:hAnsi="Times New Roman"/>
          <w:bCs/>
          <w:color w:val="000000"/>
          <w:sz w:val="24"/>
          <w:szCs w:val="24"/>
        </w:rPr>
      </w:pPr>
    </w:p>
    <w:p w14:paraId="41E58790" w14:textId="77777777" w:rsidR="00AE105B" w:rsidRDefault="00AE105B">
      <w:pPr>
        <w:pStyle w:val="ListParagraph"/>
        <w:numPr>
          <w:ilvl w:val="3"/>
          <w:numId w:val="38"/>
        </w:numPr>
        <w:tabs>
          <w:tab w:val="left" w:pos="1260"/>
          <w:tab w:val="left" w:pos="198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All Building Projects and New Construction shall provide for any Multi-Family Dwelling or Accessory Unit to be connected to the sidewalk or street edge by a minimum of a 36” wide impervious or semi-pervious walkway and shall otherwise meet all applicable design standards for such uses, including those outlined within the Accessory Unit criteria.</w:t>
      </w:r>
    </w:p>
    <w:p w14:paraId="1D8E73E9"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7D0167E4" w14:textId="77777777" w:rsidR="00AE105B" w:rsidRDefault="00AE105B">
      <w:pPr>
        <w:pStyle w:val="ListParagraph"/>
        <w:numPr>
          <w:ilvl w:val="2"/>
          <w:numId w:val="38"/>
        </w:numPr>
        <w:tabs>
          <w:tab w:val="left" w:pos="90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 xml:space="preserve">Building Form </w:t>
      </w:r>
    </w:p>
    <w:p w14:paraId="39FB8326" w14:textId="77777777" w:rsidR="00AE105B" w:rsidRDefault="00AE105B">
      <w:pPr>
        <w:autoSpaceDE w:val="0"/>
        <w:autoSpaceDN w:val="0"/>
        <w:adjustRightInd w:val="0"/>
        <w:spacing w:after="0" w:line="240" w:lineRule="auto"/>
        <w:ind w:left="720" w:hanging="360"/>
        <w:jc w:val="both"/>
        <w:rPr>
          <w:rFonts w:ascii="Times New Roman" w:hAnsi="Times New Roman"/>
          <w:color w:val="000000"/>
          <w:sz w:val="24"/>
          <w:szCs w:val="24"/>
        </w:rPr>
      </w:pPr>
    </w:p>
    <w:p w14:paraId="00E3233F" w14:textId="77777777" w:rsidR="00AE105B" w:rsidRDefault="00AE105B">
      <w:pPr>
        <w:pStyle w:val="ListParagraph"/>
        <w:numPr>
          <w:ilvl w:val="3"/>
          <w:numId w:val="38"/>
        </w:numPr>
        <w:tabs>
          <w:tab w:val="left" w:pos="1260"/>
        </w:tabs>
        <w:autoSpaceDE w:val="0"/>
        <w:autoSpaceDN w:val="0"/>
        <w:adjustRightInd w:val="0"/>
        <w:spacing w:after="0" w:line="240" w:lineRule="auto"/>
        <w:ind w:left="360" w:firstLine="0"/>
        <w:jc w:val="both"/>
        <w:rPr>
          <w:rFonts w:ascii="Times New Roman" w:hAnsi="Times New Roman"/>
          <w:bCs/>
          <w:sz w:val="24"/>
          <w:szCs w:val="24"/>
        </w:rPr>
      </w:pPr>
      <w:r>
        <w:rPr>
          <w:rFonts w:ascii="Times New Roman" w:hAnsi="Times New Roman"/>
          <w:bCs/>
          <w:color w:val="000000"/>
          <w:sz w:val="24"/>
          <w:szCs w:val="24"/>
        </w:rPr>
        <w:t xml:space="preserve">When an existing Building is altered through the creation of an Addition, then the overall form of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w:t>
      </w:r>
      <w:r>
        <w:rPr>
          <w:rFonts w:ascii="Times New Roman" w:hAnsi="Times New Roman"/>
          <w:bCs/>
          <w:sz w:val="24"/>
          <w:szCs w:val="24"/>
        </w:rPr>
        <w:t>retained and utilized in the creation of the Addition.</w:t>
      </w:r>
    </w:p>
    <w:p w14:paraId="24CBE495"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sz w:val="24"/>
          <w:szCs w:val="24"/>
        </w:rPr>
      </w:pPr>
    </w:p>
    <w:p w14:paraId="3D0CE08D" w14:textId="77777777" w:rsidR="00AE105B" w:rsidRDefault="00AE105B">
      <w:pPr>
        <w:pStyle w:val="ListParagraph"/>
        <w:numPr>
          <w:ilvl w:val="3"/>
          <w:numId w:val="38"/>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sz w:val="24"/>
          <w:szCs w:val="24"/>
        </w:rPr>
        <w:t xml:space="preserve">When an existing Building is altered through the creation of an Addition, then the existing floor </w:t>
      </w:r>
      <w:r>
        <w:rPr>
          <w:rFonts w:ascii="Times New Roman" w:hAnsi="Times New Roman"/>
          <w:bCs/>
          <w:color w:val="000000"/>
          <w:sz w:val="24"/>
          <w:szCs w:val="24"/>
        </w:rPr>
        <w:t xml:space="preserve">height off of the average established natural grade level of the ground adjoining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shall be maintained for both the existing Building and the Addition; provided, however, in the case of a new Basement or new Accessory Unit located in a Basement, the requirements of these Regulations applicable to Accessory Units, including Article 5.1. hereof, shall apply to such Basement or Accessory Unit.</w:t>
      </w:r>
    </w:p>
    <w:p w14:paraId="320F5DF3"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1293F179" w14:textId="77777777" w:rsidR="00AE105B" w:rsidRDefault="00AE105B">
      <w:pPr>
        <w:pStyle w:val="ListParagraph"/>
        <w:numPr>
          <w:ilvl w:val="3"/>
          <w:numId w:val="38"/>
        </w:numPr>
        <w:tabs>
          <w:tab w:val="left" w:pos="126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New Construction shall be built to have the appearance of a house raised above the average established natural grade level of the ground adjoining the </w:t>
      </w:r>
      <w:proofErr w:type="gramStart"/>
      <w:r>
        <w:rPr>
          <w:rFonts w:ascii="Times New Roman" w:hAnsi="Times New Roman"/>
          <w:bCs/>
          <w:color w:val="000000"/>
          <w:sz w:val="24"/>
          <w:szCs w:val="24"/>
        </w:rPr>
        <w:t>Building</w:t>
      </w:r>
      <w:proofErr w:type="gramEnd"/>
      <w:r>
        <w:rPr>
          <w:rFonts w:ascii="Times New Roman" w:hAnsi="Times New Roman"/>
          <w:bCs/>
          <w:color w:val="000000"/>
          <w:sz w:val="24"/>
          <w:szCs w:val="24"/>
        </w:rPr>
        <w:t xml:space="preserve"> by 16 inches. The appearance of slab on grade construction is prohibited.</w:t>
      </w:r>
    </w:p>
    <w:p w14:paraId="50A3594A" w14:textId="77777777" w:rsidR="00AE105B" w:rsidRDefault="00AE105B">
      <w:pPr>
        <w:pStyle w:val="ListParagraph"/>
        <w:tabs>
          <w:tab w:val="left" w:pos="1260"/>
        </w:tabs>
        <w:autoSpaceDE w:val="0"/>
        <w:autoSpaceDN w:val="0"/>
        <w:adjustRightInd w:val="0"/>
        <w:spacing w:after="0" w:line="240" w:lineRule="auto"/>
        <w:ind w:left="360"/>
        <w:jc w:val="both"/>
        <w:rPr>
          <w:rFonts w:ascii="Times New Roman" w:hAnsi="Times New Roman"/>
          <w:bCs/>
          <w:color w:val="000000"/>
          <w:sz w:val="24"/>
          <w:szCs w:val="24"/>
        </w:rPr>
      </w:pPr>
    </w:p>
    <w:p w14:paraId="25A55DC7" w14:textId="77777777" w:rsidR="00AE105B" w:rsidRDefault="00AE105B">
      <w:pPr>
        <w:pStyle w:val="ListParagraph"/>
        <w:numPr>
          <w:ilvl w:val="3"/>
          <w:numId w:val="38"/>
        </w:numPr>
        <w:tabs>
          <w:tab w:val="left" w:pos="1260"/>
        </w:tabs>
        <w:autoSpaceDE w:val="0"/>
        <w:autoSpaceDN w:val="0"/>
        <w:adjustRightInd w:val="0"/>
        <w:spacing w:after="0" w:line="240" w:lineRule="auto"/>
        <w:ind w:left="360" w:firstLine="0"/>
        <w:jc w:val="both"/>
        <w:rPr>
          <w:rFonts w:ascii="Times New Roman" w:hAnsi="Times New Roman"/>
          <w:color w:val="000000"/>
          <w:sz w:val="24"/>
          <w:szCs w:val="24"/>
        </w:rPr>
      </w:pPr>
      <w:r>
        <w:rPr>
          <w:rFonts w:ascii="Times New Roman" w:hAnsi="Times New Roman"/>
          <w:bCs/>
          <w:color w:val="000000"/>
          <w:sz w:val="24"/>
          <w:szCs w:val="24"/>
        </w:rPr>
        <w:t>New Construction shall create a Building having a width-to-height ratio not greater than 1:2</w:t>
      </w:r>
      <w:proofErr w:type="gramStart"/>
      <w:r>
        <w:rPr>
          <w:rFonts w:ascii="Times New Roman" w:hAnsi="Times New Roman"/>
          <w:bCs/>
          <w:color w:val="000000"/>
          <w:sz w:val="24"/>
          <w:szCs w:val="24"/>
        </w:rPr>
        <w:t xml:space="preserve">.  </w:t>
      </w:r>
      <w:r>
        <w:rPr>
          <w:rFonts w:ascii="Times New Roman" w:hAnsi="Times New Roman"/>
          <w:color w:val="000000"/>
          <w:sz w:val="24"/>
          <w:szCs w:val="24"/>
        </w:rPr>
        <w:t>Any</w:t>
      </w:r>
      <w:proofErr w:type="gramEnd"/>
      <w:r>
        <w:rPr>
          <w:rFonts w:ascii="Times New Roman" w:hAnsi="Times New Roman"/>
          <w:color w:val="000000"/>
          <w:sz w:val="24"/>
          <w:szCs w:val="24"/>
        </w:rPr>
        <w:t xml:space="preserve"> New Construction that seeks to create a Building with a width-to-height ratio greater than 1:2 shall require a Variance from the ARB.  The request for such a Variance shall be determined based on the criteria established in Article 6.10. and, if granted, shall require that the to-be-constructed </w:t>
      </w:r>
      <w:r>
        <w:rPr>
          <w:rFonts w:ascii="Times New Roman" w:hAnsi="Times New Roman"/>
          <w:bCs/>
          <w:color w:val="000000"/>
          <w:sz w:val="24"/>
          <w:szCs w:val="24"/>
        </w:rPr>
        <w:t xml:space="preserve">Building feature architectural Fenestration (such as pilasters, arcades, building line and roof line off-sets, </w:t>
      </w:r>
      <w:proofErr w:type="gramStart"/>
      <w:r>
        <w:rPr>
          <w:rFonts w:ascii="Times New Roman" w:hAnsi="Times New Roman"/>
          <w:bCs/>
          <w:color w:val="000000"/>
          <w:sz w:val="24"/>
          <w:szCs w:val="24"/>
        </w:rPr>
        <w:t>materials</w:t>
      </w:r>
      <w:proofErr w:type="gramEnd"/>
      <w:r>
        <w:rPr>
          <w:rFonts w:ascii="Times New Roman" w:hAnsi="Times New Roman"/>
          <w:bCs/>
          <w:color w:val="000000"/>
          <w:sz w:val="24"/>
          <w:szCs w:val="24"/>
        </w:rPr>
        <w:t xml:space="preserve"> and other appropriate architectural features) to create a bay system that divides the designed Building into identifiable segments each of which has a maximum </w:t>
      </w:r>
      <w:r>
        <w:rPr>
          <w:rFonts w:ascii="Times New Roman" w:hAnsi="Times New Roman"/>
          <w:color w:val="000000"/>
          <w:sz w:val="24"/>
          <w:szCs w:val="24"/>
        </w:rPr>
        <w:t>width-to-height ratio</w:t>
      </w:r>
      <w:r>
        <w:rPr>
          <w:rFonts w:ascii="Times New Roman" w:hAnsi="Times New Roman"/>
          <w:bCs/>
          <w:color w:val="000000"/>
          <w:sz w:val="24"/>
          <w:szCs w:val="24"/>
        </w:rPr>
        <w:t xml:space="preserve"> of 1:2. </w:t>
      </w:r>
    </w:p>
    <w:p w14:paraId="540B525D" w14:textId="77777777" w:rsidR="00AE105B" w:rsidRDefault="00AE105B">
      <w:pPr>
        <w:spacing w:after="0" w:line="240" w:lineRule="auto"/>
        <w:rPr>
          <w:rFonts w:ascii="Times New Roman" w:hAnsi="Times New Roman"/>
          <w:b/>
          <w:bCs/>
          <w:color w:val="000000"/>
          <w:sz w:val="24"/>
          <w:szCs w:val="24"/>
        </w:rPr>
      </w:pPr>
    </w:p>
    <w:p w14:paraId="770BB14C" w14:textId="77777777" w:rsidR="00AE105B" w:rsidRDefault="00AE105B">
      <w:pPr>
        <w:pStyle w:val="ListParagraph"/>
        <w:numPr>
          <w:ilvl w:val="2"/>
          <w:numId w:val="38"/>
        </w:numPr>
        <w:tabs>
          <w:tab w:val="left" w:pos="900"/>
          <w:tab w:val="left" w:pos="1620"/>
        </w:tabs>
        <w:autoSpaceDE w:val="0"/>
        <w:autoSpaceDN w:val="0"/>
        <w:adjustRightInd w:val="0"/>
        <w:spacing w:after="0" w:line="240" w:lineRule="auto"/>
        <w:ind w:left="360" w:hanging="360"/>
        <w:jc w:val="both"/>
        <w:rPr>
          <w:rFonts w:ascii="Times New Roman" w:hAnsi="Times New Roman"/>
          <w:b/>
          <w:bCs/>
          <w:color w:val="000000"/>
          <w:sz w:val="24"/>
          <w:szCs w:val="24"/>
        </w:rPr>
      </w:pPr>
      <w:r>
        <w:rPr>
          <w:rFonts w:ascii="Times New Roman" w:hAnsi="Times New Roman"/>
          <w:b/>
          <w:bCs/>
          <w:color w:val="000000"/>
          <w:sz w:val="24"/>
          <w:szCs w:val="24"/>
        </w:rPr>
        <w:t xml:space="preserve">Exterior Wall Composition </w:t>
      </w:r>
    </w:p>
    <w:p w14:paraId="169DB72F" w14:textId="77777777" w:rsidR="00AE105B" w:rsidRDefault="00AE105B">
      <w:pPr>
        <w:pStyle w:val="ListParagraph"/>
        <w:tabs>
          <w:tab w:val="left" w:pos="1620"/>
        </w:tabs>
        <w:autoSpaceDE w:val="0"/>
        <w:autoSpaceDN w:val="0"/>
        <w:adjustRightInd w:val="0"/>
        <w:spacing w:after="0" w:line="240" w:lineRule="auto"/>
        <w:ind w:hanging="360"/>
        <w:jc w:val="both"/>
        <w:rPr>
          <w:rFonts w:ascii="Times New Roman" w:hAnsi="Times New Roman"/>
          <w:b/>
          <w:bCs/>
          <w:color w:val="000000"/>
          <w:sz w:val="24"/>
          <w:szCs w:val="24"/>
        </w:rPr>
      </w:pPr>
    </w:p>
    <w:p w14:paraId="3B89423E" w14:textId="77777777" w:rsidR="00AE105B" w:rsidRDefault="00AE105B">
      <w:pPr>
        <w:pStyle w:val="ListParagraph"/>
        <w:numPr>
          <w:ilvl w:val="3"/>
          <w:numId w:val="38"/>
        </w:numPr>
        <w:tabs>
          <w:tab w:val="left" w:pos="1260"/>
          <w:tab w:val="left" w:pos="162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lastRenderedPageBreak/>
        <w:t>When in the context of a Building Project an existing Building is altered, then the overall exterior wall composition shall be retained.  For the avoidance of doubt, when in the context of a Building Project an existing Building is expanded, then the overall exterior wall composition of the existing Building shall be utilized in the Addition.</w:t>
      </w:r>
    </w:p>
    <w:p w14:paraId="1BBF18E5" w14:textId="77777777" w:rsidR="00AE105B" w:rsidRDefault="00AE105B">
      <w:pPr>
        <w:pStyle w:val="ListParagraph"/>
        <w:tabs>
          <w:tab w:val="left" w:pos="1260"/>
          <w:tab w:val="left" w:pos="1620"/>
          <w:tab w:val="left" w:pos="2340"/>
        </w:tabs>
        <w:autoSpaceDE w:val="0"/>
        <w:autoSpaceDN w:val="0"/>
        <w:adjustRightInd w:val="0"/>
        <w:spacing w:after="0" w:line="240" w:lineRule="auto"/>
        <w:ind w:left="360"/>
        <w:jc w:val="both"/>
        <w:rPr>
          <w:rFonts w:ascii="Times New Roman" w:hAnsi="Times New Roman"/>
          <w:bCs/>
          <w:color w:val="000000"/>
          <w:sz w:val="24"/>
          <w:szCs w:val="24"/>
        </w:rPr>
      </w:pPr>
    </w:p>
    <w:p w14:paraId="0D2AD0E7" w14:textId="77777777" w:rsidR="00AE105B" w:rsidRDefault="00AE105B">
      <w:pPr>
        <w:pStyle w:val="ListParagraph"/>
        <w:numPr>
          <w:ilvl w:val="3"/>
          <w:numId w:val="38"/>
        </w:numPr>
        <w:tabs>
          <w:tab w:val="left" w:pos="1260"/>
          <w:tab w:val="left" w:pos="162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doors, </w:t>
      </w:r>
      <w:proofErr w:type="gramStart"/>
      <w:r>
        <w:rPr>
          <w:rFonts w:ascii="Times New Roman" w:hAnsi="Times New Roman"/>
          <w:bCs/>
          <w:color w:val="000000"/>
          <w:sz w:val="24"/>
          <w:szCs w:val="24"/>
        </w:rPr>
        <w:t>windows</w:t>
      </w:r>
      <w:proofErr w:type="gramEnd"/>
      <w:r>
        <w:rPr>
          <w:rFonts w:ascii="Times New Roman" w:hAnsi="Times New Roman"/>
          <w:bCs/>
          <w:color w:val="000000"/>
          <w:sz w:val="24"/>
          <w:szCs w:val="24"/>
        </w:rPr>
        <w:t xml:space="preserve"> and other appropriate Fenestration shall be incorporated into all sides of a Building. There shall be no blank façades. For multi-Story Buildings, no portion of a façade corresponding to the height between two floors shall contain a blank area greater than 12 feet in width.</w:t>
      </w:r>
    </w:p>
    <w:p w14:paraId="3E9CDAE0" w14:textId="77777777" w:rsidR="00AE105B" w:rsidRDefault="00AE105B">
      <w:pPr>
        <w:pStyle w:val="ListParagraph"/>
        <w:tabs>
          <w:tab w:val="left" w:pos="1260"/>
          <w:tab w:val="left" w:pos="1620"/>
          <w:tab w:val="left" w:pos="2340"/>
        </w:tabs>
        <w:autoSpaceDE w:val="0"/>
        <w:autoSpaceDN w:val="0"/>
        <w:adjustRightInd w:val="0"/>
        <w:spacing w:after="0" w:line="240" w:lineRule="auto"/>
        <w:ind w:left="360"/>
        <w:jc w:val="both"/>
        <w:rPr>
          <w:rFonts w:ascii="Times New Roman" w:hAnsi="Times New Roman"/>
          <w:bCs/>
          <w:color w:val="000000"/>
          <w:sz w:val="24"/>
          <w:szCs w:val="24"/>
        </w:rPr>
      </w:pPr>
      <w:r>
        <w:rPr>
          <w:rFonts w:ascii="Times New Roman" w:hAnsi="Times New Roman"/>
          <w:bCs/>
          <w:color w:val="000000"/>
          <w:sz w:val="24"/>
          <w:szCs w:val="24"/>
        </w:rPr>
        <w:t xml:space="preserve"> </w:t>
      </w:r>
    </w:p>
    <w:p w14:paraId="22859C9E" w14:textId="77777777" w:rsidR="00AE105B" w:rsidRDefault="00AE105B">
      <w:pPr>
        <w:pStyle w:val="ListParagraph"/>
        <w:numPr>
          <w:ilvl w:val="3"/>
          <w:numId w:val="38"/>
        </w:numPr>
        <w:tabs>
          <w:tab w:val="left" w:pos="1260"/>
          <w:tab w:val="left" w:pos="1620"/>
          <w:tab w:val="left" w:pos="2340"/>
        </w:tabs>
        <w:autoSpaceDE w:val="0"/>
        <w:autoSpaceDN w:val="0"/>
        <w:adjustRightInd w:val="0"/>
        <w:spacing w:after="0" w:line="240" w:lineRule="auto"/>
        <w:ind w:left="360" w:firstLine="0"/>
        <w:jc w:val="both"/>
        <w:rPr>
          <w:rFonts w:ascii="Times New Roman" w:hAnsi="Times New Roman"/>
          <w:bCs/>
          <w:color w:val="000000"/>
          <w:sz w:val="24"/>
          <w:szCs w:val="24"/>
        </w:rPr>
      </w:pPr>
      <w:r>
        <w:rPr>
          <w:rFonts w:ascii="Times New Roman" w:hAnsi="Times New Roman"/>
          <w:bCs/>
          <w:color w:val="000000"/>
          <w:sz w:val="24"/>
          <w:szCs w:val="24"/>
        </w:rPr>
        <w:t xml:space="preserve">In the context of both a Building Project and New Construction, at least 30 percent of primary and secondary street façades shall consist of Fenestration. At least 20 percent of interior side and rear façades shall have Fenestration. At least two-thirds of the Fenestration shall be transparent (i.e., window glass). One-third may consist of trim work, shutters, </w:t>
      </w:r>
      <w:proofErr w:type="gramStart"/>
      <w:r>
        <w:rPr>
          <w:rFonts w:ascii="Times New Roman" w:hAnsi="Times New Roman"/>
          <w:bCs/>
          <w:color w:val="000000"/>
          <w:sz w:val="24"/>
          <w:szCs w:val="24"/>
        </w:rPr>
        <w:t>brackets</w:t>
      </w:r>
      <w:proofErr w:type="gramEnd"/>
      <w:r>
        <w:rPr>
          <w:rFonts w:ascii="Times New Roman" w:hAnsi="Times New Roman"/>
          <w:bCs/>
          <w:color w:val="000000"/>
          <w:sz w:val="24"/>
          <w:szCs w:val="24"/>
        </w:rPr>
        <w:t xml:space="preserve"> and other architectural features. Entry doors shall be counted toward Fenestration if side panel or decorative windows are provided. Garage doors do not count toward Fenestration.</w:t>
      </w:r>
    </w:p>
    <w:p w14:paraId="7AD619AF" w14:textId="77777777" w:rsidR="00AE105B" w:rsidRDefault="00AE105B">
      <w:pPr>
        <w:pStyle w:val="ListParagraph"/>
        <w:tabs>
          <w:tab w:val="left" w:pos="1260"/>
          <w:tab w:val="left" w:pos="1620"/>
          <w:tab w:val="left" w:pos="2340"/>
        </w:tabs>
        <w:autoSpaceDE w:val="0"/>
        <w:autoSpaceDN w:val="0"/>
        <w:adjustRightInd w:val="0"/>
        <w:spacing w:after="0" w:line="240" w:lineRule="auto"/>
        <w:ind w:left="360"/>
        <w:jc w:val="both"/>
        <w:rPr>
          <w:rFonts w:ascii="Times New Roman" w:hAnsi="Times New Roman"/>
          <w:bCs/>
          <w:color w:val="000000"/>
          <w:sz w:val="24"/>
          <w:szCs w:val="24"/>
        </w:rPr>
      </w:pPr>
    </w:p>
    <w:p w14:paraId="02A448F0" w14:textId="77777777" w:rsidR="00AE105B" w:rsidRDefault="00AE105B">
      <w:pPr>
        <w:pStyle w:val="ListParagraph"/>
        <w:numPr>
          <w:ilvl w:val="3"/>
          <w:numId w:val="38"/>
        </w:numPr>
        <w:tabs>
          <w:tab w:val="left" w:pos="1260"/>
          <w:tab w:val="left" w:pos="1620"/>
          <w:tab w:val="left" w:pos="23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bCs/>
          <w:color w:val="000000"/>
          <w:sz w:val="24"/>
          <w:szCs w:val="24"/>
        </w:rPr>
        <w:t>Where in the context of both a Building Project and New Construction, a Structure is situated on a corner Lot, a through Lot, or on a Lot that, by the nature of the site layout, results in a façade of the Structure being clearly visible from a right-of-way, then the Structure shall be designed with full architectural treatment on all sides visible from rights-of-way. Full architectural treatment shall include roof design, wall materials, architectural trim, and door and window openings. Construction materials and detailing should be similar throughout the Structure even though the Structure will have primary and secondary façades.</w:t>
      </w:r>
    </w:p>
    <w:p w14:paraId="738EC420" w14:textId="77777777" w:rsidR="00AE105B" w:rsidRDefault="00AE105B">
      <w:pPr>
        <w:pStyle w:val="ListParagraph"/>
        <w:autoSpaceDE w:val="0"/>
        <w:autoSpaceDN w:val="0"/>
        <w:adjustRightInd w:val="0"/>
        <w:spacing w:after="0" w:line="240" w:lineRule="auto"/>
        <w:ind w:left="360"/>
        <w:jc w:val="both"/>
        <w:rPr>
          <w:rFonts w:ascii="Times New Roman" w:hAnsi="Times New Roman"/>
          <w:color w:val="000000"/>
          <w:sz w:val="24"/>
          <w:szCs w:val="24"/>
        </w:rPr>
      </w:pPr>
    </w:p>
    <w:p w14:paraId="4706EE85" w14:textId="77777777" w:rsidR="00AE105B" w:rsidRDefault="00AE105B">
      <w:pPr>
        <w:pStyle w:val="ListParagraph"/>
        <w:numPr>
          <w:ilvl w:val="2"/>
          <w:numId w:val="38"/>
        </w:numPr>
        <w:tabs>
          <w:tab w:val="left" w:pos="0"/>
          <w:tab w:val="left" w:pos="900"/>
        </w:tabs>
        <w:autoSpaceDE w:val="0"/>
        <w:autoSpaceDN w:val="0"/>
        <w:adjustRightInd w:val="0"/>
        <w:spacing w:after="0" w:line="240" w:lineRule="auto"/>
        <w:ind w:left="0" w:firstLine="0"/>
        <w:jc w:val="both"/>
        <w:rPr>
          <w:rFonts w:ascii="Times New Roman" w:hAnsi="Times New Roman"/>
          <w:bCs/>
          <w:color w:val="000000"/>
          <w:sz w:val="24"/>
          <w:szCs w:val="24"/>
        </w:rPr>
      </w:pPr>
      <w:proofErr w:type="gramStart"/>
      <w:r>
        <w:rPr>
          <w:rFonts w:ascii="Times New Roman" w:hAnsi="Times New Roman"/>
          <w:b/>
          <w:bCs/>
          <w:sz w:val="24"/>
          <w:szCs w:val="24"/>
        </w:rPr>
        <w:t xml:space="preserve">Garages  </w:t>
      </w:r>
      <w:r>
        <w:rPr>
          <w:rFonts w:ascii="Times New Roman" w:hAnsi="Times New Roman"/>
          <w:bCs/>
          <w:sz w:val="24"/>
          <w:szCs w:val="24"/>
        </w:rPr>
        <w:t>In</w:t>
      </w:r>
      <w:proofErr w:type="gramEnd"/>
      <w:r>
        <w:rPr>
          <w:rFonts w:ascii="Times New Roman" w:hAnsi="Times New Roman"/>
          <w:bCs/>
          <w:sz w:val="24"/>
          <w:szCs w:val="24"/>
        </w:rPr>
        <w:t xml:space="preserve"> the Neighborhood Suburban district, in the context of New Construction of, and Building Projects involving, a Single-Family Home,</w:t>
      </w:r>
      <w:r>
        <w:rPr>
          <w:rFonts w:ascii="Times New Roman" w:hAnsi="Times New Roman"/>
          <w:bCs/>
        </w:rPr>
        <w:t xml:space="preserve"> then a </w:t>
      </w:r>
      <w:r>
        <w:rPr>
          <w:rFonts w:ascii="Times New Roman" w:hAnsi="Times New Roman"/>
          <w:bCs/>
          <w:color w:val="000000"/>
          <w:sz w:val="24"/>
          <w:szCs w:val="24"/>
        </w:rPr>
        <w:t xml:space="preserve">Garage shall be limited to two enclosed Parking Spaces, shall face away from the street where practical, and shall be set back from the line of the front of the Building.  In all other instances, a Garage in the Neighborhood Suburban district shall require a Variance from the ARB.  </w:t>
      </w:r>
      <w:r>
        <w:rPr>
          <w:rFonts w:ascii="Times New Roman" w:hAnsi="Times New Roman"/>
          <w:color w:val="000000"/>
          <w:sz w:val="24"/>
          <w:szCs w:val="24"/>
        </w:rPr>
        <w:t>The request for such a Variance shall be determined based on the criteria established in Article 6.10.</w:t>
      </w:r>
    </w:p>
    <w:p w14:paraId="1E094D2A" w14:textId="77777777" w:rsidR="00042BDA" w:rsidRDefault="00042BDA">
      <w:pPr>
        <w:spacing w:after="0" w:line="240" w:lineRule="auto"/>
        <w:rPr>
          <w:rFonts w:ascii="Times New Roman" w:hAnsi="Times New Roman"/>
          <w:b/>
          <w:sz w:val="24"/>
          <w:szCs w:val="24"/>
        </w:rPr>
      </w:pPr>
    </w:p>
    <w:p w14:paraId="0F6CC6D8" w14:textId="2B02F259" w:rsidR="00076E4B" w:rsidRPr="009D4931" w:rsidRDefault="004B429E" w:rsidP="00076E4B">
      <w:pPr>
        <w:spacing w:after="0" w:line="240" w:lineRule="auto"/>
        <w:rPr>
          <w:rFonts w:ascii="Times New Roman" w:hAnsi="Times New Roman"/>
          <w:sz w:val="24"/>
          <w:szCs w:val="24"/>
        </w:rPr>
      </w:pPr>
      <w:r>
        <w:rPr>
          <w:rFonts w:asciiTheme="minorHAnsi" w:hAnsiTheme="minorHAnsi" w:cstheme="minorHAnsi"/>
          <w:b/>
          <w:bCs/>
          <w:color w:val="FF0000"/>
          <w:sz w:val="24"/>
          <w:szCs w:val="24"/>
          <w:highlight w:val="yellow"/>
        </w:rPr>
        <w:t>4.7.13.</w:t>
      </w:r>
      <w:r>
        <w:rPr>
          <w:rFonts w:asciiTheme="minorHAnsi" w:hAnsiTheme="minorHAnsi" w:cstheme="minorHAnsi"/>
          <w:b/>
          <w:bCs/>
          <w:color w:val="FF0000"/>
          <w:sz w:val="24"/>
          <w:szCs w:val="24"/>
          <w:highlight w:val="yellow"/>
        </w:rPr>
        <w:tab/>
      </w:r>
      <w:r w:rsidR="009D4931" w:rsidRPr="004B429E">
        <w:rPr>
          <w:rFonts w:asciiTheme="minorHAnsi" w:hAnsiTheme="minorHAnsi" w:cstheme="minorHAnsi"/>
          <w:b/>
          <w:bCs/>
          <w:color w:val="FF0000"/>
          <w:sz w:val="24"/>
          <w:szCs w:val="24"/>
          <w:highlight w:val="yellow"/>
        </w:rPr>
        <w:t xml:space="preserve">Fire Pits, Open Fires or Exterior Fireplaces </w:t>
      </w:r>
      <w:r w:rsidR="00076E4B">
        <w:rPr>
          <w:rFonts w:asciiTheme="minorHAnsi" w:hAnsiTheme="minorHAnsi" w:cstheme="minorHAnsi"/>
          <w:color w:val="FF0000"/>
          <w:sz w:val="24"/>
          <w:szCs w:val="24"/>
          <w:highlight w:val="yellow"/>
        </w:rPr>
        <w:t>Wood burning f</w:t>
      </w:r>
      <w:r w:rsidR="009D4931" w:rsidRPr="004B429E">
        <w:rPr>
          <w:rFonts w:asciiTheme="minorHAnsi" w:hAnsiTheme="minorHAnsi" w:cstheme="minorHAnsi"/>
          <w:color w:val="FF0000"/>
          <w:sz w:val="24"/>
          <w:szCs w:val="24"/>
          <w:highlight w:val="yellow"/>
        </w:rPr>
        <w:t xml:space="preserve">ire pits, campfires, exterior </w:t>
      </w:r>
      <w:r w:rsidR="00076E4B">
        <w:rPr>
          <w:rFonts w:asciiTheme="minorHAnsi" w:hAnsiTheme="minorHAnsi" w:cstheme="minorHAnsi"/>
          <w:color w:val="FF0000"/>
          <w:sz w:val="24"/>
          <w:szCs w:val="24"/>
          <w:highlight w:val="yellow"/>
        </w:rPr>
        <w:t>wood bur</w:t>
      </w:r>
      <w:r w:rsidR="00E10D0C">
        <w:rPr>
          <w:rFonts w:asciiTheme="minorHAnsi" w:hAnsiTheme="minorHAnsi" w:cstheme="minorHAnsi"/>
          <w:color w:val="FF0000"/>
          <w:sz w:val="24"/>
          <w:szCs w:val="24"/>
          <w:highlight w:val="yellow"/>
        </w:rPr>
        <w:t xml:space="preserve">ning </w:t>
      </w:r>
      <w:r w:rsidR="009D4931" w:rsidRPr="004B429E">
        <w:rPr>
          <w:rFonts w:asciiTheme="minorHAnsi" w:hAnsiTheme="minorHAnsi" w:cstheme="minorHAnsi"/>
          <w:color w:val="FF0000"/>
          <w:sz w:val="24"/>
          <w:szCs w:val="24"/>
          <w:highlight w:val="yellow"/>
        </w:rPr>
        <w:t xml:space="preserve">fireplaces, and open fires of any kind are prohibited in this District. </w:t>
      </w:r>
      <w:r w:rsidR="00076E4B" w:rsidRPr="005A0B3C">
        <w:rPr>
          <w:rFonts w:asciiTheme="minorHAnsi" w:hAnsiTheme="minorHAnsi" w:cstheme="minorHAnsi"/>
          <w:color w:val="FF0000"/>
          <w:sz w:val="24"/>
          <w:szCs w:val="24"/>
          <w:highlight w:val="yellow"/>
        </w:rPr>
        <w:t xml:space="preserve">Natural gas/propane fire </w:t>
      </w:r>
      <w:r w:rsidR="00CD4221">
        <w:rPr>
          <w:rFonts w:asciiTheme="minorHAnsi" w:hAnsiTheme="minorHAnsi" w:cstheme="minorHAnsi"/>
          <w:color w:val="FF0000"/>
          <w:sz w:val="24"/>
          <w:szCs w:val="24"/>
          <w:highlight w:val="yellow"/>
        </w:rPr>
        <w:t xml:space="preserve">features </w:t>
      </w:r>
      <w:r w:rsidR="00076E4B" w:rsidRPr="005A0B3C">
        <w:rPr>
          <w:rFonts w:asciiTheme="minorHAnsi" w:hAnsiTheme="minorHAnsi" w:cstheme="minorHAnsi"/>
          <w:color w:val="FF0000"/>
          <w:sz w:val="24"/>
          <w:szCs w:val="24"/>
          <w:highlight w:val="yellow"/>
        </w:rPr>
        <w:t>may be allowed following review &amp; approval by the Administrator.  These features shall not be located less than 10’ from structures, trees/plantings or other flammable material and shall not be located on any streetside or community walkway side of the house.</w:t>
      </w:r>
    </w:p>
    <w:p w14:paraId="2A7D9200" w14:textId="5B14FA8C" w:rsidR="009D4931" w:rsidRPr="004B429E" w:rsidRDefault="009D4931" w:rsidP="004B429E">
      <w:pPr>
        <w:tabs>
          <w:tab w:val="left" w:pos="900"/>
          <w:tab w:val="left" w:pos="1260"/>
          <w:tab w:val="left" w:pos="1620"/>
          <w:tab w:val="left" w:pos="2160"/>
        </w:tabs>
        <w:autoSpaceDE w:val="0"/>
        <w:autoSpaceDN w:val="0"/>
        <w:adjustRightInd w:val="0"/>
        <w:spacing w:after="0" w:line="240" w:lineRule="auto"/>
        <w:jc w:val="both"/>
        <w:rPr>
          <w:rFonts w:asciiTheme="minorHAnsi" w:hAnsiTheme="minorHAnsi" w:cstheme="minorHAnsi"/>
          <w:b/>
          <w:bCs/>
          <w:color w:val="FF0000"/>
          <w:sz w:val="24"/>
          <w:szCs w:val="24"/>
          <w:highlight w:val="yellow"/>
        </w:rPr>
      </w:pPr>
    </w:p>
    <w:p w14:paraId="2E56CDA9" w14:textId="77777777" w:rsidR="009D4931" w:rsidRDefault="009D4931" w:rsidP="009D4931">
      <w:pPr>
        <w:spacing w:after="0" w:line="240" w:lineRule="auto"/>
        <w:rPr>
          <w:rFonts w:ascii="Times New Roman" w:hAnsi="Times New Roman"/>
          <w:color w:val="FF0000"/>
          <w:sz w:val="24"/>
          <w:szCs w:val="24"/>
        </w:rPr>
      </w:pPr>
    </w:p>
    <w:p w14:paraId="65E1FE7A" w14:textId="3C993B78" w:rsidR="00042BDA" w:rsidRPr="004B429E" w:rsidRDefault="004B429E" w:rsidP="004B429E">
      <w:pPr>
        <w:tabs>
          <w:tab w:val="left" w:pos="900"/>
          <w:tab w:val="left" w:pos="1260"/>
          <w:tab w:val="left" w:pos="1620"/>
          <w:tab w:val="left" w:pos="2160"/>
        </w:tabs>
        <w:autoSpaceDE w:val="0"/>
        <w:autoSpaceDN w:val="0"/>
        <w:adjustRightInd w:val="0"/>
        <w:spacing w:after="0" w:line="240" w:lineRule="auto"/>
        <w:jc w:val="both"/>
        <w:rPr>
          <w:rFonts w:asciiTheme="minorHAnsi" w:hAnsiTheme="minorHAnsi" w:cstheme="minorHAnsi"/>
          <w:b/>
          <w:bCs/>
          <w:color w:val="FF0000"/>
          <w:sz w:val="24"/>
          <w:szCs w:val="24"/>
          <w:highlight w:val="yellow"/>
        </w:rPr>
      </w:pPr>
      <w:r w:rsidRPr="004B429E">
        <w:rPr>
          <w:rFonts w:ascii="Times New Roman" w:hAnsi="Times New Roman"/>
          <w:b/>
          <w:bCs/>
          <w:color w:val="FF0000"/>
          <w:sz w:val="24"/>
          <w:szCs w:val="24"/>
          <w:highlight w:val="yellow"/>
        </w:rPr>
        <w:t>4.7.14.</w:t>
      </w:r>
      <w:r>
        <w:rPr>
          <w:rFonts w:ascii="Times New Roman" w:hAnsi="Times New Roman"/>
          <w:color w:val="FF0000"/>
          <w:sz w:val="24"/>
          <w:szCs w:val="24"/>
          <w:highlight w:val="yellow"/>
        </w:rPr>
        <w:tab/>
      </w:r>
      <w:r w:rsidR="009D4931" w:rsidRPr="004B429E">
        <w:rPr>
          <w:rFonts w:ascii="Times New Roman" w:hAnsi="Times New Roman"/>
          <w:color w:val="FF0000"/>
          <w:sz w:val="24"/>
          <w:szCs w:val="24"/>
          <w:highlight w:val="yellow"/>
        </w:rPr>
        <w:t xml:space="preserve"> </w:t>
      </w:r>
      <w:r w:rsidR="009D4931" w:rsidRPr="004B429E">
        <w:rPr>
          <w:rFonts w:ascii="Times New Roman" w:hAnsi="Times New Roman"/>
          <w:b/>
          <w:bCs/>
          <w:color w:val="FF0000"/>
          <w:sz w:val="24"/>
          <w:szCs w:val="24"/>
          <w:highlight w:val="yellow"/>
        </w:rPr>
        <w:t>Swimming Pools, Hot Tubs, Outdoor Spas, other Outdoor Bathing Accessories (Including Portable/Temporary Units)</w:t>
      </w:r>
      <w:r w:rsidR="009D4931" w:rsidRPr="004B429E">
        <w:rPr>
          <w:rFonts w:ascii="Times New Roman" w:hAnsi="Times New Roman"/>
          <w:color w:val="FF0000"/>
          <w:sz w:val="24"/>
          <w:szCs w:val="24"/>
          <w:highlight w:val="yellow"/>
        </w:rPr>
        <w:t xml:space="preserve">- Prohibited without approval from the Architectural Review Board following application for a Compliance Certificate. These elements are considered “Structures” under these Regulations and are required to follow all building limitations and requirements. Criteria for reviewing these requests will include, but not be limited to, proximity and possible impact to neighbors and the community, community walks/roadways, proximity and possible impact to Chautauqua Institution activities, perceived </w:t>
      </w:r>
      <w:proofErr w:type="gramStart"/>
      <w:r w:rsidR="009D4931" w:rsidRPr="004B429E">
        <w:rPr>
          <w:rFonts w:ascii="Times New Roman" w:hAnsi="Times New Roman"/>
          <w:color w:val="FF0000"/>
          <w:sz w:val="24"/>
          <w:szCs w:val="24"/>
          <w:highlight w:val="yellow"/>
        </w:rPr>
        <w:t>safety</w:t>
      </w:r>
      <w:proofErr w:type="gramEnd"/>
      <w:r w:rsidR="009D4931" w:rsidRPr="004B429E">
        <w:rPr>
          <w:rFonts w:ascii="Times New Roman" w:hAnsi="Times New Roman"/>
          <w:color w:val="FF0000"/>
          <w:sz w:val="24"/>
          <w:szCs w:val="24"/>
          <w:highlight w:val="yellow"/>
        </w:rPr>
        <w:t xml:space="preserve"> and aesthetic impact.</w:t>
      </w:r>
      <w:r w:rsidR="009D4931" w:rsidRPr="004B429E">
        <w:rPr>
          <w:rFonts w:asciiTheme="minorHAnsi" w:hAnsiTheme="minorHAnsi" w:cstheme="minorHAnsi"/>
          <w:b/>
          <w:bCs/>
          <w:color w:val="FF0000"/>
          <w:sz w:val="24"/>
          <w:szCs w:val="24"/>
          <w:highlight w:val="yellow"/>
        </w:rPr>
        <w:t xml:space="preserve"> </w:t>
      </w:r>
    </w:p>
    <w:p w14:paraId="59CEF6E1" w14:textId="77777777" w:rsidR="0025515F" w:rsidRDefault="0025515F">
      <w:pPr>
        <w:spacing w:after="0" w:line="240" w:lineRule="auto"/>
        <w:rPr>
          <w:rFonts w:ascii="Times New Roman" w:hAnsi="Times New Roman"/>
          <w:b/>
          <w:sz w:val="24"/>
          <w:szCs w:val="24"/>
        </w:rPr>
      </w:pPr>
    </w:p>
    <w:p w14:paraId="4A4AB9C0" w14:textId="77777777" w:rsidR="00AE105B" w:rsidRDefault="00AE105B">
      <w:pPr>
        <w:pStyle w:val="ListParagraph"/>
        <w:numPr>
          <w:ilvl w:val="1"/>
          <w:numId w:val="38"/>
        </w:numPr>
        <w:tabs>
          <w:tab w:val="left" w:pos="540"/>
        </w:tabs>
        <w:spacing w:after="0" w:line="240" w:lineRule="auto"/>
        <w:ind w:left="0" w:firstLine="0"/>
        <w:rPr>
          <w:rFonts w:ascii="Times New Roman" w:hAnsi="Times New Roman"/>
          <w:b/>
          <w:sz w:val="24"/>
          <w:szCs w:val="24"/>
        </w:rPr>
      </w:pPr>
      <w:r>
        <w:rPr>
          <w:rFonts w:ascii="Times New Roman" w:hAnsi="Times New Roman"/>
          <w:b/>
          <w:sz w:val="24"/>
          <w:szCs w:val="24"/>
        </w:rPr>
        <w:t>HIGHLANDS SUB-DISTRICT</w:t>
      </w:r>
    </w:p>
    <w:p w14:paraId="2FC4E261" w14:textId="77777777" w:rsidR="00AE105B" w:rsidRDefault="00AE105B">
      <w:pPr>
        <w:pStyle w:val="ListParagraph"/>
        <w:spacing w:after="0" w:line="240" w:lineRule="auto"/>
        <w:ind w:left="792"/>
        <w:jc w:val="both"/>
        <w:rPr>
          <w:rFonts w:ascii="Times New Roman" w:hAnsi="Times New Roman"/>
          <w:sz w:val="24"/>
          <w:szCs w:val="24"/>
        </w:rPr>
      </w:pPr>
    </w:p>
    <w:p w14:paraId="2F2D5EBC" w14:textId="77777777" w:rsidR="00AE105B" w:rsidRDefault="00AE105B">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This Article 4.8. shall apply to Buildings, Structures, Accessory Structures, Land, and Lots located in the Highlands sub-district of the Neighborhood Suburban district, and to Building Projects and New Construction relating thereto.  To the extent that the provisions and requirements of Article 4.7. of these Regulations are not inconsistent with the provisions and requirements of this Article 4.8., then the provisions and requirements of Article 4.7. shall also apply to Buildings, Structures, Accessory Structures, Land, and Lots located in the Highlands sub-district of the Neighborhood Suburban district, and to Building Projects and New Construction relating thereto.  </w:t>
      </w:r>
    </w:p>
    <w:p w14:paraId="7A980E50" w14:textId="77777777" w:rsidR="00AE105B" w:rsidRDefault="00AE105B">
      <w:pPr>
        <w:pStyle w:val="ListParagraph"/>
        <w:spacing w:after="0" w:line="240" w:lineRule="auto"/>
        <w:ind w:left="792"/>
        <w:jc w:val="both"/>
        <w:rPr>
          <w:rFonts w:ascii="Times New Roman" w:hAnsi="Times New Roman"/>
          <w:sz w:val="24"/>
          <w:szCs w:val="24"/>
        </w:rPr>
      </w:pPr>
    </w:p>
    <w:p w14:paraId="3669FFDC" w14:textId="77777777" w:rsidR="00AE105B" w:rsidRDefault="00AE105B">
      <w:pPr>
        <w:pStyle w:val="ListParagraph"/>
        <w:tabs>
          <w:tab w:val="left" w:pos="900"/>
          <w:tab w:val="left" w:pos="1260"/>
        </w:tabs>
        <w:spacing w:after="0" w:line="240" w:lineRule="auto"/>
        <w:ind w:left="360" w:hanging="360"/>
        <w:jc w:val="center"/>
        <w:rPr>
          <w:rFonts w:ascii="Times New Roman" w:hAnsi="Times New Roman"/>
          <w:sz w:val="24"/>
          <w:szCs w:val="24"/>
        </w:rPr>
      </w:pPr>
      <w:r>
        <w:rPr>
          <w:noProof/>
        </w:rPr>
        <w:drawing>
          <wp:inline distT="0" distB="0" distL="0" distR="0" wp14:anchorId="5D649F7B" wp14:editId="78472A9D">
            <wp:extent cx="3067050" cy="2082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8585.JPG"/>
                    <pic:cNvPicPr/>
                  </pic:nvPicPr>
                  <pic:blipFill rotWithShape="1">
                    <a:blip r:embed="rId23" cstate="print">
                      <a:extLst>
                        <a:ext uri="{28A0092B-C50C-407E-A947-70E740481C1C}">
                          <a14:useLocalDpi xmlns:a14="http://schemas.microsoft.com/office/drawing/2010/main" val="0"/>
                        </a:ext>
                      </a:extLst>
                    </a:blip>
                    <a:srcRect l="5961" t="4317" r="14786"/>
                    <a:stretch>
                      <a:fillRect/>
                    </a:stretch>
                  </pic:blipFill>
                  <pic:spPr bwMode="auto">
                    <a:xfrm>
                      <a:off x="0" y="0"/>
                      <a:ext cx="3078401" cy="2090568"/>
                    </a:xfrm>
                    <a:prstGeom prst="rect">
                      <a:avLst/>
                    </a:prstGeom>
                    <a:ln>
                      <a:noFill/>
                    </a:ln>
                    <a:extLst>
                      <a:ext uri="{53640926-AAD7-44D8-BBD7-CCE9431645EC}">
                        <a14:shadowObscured xmlns:a14="http://schemas.microsoft.com/office/drawing/2010/main"/>
                      </a:ext>
                    </a:extLst>
                  </pic:spPr>
                </pic:pic>
              </a:graphicData>
            </a:graphic>
          </wp:inline>
        </w:drawing>
      </w:r>
    </w:p>
    <w:p w14:paraId="1B896ADF" w14:textId="77777777" w:rsidR="00AE105B" w:rsidRDefault="00AE105B">
      <w:pPr>
        <w:pStyle w:val="ListParagraph"/>
        <w:tabs>
          <w:tab w:val="left" w:pos="900"/>
          <w:tab w:val="left" w:pos="1260"/>
        </w:tabs>
        <w:spacing w:after="0" w:line="240" w:lineRule="auto"/>
        <w:ind w:left="360" w:hanging="360"/>
        <w:jc w:val="both"/>
        <w:rPr>
          <w:rFonts w:ascii="Times New Roman" w:hAnsi="Times New Roman"/>
          <w:sz w:val="24"/>
          <w:szCs w:val="24"/>
        </w:rPr>
      </w:pPr>
    </w:p>
    <w:p w14:paraId="01D5BF96" w14:textId="77777777" w:rsidR="00AE105B" w:rsidRDefault="00AE105B">
      <w:pPr>
        <w:pStyle w:val="ListParagraph"/>
        <w:numPr>
          <w:ilvl w:val="2"/>
          <w:numId w:val="38"/>
        </w:numPr>
        <w:tabs>
          <w:tab w:val="left" w:pos="900"/>
          <w:tab w:val="left" w:pos="1260"/>
          <w:tab w:val="left" w:pos="1440"/>
        </w:tabs>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 History O</w:t>
      </w:r>
      <w:r>
        <w:rPr>
          <w:rFonts w:ascii="Times New Roman" w:hAnsi="Times New Roman"/>
          <w:b/>
          <w:sz w:val="24"/>
          <w:szCs w:val="24"/>
        </w:rPr>
        <w:t xml:space="preserve">f the </w:t>
      </w:r>
      <w:proofErr w:type="gramStart"/>
      <w:r>
        <w:rPr>
          <w:rFonts w:ascii="Times New Roman" w:hAnsi="Times New Roman"/>
          <w:b/>
          <w:sz w:val="24"/>
          <w:szCs w:val="24"/>
        </w:rPr>
        <w:t xml:space="preserve">Highlands  </w:t>
      </w:r>
      <w:r>
        <w:rPr>
          <w:rFonts w:ascii="Times New Roman" w:hAnsi="Times New Roman"/>
          <w:sz w:val="24"/>
          <w:szCs w:val="24"/>
        </w:rPr>
        <w:t>The</w:t>
      </w:r>
      <w:proofErr w:type="gramEnd"/>
      <w:r>
        <w:rPr>
          <w:rFonts w:ascii="Times New Roman" w:hAnsi="Times New Roman"/>
          <w:sz w:val="24"/>
          <w:szCs w:val="24"/>
        </w:rPr>
        <w:t xml:space="preserve"> Highlands sub-district was developed by the Institution to accommodate increased demand for on-grounds, Single-Family Homes.</w:t>
      </w:r>
    </w:p>
    <w:p w14:paraId="0023976A" w14:textId="77777777" w:rsidR="00AE105B" w:rsidRDefault="00AE105B">
      <w:pPr>
        <w:pStyle w:val="ListParagraph"/>
        <w:tabs>
          <w:tab w:val="left" w:pos="900"/>
          <w:tab w:val="left" w:pos="1260"/>
          <w:tab w:val="left" w:pos="1440"/>
        </w:tabs>
        <w:spacing w:after="0" w:line="240" w:lineRule="auto"/>
        <w:ind w:left="0"/>
        <w:jc w:val="both"/>
        <w:rPr>
          <w:rFonts w:ascii="Times New Roman" w:hAnsi="Times New Roman"/>
          <w:sz w:val="24"/>
          <w:szCs w:val="24"/>
        </w:rPr>
      </w:pPr>
    </w:p>
    <w:p w14:paraId="707480A5" w14:textId="77777777" w:rsidR="00AE105B" w:rsidRDefault="00AE105B">
      <w:pPr>
        <w:pStyle w:val="ListParagraph"/>
        <w:numPr>
          <w:ilvl w:val="2"/>
          <w:numId w:val="38"/>
        </w:numPr>
        <w:tabs>
          <w:tab w:val="left" w:pos="900"/>
          <w:tab w:val="left" w:pos="1260"/>
          <w:tab w:val="left" w:pos="144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Purpose and </w:t>
      </w:r>
      <w:proofErr w:type="gramStart"/>
      <w:r>
        <w:rPr>
          <w:rFonts w:ascii="Times New Roman" w:hAnsi="Times New Roman"/>
          <w:b/>
          <w:sz w:val="24"/>
          <w:szCs w:val="24"/>
        </w:rPr>
        <w:t xml:space="preserve">Intent  </w:t>
      </w:r>
      <w:r>
        <w:rPr>
          <w:rFonts w:ascii="Times New Roman" w:hAnsi="Times New Roman"/>
          <w:sz w:val="24"/>
          <w:szCs w:val="24"/>
        </w:rPr>
        <w:t>The</w:t>
      </w:r>
      <w:proofErr w:type="gramEnd"/>
      <w:r>
        <w:rPr>
          <w:rFonts w:ascii="Times New Roman" w:hAnsi="Times New Roman"/>
          <w:sz w:val="24"/>
          <w:szCs w:val="24"/>
        </w:rPr>
        <w:t xml:space="preserve"> Highlands sub-district was developed with the intent of assuring a specific outcome of the built form by, among other things, specifying and relying on a detailed schedule of minimum Setbacks, Building Heights (referred to in the schedule as “Maximum Height”), Lot Coverage (referred to in the schedule as “Maximum Coverage”), and Open Space requirements.  These requirements continue in full force and effect.  </w:t>
      </w:r>
    </w:p>
    <w:p w14:paraId="2D825C8E" w14:textId="77777777" w:rsidR="00466B5A" w:rsidRDefault="00466B5A">
      <w:pPr>
        <w:pStyle w:val="ListParagraph"/>
        <w:tabs>
          <w:tab w:val="left" w:pos="900"/>
          <w:tab w:val="left" w:pos="1260"/>
          <w:tab w:val="left" w:pos="1440"/>
        </w:tabs>
        <w:ind w:left="0"/>
        <w:rPr>
          <w:rFonts w:ascii="Times New Roman" w:hAnsi="Times New Roman"/>
          <w:sz w:val="24"/>
          <w:szCs w:val="24"/>
        </w:rPr>
      </w:pPr>
    </w:p>
    <w:p w14:paraId="5B9E03A1" w14:textId="77777777" w:rsidR="00AE105B" w:rsidRDefault="00AE105B">
      <w:pPr>
        <w:pStyle w:val="ListParagraph"/>
        <w:numPr>
          <w:ilvl w:val="2"/>
          <w:numId w:val="38"/>
        </w:numPr>
        <w:tabs>
          <w:tab w:val="left" w:pos="900"/>
          <w:tab w:val="left" w:pos="1260"/>
          <w:tab w:val="left" w:pos="1440"/>
        </w:tabs>
        <w:spacing w:after="0" w:line="240" w:lineRule="auto"/>
        <w:ind w:left="0" w:firstLine="0"/>
        <w:jc w:val="both"/>
        <w:rPr>
          <w:rFonts w:ascii="Times New Roman" w:hAnsi="Times New Roman"/>
          <w:sz w:val="24"/>
          <w:szCs w:val="24"/>
        </w:rPr>
      </w:pPr>
      <w:r>
        <w:rPr>
          <w:rFonts w:ascii="Times New Roman" w:hAnsi="Times New Roman"/>
          <w:b/>
          <w:sz w:val="24"/>
          <w:szCs w:val="24"/>
        </w:rPr>
        <w:lastRenderedPageBreak/>
        <w:t xml:space="preserve">New Construction, Building Projects, and Landscaping </w:t>
      </w:r>
      <w:proofErr w:type="gramStart"/>
      <w:r>
        <w:rPr>
          <w:rFonts w:ascii="Times New Roman" w:hAnsi="Times New Roman"/>
          <w:b/>
          <w:sz w:val="24"/>
          <w:szCs w:val="24"/>
        </w:rPr>
        <w:t>Projects</w:t>
      </w:r>
      <w:r>
        <w:rPr>
          <w:rFonts w:ascii="Times New Roman" w:hAnsi="Times New Roman"/>
          <w:sz w:val="24"/>
          <w:szCs w:val="24"/>
        </w:rPr>
        <w:t xml:space="preserve">  All</w:t>
      </w:r>
      <w:proofErr w:type="gramEnd"/>
      <w:r>
        <w:rPr>
          <w:rFonts w:ascii="Times New Roman" w:hAnsi="Times New Roman"/>
          <w:sz w:val="24"/>
          <w:szCs w:val="24"/>
        </w:rPr>
        <w:t xml:space="preserve"> New Construction, Building Projects, and Landscaping Projects within the Highlands sub-district shall comply with all requirements for the Highlands sub-district set forth in Article 4.8.4 hereof. </w:t>
      </w:r>
    </w:p>
    <w:p w14:paraId="1032B493" w14:textId="77777777" w:rsidR="00603C6A" w:rsidRDefault="00603C6A" w:rsidP="00042BDA">
      <w:pPr>
        <w:pStyle w:val="ListParagraph"/>
        <w:tabs>
          <w:tab w:val="left" w:pos="900"/>
          <w:tab w:val="left" w:pos="1260"/>
          <w:tab w:val="left" w:pos="1620"/>
          <w:tab w:val="left" w:pos="2160"/>
        </w:tabs>
        <w:autoSpaceDE w:val="0"/>
        <w:autoSpaceDN w:val="0"/>
        <w:adjustRightInd w:val="0"/>
        <w:spacing w:after="0" w:line="240" w:lineRule="auto"/>
        <w:ind w:left="1020"/>
        <w:jc w:val="both"/>
        <w:rPr>
          <w:rFonts w:asciiTheme="minorHAnsi" w:hAnsiTheme="minorHAnsi" w:cstheme="minorHAnsi"/>
          <w:b/>
          <w:bCs/>
          <w:color w:val="FF0000"/>
          <w:sz w:val="24"/>
          <w:szCs w:val="24"/>
          <w:highlight w:val="yellow"/>
        </w:rPr>
      </w:pPr>
    </w:p>
    <w:p w14:paraId="4AF0DA8F" w14:textId="69A27D93" w:rsidR="005417C0" w:rsidRPr="009D4931" w:rsidRDefault="009D4931" w:rsidP="005417C0">
      <w:pPr>
        <w:spacing w:after="0" w:line="240" w:lineRule="auto"/>
        <w:rPr>
          <w:rFonts w:ascii="Times New Roman" w:hAnsi="Times New Roman"/>
          <w:sz w:val="24"/>
          <w:szCs w:val="24"/>
        </w:rPr>
      </w:pPr>
      <w:r>
        <w:rPr>
          <w:rFonts w:asciiTheme="minorHAnsi" w:hAnsiTheme="minorHAnsi" w:cstheme="minorHAnsi"/>
          <w:b/>
          <w:bCs/>
          <w:color w:val="FF0000"/>
          <w:sz w:val="24"/>
          <w:szCs w:val="24"/>
          <w:highlight w:val="yellow"/>
        </w:rPr>
        <w:t>4.8.4</w:t>
      </w:r>
      <w:r w:rsidR="00BF2485">
        <w:rPr>
          <w:rFonts w:asciiTheme="minorHAnsi" w:hAnsiTheme="minorHAnsi" w:cstheme="minorHAnsi"/>
          <w:b/>
          <w:bCs/>
          <w:color w:val="FF0000"/>
          <w:sz w:val="24"/>
          <w:szCs w:val="24"/>
          <w:highlight w:val="yellow"/>
        </w:rPr>
        <w:t>.</w:t>
      </w:r>
      <w:r w:rsidRPr="009D4931">
        <w:rPr>
          <w:rFonts w:asciiTheme="minorHAnsi" w:hAnsiTheme="minorHAnsi" w:cstheme="minorHAnsi"/>
          <w:b/>
          <w:bCs/>
          <w:color w:val="FF0000"/>
          <w:sz w:val="24"/>
          <w:szCs w:val="24"/>
          <w:highlight w:val="yellow"/>
        </w:rPr>
        <w:t xml:space="preserve"> Fire Pits, Open Fires or Exterior Fireplaces </w:t>
      </w:r>
      <w:r w:rsidR="005417C0">
        <w:rPr>
          <w:rFonts w:asciiTheme="minorHAnsi" w:hAnsiTheme="minorHAnsi" w:cstheme="minorHAnsi"/>
          <w:color w:val="FF0000"/>
          <w:sz w:val="24"/>
          <w:szCs w:val="24"/>
          <w:highlight w:val="yellow"/>
        </w:rPr>
        <w:t>Wood burning f</w:t>
      </w:r>
      <w:r w:rsidRPr="009D4931">
        <w:rPr>
          <w:rFonts w:asciiTheme="minorHAnsi" w:hAnsiTheme="minorHAnsi" w:cstheme="minorHAnsi"/>
          <w:color w:val="FF0000"/>
          <w:sz w:val="24"/>
          <w:szCs w:val="24"/>
          <w:highlight w:val="yellow"/>
        </w:rPr>
        <w:t xml:space="preserve">ire pits, campfires, exterior </w:t>
      </w:r>
      <w:r w:rsidR="005417C0">
        <w:rPr>
          <w:rFonts w:asciiTheme="minorHAnsi" w:hAnsiTheme="minorHAnsi" w:cstheme="minorHAnsi"/>
          <w:color w:val="FF0000"/>
          <w:sz w:val="24"/>
          <w:szCs w:val="24"/>
          <w:highlight w:val="yellow"/>
        </w:rPr>
        <w:t xml:space="preserve">wood burning </w:t>
      </w:r>
      <w:r w:rsidRPr="009D4931">
        <w:rPr>
          <w:rFonts w:asciiTheme="minorHAnsi" w:hAnsiTheme="minorHAnsi" w:cstheme="minorHAnsi"/>
          <w:color w:val="FF0000"/>
          <w:sz w:val="24"/>
          <w:szCs w:val="24"/>
          <w:highlight w:val="yellow"/>
        </w:rPr>
        <w:t xml:space="preserve">fireplaces, and open fires of any kind are prohibited in this District. </w:t>
      </w:r>
      <w:r w:rsidR="005417C0" w:rsidRPr="005A0B3C">
        <w:rPr>
          <w:rFonts w:asciiTheme="minorHAnsi" w:hAnsiTheme="minorHAnsi" w:cstheme="minorHAnsi"/>
          <w:color w:val="FF0000"/>
          <w:sz w:val="24"/>
          <w:szCs w:val="24"/>
          <w:highlight w:val="yellow"/>
        </w:rPr>
        <w:t xml:space="preserve">Natural gas/propane fire </w:t>
      </w:r>
      <w:r w:rsidR="00CD4221">
        <w:rPr>
          <w:rFonts w:asciiTheme="minorHAnsi" w:hAnsiTheme="minorHAnsi" w:cstheme="minorHAnsi"/>
          <w:color w:val="FF0000"/>
          <w:sz w:val="24"/>
          <w:szCs w:val="24"/>
          <w:highlight w:val="yellow"/>
        </w:rPr>
        <w:t xml:space="preserve">features </w:t>
      </w:r>
      <w:r w:rsidR="005417C0" w:rsidRPr="005A0B3C">
        <w:rPr>
          <w:rFonts w:asciiTheme="minorHAnsi" w:hAnsiTheme="minorHAnsi" w:cstheme="minorHAnsi"/>
          <w:color w:val="FF0000"/>
          <w:sz w:val="24"/>
          <w:szCs w:val="24"/>
          <w:highlight w:val="yellow"/>
        </w:rPr>
        <w:t>may be allowed following review &amp; approval by the Administrator.  These features shall not be located less than 10’ from structures, trees/plantings or other flammable material and shall not be located on any streetside or community walkway side of the house.</w:t>
      </w:r>
    </w:p>
    <w:p w14:paraId="651372A6" w14:textId="77777777" w:rsidR="009D4931" w:rsidRDefault="009D4931" w:rsidP="009D4931">
      <w:pPr>
        <w:spacing w:after="0" w:line="240" w:lineRule="auto"/>
        <w:rPr>
          <w:rFonts w:ascii="Times New Roman" w:hAnsi="Times New Roman"/>
          <w:color w:val="FF0000"/>
          <w:sz w:val="24"/>
          <w:szCs w:val="24"/>
        </w:rPr>
      </w:pPr>
    </w:p>
    <w:p w14:paraId="4BF0D266" w14:textId="435D5B0C" w:rsidR="00AE105B" w:rsidRPr="00E31353" w:rsidRDefault="009D4931" w:rsidP="009D4931">
      <w:pPr>
        <w:spacing w:after="0" w:line="240" w:lineRule="auto"/>
        <w:rPr>
          <w:rFonts w:ascii="Times New Roman" w:hAnsi="Times New Roman"/>
          <w:b/>
          <w:sz w:val="24"/>
          <w:szCs w:val="24"/>
        </w:rPr>
      </w:pPr>
      <w:r w:rsidRPr="004B429E">
        <w:rPr>
          <w:rFonts w:ascii="Times New Roman" w:hAnsi="Times New Roman"/>
          <w:b/>
          <w:bCs/>
          <w:color w:val="FF0000"/>
          <w:sz w:val="24"/>
          <w:szCs w:val="24"/>
          <w:highlight w:val="yellow"/>
        </w:rPr>
        <w:t>4.8.5</w:t>
      </w:r>
      <w:r w:rsidR="00BF2485" w:rsidRPr="004B429E">
        <w:rPr>
          <w:rFonts w:ascii="Times New Roman" w:hAnsi="Times New Roman"/>
          <w:b/>
          <w:bCs/>
          <w:color w:val="FF0000"/>
          <w:sz w:val="24"/>
          <w:szCs w:val="24"/>
          <w:highlight w:val="yellow"/>
        </w:rPr>
        <w:t>.</w:t>
      </w:r>
      <w:r w:rsidRPr="00C254A9">
        <w:rPr>
          <w:rFonts w:ascii="Times New Roman" w:hAnsi="Times New Roman"/>
          <w:color w:val="FF0000"/>
          <w:sz w:val="24"/>
          <w:szCs w:val="24"/>
          <w:highlight w:val="yellow"/>
        </w:rPr>
        <w:tab/>
        <w:t xml:space="preserve"> </w:t>
      </w:r>
      <w:r w:rsidRPr="00C254A9">
        <w:rPr>
          <w:rFonts w:ascii="Times New Roman" w:hAnsi="Times New Roman"/>
          <w:b/>
          <w:bCs/>
          <w:color w:val="FF0000"/>
          <w:sz w:val="24"/>
          <w:szCs w:val="24"/>
          <w:highlight w:val="yellow"/>
        </w:rPr>
        <w:t xml:space="preserve">Swimming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r w:rsidR="00AE105B">
        <w:rPr>
          <w:rFonts w:ascii="Times New Roman" w:hAnsi="Times New Roman"/>
          <w:b/>
          <w:sz w:val="24"/>
          <w:szCs w:val="24"/>
        </w:rPr>
        <w:br w:type="page"/>
      </w:r>
    </w:p>
    <w:p w14:paraId="70C4706A" w14:textId="04C46807" w:rsidR="00AE105B" w:rsidRPr="009D4931" w:rsidRDefault="00AE105B" w:rsidP="009D4931">
      <w:pPr>
        <w:pStyle w:val="ListParagraph"/>
        <w:numPr>
          <w:ilvl w:val="2"/>
          <w:numId w:val="54"/>
        </w:numPr>
        <w:tabs>
          <w:tab w:val="left" w:pos="900"/>
        </w:tabs>
        <w:jc w:val="both"/>
        <w:rPr>
          <w:rFonts w:ascii="Times New Roman" w:hAnsi="Times New Roman"/>
          <w:b/>
          <w:sz w:val="24"/>
          <w:szCs w:val="24"/>
        </w:rPr>
      </w:pPr>
      <w:r w:rsidRPr="009D4931">
        <w:rPr>
          <w:rFonts w:ascii="Times New Roman" w:hAnsi="Times New Roman"/>
          <w:b/>
          <w:sz w:val="24"/>
          <w:szCs w:val="24"/>
        </w:rPr>
        <w:lastRenderedPageBreak/>
        <w:t>Building Yard and Bulk</w:t>
      </w:r>
    </w:p>
    <w:p w14:paraId="3B1978C9" w14:textId="77777777" w:rsidR="00AE105B" w:rsidRDefault="00AE105B">
      <w:pPr>
        <w:pStyle w:val="ListParagraph"/>
        <w:spacing w:after="0"/>
        <w:rPr>
          <w:rFonts w:ascii="Times New Roman" w:hAnsi="Times New Roman"/>
          <w:b/>
          <w:sz w:val="24"/>
          <w:szCs w:val="24"/>
        </w:rPr>
      </w:pPr>
    </w:p>
    <w:tbl>
      <w:tblPr>
        <w:tblStyle w:val="TableGrid"/>
        <w:tblW w:w="8856" w:type="dxa"/>
        <w:tblInd w:w="288" w:type="dxa"/>
        <w:tblLook w:val="04A0" w:firstRow="1" w:lastRow="0" w:firstColumn="1" w:lastColumn="0" w:noHBand="0" w:noVBand="1"/>
      </w:tblPr>
      <w:tblGrid>
        <w:gridCol w:w="1041"/>
        <w:gridCol w:w="1044"/>
        <w:gridCol w:w="1052"/>
        <w:gridCol w:w="1052"/>
        <w:gridCol w:w="1044"/>
        <w:gridCol w:w="1283"/>
        <w:gridCol w:w="1283"/>
        <w:gridCol w:w="1057"/>
      </w:tblGrid>
      <w:tr w:rsidR="00516903" w14:paraId="16DADD7A" w14:textId="77777777">
        <w:tc>
          <w:tcPr>
            <w:tcW w:w="8856" w:type="dxa"/>
            <w:gridSpan w:val="8"/>
          </w:tcPr>
          <w:p w14:paraId="5B3B8E9C"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Schedule of Lot, Yard, and Bulk Details for Highlands District</w:t>
            </w:r>
          </w:p>
        </w:tc>
      </w:tr>
      <w:tr w:rsidR="00516903" w14:paraId="79E589D0" w14:textId="77777777">
        <w:tc>
          <w:tcPr>
            <w:tcW w:w="8856" w:type="dxa"/>
            <w:gridSpan w:val="8"/>
          </w:tcPr>
          <w:p w14:paraId="656F4CE3" w14:textId="77777777" w:rsidR="00AE105B" w:rsidRDefault="00AE105B">
            <w:pPr>
              <w:spacing w:after="0" w:line="240" w:lineRule="auto"/>
              <w:jc w:val="center"/>
              <w:rPr>
                <w:rFonts w:ascii="Times New Roman" w:hAnsi="Times New Roman"/>
                <w:b/>
                <w:color w:val="000000" w:themeColor="text1"/>
                <w:sz w:val="24"/>
                <w:szCs w:val="24"/>
              </w:rPr>
            </w:pPr>
          </w:p>
        </w:tc>
      </w:tr>
      <w:tr w:rsidR="00516903" w14:paraId="48D5E168" w14:textId="77777777">
        <w:tc>
          <w:tcPr>
            <w:tcW w:w="1041" w:type="dxa"/>
          </w:tcPr>
          <w:p w14:paraId="75E4D93C" w14:textId="77777777" w:rsidR="00AE105B" w:rsidRDefault="00AE105B">
            <w:pPr>
              <w:spacing w:after="0" w:line="240" w:lineRule="auto"/>
              <w:jc w:val="center"/>
              <w:rPr>
                <w:rFonts w:ascii="Times New Roman" w:hAnsi="Times New Roman"/>
                <w:b/>
                <w:color w:val="000000" w:themeColor="text1"/>
                <w:sz w:val="24"/>
                <w:szCs w:val="24"/>
              </w:rPr>
            </w:pPr>
          </w:p>
        </w:tc>
        <w:tc>
          <w:tcPr>
            <w:tcW w:w="4192" w:type="dxa"/>
            <w:gridSpan w:val="4"/>
          </w:tcPr>
          <w:p w14:paraId="676EC98E"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Minimum Setbacks</w:t>
            </w:r>
          </w:p>
        </w:tc>
        <w:tc>
          <w:tcPr>
            <w:tcW w:w="1283" w:type="dxa"/>
            <w:vMerge w:val="restart"/>
          </w:tcPr>
          <w:p w14:paraId="2037490B"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Maximum Height</w:t>
            </w:r>
          </w:p>
        </w:tc>
        <w:tc>
          <w:tcPr>
            <w:tcW w:w="1283" w:type="dxa"/>
            <w:vMerge w:val="restart"/>
          </w:tcPr>
          <w:p w14:paraId="03F9F986"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Maximum Coverage %</w:t>
            </w:r>
          </w:p>
        </w:tc>
        <w:tc>
          <w:tcPr>
            <w:tcW w:w="1057" w:type="dxa"/>
            <w:vMerge w:val="restart"/>
          </w:tcPr>
          <w:p w14:paraId="27E64AF2"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Open Space %</w:t>
            </w:r>
          </w:p>
        </w:tc>
      </w:tr>
      <w:tr w:rsidR="00516903" w14:paraId="5AC7515F" w14:textId="77777777">
        <w:tc>
          <w:tcPr>
            <w:tcW w:w="1041" w:type="dxa"/>
          </w:tcPr>
          <w:p w14:paraId="50353529"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Lot #</w:t>
            </w:r>
          </w:p>
        </w:tc>
        <w:tc>
          <w:tcPr>
            <w:tcW w:w="1044" w:type="dxa"/>
          </w:tcPr>
          <w:p w14:paraId="244552B1"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Left Side</w:t>
            </w:r>
          </w:p>
        </w:tc>
        <w:tc>
          <w:tcPr>
            <w:tcW w:w="1052" w:type="dxa"/>
          </w:tcPr>
          <w:p w14:paraId="12822041"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Right Side</w:t>
            </w:r>
          </w:p>
        </w:tc>
        <w:tc>
          <w:tcPr>
            <w:tcW w:w="1052" w:type="dxa"/>
          </w:tcPr>
          <w:p w14:paraId="251C09D3"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Front</w:t>
            </w:r>
          </w:p>
        </w:tc>
        <w:tc>
          <w:tcPr>
            <w:tcW w:w="1044" w:type="dxa"/>
          </w:tcPr>
          <w:p w14:paraId="3FB19D92" w14:textId="77777777" w:rsidR="00AE105B" w:rsidRDefault="00AE105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Back</w:t>
            </w:r>
          </w:p>
        </w:tc>
        <w:tc>
          <w:tcPr>
            <w:tcW w:w="1283" w:type="dxa"/>
            <w:vMerge/>
          </w:tcPr>
          <w:p w14:paraId="1BF6D38A" w14:textId="77777777" w:rsidR="00AE105B" w:rsidRDefault="00AE105B">
            <w:pPr>
              <w:spacing w:after="0" w:line="240" w:lineRule="auto"/>
              <w:jc w:val="center"/>
              <w:rPr>
                <w:rFonts w:ascii="Times New Roman" w:hAnsi="Times New Roman"/>
                <w:b/>
                <w:color w:val="000000" w:themeColor="text1"/>
                <w:sz w:val="24"/>
                <w:szCs w:val="24"/>
              </w:rPr>
            </w:pPr>
          </w:p>
        </w:tc>
        <w:tc>
          <w:tcPr>
            <w:tcW w:w="1283" w:type="dxa"/>
            <w:vMerge/>
          </w:tcPr>
          <w:p w14:paraId="671E2561" w14:textId="77777777" w:rsidR="00AE105B" w:rsidRDefault="00AE105B">
            <w:pPr>
              <w:spacing w:after="0" w:line="240" w:lineRule="auto"/>
              <w:jc w:val="center"/>
              <w:rPr>
                <w:rFonts w:ascii="Times New Roman" w:hAnsi="Times New Roman"/>
                <w:b/>
                <w:color w:val="000000" w:themeColor="text1"/>
                <w:sz w:val="24"/>
                <w:szCs w:val="24"/>
              </w:rPr>
            </w:pPr>
          </w:p>
        </w:tc>
        <w:tc>
          <w:tcPr>
            <w:tcW w:w="1057" w:type="dxa"/>
            <w:vMerge/>
          </w:tcPr>
          <w:p w14:paraId="0A8CE8B0" w14:textId="77777777" w:rsidR="00AE105B" w:rsidRDefault="00AE105B">
            <w:pPr>
              <w:spacing w:after="0" w:line="240" w:lineRule="auto"/>
              <w:jc w:val="center"/>
              <w:rPr>
                <w:rFonts w:ascii="Times New Roman" w:hAnsi="Times New Roman"/>
                <w:b/>
                <w:color w:val="000000" w:themeColor="text1"/>
                <w:sz w:val="24"/>
                <w:szCs w:val="24"/>
              </w:rPr>
            </w:pPr>
          </w:p>
        </w:tc>
      </w:tr>
      <w:tr w:rsidR="00516903" w14:paraId="385EB719" w14:textId="77777777">
        <w:tc>
          <w:tcPr>
            <w:tcW w:w="1041" w:type="dxa"/>
          </w:tcPr>
          <w:p w14:paraId="2B89948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1901</w:t>
            </w:r>
          </w:p>
        </w:tc>
        <w:tc>
          <w:tcPr>
            <w:tcW w:w="1044" w:type="dxa"/>
          </w:tcPr>
          <w:p w14:paraId="581327C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52" w:type="dxa"/>
          </w:tcPr>
          <w:p w14:paraId="71E8D97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52" w:type="dxa"/>
          </w:tcPr>
          <w:p w14:paraId="0CECDAC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44" w:type="dxa"/>
          </w:tcPr>
          <w:p w14:paraId="759268B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283" w:type="dxa"/>
          </w:tcPr>
          <w:p w14:paraId="0CC960C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283" w:type="dxa"/>
          </w:tcPr>
          <w:p w14:paraId="2492494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57" w:type="dxa"/>
          </w:tcPr>
          <w:p w14:paraId="1B12B96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r>
      <w:tr w:rsidR="00516903" w14:paraId="6E8BFAA1" w14:textId="77777777">
        <w:tc>
          <w:tcPr>
            <w:tcW w:w="1041" w:type="dxa"/>
          </w:tcPr>
          <w:p w14:paraId="24A3136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1902</w:t>
            </w:r>
          </w:p>
        </w:tc>
        <w:tc>
          <w:tcPr>
            <w:tcW w:w="1044" w:type="dxa"/>
          </w:tcPr>
          <w:p w14:paraId="1F2BF75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52" w:type="dxa"/>
          </w:tcPr>
          <w:p w14:paraId="74BB87E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52" w:type="dxa"/>
          </w:tcPr>
          <w:p w14:paraId="595ACDC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44" w:type="dxa"/>
          </w:tcPr>
          <w:p w14:paraId="0B95A2D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283" w:type="dxa"/>
          </w:tcPr>
          <w:p w14:paraId="0695C20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283" w:type="dxa"/>
          </w:tcPr>
          <w:p w14:paraId="3A40E31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c>
          <w:tcPr>
            <w:tcW w:w="1057" w:type="dxa"/>
          </w:tcPr>
          <w:p w14:paraId="6655398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N/A</w:t>
            </w:r>
          </w:p>
        </w:tc>
      </w:tr>
      <w:tr w:rsidR="00516903" w14:paraId="265F16E1" w14:textId="77777777">
        <w:tc>
          <w:tcPr>
            <w:tcW w:w="1041" w:type="dxa"/>
          </w:tcPr>
          <w:p w14:paraId="0B1ADA7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1903</w:t>
            </w:r>
          </w:p>
        </w:tc>
        <w:tc>
          <w:tcPr>
            <w:tcW w:w="1044" w:type="dxa"/>
          </w:tcPr>
          <w:p w14:paraId="203CCBB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57612C2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45E80F9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72A9EC0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7BD0341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D6B19B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10C666B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4E4EDB49" w14:textId="77777777">
        <w:tc>
          <w:tcPr>
            <w:tcW w:w="1041" w:type="dxa"/>
          </w:tcPr>
          <w:p w14:paraId="28FD898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1904</w:t>
            </w:r>
          </w:p>
        </w:tc>
        <w:tc>
          <w:tcPr>
            <w:tcW w:w="1044" w:type="dxa"/>
          </w:tcPr>
          <w:p w14:paraId="21911CE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570F0AE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7723491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1FB6EDA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47C765C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479740E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10A2BD8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00659ADF" w14:textId="77777777">
        <w:tc>
          <w:tcPr>
            <w:tcW w:w="1041" w:type="dxa"/>
          </w:tcPr>
          <w:p w14:paraId="423F4C2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1905</w:t>
            </w:r>
          </w:p>
        </w:tc>
        <w:tc>
          <w:tcPr>
            <w:tcW w:w="1044" w:type="dxa"/>
          </w:tcPr>
          <w:p w14:paraId="115A06D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45C5D55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5196B6B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1DEC35D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09DB3FA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B25670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24EF037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65283F49" w14:textId="77777777">
        <w:tc>
          <w:tcPr>
            <w:tcW w:w="1041" w:type="dxa"/>
          </w:tcPr>
          <w:p w14:paraId="54F302E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1906</w:t>
            </w:r>
          </w:p>
        </w:tc>
        <w:tc>
          <w:tcPr>
            <w:tcW w:w="1044" w:type="dxa"/>
          </w:tcPr>
          <w:p w14:paraId="09C4147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4252F83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0408688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519E34F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83" w:type="dxa"/>
          </w:tcPr>
          <w:p w14:paraId="3D62DD9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14DBDF5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5214059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6FABA826" w14:textId="77777777">
        <w:tc>
          <w:tcPr>
            <w:tcW w:w="1041" w:type="dxa"/>
          </w:tcPr>
          <w:p w14:paraId="5410B8E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1907</w:t>
            </w:r>
          </w:p>
        </w:tc>
        <w:tc>
          <w:tcPr>
            <w:tcW w:w="1044" w:type="dxa"/>
          </w:tcPr>
          <w:p w14:paraId="2092202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20E9494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30ACBDA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6DF369A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2E2842C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59964E0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763BD01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7DB6ABC4" w14:textId="77777777">
        <w:tc>
          <w:tcPr>
            <w:tcW w:w="1041" w:type="dxa"/>
          </w:tcPr>
          <w:p w14:paraId="275E9BE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1908</w:t>
            </w:r>
          </w:p>
        </w:tc>
        <w:tc>
          <w:tcPr>
            <w:tcW w:w="1044" w:type="dxa"/>
          </w:tcPr>
          <w:p w14:paraId="738F247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5576AA4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446EE60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6D7B163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260F67D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80F575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3F96228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10171CFC" w14:textId="77777777">
        <w:tc>
          <w:tcPr>
            <w:tcW w:w="1041" w:type="dxa"/>
          </w:tcPr>
          <w:p w14:paraId="63E8768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1909</w:t>
            </w:r>
          </w:p>
        </w:tc>
        <w:tc>
          <w:tcPr>
            <w:tcW w:w="1044" w:type="dxa"/>
          </w:tcPr>
          <w:p w14:paraId="68185B2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096EE5C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7E70E21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4B9FA44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466D98D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58D95F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53C0375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515F4EE7" w14:textId="77777777">
        <w:tc>
          <w:tcPr>
            <w:tcW w:w="1041" w:type="dxa"/>
          </w:tcPr>
          <w:p w14:paraId="61BF9B0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1910</w:t>
            </w:r>
          </w:p>
        </w:tc>
        <w:tc>
          <w:tcPr>
            <w:tcW w:w="1044" w:type="dxa"/>
          </w:tcPr>
          <w:p w14:paraId="0EAA5CB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38B2B84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3B54950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36E5CC1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28D4529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470834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1B6A202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463A117F" w14:textId="77777777">
        <w:tc>
          <w:tcPr>
            <w:tcW w:w="1041" w:type="dxa"/>
          </w:tcPr>
          <w:p w14:paraId="5062E79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1911</w:t>
            </w:r>
          </w:p>
        </w:tc>
        <w:tc>
          <w:tcPr>
            <w:tcW w:w="1044" w:type="dxa"/>
          </w:tcPr>
          <w:p w14:paraId="7D5C108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4FF3087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3998E67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39CF562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6227E81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00055E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17EBA58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2B7DE075" w14:textId="77777777">
        <w:tc>
          <w:tcPr>
            <w:tcW w:w="1041" w:type="dxa"/>
          </w:tcPr>
          <w:p w14:paraId="3CBE0CB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1912</w:t>
            </w:r>
          </w:p>
        </w:tc>
        <w:tc>
          <w:tcPr>
            <w:tcW w:w="1044" w:type="dxa"/>
          </w:tcPr>
          <w:p w14:paraId="61FB225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7A62787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2EB3706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34EBE1E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584552F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68DEDC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3DE8EAA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67AB48D6" w14:textId="77777777">
        <w:tc>
          <w:tcPr>
            <w:tcW w:w="1041" w:type="dxa"/>
          </w:tcPr>
          <w:p w14:paraId="1718A44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1913</w:t>
            </w:r>
          </w:p>
        </w:tc>
        <w:tc>
          <w:tcPr>
            <w:tcW w:w="1044" w:type="dxa"/>
          </w:tcPr>
          <w:p w14:paraId="2763CF8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3B1C3DD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457C260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46CB059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75A1B2F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575C84E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1363687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1C105724" w14:textId="77777777">
        <w:tc>
          <w:tcPr>
            <w:tcW w:w="1041" w:type="dxa"/>
          </w:tcPr>
          <w:p w14:paraId="31162F0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1914</w:t>
            </w:r>
          </w:p>
        </w:tc>
        <w:tc>
          <w:tcPr>
            <w:tcW w:w="1044" w:type="dxa"/>
          </w:tcPr>
          <w:p w14:paraId="3B161D7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5A7551D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61D1AFB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444F276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2BA729B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46F7BA5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28B3FD7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6BB8C980" w14:textId="77777777">
        <w:tc>
          <w:tcPr>
            <w:tcW w:w="1041" w:type="dxa"/>
          </w:tcPr>
          <w:p w14:paraId="39EBB26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1915</w:t>
            </w:r>
          </w:p>
        </w:tc>
        <w:tc>
          <w:tcPr>
            <w:tcW w:w="1044" w:type="dxa"/>
          </w:tcPr>
          <w:p w14:paraId="22290233"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1A46290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109FFA5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6453691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6EF38BD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1049AEC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75C3985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0A45C222" w14:textId="77777777">
        <w:tc>
          <w:tcPr>
            <w:tcW w:w="1041" w:type="dxa"/>
          </w:tcPr>
          <w:p w14:paraId="2B1729D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1916</w:t>
            </w:r>
          </w:p>
        </w:tc>
        <w:tc>
          <w:tcPr>
            <w:tcW w:w="1044" w:type="dxa"/>
          </w:tcPr>
          <w:p w14:paraId="32ABE336"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07384F8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164EED3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6CF0342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560D5A5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5950836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00CE6D5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6685A8DD" w14:textId="77777777">
        <w:tc>
          <w:tcPr>
            <w:tcW w:w="1041" w:type="dxa"/>
          </w:tcPr>
          <w:p w14:paraId="31353AD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1917</w:t>
            </w:r>
          </w:p>
        </w:tc>
        <w:tc>
          <w:tcPr>
            <w:tcW w:w="1044" w:type="dxa"/>
          </w:tcPr>
          <w:p w14:paraId="621E2633"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39AC528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22E7A91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2C4F98B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04A2CD3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4A7B94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617BD42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6217F875" w14:textId="77777777">
        <w:tc>
          <w:tcPr>
            <w:tcW w:w="1041" w:type="dxa"/>
          </w:tcPr>
          <w:p w14:paraId="30AC0CF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1918</w:t>
            </w:r>
          </w:p>
        </w:tc>
        <w:tc>
          <w:tcPr>
            <w:tcW w:w="1044" w:type="dxa"/>
          </w:tcPr>
          <w:p w14:paraId="5379272E"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69E1014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77FBCEE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123D24E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4EBE43C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43B258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1C1B65A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4A157042" w14:textId="77777777">
        <w:tc>
          <w:tcPr>
            <w:tcW w:w="1041" w:type="dxa"/>
          </w:tcPr>
          <w:p w14:paraId="4CA3883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1919</w:t>
            </w:r>
          </w:p>
        </w:tc>
        <w:tc>
          <w:tcPr>
            <w:tcW w:w="1044" w:type="dxa"/>
          </w:tcPr>
          <w:p w14:paraId="38AD1BB7"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640D19B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65A154D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79403BCD" w14:textId="71BB26D9" w:rsidR="00AE105B" w:rsidRDefault="007E672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AE105B">
              <w:rPr>
                <w:rFonts w:ascii="Times New Roman" w:hAnsi="Times New Roman"/>
                <w:color w:val="000000" w:themeColor="text1"/>
                <w:sz w:val="24"/>
                <w:szCs w:val="24"/>
              </w:rPr>
              <w:t>.0’</w:t>
            </w:r>
          </w:p>
        </w:tc>
        <w:tc>
          <w:tcPr>
            <w:tcW w:w="1283" w:type="dxa"/>
          </w:tcPr>
          <w:p w14:paraId="3043322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1CE8577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1871354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70D14EBF" w14:textId="77777777">
        <w:tc>
          <w:tcPr>
            <w:tcW w:w="1041" w:type="dxa"/>
          </w:tcPr>
          <w:p w14:paraId="338065C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1920</w:t>
            </w:r>
          </w:p>
        </w:tc>
        <w:tc>
          <w:tcPr>
            <w:tcW w:w="1044" w:type="dxa"/>
          </w:tcPr>
          <w:p w14:paraId="5FCE2A6F"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033ED0A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1BD822F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4DC308D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83" w:type="dxa"/>
          </w:tcPr>
          <w:p w14:paraId="4E373B8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7F2B96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75C0643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7F9A7AB1" w14:textId="77777777">
        <w:tc>
          <w:tcPr>
            <w:tcW w:w="1041" w:type="dxa"/>
          </w:tcPr>
          <w:p w14:paraId="28C6DB3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1921</w:t>
            </w:r>
          </w:p>
        </w:tc>
        <w:tc>
          <w:tcPr>
            <w:tcW w:w="1044" w:type="dxa"/>
          </w:tcPr>
          <w:p w14:paraId="6FD4A11F"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4B3621C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052" w:type="dxa"/>
          </w:tcPr>
          <w:p w14:paraId="76BB223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041C7E0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541BE20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4CBB20A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41E1698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3BBE732F" w14:textId="77777777">
        <w:tc>
          <w:tcPr>
            <w:tcW w:w="1041" w:type="dxa"/>
          </w:tcPr>
          <w:p w14:paraId="6461D4E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1922</w:t>
            </w:r>
          </w:p>
        </w:tc>
        <w:tc>
          <w:tcPr>
            <w:tcW w:w="1044" w:type="dxa"/>
          </w:tcPr>
          <w:p w14:paraId="1831A4D2"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438CCC4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0B859E4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2015E58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03126C4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4D1385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196B12D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5E9BA737" w14:textId="77777777">
        <w:tc>
          <w:tcPr>
            <w:tcW w:w="1041" w:type="dxa"/>
          </w:tcPr>
          <w:p w14:paraId="1455AAF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1923</w:t>
            </w:r>
          </w:p>
        </w:tc>
        <w:tc>
          <w:tcPr>
            <w:tcW w:w="1044" w:type="dxa"/>
          </w:tcPr>
          <w:p w14:paraId="358BA35D"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4906E90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2926548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3E85DEF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30C68ED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4C63301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40</w:t>
            </w:r>
          </w:p>
        </w:tc>
        <w:tc>
          <w:tcPr>
            <w:tcW w:w="1057" w:type="dxa"/>
          </w:tcPr>
          <w:p w14:paraId="1438B59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152357D3" w14:textId="77777777">
        <w:tc>
          <w:tcPr>
            <w:tcW w:w="1041" w:type="dxa"/>
          </w:tcPr>
          <w:p w14:paraId="146AD3C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1924</w:t>
            </w:r>
          </w:p>
        </w:tc>
        <w:tc>
          <w:tcPr>
            <w:tcW w:w="1044" w:type="dxa"/>
          </w:tcPr>
          <w:p w14:paraId="614A66BB"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7E54090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52" w:type="dxa"/>
          </w:tcPr>
          <w:p w14:paraId="78EBE78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0D1DFBB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524D5A1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7C86054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3C86A98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55ABE031" w14:textId="77777777">
        <w:tc>
          <w:tcPr>
            <w:tcW w:w="1041" w:type="dxa"/>
          </w:tcPr>
          <w:p w14:paraId="07ECE5B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1925</w:t>
            </w:r>
          </w:p>
        </w:tc>
        <w:tc>
          <w:tcPr>
            <w:tcW w:w="1044" w:type="dxa"/>
          </w:tcPr>
          <w:p w14:paraId="26354977"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6550259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52" w:type="dxa"/>
          </w:tcPr>
          <w:p w14:paraId="4EBFA12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2896E41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3FB9D8D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57BFB12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6FFCF0B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2EDA3A41" w14:textId="77777777">
        <w:tc>
          <w:tcPr>
            <w:tcW w:w="1041" w:type="dxa"/>
          </w:tcPr>
          <w:p w14:paraId="3DC4A2B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1926</w:t>
            </w:r>
          </w:p>
        </w:tc>
        <w:tc>
          <w:tcPr>
            <w:tcW w:w="1044" w:type="dxa"/>
          </w:tcPr>
          <w:p w14:paraId="3BA374C4"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08C349B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52" w:type="dxa"/>
          </w:tcPr>
          <w:p w14:paraId="46EFA20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722801B7"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03D6D08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6309A4A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03FD7E1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187B1B2E" w14:textId="77777777">
        <w:tc>
          <w:tcPr>
            <w:tcW w:w="1041" w:type="dxa"/>
          </w:tcPr>
          <w:p w14:paraId="04F98E8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1927</w:t>
            </w:r>
          </w:p>
        </w:tc>
        <w:tc>
          <w:tcPr>
            <w:tcW w:w="1044" w:type="dxa"/>
          </w:tcPr>
          <w:p w14:paraId="74DEA73D"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1CC2BE3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52" w:type="dxa"/>
          </w:tcPr>
          <w:p w14:paraId="7607B23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204D0CA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46EC05E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67ABBD4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45</w:t>
            </w:r>
          </w:p>
        </w:tc>
        <w:tc>
          <w:tcPr>
            <w:tcW w:w="1057" w:type="dxa"/>
          </w:tcPr>
          <w:p w14:paraId="4288E30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79265DAF" w14:textId="77777777">
        <w:tc>
          <w:tcPr>
            <w:tcW w:w="1041" w:type="dxa"/>
          </w:tcPr>
          <w:p w14:paraId="45CE62B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1928</w:t>
            </w:r>
          </w:p>
        </w:tc>
        <w:tc>
          <w:tcPr>
            <w:tcW w:w="1044" w:type="dxa"/>
          </w:tcPr>
          <w:p w14:paraId="19ACF5D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1B61302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52" w:type="dxa"/>
          </w:tcPr>
          <w:p w14:paraId="7A7FF35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19A862C0"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283" w:type="dxa"/>
          </w:tcPr>
          <w:p w14:paraId="6BE10E2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3E7F28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645056FF"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3383E7AE" w14:textId="77777777">
        <w:tc>
          <w:tcPr>
            <w:tcW w:w="1041" w:type="dxa"/>
          </w:tcPr>
          <w:p w14:paraId="4FE4F5B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1929</w:t>
            </w:r>
          </w:p>
        </w:tc>
        <w:tc>
          <w:tcPr>
            <w:tcW w:w="1044" w:type="dxa"/>
          </w:tcPr>
          <w:p w14:paraId="1DB4348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052" w:type="dxa"/>
          </w:tcPr>
          <w:p w14:paraId="25508D0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1052" w:type="dxa"/>
          </w:tcPr>
          <w:p w14:paraId="1E3EA81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64C3922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3DCB08E2"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120A5B6"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4C82084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328D0839" w14:textId="77777777">
        <w:tc>
          <w:tcPr>
            <w:tcW w:w="1041" w:type="dxa"/>
          </w:tcPr>
          <w:p w14:paraId="665BC2EB"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1930</w:t>
            </w:r>
          </w:p>
        </w:tc>
        <w:tc>
          <w:tcPr>
            <w:tcW w:w="1044" w:type="dxa"/>
          </w:tcPr>
          <w:p w14:paraId="6951A0DD"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7B9522E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236942AD"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182FAE68"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c>
          <w:tcPr>
            <w:tcW w:w="1283" w:type="dxa"/>
          </w:tcPr>
          <w:p w14:paraId="7842912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2CC7D9BE"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09F90DA4"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r w:rsidR="00516903" w14:paraId="02AFBB56" w14:textId="77777777">
        <w:tc>
          <w:tcPr>
            <w:tcW w:w="1041" w:type="dxa"/>
          </w:tcPr>
          <w:p w14:paraId="67813CA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1931</w:t>
            </w:r>
          </w:p>
        </w:tc>
        <w:tc>
          <w:tcPr>
            <w:tcW w:w="1044" w:type="dxa"/>
          </w:tcPr>
          <w:p w14:paraId="640103F2" w14:textId="77777777" w:rsidR="00AE105B" w:rsidRDefault="00AE105B">
            <w:pPr>
              <w:spacing w:after="0" w:line="240" w:lineRule="auto"/>
              <w:jc w:val="center"/>
            </w:pPr>
            <w:r>
              <w:rPr>
                <w:rFonts w:ascii="Times New Roman" w:hAnsi="Times New Roman"/>
                <w:color w:val="000000" w:themeColor="text1"/>
                <w:sz w:val="24"/>
                <w:szCs w:val="24"/>
              </w:rPr>
              <w:t>7.5’</w:t>
            </w:r>
          </w:p>
        </w:tc>
        <w:tc>
          <w:tcPr>
            <w:tcW w:w="1052" w:type="dxa"/>
          </w:tcPr>
          <w:p w14:paraId="160151FA"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52" w:type="dxa"/>
          </w:tcPr>
          <w:p w14:paraId="4BB2AF59"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1044" w:type="dxa"/>
          </w:tcPr>
          <w:p w14:paraId="20FDC6C5"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283" w:type="dxa"/>
          </w:tcPr>
          <w:p w14:paraId="42BF3A73"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1283" w:type="dxa"/>
          </w:tcPr>
          <w:p w14:paraId="3D32212C"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057" w:type="dxa"/>
          </w:tcPr>
          <w:p w14:paraId="472F7531" w14:textId="77777777" w:rsidR="00AE105B" w:rsidRDefault="00AE105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50</w:t>
            </w:r>
          </w:p>
        </w:tc>
      </w:tr>
    </w:tbl>
    <w:p w14:paraId="2AB28040" w14:textId="77777777" w:rsidR="00AE105B" w:rsidRDefault="00AE105B">
      <w:pPr>
        <w:spacing w:after="0"/>
        <w:jc w:val="center"/>
        <w:rPr>
          <w:rFonts w:ascii="Times New Roman" w:hAnsi="Times New Roman"/>
          <w:b/>
          <w:sz w:val="24"/>
          <w:szCs w:val="24"/>
        </w:rPr>
      </w:pPr>
    </w:p>
    <w:p w14:paraId="1CEEDEF6" w14:textId="77777777" w:rsidR="00AE105B" w:rsidRDefault="00AE105B" w:rsidP="002B0724">
      <w:pPr>
        <w:spacing w:after="0" w:line="240" w:lineRule="auto"/>
        <w:rPr>
          <w:rFonts w:ascii="Times New Roman" w:hAnsi="Times New Roman"/>
          <w:b/>
          <w:sz w:val="24"/>
          <w:szCs w:val="24"/>
        </w:rPr>
      </w:pPr>
      <w:r>
        <w:rPr>
          <w:rFonts w:ascii="Times New Roman" w:hAnsi="Times New Roman"/>
          <w:b/>
          <w:sz w:val="24"/>
          <w:szCs w:val="24"/>
        </w:rPr>
        <w:br w:type="page"/>
      </w:r>
    </w:p>
    <w:p w14:paraId="12EC4755" w14:textId="77777777" w:rsidR="00AE105B" w:rsidRDefault="00AE105B">
      <w:pPr>
        <w:pStyle w:val="ListParagraph"/>
        <w:numPr>
          <w:ilvl w:val="1"/>
          <w:numId w:val="38"/>
        </w:numPr>
        <w:tabs>
          <w:tab w:val="left" w:pos="540"/>
        </w:tabs>
        <w:spacing w:after="0" w:line="240" w:lineRule="auto"/>
        <w:ind w:left="0" w:firstLine="0"/>
        <w:rPr>
          <w:rFonts w:ascii="Times New Roman" w:hAnsi="Times New Roman"/>
          <w:b/>
          <w:sz w:val="24"/>
          <w:szCs w:val="24"/>
        </w:rPr>
      </w:pPr>
      <w:r>
        <w:rPr>
          <w:rFonts w:ascii="Times New Roman" w:hAnsi="Times New Roman"/>
          <w:b/>
          <w:sz w:val="24"/>
          <w:szCs w:val="24"/>
        </w:rPr>
        <w:lastRenderedPageBreak/>
        <w:t>WOODLANDS SUB-DISTRICT</w:t>
      </w:r>
    </w:p>
    <w:p w14:paraId="0D7931B1" w14:textId="77777777" w:rsidR="00AE105B" w:rsidRDefault="00AE105B">
      <w:pPr>
        <w:pStyle w:val="ListParagraph"/>
        <w:spacing w:after="0" w:line="240" w:lineRule="auto"/>
        <w:ind w:left="0"/>
        <w:rPr>
          <w:rFonts w:ascii="Times New Roman" w:hAnsi="Times New Roman"/>
          <w:b/>
          <w:sz w:val="24"/>
          <w:szCs w:val="24"/>
        </w:rPr>
      </w:pPr>
    </w:p>
    <w:p w14:paraId="7D741469" w14:textId="77777777" w:rsidR="00AE105B" w:rsidRDefault="00AE105B">
      <w:pPr>
        <w:pStyle w:val="ListParagraph"/>
        <w:spacing w:after="0" w:line="240" w:lineRule="auto"/>
        <w:ind w:left="0"/>
        <w:jc w:val="both"/>
        <w:rPr>
          <w:rFonts w:ascii="Times New Roman" w:hAnsi="Times New Roman"/>
          <w:b/>
          <w:sz w:val="24"/>
          <w:szCs w:val="24"/>
        </w:rPr>
      </w:pPr>
      <w:r>
        <w:rPr>
          <w:rFonts w:ascii="Times New Roman" w:hAnsi="Times New Roman"/>
          <w:sz w:val="24"/>
          <w:szCs w:val="24"/>
        </w:rPr>
        <w:t xml:space="preserve">This Article 4.9. shall apply to Buildings, Structures, Accessory Structures, Land, and Lots located in the Woodlands sub-district of the Neighborhood Suburban district, and to Building Projects and New Construction relating thereto.  To the extent that the provisions and requirements of Article 4.7. of these Regulations are not inconsistent with the provisions and requirements of this Article 4.9., then the provisions and requirements of Article 4.7. shall also apply to Buildings, Structures, Accessory Structures, Land, and Lots located in the Woodlands sub-district of the Neighborhood Suburban district, and to Building Projects and New Construction relating thereto.  </w:t>
      </w:r>
    </w:p>
    <w:p w14:paraId="693FFA6D" w14:textId="77777777" w:rsidR="00AE105B" w:rsidRDefault="00AE105B">
      <w:pPr>
        <w:pStyle w:val="ListParagraph"/>
        <w:ind w:left="0"/>
        <w:rPr>
          <w:rFonts w:ascii="Times New Roman" w:hAnsi="Times New Roman"/>
          <w:sz w:val="24"/>
          <w:szCs w:val="24"/>
        </w:rPr>
      </w:pPr>
    </w:p>
    <w:p w14:paraId="56771238" w14:textId="77777777" w:rsidR="00AE105B" w:rsidRDefault="00AE105B">
      <w:pPr>
        <w:pStyle w:val="ListParagraph"/>
        <w:spacing w:after="0" w:line="240" w:lineRule="auto"/>
        <w:ind w:left="0"/>
        <w:jc w:val="center"/>
        <w:rPr>
          <w:rFonts w:ascii="Times New Roman" w:hAnsi="Times New Roman"/>
          <w:sz w:val="24"/>
          <w:szCs w:val="24"/>
        </w:rPr>
      </w:pPr>
      <w:r>
        <w:rPr>
          <w:noProof/>
        </w:rPr>
        <w:drawing>
          <wp:inline distT="0" distB="0" distL="0" distR="0" wp14:anchorId="5D3ACFAE" wp14:editId="343E2FC9">
            <wp:extent cx="2838450" cy="187838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8563.JPG"/>
                    <pic:cNvPicPr/>
                  </pic:nvPicPr>
                  <pic:blipFill rotWithShape="1">
                    <a:blip r:embed="rId24" cstate="print">
                      <a:extLst>
                        <a:ext uri="{28A0092B-C50C-407E-A947-70E740481C1C}">
                          <a14:useLocalDpi xmlns:a14="http://schemas.microsoft.com/office/drawing/2010/main" val="0"/>
                        </a:ext>
                      </a:extLst>
                    </a:blip>
                    <a:srcRect l="15000"/>
                    <a:stretch>
                      <a:fillRect/>
                    </a:stretch>
                  </pic:blipFill>
                  <pic:spPr bwMode="auto">
                    <a:xfrm>
                      <a:off x="0" y="0"/>
                      <a:ext cx="2856981" cy="1890649"/>
                    </a:xfrm>
                    <a:prstGeom prst="rect">
                      <a:avLst/>
                    </a:prstGeom>
                    <a:ln>
                      <a:noFill/>
                    </a:ln>
                    <a:extLst>
                      <a:ext uri="{53640926-AAD7-44D8-BBD7-CCE9431645EC}">
                        <a14:shadowObscured xmlns:a14="http://schemas.microsoft.com/office/drawing/2010/main"/>
                      </a:ext>
                    </a:extLst>
                  </pic:spPr>
                </pic:pic>
              </a:graphicData>
            </a:graphic>
          </wp:inline>
        </w:drawing>
      </w:r>
    </w:p>
    <w:p w14:paraId="3102DA64" w14:textId="77777777" w:rsidR="00AE105B" w:rsidRDefault="00AE105B">
      <w:pPr>
        <w:pStyle w:val="ListParagraph"/>
        <w:spacing w:after="0" w:line="240" w:lineRule="auto"/>
        <w:ind w:left="0"/>
        <w:jc w:val="both"/>
        <w:rPr>
          <w:rFonts w:ascii="Times New Roman" w:hAnsi="Times New Roman"/>
          <w:sz w:val="24"/>
          <w:szCs w:val="24"/>
        </w:rPr>
      </w:pPr>
    </w:p>
    <w:p w14:paraId="55810552" w14:textId="77777777" w:rsidR="00AE105B" w:rsidRDefault="00AE105B">
      <w:pPr>
        <w:pStyle w:val="ListParagraph"/>
        <w:numPr>
          <w:ilvl w:val="2"/>
          <w:numId w:val="38"/>
        </w:numPr>
        <w:tabs>
          <w:tab w:val="left" w:pos="900"/>
          <w:tab w:val="left" w:pos="1260"/>
        </w:tabs>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 History O</w:t>
      </w:r>
      <w:r>
        <w:rPr>
          <w:rFonts w:ascii="Times New Roman" w:hAnsi="Times New Roman"/>
          <w:b/>
          <w:sz w:val="24"/>
          <w:szCs w:val="24"/>
        </w:rPr>
        <w:t xml:space="preserve">f the </w:t>
      </w:r>
      <w:proofErr w:type="gramStart"/>
      <w:r>
        <w:rPr>
          <w:rFonts w:ascii="Times New Roman" w:hAnsi="Times New Roman"/>
          <w:b/>
          <w:sz w:val="24"/>
          <w:szCs w:val="24"/>
        </w:rPr>
        <w:t xml:space="preserve">Woodlands  </w:t>
      </w:r>
      <w:r>
        <w:rPr>
          <w:rFonts w:ascii="Times New Roman" w:hAnsi="Times New Roman"/>
          <w:sz w:val="24"/>
          <w:szCs w:val="24"/>
        </w:rPr>
        <w:t>The</w:t>
      </w:r>
      <w:proofErr w:type="gramEnd"/>
      <w:r>
        <w:rPr>
          <w:rFonts w:ascii="Times New Roman" w:hAnsi="Times New Roman"/>
          <w:sz w:val="24"/>
          <w:szCs w:val="24"/>
        </w:rPr>
        <w:t xml:space="preserve"> Woodlands sub-district was developed by the Institution to accommodate increased demand for on-grounds, Single-Family Homes.</w:t>
      </w:r>
    </w:p>
    <w:p w14:paraId="51B5F035" w14:textId="77777777" w:rsidR="00AE105B" w:rsidRDefault="00AE105B">
      <w:pPr>
        <w:pStyle w:val="ListParagraph"/>
        <w:tabs>
          <w:tab w:val="left" w:pos="720"/>
          <w:tab w:val="left" w:pos="1260"/>
        </w:tabs>
        <w:spacing w:after="0" w:line="240" w:lineRule="auto"/>
        <w:ind w:left="0"/>
        <w:jc w:val="both"/>
        <w:rPr>
          <w:rFonts w:ascii="Times New Roman" w:hAnsi="Times New Roman"/>
          <w:sz w:val="24"/>
          <w:szCs w:val="24"/>
        </w:rPr>
      </w:pPr>
    </w:p>
    <w:p w14:paraId="4BCCFDCA" w14:textId="77777777" w:rsidR="00AE105B" w:rsidRDefault="00AE105B">
      <w:pPr>
        <w:pStyle w:val="ListParagraph"/>
        <w:numPr>
          <w:ilvl w:val="2"/>
          <w:numId w:val="38"/>
        </w:numPr>
        <w:tabs>
          <w:tab w:val="left" w:pos="900"/>
          <w:tab w:val="left" w:pos="126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Purpose and Intent  </w:t>
      </w:r>
      <w:r>
        <w:rPr>
          <w:rFonts w:ascii="Times New Roman" w:hAnsi="Times New Roman"/>
          <w:sz w:val="24"/>
          <w:szCs w:val="24"/>
        </w:rPr>
        <w:t xml:space="preserve">The Woodlands sub-district was developed with the intent of assuring a specific outcome of the built form by, among other things, specifying and relying on a detailed schedule of Lot Areas (referred to in the schedule as “Lot Size”), Building Footprint (referred to in the schedule as “Bldg. Envelope”), Lot Coverage (referred to in the schedule as “Maximum Coverage”), Building Height (referred to in the schedule as Maximum Height”), and maximum floor area or enclosed space.  These requirements continue in full force and effect.  </w:t>
      </w:r>
    </w:p>
    <w:p w14:paraId="123114BD" w14:textId="77777777" w:rsidR="00AE105B" w:rsidRDefault="00AE105B">
      <w:pPr>
        <w:pStyle w:val="ListParagraph"/>
        <w:tabs>
          <w:tab w:val="left" w:pos="720"/>
          <w:tab w:val="left" w:pos="1260"/>
        </w:tabs>
        <w:ind w:left="0"/>
        <w:rPr>
          <w:rFonts w:ascii="Times New Roman" w:hAnsi="Times New Roman"/>
          <w:sz w:val="24"/>
          <w:szCs w:val="24"/>
        </w:rPr>
      </w:pPr>
    </w:p>
    <w:p w14:paraId="7FF54EC7" w14:textId="77777777" w:rsidR="00AE105B" w:rsidRDefault="00AE105B">
      <w:pPr>
        <w:pStyle w:val="ListParagraph"/>
        <w:numPr>
          <w:ilvl w:val="2"/>
          <w:numId w:val="38"/>
        </w:numPr>
        <w:tabs>
          <w:tab w:val="left" w:pos="900"/>
          <w:tab w:val="left" w:pos="126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New Construction, Building Projects, and Landscaping </w:t>
      </w:r>
      <w:proofErr w:type="gramStart"/>
      <w:r>
        <w:rPr>
          <w:rFonts w:ascii="Times New Roman" w:hAnsi="Times New Roman"/>
          <w:b/>
          <w:sz w:val="24"/>
          <w:szCs w:val="24"/>
        </w:rPr>
        <w:t>Projects</w:t>
      </w:r>
      <w:r>
        <w:rPr>
          <w:rFonts w:ascii="Times New Roman" w:hAnsi="Times New Roman"/>
          <w:sz w:val="24"/>
          <w:szCs w:val="24"/>
        </w:rPr>
        <w:t xml:space="preserve">  All</w:t>
      </w:r>
      <w:proofErr w:type="gramEnd"/>
      <w:r>
        <w:rPr>
          <w:rFonts w:ascii="Times New Roman" w:hAnsi="Times New Roman"/>
          <w:sz w:val="24"/>
          <w:szCs w:val="24"/>
        </w:rPr>
        <w:t xml:space="preserve"> New Construction, Building Projects, and Landscaping Projects within the Woodlands sub-district shall comply with all requirements for the Woodlands sub-district set forth in Article 4.9.4. hereof.</w:t>
      </w:r>
    </w:p>
    <w:p w14:paraId="526E32B7" w14:textId="77777777" w:rsidR="00042BDA" w:rsidRDefault="00042BDA" w:rsidP="00042BDA">
      <w:pPr>
        <w:pStyle w:val="ListParagraph"/>
        <w:tabs>
          <w:tab w:val="left" w:pos="900"/>
          <w:tab w:val="left" w:pos="1260"/>
          <w:tab w:val="left" w:pos="1620"/>
          <w:tab w:val="left" w:pos="2160"/>
        </w:tabs>
        <w:autoSpaceDE w:val="0"/>
        <w:autoSpaceDN w:val="0"/>
        <w:adjustRightInd w:val="0"/>
        <w:spacing w:after="0" w:line="240" w:lineRule="auto"/>
        <w:ind w:left="1680"/>
        <w:jc w:val="both"/>
        <w:rPr>
          <w:rFonts w:asciiTheme="minorHAnsi" w:hAnsiTheme="minorHAnsi" w:cstheme="minorHAnsi"/>
          <w:b/>
          <w:bCs/>
          <w:color w:val="FF0000"/>
          <w:sz w:val="24"/>
          <w:szCs w:val="24"/>
          <w:highlight w:val="yellow"/>
        </w:rPr>
      </w:pPr>
    </w:p>
    <w:p w14:paraId="49D93CBB" w14:textId="7496CF8E" w:rsidR="00BC62CE" w:rsidRDefault="00B13CD3" w:rsidP="00BC62CE">
      <w:pPr>
        <w:spacing w:after="0" w:line="240" w:lineRule="auto"/>
        <w:rPr>
          <w:rFonts w:asciiTheme="minorHAnsi" w:hAnsiTheme="minorHAnsi" w:cstheme="minorHAnsi"/>
          <w:color w:val="FF0000"/>
          <w:sz w:val="24"/>
          <w:szCs w:val="24"/>
        </w:rPr>
      </w:pPr>
      <w:r>
        <w:rPr>
          <w:rFonts w:asciiTheme="minorHAnsi" w:hAnsiTheme="minorHAnsi" w:cstheme="minorHAnsi"/>
          <w:b/>
          <w:bCs/>
          <w:color w:val="FF0000"/>
          <w:sz w:val="24"/>
          <w:szCs w:val="24"/>
          <w:highlight w:val="yellow"/>
        </w:rPr>
        <w:t xml:space="preserve">4.9.4. </w:t>
      </w:r>
      <w:r w:rsidR="00BF2485" w:rsidRPr="00B13CD3">
        <w:rPr>
          <w:rFonts w:asciiTheme="minorHAnsi" w:hAnsiTheme="minorHAnsi" w:cstheme="minorHAnsi"/>
          <w:b/>
          <w:bCs/>
          <w:color w:val="FF0000"/>
          <w:sz w:val="24"/>
          <w:szCs w:val="24"/>
          <w:highlight w:val="yellow"/>
        </w:rPr>
        <w:t xml:space="preserve">Fire Pits, Open Fires or Exterior Fireplaces </w:t>
      </w:r>
      <w:r w:rsidR="00BC62CE">
        <w:rPr>
          <w:rFonts w:asciiTheme="minorHAnsi" w:hAnsiTheme="minorHAnsi" w:cstheme="minorHAnsi"/>
          <w:color w:val="FF0000"/>
          <w:sz w:val="24"/>
          <w:szCs w:val="24"/>
          <w:highlight w:val="yellow"/>
        </w:rPr>
        <w:t>Wood burning f</w:t>
      </w:r>
      <w:r w:rsidR="00BF2485" w:rsidRPr="00B13CD3">
        <w:rPr>
          <w:rFonts w:asciiTheme="minorHAnsi" w:hAnsiTheme="minorHAnsi" w:cstheme="minorHAnsi"/>
          <w:color w:val="FF0000"/>
          <w:sz w:val="24"/>
          <w:szCs w:val="24"/>
          <w:highlight w:val="yellow"/>
        </w:rPr>
        <w:t>ire pits, campfires, exterior</w:t>
      </w:r>
      <w:r w:rsidR="00BC62CE">
        <w:rPr>
          <w:rFonts w:asciiTheme="minorHAnsi" w:hAnsiTheme="minorHAnsi" w:cstheme="minorHAnsi"/>
          <w:color w:val="FF0000"/>
          <w:sz w:val="24"/>
          <w:szCs w:val="24"/>
          <w:highlight w:val="yellow"/>
        </w:rPr>
        <w:t xml:space="preserve"> wood burning</w:t>
      </w:r>
      <w:r w:rsidR="00BF2485" w:rsidRPr="00B13CD3">
        <w:rPr>
          <w:rFonts w:asciiTheme="minorHAnsi" w:hAnsiTheme="minorHAnsi" w:cstheme="minorHAnsi"/>
          <w:color w:val="FF0000"/>
          <w:sz w:val="24"/>
          <w:szCs w:val="24"/>
          <w:highlight w:val="yellow"/>
        </w:rPr>
        <w:t xml:space="preserve"> fireplaces, and open fires of any kind are prohibited in this District. </w:t>
      </w:r>
      <w:r w:rsidR="00BC62CE" w:rsidRPr="005A0B3C">
        <w:rPr>
          <w:rFonts w:asciiTheme="minorHAnsi" w:hAnsiTheme="minorHAnsi" w:cstheme="minorHAnsi"/>
          <w:color w:val="FF0000"/>
          <w:sz w:val="24"/>
          <w:szCs w:val="24"/>
          <w:highlight w:val="yellow"/>
        </w:rPr>
        <w:t>Natural gas/propane fire</w:t>
      </w:r>
      <w:r w:rsidR="00CD4221">
        <w:rPr>
          <w:rFonts w:asciiTheme="minorHAnsi" w:hAnsiTheme="minorHAnsi" w:cstheme="minorHAnsi"/>
          <w:color w:val="FF0000"/>
          <w:sz w:val="24"/>
          <w:szCs w:val="24"/>
          <w:highlight w:val="yellow"/>
        </w:rPr>
        <w:t xml:space="preserve"> features</w:t>
      </w:r>
      <w:r w:rsidR="00BC62CE" w:rsidRPr="005A0B3C">
        <w:rPr>
          <w:rFonts w:asciiTheme="minorHAnsi" w:hAnsiTheme="minorHAnsi" w:cstheme="minorHAnsi"/>
          <w:color w:val="FF0000"/>
          <w:sz w:val="24"/>
          <w:szCs w:val="24"/>
          <w:highlight w:val="yellow"/>
        </w:rPr>
        <w:t xml:space="preserve"> may be allowed following review &amp; approval by the Administrator.  These features shall not be located less than 10’ from structures, </w:t>
      </w:r>
      <w:r w:rsidR="00BC62CE" w:rsidRPr="005A0B3C">
        <w:rPr>
          <w:rFonts w:asciiTheme="minorHAnsi" w:hAnsiTheme="minorHAnsi" w:cstheme="minorHAnsi"/>
          <w:color w:val="FF0000"/>
          <w:sz w:val="24"/>
          <w:szCs w:val="24"/>
          <w:highlight w:val="yellow"/>
        </w:rPr>
        <w:lastRenderedPageBreak/>
        <w:t>trees/plantings or other flammable material and shall not be located on any streetside or community walkway side of the house.</w:t>
      </w:r>
    </w:p>
    <w:p w14:paraId="5E11AC89" w14:textId="77777777" w:rsidR="00305E51" w:rsidRPr="009D4931" w:rsidRDefault="00305E51" w:rsidP="00BC62CE">
      <w:pPr>
        <w:spacing w:after="0" w:line="240" w:lineRule="auto"/>
        <w:rPr>
          <w:rFonts w:ascii="Times New Roman" w:hAnsi="Times New Roman"/>
          <w:sz w:val="24"/>
          <w:szCs w:val="24"/>
        </w:rPr>
      </w:pPr>
    </w:p>
    <w:p w14:paraId="4A2733EA" w14:textId="77777777" w:rsidR="00D95DBF" w:rsidRDefault="00BF2485" w:rsidP="00BF2485">
      <w:pPr>
        <w:spacing w:after="0" w:line="240" w:lineRule="auto"/>
        <w:rPr>
          <w:rFonts w:ascii="Times New Roman" w:hAnsi="Times New Roman"/>
          <w:color w:val="FF0000"/>
          <w:sz w:val="24"/>
          <w:szCs w:val="24"/>
        </w:rPr>
      </w:pPr>
      <w:r w:rsidRPr="00B13CD3">
        <w:rPr>
          <w:rFonts w:ascii="Times New Roman" w:hAnsi="Times New Roman"/>
          <w:b/>
          <w:bCs/>
          <w:color w:val="FF0000"/>
          <w:sz w:val="24"/>
          <w:szCs w:val="24"/>
          <w:highlight w:val="yellow"/>
        </w:rPr>
        <w:t>4.9.5.</w:t>
      </w:r>
      <w:r w:rsidRPr="00C254A9">
        <w:rPr>
          <w:rFonts w:ascii="Times New Roman" w:hAnsi="Times New Roman"/>
          <w:color w:val="FF0000"/>
          <w:sz w:val="24"/>
          <w:szCs w:val="24"/>
          <w:highlight w:val="yellow"/>
        </w:rPr>
        <w:tab/>
        <w:t xml:space="preserve"> </w:t>
      </w:r>
      <w:r w:rsidRPr="00C254A9">
        <w:rPr>
          <w:rFonts w:ascii="Times New Roman" w:hAnsi="Times New Roman"/>
          <w:b/>
          <w:bCs/>
          <w:color w:val="FF0000"/>
          <w:sz w:val="24"/>
          <w:szCs w:val="24"/>
          <w:highlight w:val="yellow"/>
        </w:rPr>
        <w:t xml:space="preserve">Swimming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r w:rsidR="00D95DBF">
        <w:rPr>
          <w:rFonts w:ascii="Times New Roman" w:hAnsi="Times New Roman"/>
          <w:color w:val="FF0000"/>
          <w:sz w:val="24"/>
          <w:szCs w:val="24"/>
        </w:rPr>
        <w:t xml:space="preserve">  </w:t>
      </w:r>
    </w:p>
    <w:p w14:paraId="19523E94" w14:textId="2A0AE646" w:rsidR="00AE105B" w:rsidRPr="00E31353" w:rsidRDefault="00AE105B" w:rsidP="00BF2485">
      <w:pPr>
        <w:spacing w:after="0" w:line="240" w:lineRule="auto"/>
        <w:rPr>
          <w:rFonts w:ascii="Times New Roman" w:hAnsi="Times New Roman"/>
          <w:sz w:val="24"/>
          <w:szCs w:val="24"/>
        </w:rPr>
      </w:pPr>
    </w:p>
    <w:p w14:paraId="033772DC" w14:textId="6D16ADFF" w:rsidR="00AE105B" w:rsidRPr="00D95DBF" w:rsidRDefault="00D95DBF" w:rsidP="00D95DBF">
      <w:pPr>
        <w:pStyle w:val="ListParagraph"/>
        <w:numPr>
          <w:ilvl w:val="2"/>
          <w:numId w:val="55"/>
        </w:numPr>
        <w:tabs>
          <w:tab w:val="left" w:pos="900"/>
        </w:tabs>
        <w:jc w:val="both"/>
        <w:rPr>
          <w:rFonts w:ascii="Times New Roman" w:hAnsi="Times New Roman"/>
          <w:b/>
          <w:sz w:val="24"/>
          <w:szCs w:val="24"/>
        </w:rPr>
      </w:pPr>
      <w:r>
        <w:rPr>
          <w:rFonts w:ascii="Times New Roman" w:hAnsi="Times New Roman"/>
          <w:b/>
          <w:sz w:val="24"/>
          <w:szCs w:val="24"/>
        </w:rPr>
        <w:t xml:space="preserve"> </w:t>
      </w:r>
      <w:r w:rsidR="00AE105B" w:rsidRPr="00D95DBF">
        <w:rPr>
          <w:rFonts w:ascii="Times New Roman" w:hAnsi="Times New Roman"/>
          <w:b/>
          <w:sz w:val="24"/>
          <w:szCs w:val="24"/>
        </w:rPr>
        <w:t>Building Yard and Bulk</w:t>
      </w:r>
    </w:p>
    <w:tbl>
      <w:tblPr>
        <w:tblW w:w="8730" w:type="dxa"/>
        <w:tblInd w:w="288" w:type="dxa"/>
        <w:tblLook w:val="00A0" w:firstRow="1" w:lastRow="0" w:firstColumn="1" w:lastColumn="0" w:noHBand="0" w:noVBand="0"/>
      </w:tblPr>
      <w:tblGrid>
        <w:gridCol w:w="1260"/>
        <w:gridCol w:w="1260"/>
        <w:gridCol w:w="1350"/>
        <w:gridCol w:w="1620"/>
        <w:gridCol w:w="1350"/>
        <w:gridCol w:w="1890"/>
      </w:tblGrid>
      <w:tr w:rsidR="00516903" w14:paraId="472ABBC2" w14:textId="77777777" w:rsidTr="001374E9">
        <w:trPr>
          <w:trHeight w:val="255"/>
        </w:trPr>
        <w:tc>
          <w:tcPr>
            <w:tcW w:w="8730" w:type="dxa"/>
            <w:gridSpan w:val="6"/>
            <w:tcBorders>
              <w:top w:val="single" w:sz="4" w:space="0" w:color="auto"/>
              <w:left w:val="single" w:sz="4" w:space="0" w:color="auto"/>
              <w:bottom w:val="single" w:sz="4" w:space="0" w:color="auto"/>
              <w:right w:val="single" w:sz="4" w:space="0" w:color="auto"/>
            </w:tcBorders>
            <w:noWrap/>
            <w:vAlign w:val="bottom"/>
          </w:tcPr>
          <w:p w14:paraId="013E1EA8"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Schedule of Lot, Yard, and Bulk Details for Woodlands District</w:t>
            </w:r>
          </w:p>
        </w:tc>
      </w:tr>
      <w:tr w:rsidR="00516903" w14:paraId="2645BAB6" w14:textId="77777777" w:rsidTr="001374E9">
        <w:trPr>
          <w:trHeight w:val="1140"/>
        </w:trPr>
        <w:tc>
          <w:tcPr>
            <w:tcW w:w="1260" w:type="dxa"/>
            <w:tcBorders>
              <w:top w:val="nil"/>
              <w:left w:val="single" w:sz="4" w:space="0" w:color="auto"/>
              <w:bottom w:val="single" w:sz="4" w:space="0" w:color="auto"/>
              <w:right w:val="single" w:sz="4" w:space="0" w:color="auto"/>
            </w:tcBorders>
            <w:noWrap/>
            <w:vAlign w:val="bottom"/>
          </w:tcPr>
          <w:p w14:paraId="4D71D474"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Lot #</w:t>
            </w:r>
          </w:p>
          <w:p w14:paraId="22F0466D" w14:textId="77777777" w:rsidR="00AE105B" w:rsidRDefault="00AE105B">
            <w:pPr>
              <w:spacing w:after="0" w:line="240" w:lineRule="auto"/>
              <w:jc w:val="center"/>
              <w:rPr>
                <w:rFonts w:asciiTheme="minorHAnsi" w:hAnsiTheme="minorHAnsi" w:cstheme="minorHAnsi"/>
                <w:b/>
                <w:sz w:val="24"/>
                <w:szCs w:val="24"/>
              </w:rPr>
            </w:pPr>
          </w:p>
        </w:tc>
        <w:tc>
          <w:tcPr>
            <w:tcW w:w="1260" w:type="dxa"/>
            <w:tcBorders>
              <w:top w:val="single" w:sz="4" w:space="0" w:color="auto"/>
              <w:left w:val="nil"/>
              <w:bottom w:val="single" w:sz="4" w:space="0" w:color="auto"/>
              <w:right w:val="single" w:sz="4" w:space="0" w:color="auto"/>
            </w:tcBorders>
            <w:noWrap/>
            <w:vAlign w:val="bottom"/>
          </w:tcPr>
          <w:p w14:paraId="76CA86BB"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Lot Size</w:t>
            </w:r>
          </w:p>
          <w:p w14:paraId="529FAA8B"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in sq. ft.</w:t>
            </w:r>
          </w:p>
        </w:tc>
        <w:tc>
          <w:tcPr>
            <w:tcW w:w="1350" w:type="dxa"/>
            <w:tcBorders>
              <w:top w:val="single" w:sz="4" w:space="0" w:color="auto"/>
              <w:left w:val="nil"/>
              <w:bottom w:val="single" w:sz="4" w:space="0" w:color="auto"/>
              <w:right w:val="single" w:sz="4" w:space="0" w:color="auto"/>
            </w:tcBorders>
            <w:noWrap/>
            <w:vAlign w:val="bottom"/>
          </w:tcPr>
          <w:p w14:paraId="525E8504"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Bldg. Envelope</w:t>
            </w:r>
          </w:p>
          <w:p w14:paraId="0F21C139"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in sq. ft.</w:t>
            </w:r>
          </w:p>
        </w:tc>
        <w:tc>
          <w:tcPr>
            <w:tcW w:w="1620" w:type="dxa"/>
            <w:tcBorders>
              <w:top w:val="single" w:sz="4" w:space="0" w:color="auto"/>
              <w:left w:val="nil"/>
              <w:bottom w:val="single" w:sz="4" w:space="0" w:color="auto"/>
              <w:right w:val="single" w:sz="4" w:space="0" w:color="auto"/>
            </w:tcBorders>
            <w:noWrap/>
            <w:vAlign w:val="bottom"/>
          </w:tcPr>
          <w:p w14:paraId="1CFE6839"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Maximum Coverage</w:t>
            </w:r>
          </w:p>
          <w:p w14:paraId="66F1153E"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for Entire Lot in sq. ft.</w:t>
            </w:r>
          </w:p>
        </w:tc>
        <w:tc>
          <w:tcPr>
            <w:tcW w:w="1350" w:type="dxa"/>
            <w:tcBorders>
              <w:top w:val="single" w:sz="4" w:space="0" w:color="auto"/>
              <w:left w:val="nil"/>
              <w:bottom w:val="single" w:sz="4" w:space="0" w:color="auto"/>
              <w:right w:val="single" w:sz="4" w:space="0" w:color="auto"/>
            </w:tcBorders>
            <w:noWrap/>
            <w:vAlign w:val="bottom"/>
          </w:tcPr>
          <w:p w14:paraId="49C8D0C0"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Maximum</w:t>
            </w:r>
          </w:p>
          <w:p w14:paraId="37FD3ECD"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Height</w:t>
            </w:r>
          </w:p>
        </w:tc>
        <w:tc>
          <w:tcPr>
            <w:tcW w:w="1890" w:type="dxa"/>
            <w:tcBorders>
              <w:top w:val="single" w:sz="4" w:space="0" w:color="auto"/>
              <w:left w:val="nil"/>
              <w:bottom w:val="single" w:sz="4" w:space="0" w:color="auto"/>
              <w:right w:val="single" w:sz="4" w:space="0" w:color="auto"/>
            </w:tcBorders>
            <w:noWrap/>
            <w:vAlign w:val="bottom"/>
          </w:tcPr>
          <w:p w14:paraId="095F0B47"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Maximum</w:t>
            </w:r>
          </w:p>
          <w:p w14:paraId="1E405D3D" w14:textId="77777777" w:rsidR="00AE105B" w:rsidRDefault="00AE105B">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Enclosed Space in sq. ft.</w:t>
            </w:r>
          </w:p>
        </w:tc>
      </w:tr>
      <w:tr w:rsidR="00516903" w14:paraId="71C0F533" w14:textId="77777777" w:rsidTr="001374E9">
        <w:trPr>
          <w:trHeight w:val="206"/>
        </w:trPr>
        <w:tc>
          <w:tcPr>
            <w:tcW w:w="1260" w:type="dxa"/>
            <w:tcBorders>
              <w:top w:val="single" w:sz="4" w:space="0" w:color="auto"/>
              <w:left w:val="single" w:sz="4" w:space="0" w:color="auto"/>
              <w:bottom w:val="single" w:sz="4" w:space="0" w:color="auto"/>
              <w:right w:val="single" w:sz="4" w:space="0" w:color="auto"/>
            </w:tcBorders>
            <w:noWrap/>
            <w:vAlign w:val="bottom"/>
          </w:tcPr>
          <w:p w14:paraId="5C18B1E1"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w:t>
            </w:r>
          </w:p>
        </w:tc>
        <w:tc>
          <w:tcPr>
            <w:tcW w:w="1260" w:type="dxa"/>
            <w:tcBorders>
              <w:top w:val="nil"/>
              <w:left w:val="nil"/>
              <w:bottom w:val="single" w:sz="4" w:space="0" w:color="auto"/>
              <w:right w:val="single" w:sz="4" w:space="0" w:color="auto"/>
            </w:tcBorders>
            <w:noWrap/>
            <w:vAlign w:val="bottom"/>
          </w:tcPr>
          <w:p w14:paraId="3A6CF5CE"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10,809</w:t>
            </w:r>
          </w:p>
        </w:tc>
        <w:tc>
          <w:tcPr>
            <w:tcW w:w="1350" w:type="dxa"/>
            <w:tcBorders>
              <w:top w:val="nil"/>
              <w:left w:val="nil"/>
              <w:bottom w:val="single" w:sz="4" w:space="0" w:color="auto"/>
              <w:right w:val="single" w:sz="4" w:space="0" w:color="auto"/>
            </w:tcBorders>
            <w:noWrap/>
            <w:vAlign w:val="bottom"/>
          </w:tcPr>
          <w:p w14:paraId="011EBD5A"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2,250</w:t>
            </w:r>
          </w:p>
        </w:tc>
        <w:tc>
          <w:tcPr>
            <w:tcW w:w="1620" w:type="dxa"/>
            <w:tcBorders>
              <w:top w:val="nil"/>
              <w:left w:val="nil"/>
              <w:bottom w:val="single" w:sz="4" w:space="0" w:color="auto"/>
              <w:right w:val="single" w:sz="4" w:space="0" w:color="auto"/>
            </w:tcBorders>
            <w:noWrap/>
            <w:vAlign w:val="bottom"/>
          </w:tcPr>
          <w:p w14:paraId="1352CD3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3,700</w:t>
            </w:r>
          </w:p>
        </w:tc>
        <w:tc>
          <w:tcPr>
            <w:tcW w:w="1350" w:type="dxa"/>
            <w:tcBorders>
              <w:top w:val="nil"/>
              <w:left w:val="nil"/>
              <w:bottom w:val="single" w:sz="4" w:space="0" w:color="auto"/>
              <w:right w:val="single" w:sz="4" w:space="0" w:color="auto"/>
            </w:tcBorders>
            <w:noWrap/>
            <w:vAlign w:val="bottom"/>
          </w:tcPr>
          <w:p w14:paraId="6A965359"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2408696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1D6D643D"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128BA2B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1260" w:type="dxa"/>
            <w:tcBorders>
              <w:top w:val="nil"/>
              <w:left w:val="nil"/>
              <w:bottom w:val="single" w:sz="4" w:space="0" w:color="auto"/>
              <w:right w:val="single" w:sz="4" w:space="0" w:color="auto"/>
            </w:tcBorders>
            <w:noWrap/>
            <w:vAlign w:val="bottom"/>
          </w:tcPr>
          <w:p w14:paraId="11EECDD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8,114</w:t>
            </w:r>
          </w:p>
        </w:tc>
        <w:tc>
          <w:tcPr>
            <w:tcW w:w="1350" w:type="dxa"/>
            <w:tcBorders>
              <w:top w:val="nil"/>
              <w:left w:val="nil"/>
              <w:bottom w:val="single" w:sz="4" w:space="0" w:color="auto"/>
              <w:right w:val="single" w:sz="4" w:space="0" w:color="auto"/>
            </w:tcBorders>
            <w:noWrap/>
            <w:vAlign w:val="bottom"/>
          </w:tcPr>
          <w:p w14:paraId="115C0FF2"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2,250</w:t>
            </w:r>
          </w:p>
        </w:tc>
        <w:tc>
          <w:tcPr>
            <w:tcW w:w="1620" w:type="dxa"/>
            <w:tcBorders>
              <w:top w:val="nil"/>
              <w:left w:val="nil"/>
              <w:bottom w:val="single" w:sz="4" w:space="0" w:color="auto"/>
              <w:right w:val="single" w:sz="4" w:space="0" w:color="auto"/>
            </w:tcBorders>
            <w:noWrap/>
            <w:vAlign w:val="bottom"/>
          </w:tcPr>
          <w:p w14:paraId="13DC7209"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3,350</w:t>
            </w:r>
          </w:p>
        </w:tc>
        <w:tc>
          <w:tcPr>
            <w:tcW w:w="1350" w:type="dxa"/>
            <w:tcBorders>
              <w:top w:val="nil"/>
              <w:left w:val="nil"/>
              <w:bottom w:val="single" w:sz="4" w:space="0" w:color="auto"/>
              <w:right w:val="single" w:sz="4" w:space="0" w:color="auto"/>
            </w:tcBorders>
            <w:noWrap/>
            <w:vAlign w:val="bottom"/>
          </w:tcPr>
          <w:p w14:paraId="0B0F82D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6D1A1A3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7706D0C9"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08AB3621"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1260" w:type="dxa"/>
            <w:tcBorders>
              <w:top w:val="nil"/>
              <w:left w:val="nil"/>
              <w:bottom w:val="single" w:sz="4" w:space="0" w:color="auto"/>
              <w:right w:val="single" w:sz="4" w:space="0" w:color="auto"/>
            </w:tcBorders>
            <w:noWrap/>
            <w:vAlign w:val="bottom"/>
          </w:tcPr>
          <w:p w14:paraId="2B484BC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9,642</w:t>
            </w:r>
          </w:p>
        </w:tc>
        <w:tc>
          <w:tcPr>
            <w:tcW w:w="1350" w:type="dxa"/>
            <w:tcBorders>
              <w:top w:val="nil"/>
              <w:left w:val="nil"/>
              <w:bottom w:val="single" w:sz="4" w:space="0" w:color="auto"/>
              <w:right w:val="single" w:sz="4" w:space="0" w:color="auto"/>
            </w:tcBorders>
            <w:noWrap/>
            <w:vAlign w:val="bottom"/>
          </w:tcPr>
          <w:p w14:paraId="0F900F8D"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2,500</w:t>
            </w:r>
          </w:p>
        </w:tc>
        <w:tc>
          <w:tcPr>
            <w:tcW w:w="1620" w:type="dxa"/>
            <w:tcBorders>
              <w:top w:val="nil"/>
              <w:left w:val="nil"/>
              <w:bottom w:val="single" w:sz="4" w:space="0" w:color="auto"/>
              <w:right w:val="single" w:sz="4" w:space="0" w:color="auto"/>
            </w:tcBorders>
            <w:noWrap/>
            <w:vAlign w:val="bottom"/>
          </w:tcPr>
          <w:p w14:paraId="24B14A2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3,400</w:t>
            </w:r>
          </w:p>
        </w:tc>
        <w:tc>
          <w:tcPr>
            <w:tcW w:w="1350" w:type="dxa"/>
            <w:tcBorders>
              <w:top w:val="nil"/>
              <w:left w:val="nil"/>
              <w:bottom w:val="single" w:sz="4" w:space="0" w:color="auto"/>
              <w:right w:val="single" w:sz="4" w:space="0" w:color="auto"/>
            </w:tcBorders>
            <w:noWrap/>
            <w:vAlign w:val="bottom"/>
          </w:tcPr>
          <w:p w14:paraId="40774B6F"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3B95A5CF"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454F1575" w14:textId="77777777" w:rsidTr="001374E9">
        <w:trPr>
          <w:trHeight w:val="255"/>
        </w:trPr>
        <w:tc>
          <w:tcPr>
            <w:tcW w:w="1260" w:type="dxa"/>
            <w:tcBorders>
              <w:top w:val="single" w:sz="8" w:space="0" w:color="auto"/>
              <w:left w:val="single" w:sz="4" w:space="0" w:color="auto"/>
              <w:bottom w:val="single" w:sz="4" w:space="0" w:color="auto"/>
              <w:right w:val="single" w:sz="4" w:space="0" w:color="auto"/>
            </w:tcBorders>
            <w:noWrap/>
            <w:vAlign w:val="bottom"/>
          </w:tcPr>
          <w:p w14:paraId="5B84A003"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1260" w:type="dxa"/>
            <w:tcBorders>
              <w:top w:val="single" w:sz="8" w:space="0" w:color="auto"/>
              <w:left w:val="nil"/>
              <w:bottom w:val="single" w:sz="4" w:space="0" w:color="auto"/>
              <w:right w:val="single" w:sz="4" w:space="0" w:color="auto"/>
            </w:tcBorders>
            <w:noWrap/>
            <w:vAlign w:val="bottom"/>
          </w:tcPr>
          <w:p w14:paraId="09FB69A3"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9,199</w:t>
            </w:r>
          </w:p>
        </w:tc>
        <w:tc>
          <w:tcPr>
            <w:tcW w:w="1350" w:type="dxa"/>
            <w:tcBorders>
              <w:top w:val="single" w:sz="8" w:space="0" w:color="auto"/>
              <w:left w:val="nil"/>
              <w:bottom w:val="single" w:sz="4" w:space="0" w:color="auto"/>
              <w:right w:val="single" w:sz="4" w:space="0" w:color="auto"/>
            </w:tcBorders>
            <w:noWrap/>
            <w:vAlign w:val="bottom"/>
          </w:tcPr>
          <w:p w14:paraId="0D103DD4"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c>
          <w:tcPr>
            <w:tcW w:w="1620" w:type="dxa"/>
            <w:tcBorders>
              <w:top w:val="single" w:sz="8" w:space="0" w:color="auto"/>
              <w:left w:val="nil"/>
              <w:bottom w:val="single" w:sz="4" w:space="0" w:color="auto"/>
              <w:right w:val="single" w:sz="4" w:space="0" w:color="auto"/>
            </w:tcBorders>
            <w:noWrap/>
            <w:vAlign w:val="bottom"/>
          </w:tcPr>
          <w:p w14:paraId="4320968D" w14:textId="33CE451A" w:rsidR="00AE105B" w:rsidRDefault="002C1628">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3,679</w:t>
            </w:r>
          </w:p>
        </w:tc>
        <w:tc>
          <w:tcPr>
            <w:tcW w:w="1350" w:type="dxa"/>
            <w:tcBorders>
              <w:top w:val="single" w:sz="8" w:space="0" w:color="auto"/>
              <w:left w:val="nil"/>
              <w:bottom w:val="single" w:sz="4" w:space="0" w:color="auto"/>
              <w:right w:val="single" w:sz="4" w:space="0" w:color="auto"/>
            </w:tcBorders>
            <w:noWrap/>
            <w:vAlign w:val="bottom"/>
          </w:tcPr>
          <w:p w14:paraId="543C8353"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single" w:sz="8" w:space="0" w:color="auto"/>
              <w:left w:val="nil"/>
              <w:bottom w:val="single" w:sz="4" w:space="0" w:color="auto"/>
              <w:right w:val="single" w:sz="4" w:space="0" w:color="auto"/>
            </w:tcBorders>
            <w:noWrap/>
            <w:vAlign w:val="bottom"/>
          </w:tcPr>
          <w:p w14:paraId="3086FAC5"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7B23AED2"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05F704B2"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5</w:t>
            </w:r>
          </w:p>
        </w:tc>
        <w:tc>
          <w:tcPr>
            <w:tcW w:w="1260" w:type="dxa"/>
            <w:tcBorders>
              <w:top w:val="nil"/>
              <w:left w:val="nil"/>
              <w:bottom w:val="single" w:sz="4" w:space="0" w:color="auto"/>
              <w:right w:val="single" w:sz="4" w:space="0" w:color="auto"/>
            </w:tcBorders>
            <w:noWrap/>
            <w:vAlign w:val="bottom"/>
          </w:tcPr>
          <w:p w14:paraId="707BD64F"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8,835</w:t>
            </w:r>
          </w:p>
        </w:tc>
        <w:tc>
          <w:tcPr>
            <w:tcW w:w="1350" w:type="dxa"/>
            <w:tcBorders>
              <w:top w:val="nil"/>
              <w:left w:val="nil"/>
              <w:bottom w:val="single" w:sz="4" w:space="0" w:color="auto"/>
              <w:right w:val="single" w:sz="4" w:space="0" w:color="auto"/>
            </w:tcBorders>
            <w:noWrap/>
            <w:vAlign w:val="bottom"/>
          </w:tcPr>
          <w:p w14:paraId="59D9970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2,700</w:t>
            </w:r>
          </w:p>
        </w:tc>
        <w:tc>
          <w:tcPr>
            <w:tcW w:w="1620" w:type="dxa"/>
            <w:tcBorders>
              <w:top w:val="nil"/>
              <w:left w:val="nil"/>
              <w:bottom w:val="single" w:sz="4" w:space="0" w:color="auto"/>
              <w:right w:val="single" w:sz="4" w:space="0" w:color="auto"/>
            </w:tcBorders>
            <w:noWrap/>
            <w:vAlign w:val="bottom"/>
          </w:tcPr>
          <w:p w14:paraId="0B82B00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3,700</w:t>
            </w:r>
          </w:p>
        </w:tc>
        <w:tc>
          <w:tcPr>
            <w:tcW w:w="1350" w:type="dxa"/>
            <w:tcBorders>
              <w:top w:val="nil"/>
              <w:left w:val="nil"/>
              <w:bottom w:val="single" w:sz="4" w:space="0" w:color="auto"/>
              <w:right w:val="single" w:sz="4" w:space="0" w:color="auto"/>
            </w:tcBorders>
            <w:noWrap/>
            <w:vAlign w:val="bottom"/>
          </w:tcPr>
          <w:p w14:paraId="2FA8760E"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6CC5CBAD"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34D8CAB8"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22F69B9D"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6</w:t>
            </w:r>
          </w:p>
        </w:tc>
        <w:tc>
          <w:tcPr>
            <w:tcW w:w="1260" w:type="dxa"/>
            <w:tcBorders>
              <w:top w:val="nil"/>
              <w:left w:val="nil"/>
              <w:bottom w:val="single" w:sz="4" w:space="0" w:color="auto"/>
              <w:right w:val="single" w:sz="4" w:space="0" w:color="auto"/>
            </w:tcBorders>
            <w:noWrap/>
            <w:vAlign w:val="bottom"/>
          </w:tcPr>
          <w:p w14:paraId="69BC8A1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6,902</w:t>
            </w:r>
          </w:p>
        </w:tc>
        <w:tc>
          <w:tcPr>
            <w:tcW w:w="1350" w:type="dxa"/>
            <w:tcBorders>
              <w:top w:val="nil"/>
              <w:left w:val="nil"/>
              <w:bottom w:val="single" w:sz="4" w:space="0" w:color="auto"/>
              <w:right w:val="single" w:sz="4" w:space="0" w:color="auto"/>
            </w:tcBorders>
            <w:noWrap/>
            <w:vAlign w:val="bottom"/>
          </w:tcPr>
          <w:p w14:paraId="010B373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2,250</w:t>
            </w:r>
          </w:p>
        </w:tc>
        <w:tc>
          <w:tcPr>
            <w:tcW w:w="1620" w:type="dxa"/>
            <w:tcBorders>
              <w:top w:val="nil"/>
              <w:left w:val="nil"/>
              <w:bottom w:val="single" w:sz="4" w:space="0" w:color="auto"/>
              <w:right w:val="single" w:sz="4" w:space="0" w:color="auto"/>
            </w:tcBorders>
            <w:noWrap/>
            <w:vAlign w:val="bottom"/>
          </w:tcPr>
          <w:p w14:paraId="26528AD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2,650</w:t>
            </w:r>
          </w:p>
        </w:tc>
        <w:tc>
          <w:tcPr>
            <w:tcW w:w="1350" w:type="dxa"/>
            <w:tcBorders>
              <w:top w:val="nil"/>
              <w:left w:val="nil"/>
              <w:bottom w:val="single" w:sz="4" w:space="0" w:color="auto"/>
              <w:right w:val="single" w:sz="4" w:space="0" w:color="auto"/>
            </w:tcBorders>
            <w:noWrap/>
            <w:vAlign w:val="bottom"/>
          </w:tcPr>
          <w:p w14:paraId="47A5C4C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3D7B0E1A"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17690C3E"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7BE5D56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7</w:t>
            </w:r>
          </w:p>
        </w:tc>
        <w:tc>
          <w:tcPr>
            <w:tcW w:w="1260" w:type="dxa"/>
            <w:tcBorders>
              <w:top w:val="nil"/>
              <w:left w:val="nil"/>
              <w:bottom w:val="single" w:sz="4" w:space="0" w:color="auto"/>
              <w:right w:val="single" w:sz="4" w:space="0" w:color="auto"/>
            </w:tcBorders>
            <w:noWrap/>
            <w:vAlign w:val="bottom"/>
          </w:tcPr>
          <w:p w14:paraId="3B39959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10,800</w:t>
            </w:r>
          </w:p>
        </w:tc>
        <w:tc>
          <w:tcPr>
            <w:tcW w:w="1350" w:type="dxa"/>
            <w:tcBorders>
              <w:top w:val="nil"/>
              <w:left w:val="nil"/>
              <w:bottom w:val="single" w:sz="4" w:space="0" w:color="auto"/>
              <w:right w:val="single" w:sz="4" w:space="0" w:color="auto"/>
            </w:tcBorders>
            <w:noWrap/>
            <w:vAlign w:val="bottom"/>
          </w:tcPr>
          <w:p w14:paraId="2B2D417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2,130</w:t>
            </w:r>
          </w:p>
        </w:tc>
        <w:tc>
          <w:tcPr>
            <w:tcW w:w="1620" w:type="dxa"/>
            <w:tcBorders>
              <w:top w:val="nil"/>
              <w:left w:val="nil"/>
              <w:bottom w:val="single" w:sz="4" w:space="0" w:color="auto"/>
              <w:right w:val="single" w:sz="4" w:space="0" w:color="auto"/>
            </w:tcBorders>
            <w:noWrap/>
            <w:vAlign w:val="bottom"/>
          </w:tcPr>
          <w:p w14:paraId="02342F45"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3,550</w:t>
            </w:r>
          </w:p>
        </w:tc>
        <w:tc>
          <w:tcPr>
            <w:tcW w:w="1350" w:type="dxa"/>
            <w:tcBorders>
              <w:top w:val="nil"/>
              <w:left w:val="nil"/>
              <w:bottom w:val="single" w:sz="4" w:space="0" w:color="auto"/>
              <w:right w:val="single" w:sz="4" w:space="0" w:color="auto"/>
            </w:tcBorders>
            <w:noWrap/>
            <w:vAlign w:val="bottom"/>
          </w:tcPr>
          <w:p w14:paraId="27062BC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32CA5699"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5ECC6B44"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34076623"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8</w:t>
            </w:r>
          </w:p>
        </w:tc>
        <w:tc>
          <w:tcPr>
            <w:tcW w:w="1260" w:type="dxa"/>
            <w:tcBorders>
              <w:top w:val="nil"/>
              <w:left w:val="nil"/>
              <w:bottom w:val="single" w:sz="4" w:space="0" w:color="auto"/>
              <w:right w:val="single" w:sz="4" w:space="0" w:color="auto"/>
            </w:tcBorders>
            <w:noWrap/>
            <w:vAlign w:val="bottom"/>
          </w:tcPr>
          <w:p w14:paraId="1AE62EB9"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13,019</w:t>
            </w:r>
          </w:p>
        </w:tc>
        <w:tc>
          <w:tcPr>
            <w:tcW w:w="1350" w:type="dxa"/>
            <w:tcBorders>
              <w:top w:val="nil"/>
              <w:left w:val="nil"/>
              <w:bottom w:val="single" w:sz="4" w:space="0" w:color="auto"/>
              <w:right w:val="single" w:sz="4" w:space="0" w:color="auto"/>
            </w:tcBorders>
            <w:noWrap/>
            <w:vAlign w:val="bottom"/>
          </w:tcPr>
          <w:p w14:paraId="0B9B392A"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2,250</w:t>
            </w:r>
          </w:p>
        </w:tc>
        <w:tc>
          <w:tcPr>
            <w:tcW w:w="1620" w:type="dxa"/>
            <w:tcBorders>
              <w:top w:val="nil"/>
              <w:left w:val="nil"/>
              <w:bottom w:val="single" w:sz="4" w:space="0" w:color="auto"/>
              <w:right w:val="single" w:sz="4" w:space="0" w:color="auto"/>
            </w:tcBorders>
            <w:noWrap/>
            <w:vAlign w:val="bottom"/>
          </w:tcPr>
          <w:p w14:paraId="5CECBE72"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3,700</w:t>
            </w:r>
          </w:p>
        </w:tc>
        <w:tc>
          <w:tcPr>
            <w:tcW w:w="1350" w:type="dxa"/>
            <w:tcBorders>
              <w:top w:val="nil"/>
              <w:left w:val="nil"/>
              <w:bottom w:val="single" w:sz="4" w:space="0" w:color="auto"/>
              <w:right w:val="single" w:sz="4" w:space="0" w:color="auto"/>
            </w:tcBorders>
            <w:noWrap/>
            <w:vAlign w:val="bottom"/>
          </w:tcPr>
          <w:p w14:paraId="0153127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6AF89DD9"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2F3666B6"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633C089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9</w:t>
            </w:r>
          </w:p>
        </w:tc>
        <w:tc>
          <w:tcPr>
            <w:tcW w:w="1260" w:type="dxa"/>
            <w:tcBorders>
              <w:top w:val="nil"/>
              <w:left w:val="nil"/>
              <w:bottom w:val="single" w:sz="4" w:space="0" w:color="auto"/>
              <w:right w:val="single" w:sz="4" w:space="0" w:color="auto"/>
            </w:tcBorders>
            <w:noWrap/>
            <w:vAlign w:val="bottom"/>
          </w:tcPr>
          <w:p w14:paraId="112155A1"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12,977</w:t>
            </w:r>
          </w:p>
        </w:tc>
        <w:tc>
          <w:tcPr>
            <w:tcW w:w="1350" w:type="dxa"/>
            <w:tcBorders>
              <w:top w:val="nil"/>
              <w:left w:val="nil"/>
              <w:bottom w:val="single" w:sz="4" w:space="0" w:color="auto"/>
              <w:right w:val="single" w:sz="4" w:space="0" w:color="auto"/>
            </w:tcBorders>
            <w:noWrap/>
            <w:vAlign w:val="bottom"/>
          </w:tcPr>
          <w:p w14:paraId="46DEC8BF"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2,070</w:t>
            </w:r>
          </w:p>
        </w:tc>
        <w:tc>
          <w:tcPr>
            <w:tcW w:w="1620" w:type="dxa"/>
            <w:tcBorders>
              <w:top w:val="nil"/>
              <w:left w:val="nil"/>
              <w:bottom w:val="single" w:sz="4" w:space="0" w:color="auto"/>
              <w:right w:val="single" w:sz="4" w:space="0" w:color="auto"/>
            </w:tcBorders>
            <w:noWrap/>
            <w:vAlign w:val="bottom"/>
          </w:tcPr>
          <w:p w14:paraId="6BC81742"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3,850</w:t>
            </w:r>
          </w:p>
        </w:tc>
        <w:tc>
          <w:tcPr>
            <w:tcW w:w="1350" w:type="dxa"/>
            <w:tcBorders>
              <w:top w:val="nil"/>
              <w:left w:val="nil"/>
              <w:bottom w:val="single" w:sz="4" w:space="0" w:color="auto"/>
              <w:right w:val="single" w:sz="4" w:space="0" w:color="auto"/>
            </w:tcBorders>
            <w:noWrap/>
            <w:vAlign w:val="bottom"/>
          </w:tcPr>
          <w:p w14:paraId="763130F1"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582F7207"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3F724E88"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550F2AB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10</w:t>
            </w:r>
          </w:p>
        </w:tc>
        <w:tc>
          <w:tcPr>
            <w:tcW w:w="1260" w:type="dxa"/>
            <w:tcBorders>
              <w:top w:val="nil"/>
              <w:left w:val="nil"/>
              <w:bottom w:val="single" w:sz="4" w:space="0" w:color="auto"/>
              <w:right w:val="single" w:sz="4" w:space="0" w:color="auto"/>
            </w:tcBorders>
            <w:noWrap/>
            <w:vAlign w:val="bottom"/>
          </w:tcPr>
          <w:p w14:paraId="41E7473D"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6,620</w:t>
            </w:r>
          </w:p>
        </w:tc>
        <w:tc>
          <w:tcPr>
            <w:tcW w:w="1350" w:type="dxa"/>
            <w:tcBorders>
              <w:top w:val="nil"/>
              <w:left w:val="nil"/>
              <w:bottom w:val="single" w:sz="4" w:space="0" w:color="auto"/>
              <w:right w:val="single" w:sz="4" w:space="0" w:color="auto"/>
            </w:tcBorders>
            <w:noWrap/>
            <w:vAlign w:val="bottom"/>
          </w:tcPr>
          <w:p w14:paraId="60A4B9F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2,010</w:t>
            </w:r>
          </w:p>
        </w:tc>
        <w:tc>
          <w:tcPr>
            <w:tcW w:w="1620" w:type="dxa"/>
            <w:tcBorders>
              <w:top w:val="nil"/>
              <w:left w:val="nil"/>
              <w:bottom w:val="single" w:sz="4" w:space="0" w:color="auto"/>
              <w:right w:val="single" w:sz="4" w:space="0" w:color="auto"/>
            </w:tcBorders>
            <w:noWrap/>
            <w:vAlign w:val="bottom"/>
          </w:tcPr>
          <w:p w14:paraId="2A7E10AB"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3,400</w:t>
            </w:r>
          </w:p>
        </w:tc>
        <w:tc>
          <w:tcPr>
            <w:tcW w:w="1350" w:type="dxa"/>
            <w:tcBorders>
              <w:top w:val="nil"/>
              <w:left w:val="nil"/>
              <w:bottom w:val="single" w:sz="4" w:space="0" w:color="auto"/>
              <w:right w:val="single" w:sz="4" w:space="0" w:color="auto"/>
            </w:tcBorders>
            <w:noWrap/>
            <w:vAlign w:val="bottom"/>
          </w:tcPr>
          <w:p w14:paraId="415239DA"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0A822FD9"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3DB2A787"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1F3B81D0"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11</w:t>
            </w:r>
          </w:p>
        </w:tc>
        <w:tc>
          <w:tcPr>
            <w:tcW w:w="1260" w:type="dxa"/>
            <w:tcBorders>
              <w:top w:val="nil"/>
              <w:left w:val="nil"/>
              <w:bottom w:val="single" w:sz="4" w:space="0" w:color="auto"/>
              <w:right w:val="single" w:sz="4" w:space="0" w:color="auto"/>
            </w:tcBorders>
            <w:noWrap/>
            <w:vAlign w:val="bottom"/>
          </w:tcPr>
          <w:p w14:paraId="48EFCA33"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13,120</w:t>
            </w:r>
          </w:p>
        </w:tc>
        <w:tc>
          <w:tcPr>
            <w:tcW w:w="1350" w:type="dxa"/>
            <w:tcBorders>
              <w:top w:val="nil"/>
              <w:left w:val="nil"/>
              <w:bottom w:val="single" w:sz="4" w:space="0" w:color="auto"/>
              <w:right w:val="single" w:sz="4" w:space="0" w:color="auto"/>
            </w:tcBorders>
            <w:noWrap/>
            <w:vAlign w:val="bottom"/>
          </w:tcPr>
          <w:p w14:paraId="322CE4DD"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2,220</w:t>
            </w:r>
          </w:p>
        </w:tc>
        <w:tc>
          <w:tcPr>
            <w:tcW w:w="1620" w:type="dxa"/>
            <w:tcBorders>
              <w:top w:val="nil"/>
              <w:left w:val="nil"/>
              <w:bottom w:val="single" w:sz="4" w:space="0" w:color="auto"/>
              <w:right w:val="single" w:sz="4" w:space="0" w:color="auto"/>
            </w:tcBorders>
            <w:noWrap/>
            <w:vAlign w:val="bottom"/>
          </w:tcPr>
          <w:p w14:paraId="7F54C00F"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3,400</w:t>
            </w:r>
          </w:p>
        </w:tc>
        <w:tc>
          <w:tcPr>
            <w:tcW w:w="1350" w:type="dxa"/>
            <w:tcBorders>
              <w:top w:val="nil"/>
              <w:left w:val="nil"/>
              <w:bottom w:val="single" w:sz="4" w:space="0" w:color="auto"/>
              <w:right w:val="single" w:sz="4" w:space="0" w:color="auto"/>
            </w:tcBorders>
            <w:noWrap/>
            <w:vAlign w:val="bottom"/>
          </w:tcPr>
          <w:p w14:paraId="7158EE1E"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7BB3D9A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r>
      <w:tr w:rsidR="00516903" w14:paraId="5E63BCD9"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09D1AC41"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12</w:t>
            </w:r>
          </w:p>
        </w:tc>
        <w:tc>
          <w:tcPr>
            <w:tcW w:w="1260" w:type="dxa"/>
            <w:tcBorders>
              <w:top w:val="nil"/>
              <w:left w:val="nil"/>
              <w:bottom w:val="single" w:sz="4" w:space="0" w:color="auto"/>
              <w:right w:val="single" w:sz="4" w:space="0" w:color="auto"/>
            </w:tcBorders>
            <w:noWrap/>
            <w:vAlign w:val="bottom"/>
          </w:tcPr>
          <w:p w14:paraId="4BC9F4A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20,945</w:t>
            </w:r>
          </w:p>
        </w:tc>
        <w:tc>
          <w:tcPr>
            <w:tcW w:w="1350" w:type="dxa"/>
            <w:tcBorders>
              <w:top w:val="nil"/>
              <w:left w:val="nil"/>
              <w:bottom w:val="single" w:sz="4" w:space="0" w:color="auto"/>
              <w:right w:val="single" w:sz="4" w:space="0" w:color="auto"/>
            </w:tcBorders>
            <w:noWrap/>
            <w:vAlign w:val="bottom"/>
          </w:tcPr>
          <w:p w14:paraId="1DBBAFF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3,600</w:t>
            </w:r>
          </w:p>
        </w:tc>
        <w:tc>
          <w:tcPr>
            <w:tcW w:w="1620" w:type="dxa"/>
            <w:tcBorders>
              <w:top w:val="nil"/>
              <w:left w:val="nil"/>
              <w:bottom w:val="single" w:sz="4" w:space="0" w:color="auto"/>
              <w:right w:val="single" w:sz="4" w:space="0" w:color="auto"/>
            </w:tcBorders>
            <w:noWrap/>
            <w:vAlign w:val="bottom"/>
          </w:tcPr>
          <w:p w14:paraId="445A75E4"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4,400</w:t>
            </w:r>
          </w:p>
        </w:tc>
        <w:tc>
          <w:tcPr>
            <w:tcW w:w="1350" w:type="dxa"/>
            <w:tcBorders>
              <w:top w:val="nil"/>
              <w:left w:val="nil"/>
              <w:bottom w:val="single" w:sz="4" w:space="0" w:color="auto"/>
              <w:right w:val="single" w:sz="4" w:space="0" w:color="auto"/>
            </w:tcBorders>
            <w:noWrap/>
            <w:vAlign w:val="bottom"/>
          </w:tcPr>
          <w:p w14:paraId="5D697987"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326817BF"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3,600</w:t>
            </w:r>
          </w:p>
        </w:tc>
      </w:tr>
      <w:tr w:rsidR="00516903" w14:paraId="5283BC28" w14:textId="77777777" w:rsidTr="001374E9">
        <w:trPr>
          <w:trHeight w:val="255"/>
        </w:trPr>
        <w:tc>
          <w:tcPr>
            <w:tcW w:w="1260" w:type="dxa"/>
            <w:tcBorders>
              <w:top w:val="nil"/>
              <w:left w:val="single" w:sz="4" w:space="0" w:color="auto"/>
              <w:bottom w:val="single" w:sz="4" w:space="0" w:color="auto"/>
              <w:right w:val="single" w:sz="4" w:space="0" w:color="auto"/>
            </w:tcBorders>
            <w:noWrap/>
            <w:vAlign w:val="bottom"/>
          </w:tcPr>
          <w:p w14:paraId="3350AF1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13</w:t>
            </w:r>
          </w:p>
        </w:tc>
        <w:tc>
          <w:tcPr>
            <w:tcW w:w="1260" w:type="dxa"/>
            <w:tcBorders>
              <w:top w:val="nil"/>
              <w:left w:val="nil"/>
              <w:bottom w:val="single" w:sz="4" w:space="0" w:color="auto"/>
              <w:right w:val="single" w:sz="4" w:space="0" w:color="auto"/>
            </w:tcBorders>
            <w:noWrap/>
            <w:vAlign w:val="bottom"/>
          </w:tcPr>
          <w:p w14:paraId="3959F287"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17,822</w:t>
            </w:r>
          </w:p>
        </w:tc>
        <w:tc>
          <w:tcPr>
            <w:tcW w:w="1350" w:type="dxa"/>
            <w:tcBorders>
              <w:top w:val="nil"/>
              <w:left w:val="nil"/>
              <w:bottom w:val="single" w:sz="4" w:space="0" w:color="auto"/>
              <w:right w:val="single" w:sz="4" w:space="0" w:color="auto"/>
            </w:tcBorders>
            <w:noWrap/>
            <w:vAlign w:val="bottom"/>
          </w:tcPr>
          <w:p w14:paraId="4AB9F178"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3,000</w:t>
            </w:r>
          </w:p>
        </w:tc>
        <w:tc>
          <w:tcPr>
            <w:tcW w:w="1620" w:type="dxa"/>
            <w:tcBorders>
              <w:top w:val="nil"/>
              <w:left w:val="nil"/>
              <w:bottom w:val="single" w:sz="4" w:space="0" w:color="auto"/>
              <w:right w:val="single" w:sz="4" w:space="0" w:color="auto"/>
            </w:tcBorders>
            <w:noWrap/>
            <w:vAlign w:val="bottom"/>
          </w:tcPr>
          <w:p w14:paraId="5A716CEC"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4,400</w:t>
            </w:r>
          </w:p>
        </w:tc>
        <w:tc>
          <w:tcPr>
            <w:tcW w:w="1350" w:type="dxa"/>
            <w:tcBorders>
              <w:top w:val="nil"/>
              <w:left w:val="nil"/>
              <w:bottom w:val="single" w:sz="4" w:space="0" w:color="auto"/>
              <w:right w:val="single" w:sz="4" w:space="0" w:color="auto"/>
            </w:tcBorders>
            <w:noWrap/>
            <w:vAlign w:val="bottom"/>
          </w:tcPr>
          <w:p w14:paraId="4C6C7BE4"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30 feet</w:t>
            </w:r>
          </w:p>
        </w:tc>
        <w:tc>
          <w:tcPr>
            <w:tcW w:w="1890" w:type="dxa"/>
            <w:tcBorders>
              <w:top w:val="nil"/>
              <w:left w:val="nil"/>
              <w:bottom w:val="single" w:sz="4" w:space="0" w:color="auto"/>
              <w:right w:val="single" w:sz="4" w:space="0" w:color="auto"/>
            </w:tcBorders>
            <w:noWrap/>
            <w:vAlign w:val="bottom"/>
          </w:tcPr>
          <w:p w14:paraId="78D9B1B7" w14:textId="77777777" w:rsidR="00AE105B" w:rsidRDefault="00AE105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3,600</w:t>
            </w:r>
          </w:p>
        </w:tc>
      </w:tr>
      <w:tr w:rsidR="00516903" w14:paraId="0AFC30AC" w14:textId="77777777" w:rsidTr="001374E9">
        <w:trPr>
          <w:trHeight w:val="255"/>
        </w:trPr>
        <w:tc>
          <w:tcPr>
            <w:tcW w:w="8730" w:type="dxa"/>
            <w:gridSpan w:val="6"/>
            <w:tcBorders>
              <w:top w:val="nil"/>
              <w:left w:val="single" w:sz="4" w:space="0" w:color="auto"/>
              <w:bottom w:val="single" w:sz="4" w:space="0" w:color="auto"/>
              <w:right w:val="single" w:sz="4" w:space="0" w:color="auto"/>
            </w:tcBorders>
            <w:noWrap/>
            <w:vAlign w:val="bottom"/>
          </w:tcPr>
          <w:p w14:paraId="22D61BFB" w14:textId="77777777" w:rsidR="00AE105B" w:rsidRDefault="00AE105B">
            <w:pPr>
              <w:spacing w:after="0" w:line="240" w:lineRule="auto"/>
              <w:rPr>
                <w:rFonts w:asciiTheme="minorHAnsi" w:hAnsiTheme="minorHAnsi" w:cstheme="minorHAnsi"/>
                <w:sz w:val="24"/>
                <w:szCs w:val="24"/>
              </w:rPr>
            </w:pPr>
          </w:p>
        </w:tc>
      </w:tr>
      <w:tr w:rsidR="00516903" w14:paraId="4DB012BF" w14:textId="77777777" w:rsidTr="001374E9">
        <w:trPr>
          <w:trHeight w:val="1835"/>
        </w:trPr>
        <w:tc>
          <w:tcPr>
            <w:tcW w:w="8730" w:type="dxa"/>
            <w:gridSpan w:val="6"/>
            <w:tcBorders>
              <w:left w:val="single" w:sz="4" w:space="0" w:color="auto"/>
              <w:bottom w:val="single" w:sz="4" w:space="0" w:color="auto"/>
              <w:right w:val="single" w:sz="4" w:space="0" w:color="auto"/>
            </w:tcBorders>
            <w:noWrap/>
            <w:vAlign w:val="bottom"/>
          </w:tcPr>
          <w:p w14:paraId="07E3EAB7" w14:textId="77777777" w:rsidR="00AE105B" w:rsidRDefault="00AE105B">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The official site plan for the Woodlands District identified certain trees that must be retained.  Driveway access to Lot 1 required the removal of several designated trees that were identified in the site planning process.  Maximum Lot Coverage includes the </w:t>
            </w:r>
            <w:proofErr w:type="gramStart"/>
            <w:r>
              <w:rPr>
                <w:rFonts w:asciiTheme="minorHAnsi" w:hAnsiTheme="minorHAnsi" w:cstheme="minorHAnsi"/>
                <w:sz w:val="24"/>
                <w:szCs w:val="24"/>
              </w:rPr>
              <w:t>Building</w:t>
            </w:r>
            <w:proofErr w:type="gramEnd"/>
            <w:r>
              <w:rPr>
                <w:rFonts w:asciiTheme="minorHAnsi" w:hAnsiTheme="minorHAnsi" w:cstheme="minorHAnsi"/>
                <w:sz w:val="24"/>
                <w:szCs w:val="24"/>
              </w:rPr>
              <w:t xml:space="preserve">, any porches or decks, and any impervious, at-grade improvements such as driveways, patios, etc. Maximum Enclosed Space includes habitable and uninhabitable space (such as a Garage) on the first and second (roof structure) levels of the home.  It does not include any Basement or cellar space.  Basements must be at a height appropriate to existing grade and may not be built up and then filled around.  No Structures may be built outside the </w:t>
            </w:r>
            <w:proofErr w:type="gramStart"/>
            <w:r>
              <w:rPr>
                <w:rFonts w:asciiTheme="minorHAnsi" w:hAnsiTheme="minorHAnsi" w:cstheme="minorHAnsi"/>
                <w:sz w:val="24"/>
                <w:szCs w:val="24"/>
              </w:rPr>
              <w:t>Building</w:t>
            </w:r>
            <w:proofErr w:type="gramEnd"/>
            <w:r>
              <w:rPr>
                <w:rFonts w:asciiTheme="minorHAnsi" w:hAnsiTheme="minorHAnsi" w:cstheme="minorHAnsi"/>
                <w:sz w:val="24"/>
                <w:szCs w:val="24"/>
              </w:rPr>
              <w:t xml:space="preserve"> envelope.</w:t>
            </w:r>
          </w:p>
        </w:tc>
      </w:tr>
    </w:tbl>
    <w:p w14:paraId="76CBFFED" w14:textId="77777777" w:rsidR="00AE105B" w:rsidRDefault="00AE105B">
      <w:pPr>
        <w:spacing w:after="0" w:line="240" w:lineRule="auto"/>
        <w:rPr>
          <w:rFonts w:ascii="Times New Roman" w:hAnsi="Times New Roman"/>
          <w:b/>
          <w:color w:val="000000"/>
          <w:sz w:val="24"/>
          <w:szCs w:val="24"/>
        </w:rPr>
      </w:pPr>
    </w:p>
    <w:p w14:paraId="5090B45F" w14:textId="77777777" w:rsidR="00AE105B" w:rsidRDefault="00AE105B">
      <w:pPr>
        <w:pStyle w:val="ListParagraph"/>
        <w:numPr>
          <w:ilvl w:val="1"/>
          <w:numId w:val="38"/>
        </w:numPr>
        <w:tabs>
          <w:tab w:val="left" w:pos="540"/>
        </w:tabs>
        <w:autoSpaceDE w:val="0"/>
        <w:autoSpaceDN w:val="0"/>
        <w:adjustRightInd w:val="0"/>
        <w:spacing w:after="0" w:line="240" w:lineRule="auto"/>
        <w:ind w:left="0" w:firstLine="0"/>
        <w:rPr>
          <w:rFonts w:ascii="Times New Roman" w:hAnsi="Times New Roman"/>
          <w:b/>
          <w:color w:val="000000"/>
          <w:sz w:val="24"/>
          <w:szCs w:val="24"/>
        </w:rPr>
      </w:pPr>
      <w:r>
        <w:rPr>
          <w:rFonts w:ascii="Times New Roman" w:hAnsi="Times New Roman"/>
          <w:b/>
          <w:color w:val="000000"/>
          <w:sz w:val="24"/>
          <w:szCs w:val="24"/>
        </w:rPr>
        <w:lastRenderedPageBreak/>
        <w:t>MULTI-FAMILY SUBURBAN DISTRICT</w:t>
      </w:r>
    </w:p>
    <w:p w14:paraId="5A64928D" w14:textId="77777777" w:rsidR="00AE105B" w:rsidRDefault="00AE105B">
      <w:pPr>
        <w:pStyle w:val="ListParagraph"/>
        <w:autoSpaceDE w:val="0"/>
        <w:autoSpaceDN w:val="0"/>
        <w:adjustRightInd w:val="0"/>
        <w:spacing w:after="0" w:line="240" w:lineRule="auto"/>
        <w:ind w:left="0"/>
        <w:rPr>
          <w:rFonts w:ascii="Times New Roman" w:hAnsi="Times New Roman"/>
          <w:b/>
          <w:color w:val="000000"/>
          <w:sz w:val="24"/>
          <w:szCs w:val="24"/>
        </w:rPr>
      </w:pPr>
    </w:p>
    <w:p w14:paraId="5F571698" w14:textId="77777777" w:rsidR="00AE105B" w:rsidRDefault="00AE105B">
      <w:pPr>
        <w:pStyle w:val="ListParagraph"/>
        <w:spacing w:line="240" w:lineRule="auto"/>
        <w:ind w:left="0"/>
        <w:jc w:val="both"/>
        <w:rPr>
          <w:rFonts w:ascii="Times New Roman" w:hAnsi="Times New Roman"/>
          <w:color w:val="000000"/>
          <w:sz w:val="24"/>
          <w:szCs w:val="24"/>
        </w:rPr>
      </w:pPr>
      <w:r>
        <w:rPr>
          <w:rFonts w:ascii="Times New Roman" w:hAnsi="Times New Roman"/>
          <w:color w:val="000000"/>
          <w:sz w:val="24"/>
          <w:szCs w:val="24"/>
        </w:rPr>
        <w:t>This Article 4.10. shall apply to Buildings, Structures, Accessory Structures, Land, and Lots located in the Multi-Family Suburban district, and to Building Projects and New Construction relating thereto.</w:t>
      </w:r>
    </w:p>
    <w:p w14:paraId="2B0AAA39" w14:textId="77777777" w:rsidR="00AE105B" w:rsidRDefault="00AE105B">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p>
    <w:p w14:paraId="533120DA"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p w14:paraId="1EC6245D"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50BC093C" wp14:editId="58BB2D1E">
            <wp:extent cx="2447925" cy="2733675"/>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b="17014"/>
                    <a:stretch>
                      <a:fillRect/>
                    </a:stretch>
                  </pic:blipFill>
                  <pic:spPr bwMode="auto">
                    <a:xfrm>
                      <a:off x="0" y="0"/>
                      <a:ext cx="2447925" cy="2733675"/>
                    </a:xfrm>
                    <a:prstGeom prst="rect">
                      <a:avLst/>
                    </a:prstGeom>
                    <a:noFill/>
                    <a:ln>
                      <a:noFill/>
                    </a:ln>
                  </pic:spPr>
                </pic:pic>
              </a:graphicData>
            </a:graphic>
          </wp:inline>
        </w:drawing>
      </w:r>
    </w:p>
    <w:p w14:paraId="326DBD1B"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Typical Structure in the Multi-Family Suburban District</w:t>
      </w:r>
    </w:p>
    <w:p w14:paraId="36FC8CED" w14:textId="77777777" w:rsidR="00AE105B" w:rsidRDefault="00AE105B">
      <w:pPr>
        <w:autoSpaceDE w:val="0"/>
        <w:autoSpaceDN w:val="0"/>
        <w:adjustRightInd w:val="0"/>
        <w:spacing w:after="0" w:line="240" w:lineRule="auto"/>
        <w:jc w:val="both"/>
        <w:rPr>
          <w:rFonts w:ascii="Times New Roman" w:hAnsi="Times New Roman"/>
          <w:color w:val="000000"/>
          <w:sz w:val="24"/>
          <w:szCs w:val="24"/>
        </w:rPr>
      </w:pPr>
    </w:p>
    <w:p w14:paraId="11B72AF4" w14:textId="77777777" w:rsidR="00AE105B" w:rsidRDefault="00AE105B">
      <w:pPr>
        <w:pStyle w:val="ListParagraph"/>
        <w:numPr>
          <w:ilvl w:val="2"/>
          <w:numId w:val="38"/>
        </w:numPr>
        <w:tabs>
          <w:tab w:val="left" w:pos="900"/>
        </w:tabs>
        <w:autoSpaceDE w:val="0"/>
        <w:autoSpaceDN w:val="0"/>
        <w:adjustRightInd w:val="0"/>
        <w:spacing w:after="0" w:line="240" w:lineRule="auto"/>
        <w:ind w:left="0" w:firstLine="0"/>
        <w:jc w:val="both"/>
        <w:rPr>
          <w:rFonts w:ascii="Times New Roman" w:hAnsi="Times New Roman"/>
          <w:color w:val="000000"/>
          <w:sz w:val="24"/>
          <w:szCs w:val="24"/>
        </w:rPr>
      </w:pPr>
      <w:r>
        <w:rPr>
          <w:rFonts w:ascii="Times New Roman" w:hAnsi="Times New Roman"/>
          <w:b/>
          <w:bCs/>
          <w:sz w:val="24"/>
          <w:szCs w:val="24"/>
        </w:rPr>
        <w:t xml:space="preserve">History and Composition of Multi-Family Suburban </w:t>
      </w:r>
      <w:proofErr w:type="gramStart"/>
      <w:r>
        <w:rPr>
          <w:rFonts w:ascii="Times New Roman" w:hAnsi="Times New Roman"/>
          <w:b/>
          <w:bCs/>
          <w:sz w:val="24"/>
          <w:szCs w:val="24"/>
        </w:rPr>
        <w:t xml:space="preserve">District  </w:t>
      </w:r>
      <w:r>
        <w:rPr>
          <w:rFonts w:ascii="Times New Roman" w:hAnsi="Times New Roman"/>
          <w:color w:val="000000"/>
          <w:sz w:val="24"/>
          <w:szCs w:val="24"/>
        </w:rPr>
        <w:t>Several</w:t>
      </w:r>
      <w:proofErr w:type="gramEnd"/>
      <w:r>
        <w:rPr>
          <w:rFonts w:ascii="Times New Roman" w:hAnsi="Times New Roman"/>
          <w:color w:val="000000"/>
          <w:sz w:val="24"/>
          <w:szCs w:val="24"/>
        </w:rPr>
        <w:t xml:space="preserve"> Multi-Family Dwellings were created at both the north end and the south end of the Institution grounds in the early 1980s.  These Structures are largely atypical of Buildings found in other districts in the Institution and, therefore, have quite different Regulations.  It is recognized that this district will largely stay intact and that the Multi-Family Dwellings located therein likely will not be substantially altered over time but, instead, will be maintained.    </w:t>
      </w:r>
    </w:p>
    <w:p w14:paraId="3AF797BA" w14:textId="77777777" w:rsidR="00AE105B" w:rsidRDefault="00AE105B">
      <w:pPr>
        <w:pStyle w:val="ListParagraph"/>
        <w:tabs>
          <w:tab w:val="left" w:pos="900"/>
        </w:tabs>
        <w:autoSpaceDE w:val="0"/>
        <w:autoSpaceDN w:val="0"/>
        <w:adjustRightInd w:val="0"/>
        <w:spacing w:after="0" w:line="240" w:lineRule="auto"/>
        <w:ind w:left="0"/>
        <w:jc w:val="both"/>
        <w:rPr>
          <w:rFonts w:ascii="Times New Roman" w:hAnsi="Times New Roman"/>
          <w:color w:val="000000"/>
          <w:sz w:val="24"/>
          <w:szCs w:val="24"/>
        </w:rPr>
      </w:pPr>
    </w:p>
    <w:p w14:paraId="4784802E" w14:textId="77777777" w:rsidR="00AE105B" w:rsidRDefault="00AE105B">
      <w:pPr>
        <w:pStyle w:val="ListParagraph"/>
        <w:numPr>
          <w:ilvl w:val="2"/>
          <w:numId w:val="38"/>
        </w:numPr>
        <w:tabs>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bCs/>
          <w:sz w:val="24"/>
          <w:szCs w:val="24"/>
        </w:rPr>
        <w:t xml:space="preserve">Purpose and </w:t>
      </w:r>
      <w:proofErr w:type="gramStart"/>
      <w:r>
        <w:rPr>
          <w:rFonts w:ascii="Times New Roman" w:hAnsi="Times New Roman"/>
          <w:b/>
          <w:bCs/>
          <w:sz w:val="24"/>
          <w:szCs w:val="24"/>
        </w:rPr>
        <w:t xml:space="preserve">Intent  </w:t>
      </w:r>
      <w:r>
        <w:rPr>
          <w:rFonts w:ascii="Times New Roman" w:hAnsi="Times New Roman"/>
          <w:bCs/>
          <w:sz w:val="24"/>
          <w:szCs w:val="24"/>
        </w:rPr>
        <w:t>The</w:t>
      </w:r>
      <w:proofErr w:type="gramEnd"/>
      <w:r>
        <w:rPr>
          <w:rFonts w:ascii="Times New Roman" w:hAnsi="Times New Roman"/>
          <w:bCs/>
          <w:sz w:val="24"/>
          <w:szCs w:val="24"/>
        </w:rPr>
        <w:t xml:space="preserve"> purpose of the Multi-Family Suburban guidelines is to recognize and provide for the unique character of the existing development pattern found in this particular district. The guidelines do not intend to direct </w:t>
      </w:r>
      <w:r>
        <w:rPr>
          <w:rFonts w:ascii="Times New Roman" w:hAnsi="Times New Roman"/>
          <w:sz w:val="24"/>
          <w:szCs w:val="24"/>
        </w:rPr>
        <w:t>future redevelopment within the district or any part thereof.</w:t>
      </w:r>
    </w:p>
    <w:p w14:paraId="413634BC" w14:textId="77777777" w:rsidR="00AE105B" w:rsidRDefault="00AE105B" w:rsidP="002169B6">
      <w:pPr>
        <w:spacing w:after="0" w:line="240" w:lineRule="auto"/>
        <w:rPr>
          <w:rFonts w:ascii="Times New Roman" w:hAnsi="Times New Roman"/>
          <w:sz w:val="24"/>
          <w:szCs w:val="24"/>
        </w:rPr>
      </w:pPr>
      <w:r>
        <w:rPr>
          <w:rFonts w:ascii="Times New Roman" w:hAnsi="Times New Roman"/>
          <w:sz w:val="24"/>
          <w:szCs w:val="24"/>
        </w:rPr>
        <w:br w:type="page"/>
      </w:r>
    </w:p>
    <w:p w14:paraId="5791E9D6" w14:textId="380B6AA1"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lastRenderedPageBreak/>
        <w:t xml:space="preserve">Maximum Lot Size, Intensity, and ISR  </w:t>
      </w:r>
    </w:p>
    <w:p w14:paraId="13C492E8" w14:textId="1703FE69" w:rsidR="00AE105B" w:rsidRDefault="00AE105B">
      <w:pPr>
        <w:autoSpaceDE w:val="0"/>
        <w:autoSpaceDN w:val="0"/>
        <w:adjustRightInd w:val="0"/>
        <w:spacing w:after="0" w:line="240" w:lineRule="auto"/>
        <w:jc w:val="both"/>
        <w:rPr>
          <w:rFonts w:ascii="Times New Roman" w:hAnsi="Times New Roman"/>
          <w:sz w:val="24"/>
          <w:szCs w:val="24"/>
        </w:rPr>
      </w:pPr>
    </w:p>
    <w:tbl>
      <w:tblPr>
        <w:tblW w:w="846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150"/>
        <w:gridCol w:w="5310"/>
      </w:tblGrid>
      <w:tr w:rsidR="00516903" w14:paraId="1C99E57A" w14:textId="77777777">
        <w:trPr>
          <w:trHeight w:val="140"/>
        </w:trPr>
        <w:tc>
          <w:tcPr>
            <w:tcW w:w="8460" w:type="dxa"/>
            <w:gridSpan w:val="2"/>
            <w:tcBorders>
              <w:top w:val="single" w:sz="24" w:space="0" w:color="000000"/>
              <w:left w:val="single" w:sz="24" w:space="0" w:color="000000"/>
              <w:bottom w:val="single" w:sz="24" w:space="0" w:color="000000"/>
              <w:right w:val="single" w:sz="24" w:space="0" w:color="000000"/>
            </w:tcBorders>
            <w:shd w:val="clear" w:color="auto" w:fill="000000"/>
          </w:tcPr>
          <w:p w14:paraId="774491CA" w14:textId="5F0ECC9E"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sz w:val="24"/>
                <w:szCs w:val="24"/>
              </w:rPr>
              <w:t xml:space="preserve">MINIMUM </w:t>
            </w:r>
            <w:smartTag w:uri="urn:schemas-microsoft-com:office:smarttags" w:element="place">
              <w:r>
                <w:rPr>
                  <w:rFonts w:ascii="Times New Roman" w:hAnsi="Times New Roman"/>
                  <w:b/>
                  <w:bCs/>
                  <w:sz w:val="24"/>
                  <w:szCs w:val="24"/>
                </w:rPr>
                <w:t>LOT</w:t>
              </w:r>
            </w:smartTag>
            <w:r>
              <w:rPr>
                <w:rFonts w:ascii="Times New Roman" w:hAnsi="Times New Roman"/>
                <w:b/>
                <w:bCs/>
                <w:sz w:val="24"/>
                <w:szCs w:val="24"/>
              </w:rPr>
              <w:t xml:space="preserve"> SIZE, </w:t>
            </w:r>
            <w:proofErr w:type="gramStart"/>
            <w:r>
              <w:rPr>
                <w:rFonts w:ascii="Times New Roman" w:hAnsi="Times New Roman"/>
                <w:b/>
                <w:bCs/>
                <w:sz w:val="24"/>
                <w:szCs w:val="24"/>
              </w:rPr>
              <w:t>MAXIMUM  INTENSITY</w:t>
            </w:r>
            <w:proofErr w:type="gramEnd"/>
            <w:r>
              <w:rPr>
                <w:rFonts w:ascii="Times New Roman" w:hAnsi="Times New Roman"/>
                <w:b/>
                <w:bCs/>
                <w:sz w:val="24"/>
                <w:szCs w:val="24"/>
              </w:rPr>
              <w:t xml:space="preserve"> &amp; MAXIMUM ISR</w:t>
            </w:r>
          </w:p>
        </w:tc>
      </w:tr>
      <w:tr w:rsidR="00516903" w14:paraId="632B550B" w14:textId="77777777">
        <w:trPr>
          <w:trHeight w:val="140"/>
        </w:trPr>
        <w:tc>
          <w:tcPr>
            <w:tcW w:w="3150" w:type="dxa"/>
            <w:tcBorders>
              <w:top w:val="single" w:sz="24" w:space="0" w:color="000000"/>
              <w:left w:val="single" w:sz="24" w:space="0" w:color="000000"/>
              <w:bottom w:val="single" w:sz="24" w:space="0" w:color="000000"/>
              <w:right w:val="single" w:sz="24" w:space="0" w:color="000000"/>
            </w:tcBorders>
            <w:shd w:val="clear" w:color="auto" w:fill="FFFFFF"/>
          </w:tcPr>
          <w:p w14:paraId="57052CCC" w14:textId="77777777" w:rsidR="00AE105B" w:rsidRDefault="00AE105B">
            <w:pPr>
              <w:autoSpaceDE w:val="0"/>
              <w:autoSpaceDN w:val="0"/>
              <w:adjustRightInd w:val="0"/>
              <w:spacing w:after="0" w:line="240" w:lineRule="auto"/>
              <w:jc w:val="center"/>
              <w:outlineLvl w:val="1"/>
              <w:rPr>
                <w:rFonts w:ascii="Times New Roman" w:hAnsi="Times New Roman"/>
                <w:color w:val="000000"/>
                <w:sz w:val="24"/>
                <w:szCs w:val="24"/>
              </w:rPr>
            </w:pPr>
            <w:r>
              <w:rPr>
                <w:rFonts w:ascii="Times New Roman" w:hAnsi="Times New Roman"/>
                <w:b/>
                <w:bCs/>
                <w:color w:val="000000"/>
                <w:sz w:val="24"/>
                <w:szCs w:val="24"/>
              </w:rPr>
              <w:t>Regulation</w:t>
            </w:r>
          </w:p>
        </w:tc>
        <w:tc>
          <w:tcPr>
            <w:tcW w:w="5310" w:type="dxa"/>
            <w:tcBorders>
              <w:top w:val="single" w:sz="24" w:space="0" w:color="000000"/>
              <w:left w:val="single" w:sz="24" w:space="0" w:color="000000"/>
              <w:bottom w:val="single" w:sz="24" w:space="0" w:color="000000"/>
              <w:right w:val="single" w:sz="24" w:space="0" w:color="000000"/>
            </w:tcBorders>
            <w:shd w:val="clear" w:color="auto" w:fill="FFFFFF"/>
          </w:tcPr>
          <w:p w14:paraId="7C945FC7"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themeColor="text1"/>
              </w:rPr>
              <w:t>Multi-Family Suburban</w:t>
            </w:r>
          </w:p>
        </w:tc>
      </w:tr>
      <w:tr w:rsidR="00516903" w14:paraId="66FAA7C1" w14:textId="77777777">
        <w:trPr>
          <w:trHeight w:val="246"/>
        </w:trPr>
        <w:tc>
          <w:tcPr>
            <w:tcW w:w="3150" w:type="dxa"/>
            <w:tcBorders>
              <w:top w:val="single" w:sz="24" w:space="0" w:color="000000"/>
              <w:left w:val="single" w:sz="24" w:space="0" w:color="000000"/>
              <w:right w:val="single" w:sz="24" w:space="0" w:color="000000"/>
            </w:tcBorders>
            <w:shd w:val="clear" w:color="auto" w:fill="FFFFFF"/>
          </w:tcPr>
          <w:p w14:paraId="106A7BAA" w14:textId="77777777" w:rsidR="00AE105B" w:rsidRDefault="00AE105B">
            <w:pPr>
              <w:autoSpaceDE w:val="0"/>
              <w:autoSpaceDN w:val="0"/>
              <w:adjustRightInd w:val="0"/>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Minimum  Lot</w:t>
            </w:r>
            <w:proofErr w:type="gramEnd"/>
            <w:r>
              <w:rPr>
                <w:rFonts w:ascii="Times New Roman" w:hAnsi="Times New Roman"/>
                <w:color w:val="000000"/>
                <w:sz w:val="24"/>
                <w:szCs w:val="24"/>
              </w:rPr>
              <w:t xml:space="preserve"> Width</w:t>
            </w:r>
          </w:p>
        </w:tc>
        <w:tc>
          <w:tcPr>
            <w:tcW w:w="5310" w:type="dxa"/>
            <w:tcBorders>
              <w:top w:val="single" w:sz="24" w:space="0" w:color="000000"/>
              <w:left w:val="single" w:sz="24" w:space="0" w:color="000000"/>
              <w:right w:val="single" w:sz="24" w:space="0" w:color="000000"/>
            </w:tcBorders>
          </w:tcPr>
          <w:p w14:paraId="6016D51D"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400 Feet</w:t>
            </w:r>
          </w:p>
        </w:tc>
      </w:tr>
      <w:tr w:rsidR="00516903" w14:paraId="156A53A1" w14:textId="77777777">
        <w:trPr>
          <w:trHeight w:val="223"/>
        </w:trPr>
        <w:tc>
          <w:tcPr>
            <w:tcW w:w="3150" w:type="dxa"/>
            <w:tcBorders>
              <w:top w:val="single" w:sz="8" w:space="0" w:color="000000"/>
              <w:left w:val="single" w:sz="24" w:space="0" w:color="000000"/>
              <w:right w:val="single" w:sz="24" w:space="0" w:color="000000"/>
            </w:tcBorders>
            <w:shd w:val="clear" w:color="auto" w:fill="FFFFFF"/>
          </w:tcPr>
          <w:p w14:paraId="3902785F" w14:textId="77777777" w:rsidR="00AE105B" w:rsidRDefault="00AE105B">
            <w:pPr>
              <w:autoSpaceDE w:val="0"/>
              <w:autoSpaceDN w:val="0"/>
              <w:adjustRightInd w:val="0"/>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Minimum  Lot</w:t>
            </w:r>
            <w:proofErr w:type="gramEnd"/>
            <w:r>
              <w:rPr>
                <w:rFonts w:ascii="Times New Roman" w:hAnsi="Times New Roman"/>
                <w:color w:val="000000"/>
                <w:sz w:val="24"/>
                <w:szCs w:val="24"/>
              </w:rPr>
              <w:t xml:space="preserve"> Area </w:t>
            </w:r>
          </w:p>
        </w:tc>
        <w:tc>
          <w:tcPr>
            <w:tcW w:w="5310" w:type="dxa"/>
            <w:tcBorders>
              <w:top w:val="single" w:sz="8" w:space="0" w:color="000000"/>
              <w:left w:val="single" w:sz="24" w:space="0" w:color="000000"/>
              <w:right w:val="single" w:sz="24" w:space="0" w:color="000000"/>
            </w:tcBorders>
          </w:tcPr>
          <w:p w14:paraId="2ED0A583"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 Acres</w:t>
            </w:r>
          </w:p>
        </w:tc>
      </w:tr>
      <w:tr w:rsidR="00516903" w14:paraId="70A09F5D" w14:textId="77777777">
        <w:trPr>
          <w:trHeight w:val="214"/>
        </w:trPr>
        <w:tc>
          <w:tcPr>
            <w:tcW w:w="3150" w:type="dxa"/>
            <w:tcBorders>
              <w:top w:val="single" w:sz="8" w:space="0" w:color="000000"/>
              <w:left w:val="single" w:sz="24" w:space="0" w:color="000000"/>
              <w:bottom w:val="single" w:sz="8" w:space="0" w:color="000000"/>
              <w:right w:val="single" w:sz="24" w:space="0" w:color="000000"/>
            </w:tcBorders>
            <w:shd w:val="clear" w:color="auto" w:fill="FFFFFF"/>
          </w:tcPr>
          <w:p w14:paraId="2B171471"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FAR</w:t>
            </w:r>
          </w:p>
        </w:tc>
        <w:tc>
          <w:tcPr>
            <w:tcW w:w="5310" w:type="dxa"/>
            <w:tcBorders>
              <w:top w:val="single" w:sz="8" w:space="0" w:color="000000"/>
              <w:left w:val="single" w:sz="24" w:space="0" w:color="000000"/>
              <w:bottom w:val="single" w:sz="8" w:space="0" w:color="000000"/>
              <w:right w:val="single" w:sz="24" w:space="0" w:color="000000"/>
            </w:tcBorders>
            <w:shd w:val="clear" w:color="auto" w:fill="FFFFFF"/>
          </w:tcPr>
          <w:p w14:paraId="2F77FB6F"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0.5, with no exemptions</w:t>
            </w:r>
          </w:p>
          <w:p w14:paraId="28F596A2"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tc>
      </w:tr>
      <w:tr w:rsidR="00516903" w14:paraId="3ADF4EC1" w14:textId="77777777">
        <w:trPr>
          <w:trHeight w:val="268"/>
        </w:trPr>
        <w:tc>
          <w:tcPr>
            <w:tcW w:w="3150" w:type="dxa"/>
            <w:tcBorders>
              <w:top w:val="single" w:sz="8" w:space="0" w:color="000000"/>
              <w:left w:val="single" w:sz="24" w:space="0" w:color="000000"/>
              <w:bottom w:val="single" w:sz="24" w:space="0" w:color="000000"/>
              <w:right w:val="single" w:sz="24" w:space="0" w:color="000000"/>
            </w:tcBorders>
            <w:shd w:val="clear" w:color="auto" w:fill="FFFFFF"/>
          </w:tcPr>
          <w:p w14:paraId="5D0E9CCF" w14:textId="77777777"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Maximum ISR</w:t>
            </w:r>
          </w:p>
        </w:tc>
        <w:tc>
          <w:tcPr>
            <w:tcW w:w="5310" w:type="dxa"/>
            <w:tcBorders>
              <w:top w:val="single" w:sz="8" w:space="0" w:color="000000"/>
              <w:left w:val="single" w:sz="24" w:space="0" w:color="000000"/>
              <w:bottom w:val="single" w:sz="24" w:space="0" w:color="000000"/>
              <w:right w:val="single" w:sz="24" w:space="0" w:color="000000"/>
            </w:tcBorders>
          </w:tcPr>
          <w:p w14:paraId="14A28BF1" w14:textId="4F2D7C66"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50% total site area including all surfaces of driveways, </w:t>
            </w:r>
            <w:r w:rsidR="003A2D99" w:rsidRPr="003A2D99">
              <w:rPr>
                <w:rFonts w:ascii="Times New Roman" w:hAnsi="Times New Roman"/>
                <w:color w:val="FF0000"/>
                <w:sz w:val="24"/>
                <w:szCs w:val="24"/>
                <w:highlight w:val="yellow"/>
              </w:rPr>
              <w:t>parking lots,</w:t>
            </w:r>
            <w:r w:rsidR="003A2D99">
              <w:rPr>
                <w:rFonts w:ascii="Times New Roman" w:hAnsi="Times New Roman"/>
                <w:color w:val="FF0000"/>
                <w:sz w:val="24"/>
                <w:szCs w:val="24"/>
              </w:rPr>
              <w:t xml:space="preserve"> </w:t>
            </w:r>
            <w:r>
              <w:rPr>
                <w:rFonts w:ascii="Times New Roman" w:hAnsi="Times New Roman"/>
                <w:color w:val="000000"/>
                <w:sz w:val="24"/>
                <w:szCs w:val="24"/>
              </w:rPr>
              <w:t>walkways, window wells, patios etc. 50</w:t>
            </w:r>
            <w:r>
              <w:rPr>
                <w:rFonts w:ascii="Times New Roman" w:hAnsi="Times New Roman"/>
                <w:sz w:val="24"/>
                <w:szCs w:val="24"/>
              </w:rPr>
              <w:t>% of site area must remain green and pervious</w:t>
            </w:r>
          </w:p>
        </w:tc>
      </w:tr>
    </w:tbl>
    <w:p w14:paraId="23DD106A" w14:textId="77777777" w:rsidR="00AE105B" w:rsidRDefault="00AE105B">
      <w:pPr>
        <w:spacing w:after="0" w:line="240" w:lineRule="auto"/>
        <w:rPr>
          <w:rFonts w:ascii="Times New Roman" w:hAnsi="Times New Roman"/>
          <w:b/>
          <w:bCs/>
          <w:sz w:val="24"/>
          <w:szCs w:val="24"/>
        </w:rPr>
      </w:pPr>
    </w:p>
    <w:p w14:paraId="72CB853A" w14:textId="77777777" w:rsidR="00AE105B" w:rsidRDefault="00AE105B">
      <w:pPr>
        <w:pStyle w:val="ListParagraph"/>
        <w:numPr>
          <w:ilvl w:val="2"/>
          <w:numId w:val="38"/>
        </w:numPr>
        <w:tabs>
          <w:tab w:val="left" w:pos="900"/>
          <w:tab w:val="left" w:pos="12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t xml:space="preserve">Maximum </w:t>
      </w:r>
      <w:smartTag w:uri="urn:schemas-microsoft-com:office:smarttags" w:element="PlaceType">
        <w:r>
          <w:rPr>
            <w:rFonts w:ascii="Times New Roman" w:hAnsi="Times New Roman"/>
            <w:b/>
            <w:bCs/>
            <w:sz w:val="24"/>
            <w:szCs w:val="24"/>
          </w:rPr>
          <w:t>Building</w:t>
        </w:r>
      </w:smartTag>
      <w:r>
        <w:rPr>
          <w:rFonts w:ascii="Times New Roman" w:hAnsi="Times New Roman"/>
          <w:b/>
          <w:bCs/>
          <w:sz w:val="24"/>
          <w:szCs w:val="24"/>
        </w:rPr>
        <w:t xml:space="preserve"> Height </w:t>
      </w:r>
    </w:p>
    <w:p w14:paraId="04C2F04B"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tbl>
      <w:tblPr>
        <w:tblW w:w="846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700"/>
        <w:gridCol w:w="2700"/>
        <w:gridCol w:w="3060"/>
      </w:tblGrid>
      <w:tr w:rsidR="00516903" w14:paraId="39D89DF2" w14:textId="77777777">
        <w:trPr>
          <w:trHeight w:val="138"/>
        </w:trPr>
        <w:tc>
          <w:tcPr>
            <w:tcW w:w="8460" w:type="dxa"/>
            <w:gridSpan w:val="3"/>
            <w:tcBorders>
              <w:top w:val="single" w:sz="24" w:space="0" w:color="000000"/>
              <w:left w:val="single" w:sz="24" w:space="0" w:color="000000"/>
              <w:bottom w:val="single" w:sz="24" w:space="0" w:color="000000"/>
              <w:right w:val="single" w:sz="24" w:space="0" w:color="000000"/>
            </w:tcBorders>
            <w:shd w:val="clear" w:color="auto" w:fill="000000"/>
          </w:tcPr>
          <w:p w14:paraId="45892837" w14:textId="77777777" w:rsidR="00AE105B" w:rsidRDefault="00AE105B">
            <w:pPr>
              <w:pStyle w:val="Default"/>
              <w:jc w:val="center"/>
              <w:rPr>
                <w:color w:val="FFFFFF"/>
              </w:rPr>
            </w:pPr>
            <w:smartTag w:uri="urn:schemas-microsoft-com:office:smarttags" w:element="place">
              <w:smartTag w:uri="urn:schemas-microsoft-com:office:smarttags" w:element="PlaceName">
                <w:r>
                  <w:rPr>
                    <w:b/>
                    <w:bCs/>
                    <w:color w:val="FFFFFF"/>
                  </w:rPr>
                  <w:t>MAXIMUM</w:t>
                </w:r>
              </w:smartTag>
              <w:r>
                <w:rPr>
                  <w:b/>
                  <w:bCs/>
                  <w:color w:val="FFFFFF"/>
                </w:rPr>
                <w:t xml:space="preserve"> </w:t>
              </w:r>
              <w:smartTag w:uri="urn:schemas-microsoft-com:office:smarttags" w:element="PlaceType">
                <w:r>
                  <w:rPr>
                    <w:b/>
                    <w:bCs/>
                    <w:color w:val="FFFFFF"/>
                  </w:rPr>
                  <w:t>BUILDING</w:t>
                </w:r>
              </w:smartTag>
            </w:smartTag>
            <w:r>
              <w:rPr>
                <w:b/>
                <w:bCs/>
                <w:color w:val="FFFFFF"/>
              </w:rPr>
              <w:t xml:space="preserve"> HEIGHT</w:t>
            </w:r>
          </w:p>
        </w:tc>
      </w:tr>
      <w:tr w:rsidR="00516903" w14:paraId="70073EEA" w14:textId="77777777">
        <w:trPr>
          <w:trHeight w:val="254"/>
        </w:trPr>
        <w:tc>
          <w:tcPr>
            <w:tcW w:w="2700" w:type="dxa"/>
            <w:tcBorders>
              <w:top w:val="single" w:sz="8" w:space="0" w:color="000000"/>
              <w:left w:val="single" w:sz="24" w:space="0" w:color="000000"/>
              <w:bottom w:val="single" w:sz="8" w:space="0" w:color="000000"/>
              <w:right w:val="single" w:sz="8" w:space="0" w:color="000000"/>
            </w:tcBorders>
            <w:shd w:val="clear" w:color="auto" w:fill="FFFFFF"/>
          </w:tcPr>
          <w:p w14:paraId="46303032" w14:textId="77777777"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 xml:space="preserve">Building Height </w:t>
            </w:r>
          </w:p>
        </w:tc>
        <w:tc>
          <w:tcPr>
            <w:tcW w:w="2700" w:type="dxa"/>
            <w:tcBorders>
              <w:top w:val="single" w:sz="8" w:space="0" w:color="000000"/>
              <w:left w:val="single" w:sz="8" w:space="0" w:color="000000"/>
              <w:bottom w:val="single" w:sz="8" w:space="0" w:color="000000"/>
              <w:right w:val="single" w:sz="8" w:space="0" w:color="000000"/>
            </w:tcBorders>
            <w:shd w:val="clear" w:color="auto" w:fill="FFFFFF"/>
          </w:tcPr>
          <w:p w14:paraId="41B5BB7E" w14:textId="77777777"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Eave Line</w:t>
            </w:r>
          </w:p>
        </w:tc>
        <w:tc>
          <w:tcPr>
            <w:tcW w:w="3060" w:type="dxa"/>
            <w:tcBorders>
              <w:top w:val="single" w:sz="8" w:space="0" w:color="000000"/>
              <w:left w:val="single" w:sz="8" w:space="0" w:color="000000"/>
              <w:bottom w:val="single" w:sz="8" w:space="0" w:color="000000"/>
              <w:right w:val="single" w:sz="24" w:space="0" w:color="000000"/>
            </w:tcBorders>
            <w:shd w:val="clear" w:color="auto" w:fill="FFFFFF"/>
          </w:tcPr>
          <w:p w14:paraId="73E695A1" w14:textId="77777777" w:rsidR="00AE105B" w:rsidRDefault="00AE105B">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bCs/>
                <w:color w:val="000000"/>
                <w:sz w:val="24"/>
                <w:szCs w:val="24"/>
              </w:rPr>
              <w:t>Highest Point of Roof</w:t>
            </w:r>
          </w:p>
        </w:tc>
      </w:tr>
      <w:tr w:rsidR="00516903" w14:paraId="27EF10D9" w14:textId="77777777">
        <w:trPr>
          <w:trHeight w:val="79"/>
        </w:trPr>
        <w:tc>
          <w:tcPr>
            <w:tcW w:w="2700" w:type="dxa"/>
            <w:tcBorders>
              <w:top w:val="single" w:sz="8" w:space="0" w:color="000000"/>
              <w:left w:val="single" w:sz="24" w:space="0" w:color="000000"/>
              <w:bottom w:val="single" w:sz="8" w:space="0" w:color="000000"/>
              <w:right w:val="single" w:sz="8" w:space="0" w:color="000000"/>
            </w:tcBorders>
            <w:shd w:val="clear" w:color="auto" w:fill="FFFFFF"/>
          </w:tcPr>
          <w:p w14:paraId="610599E8"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p>
        </w:tc>
        <w:tc>
          <w:tcPr>
            <w:tcW w:w="2700" w:type="dxa"/>
            <w:tcBorders>
              <w:top w:val="single" w:sz="8" w:space="0" w:color="000000"/>
              <w:left w:val="single" w:sz="8" w:space="0" w:color="000000"/>
              <w:right w:val="single" w:sz="8" w:space="0" w:color="000000"/>
            </w:tcBorders>
            <w:shd w:val="clear" w:color="auto" w:fill="FFFFFF"/>
          </w:tcPr>
          <w:p w14:paraId="2EEE3FB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color w:val="000000"/>
                <w:sz w:val="24"/>
                <w:szCs w:val="24"/>
              </w:rPr>
              <w:t xml:space="preserve">24’ </w:t>
            </w:r>
          </w:p>
        </w:tc>
        <w:tc>
          <w:tcPr>
            <w:tcW w:w="3060" w:type="dxa"/>
            <w:tcBorders>
              <w:top w:val="single" w:sz="8" w:space="0" w:color="000000"/>
              <w:left w:val="single" w:sz="8" w:space="0" w:color="000000"/>
              <w:bottom w:val="nil"/>
              <w:right w:val="single" w:sz="24" w:space="0" w:color="000000"/>
            </w:tcBorders>
            <w:shd w:val="clear" w:color="auto" w:fill="FFFFFF"/>
          </w:tcPr>
          <w:p w14:paraId="050EE836" w14:textId="77777777" w:rsidR="00AE105B" w:rsidRDefault="00AE105B">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Cs/>
                <w:color w:val="000000"/>
                <w:sz w:val="24"/>
                <w:szCs w:val="24"/>
              </w:rPr>
              <w:t>36’</w:t>
            </w:r>
          </w:p>
        </w:tc>
      </w:tr>
      <w:tr w:rsidR="00516903" w14:paraId="7C4AD9FF" w14:textId="77777777">
        <w:trPr>
          <w:trHeight w:val="106"/>
        </w:trPr>
        <w:tc>
          <w:tcPr>
            <w:tcW w:w="8460" w:type="dxa"/>
            <w:gridSpan w:val="3"/>
            <w:tcBorders>
              <w:top w:val="single" w:sz="24" w:space="0" w:color="000000"/>
              <w:left w:val="single" w:sz="24" w:space="0" w:color="000000"/>
              <w:bottom w:val="single" w:sz="24" w:space="0" w:color="000000"/>
              <w:right w:val="single" w:sz="24" w:space="0" w:color="000000"/>
            </w:tcBorders>
            <w:shd w:val="clear" w:color="auto" w:fill="FFFFFF"/>
          </w:tcPr>
          <w:p w14:paraId="19661546" w14:textId="299DF368" w:rsidR="00AE105B" w:rsidRDefault="00AE105B">
            <w:pPr>
              <w:autoSpaceDE w:val="0"/>
              <w:autoSpaceDN w:val="0"/>
              <w:adjustRightInd w:val="0"/>
              <w:spacing w:after="0" w:line="240" w:lineRule="auto"/>
              <w:rPr>
                <w:rFonts w:ascii="Times New Roman" w:hAnsi="Times New Roman"/>
                <w:color w:val="000000"/>
                <w:sz w:val="24"/>
                <w:szCs w:val="24"/>
              </w:rPr>
            </w:pPr>
            <w:r>
              <w:rPr>
                <w:rFonts w:ascii="Times New Roman" w:hAnsi="Times New Roman"/>
                <w:bCs/>
                <w:sz w:val="24"/>
                <w:szCs w:val="24"/>
              </w:rPr>
              <w:t xml:space="preserve">Refer to Article 2 for definitions and diagrams regarding the measurement of Building Height and to Article 5.14.9. for the exemptions to </w:t>
            </w:r>
            <w:smartTag w:uri="urn:schemas-microsoft-com:office:smarttags" w:element="place">
              <w:smartTag w:uri="urn:schemas-microsoft-com:office:smarttags" w:element="PlaceType">
                <w:r>
                  <w:rPr>
                    <w:rFonts w:ascii="Times New Roman" w:hAnsi="Times New Roman"/>
                    <w:bCs/>
                    <w:sz w:val="24"/>
                    <w:szCs w:val="24"/>
                  </w:rPr>
                  <w:t>Building</w:t>
                </w:r>
              </w:smartTag>
              <w:r>
                <w:rPr>
                  <w:rFonts w:ascii="Times New Roman" w:hAnsi="Times New Roman"/>
                  <w:bCs/>
                  <w:sz w:val="24"/>
                  <w:szCs w:val="24"/>
                </w:rPr>
                <w:t xml:space="preserve"> </w:t>
              </w:r>
              <w:smartTag w:uri="urn:schemas-microsoft-com:office:smarttags" w:element="PlaceType">
                <w:r>
                  <w:rPr>
                    <w:rFonts w:ascii="Times New Roman" w:hAnsi="Times New Roman"/>
                    <w:bCs/>
                    <w:sz w:val="24"/>
                    <w:szCs w:val="24"/>
                  </w:rPr>
                  <w:t>Heights</w:t>
                </w:r>
              </w:smartTag>
            </w:smartTag>
            <w:r>
              <w:rPr>
                <w:rFonts w:ascii="Times New Roman" w:hAnsi="Times New Roman"/>
                <w:bCs/>
                <w:sz w:val="24"/>
                <w:szCs w:val="24"/>
              </w:rPr>
              <w:t xml:space="preserve"> for chimneys and Ancillary Equipment.  For additional information, refer to the diagrams contained in Article 4.11.</w:t>
            </w:r>
            <w:r w:rsidR="00BE266F">
              <w:rPr>
                <w:rFonts w:ascii="Times New Roman" w:hAnsi="Times New Roman"/>
                <w:bCs/>
                <w:sz w:val="24"/>
                <w:szCs w:val="24"/>
              </w:rPr>
              <w:t xml:space="preserve"> </w:t>
            </w:r>
            <w:r w:rsidR="00BE266F">
              <w:rPr>
                <w:rFonts w:ascii="Times New Roman" w:hAnsi="Times New Roman"/>
                <w:bCs/>
                <w:color w:val="FF0000"/>
                <w:sz w:val="24"/>
                <w:szCs w:val="24"/>
              </w:rPr>
              <w:t>The Administrator shall have the authority to allow de minimis variances in height that may exceed these maximums if the variance is less than 8”.</w:t>
            </w:r>
          </w:p>
        </w:tc>
      </w:tr>
    </w:tbl>
    <w:p w14:paraId="5E99F4FC" w14:textId="77777777" w:rsidR="00AE105B" w:rsidRDefault="00AE105B" w:rsidP="002B0724">
      <w:pPr>
        <w:spacing w:after="0" w:line="240" w:lineRule="auto"/>
        <w:rPr>
          <w:rFonts w:ascii="Times New Roman" w:hAnsi="Times New Roman"/>
          <w:b/>
          <w:bCs/>
          <w:sz w:val="24"/>
          <w:szCs w:val="24"/>
        </w:rPr>
      </w:pPr>
    </w:p>
    <w:p w14:paraId="5358505F"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t xml:space="preserve">Building Setbacks </w:t>
      </w:r>
    </w:p>
    <w:p w14:paraId="7E102AC5" w14:textId="77777777" w:rsidR="00AE105B" w:rsidRDefault="00AE105B">
      <w:pPr>
        <w:autoSpaceDE w:val="0"/>
        <w:autoSpaceDN w:val="0"/>
        <w:adjustRightInd w:val="0"/>
        <w:spacing w:after="0" w:line="240" w:lineRule="auto"/>
        <w:jc w:val="both"/>
        <w:rPr>
          <w:rFonts w:ascii="Times New Roman" w:hAnsi="Times New Roman"/>
          <w:sz w:val="24"/>
          <w:szCs w:val="24"/>
        </w:rPr>
      </w:pPr>
    </w:p>
    <w:tbl>
      <w:tblPr>
        <w:tblW w:w="9270" w:type="dxa"/>
        <w:tblInd w:w="28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20"/>
        <w:gridCol w:w="3690"/>
        <w:gridCol w:w="1800"/>
        <w:gridCol w:w="1260"/>
      </w:tblGrid>
      <w:tr w:rsidR="00516903" w14:paraId="0633832A" w14:textId="77777777" w:rsidTr="001374E9">
        <w:trPr>
          <w:trHeight w:val="543"/>
        </w:trPr>
        <w:tc>
          <w:tcPr>
            <w:tcW w:w="9270" w:type="dxa"/>
            <w:gridSpan w:val="4"/>
            <w:tcBorders>
              <w:top w:val="single" w:sz="24" w:space="0" w:color="000000"/>
              <w:left w:val="single" w:sz="24" w:space="0" w:color="000000"/>
              <w:bottom w:val="single" w:sz="4" w:space="0" w:color="auto"/>
              <w:right w:val="single" w:sz="24" w:space="0" w:color="000000"/>
            </w:tcBorders>
            <w:shd w:val="clear" w:color="auto" w:fill="000000"/>
          </w:tcPr>
          <w:p w14:paraId="4D45B4BD" w14:textId="77777777" w:rsidR="00AE105B" w:rsidRDefault="00AE105B">
            <w:pPr>
              <w:pStyle w:val="Default"/>
              <w:jc w:val="center"/>
              <w:rPr>
                <w:b/>
              </w:rPr>
            </w:pPr>
            <w:smartTag w:uri="urn:schemas-microsoft-com:office:smarttags" w:element="place">
              <w:smartTag w:uri="urn:schemas-microsoft-com:office:smarttags" w:element="PlaceName">
                <w:r>
                  <w:rPr>
                    <w:b/>
                    <w:bCs/>
                    <w:color w:val="FFFFFF"/>
                  </w:rPr>
                  <w:t>MINIMUM</w:t>
                </w:r>
              </w:smartTag>
              <w:r>
                <w:rPr>
                  <w:b/>
                  <w:bCs/>
                  <w:color w:val="FFFFFF"/>
                </w:rPr>
                <w:t xml:space="preserve"> </w:t>
              </w:r>
              <w:smartTag w:uri="urn:schemas-microsoft-com:office:smarttags" w:element="PlaceType">
                <w:r>
                  <w:rPr>
                    <w:b/>
                    <w:bCs/>
                    <w:color w:val="FFFFFF"/>
                  </w:rPr>
                  <w:t>BUILDING</w:t>
                </w:r>
              </w:smartTag>
            </w:smartTag>
            <w:r>
              <w:rPr>
                <w:b/>
                <w:bCs/>
                <w:color w:val="FFFFFF"/>
              </w:rPr>
              <w:t xml:space="preserve"> SETBACKS</w:t>
            </w:r>
          </w:p>
        </w:tc>
      </w:tr>
      <w:tr w:rsidR="00516903" w14:paraId="23BB12FC" w14:textId="77777777" w:rsidTr="001374E9">
        <w:trPr>
          <w:trHeight w:val="723"/>
        </w:trPr>
        <w:tc>
          <w:tcPr>
            <w:tcW w:w="6210" w:type="dxa"/>
            <w:gridSpan w:val="2"/>
            <w:tcBorders>
              <w:top w:val="single" w:sz="4" w:space="0" w:color="auto"/>
              <w:left w:val="single" w:sz="24" w:space="0" w:color="000000"/>
              <w:bottom w:val="single" w:sz="24" w:space="0" w:color="000000"/>
              <w:right w:val="single" w:sz="24" w:space="0" w:color="000000"/>
            </w:tcBorders>
            <w:shd w:val="clear" w:color="auto" w:fill="FFFFFF"/>
          </w:tcPr>
          <w:p w14:paraId="013BA732" w14:textId="77777777" w:rsidR="00AE105B" w:rsidRDefault="00AE10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Building Setbacks.  Please refer to the Official Map to determine if there are pre-existing, required Setbacks applicable to a particular Lot.  The Official Map </w:t>
            </w:r>
            <w:proofErr w:type="gramStart"/>
            <w:r>
              <w:rPr>
                <w:rFonts w:ascii="Times New Roman" w:hAnsi="Times New Roman"/>
                <w:bCs/>
                <w:sz w:val="24"/>
                <w:szCs w:val="24"/>
              </w:rPr>
              <w:t>is located in</w:t>
            </w:r>
            <w:proofErr w:type="gramEnd"/>
            <w:r>
              <w:rPr>
                <w:rFonts w:ascii="Times New Roman" w:hAnsi="Times New Roman"/>
                <w:bCs/>
                <w:sz w:val="24"/>
                <w:szCs w:val="24"/>
              </w:rPr>
              <w:t xml:space="preserve"> the office of the Administrator</w:t>
            </w:r>
          </w:p>
        </w:tc>
        <w:tc>
          <w:tcPr>
            <w:tcW w:w="1800" w:type="dxa"/>
            <w:tcBorders>
              <w:top w:val="single" w:sz="4" w:space="0" w:color="auto"/>
              <w:left w:val="single" w:sz="24" w:space="0" w:color="000000"/>
              <w:bottom w:val="single" w:sz="24" w:space="0" w:color="000000"/>
              <w:right w:val="single" w:sz="24" w:space="0" w:color="000000"/>
            </w:tcBorders>
            <w:shd w:val="clear" w:color="auto" w:fill="FFFFFF"/>
          </w:tcPr>
          <w:p w14:paraId="6889E0D5"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Reconstruction, Rehabilitation, Renovation, or Restoration of Existing Structure**</w:t>
            </w:r>
          </w:p>
        </w:tc>
        <w:tc>
          <w:tcPr>
            <w:tcW w:w="1260" w:type="dxa"/>
            <w:tcBorders>
              <w:top w:val="single" w:sz="4" w:space="0" w:color="auto"/>
              <w:left w:val="single" w:sz="24" w:space="0" w:color="000000"/>
              <w:bottom w:val="single" w:sz="24" w:space="0" w:color="000000"/>
              <w:right w:val="single" w:sz="24" w:space="0" w:color="000000"/>
            </w:tcBorders>
            <w:shd w:val="clear" w:color="auto" w:fill="FFFFFF"/>
          </w:tcPr>
          <w:p w14:paraId="0C834A03" w14:textId="77777777" w:rsidR="00AE105B" w:rsidRDefault="00AE105B">
            <w:pPr>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Additions and New Construction**</w:t>
            </w:r>
          </w:p>
        </w:tc>
      </w:tr>
      <w:tr w:rsidR="00516903" w14:paraId="3EE1B33D" w14:textId="77777777" w:rsidTr="001374E9">
        <w:trPr>
          <w:trHeight w:val="222"/>
        </w:trPr>
        <w:tc>
          <w:tcPr>
            <w:tcW w:w="2520" w:type="dxa"/>
            <w:vMerge w:val="restart"/>
            <w:tcBorders>
              <w:top w:val="nil"/>
              <w:left w:val="single" w:sz="24" w:space="0" w:color="000000"/>
              <w:right w:val="single" w:sz="8" w:space="0" w:color="000000"/>
            </w:tcBorders>
            <w:shd w:val="clear" w:color="auto" w:fill="FFFFFF"/>
          </w:tcPr>
          <w:p w14:paraId="5AD4025F" w14:textId="77777777" w:rsidR="00AE105B" w:rsidRDefault="00AE105B">
            <w:pPr>
              <w:pStyle w:val="Default"/>
              <w:rPr>
                <w:color w:val="auto"/>
              </w:rPr>
            </w:pPr>
            <w:r>
              <w:rPr>
                <w:color w:val="auto"/>
              </w:rPr>
              <w:t>Front Yard</w:t>
            </w: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126BD287" w14:textId="77777777" w:rsidR="00AE105B" w:rsidRDefault="00AE105B">
            <w:pPr>
              <w:pStyle w:val="Default"/>
              <w:jc w:val="center"/>
            </w:pPr>
            <w:r>
              <w:t>First and Second Floor Open Porch</w:t>
            </w:r>
          </w:p>
        </w:tc>
        <w:tc>
          <w:tcPr>
            <w:tcW w:w="1800" w:type="dxa"/>
            <w:tcBorders>
              <w:top w:val="single" w:sz="8" w:space="0" w:color="000000"/>
              <w:left w:val="single" w:sz="8" w:space="0" w:color="auto"/>
              <w:bottom w:val="single" w:sz="8" w:space="0" w:color="000000"/>
              <w:right w:val="single" w:sz="8" w:space="0" w:color="auto"/>
            </w:tcBorders>
          </w:tcPr>
          <w:p w14:paraId="4D783A9E" w14:textId="77777777" w:rsidR="00AE105B" w:rsidRDefault="00AE105B">
            <w:pPr>
              <w:pStyle w:val="Default"/>
            </w:pPr>
            <w:r>
              <w:t>existing*</w:t>
            </w:r>
          </w:p>
        </w:tc>
        <w:tc>
          <w:tcPr>
            <w:tcW w:w="1260" w:type="dxa"/>
            <w:tcBorders>
              <w:top w:val="single" w:sz="6" w:space="0" w:color="000000"/>
              <w:left w:val="single" w:sz="8" w:space="0" w:color="auto"/>
              <w:bottom w:val="single" w:sz="6" w:space="0" w:color="000000"/>
              <w:right w:val="single" w:sz="24" w:space="0" w:color="000000"/>
            </w:tcBorders>
          </w:tcPr>
          <w:p w14:paraId="186D945F" w14:textId="77777777" w:rsidR="00AE105B" w:rsidRDefault="00AE105B">
            <w:pPr>
              <w:pStyle w:val="Default"/>
              <w:jc w:val="center"/>
            </w:pPr>
            <w:r>
              <w:t>15’</w:t>
            </w:r>
          </w:p>
        </w:tc>
      </w:tr>
      <w:tr w:rsidR="00516903" w14:paraId="01BB2F35" w14:textId="77777777" w:rsidTr="001374E9">
        <w:trPr>
          <w:trHeight w:val="222"/>
        </w:trPr>
        <w:tc>
          <w:tcPr>
            <w:tcW w:w="2520" w:type="dxa"/>
            <w:vMerge/>
            <w:tcBorders>
              <w:left w:val="single" w:sz="24" w:space="0" w:color="000000"/>
              <w:right w:val="single" w:sz="8" w:space="0" w:color="000000"/>
            </w:tcBorders>
            <w:shd w:val="clear" w:color="auto" w:fill="FFFFFF"/>
          </w:tcPr>
          <w:p w14:paraId="73A603DF"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42EF849D" w14:textId="77777777" w:rsidR="00AE105B" w:rsidRDefault="00AE105B">
            <w:pPr>
              <w:pStyle w:val="Default"/>
              <w:jc w:val="center"/>
            </w:pPr>
            <w:r>
              <w:t>Building up to 24 feet of height</w:t>
            </w:r>
          </w:p>
        </w:tc>
        <w:tc>
          <w:tcPr>
            <w:tcW w:w="1800" w:type="dxa"/>
            <w:tcBorders>
              <w:top w:val="single" w:sz="8" w:space="0" w:color="000000"/>
              <w:left w:val="single" w:sz="8" w:space="0" w:color="auto"/>
              <w:bottom w:val="single" w:sz="8" w:space="0" w:color="000000"/>
              <w:right w:val="single" w:sz="8" w:space="0" w:color="auto"/>
            </w:tcBorders>
          </w:tcPr>
          <w:p w14:paraId="79BF4596" w14:textId="77777777" w:rsidR="00AE105B" w:rsidRDefault="00AE105B">
            <w:pPr>
              <w:pStyle w:val="Default"/>
            </w:pPr>
            <w:r>
              <w:t>existing*</w:t>
            </w:r>
          </w:p>
        </w:tc>
        <w:tc>
          <w:tcPr>
            <w:tcW w:w="1260" w:type="dxa"/>
            <w:tcBorders>
              <w:top w:val="single" w:sz="6" w:space="0" w:color="000000"/>
              <w:left w:val="single" w:sz="8" w:space="0" w:color="auto"/>
              <w:bottom w:val="single" w:sz="6" w:space="0" w:color="000000"/>
              <w:right w:val="single" w:sz="24" w:space="0" w:color="000000"/>
            </w:tcBorders>
          </w:tcPr>
          <w:p w14:paraId="39DD816E" w14:textId="77777777" w:rsidR="00AE105B" w:rsidRDefault="00AE105B">
            <w:pPr>
              <w:pStyle w:val="Default"/>
              <w:jc w:val="center"/>
            </w:pPr>
            <w:r>
              <w:t>24’</w:t>
            </w:r>
          </w:p>
        </w:tc>
      </w:tr>
      <w:tr w:rsidR="00516903" w14:paraId="22CA8894" w14:textId="77777777" w:rsidTr="001374E9">
        <w:trPr>
          <w:trHeight w:val="222"/>
        </w:trPr>
        <w:tc>
          <w:tcPr>
            <w:tcW w:w="2520" w:type="dxa"/>
            <w:vMerge/>
            <w:tcBorders>
              <w:left w:val="single" w:sz="24" w:space="0" w:color="000000"/>
              <w:bottom w:val="single" w:sz="8" w:space="0" w:color="auto"/>
              <w:right w:val="single" w:sz="8" w:space="0" w:color="000000"/>
            </w:tcBorders>
            <w:shd w:val="clear" w:color="auto" w:fill="FFFFFF"/>
          </w:tcPr>
          <w:p w14:paraId="050EBA5B" w14:textId="77777777" w:rsidR="00AE105B" w:rsidRDefault="00AE105B">
            <w:pPr>
              <w:pStyle w:val="Default"/>
              <w:rPr>
                <w:color w:val="auto"/>
              </w:rPr>
            </w:pP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210FEE15" w14:textId="77777777" w:rsidR="00AE105B" w:rsidRDefault="00AE105B">
            <w:pPr>
              <w:pStyle w:val="Default"/>
              <w:jc w:val="center"/>
            </w:pPr>
            <w:r>
              <w:t>Building above 24 feet of height (requires Variance)</w:t>
            </w:r>
          </w:p>
        </w:tc>
        <w:tc>
          <w:tcPr>
            <w:tcW w:w="1800" w:type="dxa"/>
            <w:tcBorders>
              <w:top w:val="single" w:sz="8" w:space="0" w:color="000000"/>
              <w:left w:val="single" w:sz="8" w:space="0" w:color="auto"/>
              <w:bottom w:val="single" w:sz="8" w:space="0" w:color="000000"/>
              <w:right w:val="single" w:sz="8" w:space="0" w:color="auto"/>
            </w:tcBorders>
          </w:tcPr>
          <w:p w14:paraId="7B2D6EDD" w14:textId="77777777" w:rsidR="00AE105B" w:rsidRDefault="00AE105B">
            <w:pPr>
              <w:pStyle w:val="Default"/>
            </w:pPr>
            <w:r>
              <w:t>existing*</w:t>
            </w:r>
          </w:p>
        </w:tc>
        <w:tc>
          <w:tcPr>
            <w:tcW w:w="1260" w:type="dxa"/>
            <w:tcBorders>
              <w:top w:val="single" w:sz="6" w:space="0" w:color="000000"/>
              <w:left w:val="single" w:sz="8" w:space="0" w:color="auto"/>
              <w:bottom w:val="single" w:sz="6" w:space="0" w:color="000000"/>
              <w:right w:val="single" w:sz="24" w:space="0" w:color="000000"/>
            </w:tcBorders>
          </w:tcPr>
          <w:p w14:paraId="1902FDAD" w14:textId="77777777" w:rsidR="00AE105B" w:rsidRDefault="00AE105B">
            <w:pPr>
              <w:pStyle w:val="Default"/>
              <w:jc w:val="center"/>
            </w:pPr>
            <w:r>
              <w:t>30’</w:t>
            </w:r>
          </w:p>
        </w:tc>
      </w:tr>
      <w:tr w:rsidR="00516903" w14:paraId="65272D85" w14:textId="77777777" w:rsidTr="001374E9">
        <w:trPr>
          <w:trHeight w:val="222"/>
        </w:trPr>
        <w:tc>
          <w:tcPr>
            <w:tcW w:w="2520" w:type="dxa"/>
            <w:tcBorders>
              <w:top w:val="single" w:sz="8" w:space="0" w:color="auto"/>
              <w:left w:val="single" w:sz="24" w:space="0" w:color="000000"/>
              <w:bottom w:val="single" w:sz="8" w:space="0" w:color="auto"/>
              <w:right w:val="single" w:sz="8" w:space="0" w:color="000000"/>
            </w:tcBorders>
            <w:shd w:val="clear" w:color="auto" w:fill="FFFFFF"/>
          </w:tcPr>
          <w:p w14:paraId="4EE6481E" w14:textId="77777777" w:rsidR="00AE105B" w:rsidRDefault="00AE105B">
            <w:pPr>
              <w:pStyle w:val="Default"/>
              <w:rPr>
                <w:color w:val="auto"/>
              </w:rPr>
            </w:pPr>
            <w:r>
              <w:rPr>
                <w:color w:val="auto"/>
              </w:rPr>
              <w:t>Street Side Yard</w:t>
            </w: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73698322" w14:textId="77777777" w:rsidR="00AE105B" w:rsidRDefault="00AE105B">
            <w:pPr>
              <w:pStyle w:val="Default"/>
              <w:jc w:val="center"/>
            </w:pPr>
            <w:r>
              <w:t>Building below 24’/above 24’</w:t>
            </w:r>
          </w:p>
        </w:tc>
        <w:tc>
          <w:tcPr>
            <w:tcW w:w="1800" w:type="dxa"/>
            <w:tcBorders>
              <w:top w:val="single" w:sz="8" w:space="0" w:color="000000"/>
              <w:left w:val="single" w:sz="8" w:space="0" w:color="auto"/>
              <w:bottom w:val="single" w:sz="8" w:space="0" w:color="000000"/>
              <w:right w:val="single" w:sz="8" w:space="0" w:color="auto"/>
            </w:tcBorders>
          </w:tcPr>
          <w:p w14:paraId="31D8A032" w14:textId="77777777" w:rsidR="00AE105B" w:rsidRDefault="00AE105B">
            <w:pPr>
              <w:pStyle w:val="Default"/>
            </w:pPr>
            <w:r>
              <w:t>existing*</w:t>
            </w:r>
          </w:p>
        </w:tc>
        <w:tc>
          <w:tcPr>
            <w:tcW w:w="1260" w:type="dxa"/>
            <w:tcBorders>
              <w:top w:val="single" w:sz="6" w:space="0" w:color="000000"/>
              <w:left w:val="single" w:sz="8" w:space="0" w:color="auto"/>
              <w:bottom w:val="single" w:sz="6" w:space="0" w:color="000000"/>
              <w:right w:val="single" w:sz="24" w:space="0" w:color="000000"/>
            </w:tcBorders>
          </w:tcPr>
          <w:p w14:paraId="5E8666EB" w14:textId="77777777" w:rsidR="00AE105B" w:rsidRDefault="00AE105B">
            <w:pPr>
              <w:pStyle w:val="Default"/>
              <w:jc w:val="center"/>
            </w:pPr>
            <w:r>
              <w:t>24’/30’</w:t>
            </w:r>
          </w:p>
        </w:tc>
      </w:tr>
      <w:tr w:rsidR="00516903" w14:paraId="2E7F6D21" w14:textId="77777777" w:rsidTr="001374E9">
        <w:trPr>
          <w:trHeight w:val="222"/>
        </w:trPr>
        <w:tc>
          <w:tcPr>
            <w:tcW w:w="2520" w:type="dxa"/>
            <w:tcBorders>
              <w:top w:val="single" w:sz="8" w:space="0" w:color="auto"/>
              <w:left w:val="single" w:sz="24" w:space="0" w:color="000000"/>
              <w:bottom w:val="single" w:sz="8" w:space="0" w:color="auto"/>
              <w:right w:val="single" w:sz="8" w:space="0" w:color="000000"/>
            </w:tcBorders>
            <w:shd w:val="clear" w:color="auto" w:fill="FFFFFF"/>
          </w:tcPr>
          <w:p w14:paraId="2B0A3397" w14:textId="77777777" w:rsidR="00AE105B" w:rsidRDefault="00AE105B">
            <w:pPr>
              <w:pStyle w:val="Default"/>
              <w:rPr>
                <w:color w:val="auto"/>
              </w:rPr>
            </w:pPr>
            <w:r>
              <w:rPr>
                <w:color w:val="auto"/>
              </w:rPr>
              <w:t>Interior Side Yard</w:t>
            </w: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4169ED64" w14:textId="77777777" w:rsidR="00AE105B" w:rsidRDefault="00AE105B">
            <w:pPr>
              <w:pStyle w:val="Default"/>
              <w:jc w:val="center"/>
            </w:pPr>
            <w:r>
              <w:t>Building, below 24’/above 24’</w:t>
            </w:r>
          </w:p>
        </w:tc>
        <w:tc>
          <w:tcPr>
            <w:tcW w:w="1800" w:type="dxa"/>
            <w:tcBorders>
              <w:top w:val="single" w:sz="8" w:space="0" w:color="000000"/>
              <w:left w:val="single" w:sz="8" w:space="0" w:color="auto"/>
              <w:bottom w:val="single" w:sz="8" w:space="0" w:color="000000"/>
              <w:right w:val="single" w:sz="8" w:space="0" w:color="auto"/>
            </w:tcBorders>
          </w:tcPr>
          <w:p w14:paraId="17C4DE63" w14:textId="77777777" w:rsidR="00AE105B" w:rsidRDefault="00AE105B">
            <w:pPr>
              <w:pStyle w:val="Default"/>
            </w:pPr>
            <w:r>
              <w:t>existing*</w:t>
            </w:r>
          </w:p>
        </w:tc>
        <w:tc>
          <w:tcPr>
            <w:tcW w:w="1260" w:type="dxa"/>
            <w:tcBorders>
              <w:top w:val="single" w:sz="6" w:space="0" w:color="000000"/>
              <w:left w:val="single" w:sz="8" w:space="0" w:color="auto"/>
              <w:bottom w:val="single" w:sz="6" w:space="0" w:color="000000"/>
              <w:right w:val="single" w:sz="24" w:space="0" w:color="000000"/>
            </w:tcBorders>
          </w:tcPr>
          <w:p w14:paraId="76943342" w14:textId="77777777" w:rsidR="00AE105B" w:rsidRDefault="00AE105B">
            <w:pPr>
              <w:pStyle w:val="Default"/>
              <w:jc w:val="center"/>
            </w:pPr>
            <w:r>
              <w:t>24’/30’</w:t>
            </w:r>
          </w:p>
        </w:tc>
      </w:tr>
      <w:tr w:rsidR="00516903" w14:paraId="64527965" w14:textId="77777777" w:rsidTr="001374E9">
        <w:trPr>
          <w:trHeight w:val="222"/>
        </w:trPr>
        <w:tc>
          <w:tcPr>
            <w:tcW w:w="2520" w:type="dxa"/>
            <w:tcBorders>
              <w:top w:val="single" w:sz="8" w:space="0" w:color="auto"/>
              <w:left w:val="single" w:sz="24" w:space="0" w:color="000000"/>
              <w:bottom w:val="single" w:sz="8" w:space="0" w:color="000000"/>
              <w:right w:val="single" w:sz="8" w:space="0" w:color="000000"/>
            </w:tcBorders>
            <w:shd w:val="clear" w:color="auto" w:fill="FFFFFF"/>
          </w:tcPr>
          <w:p w14:paraId="698A5218" w14:textId="77777777" w:rsidR="00AE105B" w:rsidRDefault="00AE105B">
            <w:pPr>
              <w:pStyle w:val="Default"/>
              <w:rPr>
                <w:color w:val="auto"/>
              </w:rPr>
            </w:pPr>
            <w:r>
              <w:rPr>
                <w:color w:val="auto"/>
              </w:rPr>
              <w:lastRenderedPageBreak/>
              <w:t>Rear Yard</w:t>
            </w: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7A7C4B04" w14:textId="77777777" w:rsidR="00AE105B" w:rsidRDefault="00AE105B">
            <w:pPr>
              <w:pStyle w:val="Default"/>
              <w:jc w:val="center"/>
            </w:pPr>
            <w:r>
              <w:t>Building, below 24’/above 24’</w:t>
            </w:r>
          </w:p>
        </w:tc>
        <w:tc>
          <w:tcPr>
            <w:tcW w:w="1800" w:type="dxa"/>
            <w:tcBorders>
              <w:top w:val="single" w:sz="8" w:space="0" w:color="000000"/>
              <w:left w:val="single" w:sz="8" w:space="0" w:color="auto"/>
              <w:bottom w:val="single" w:sz="8" w:space="0" w:color="000000"/>
              <w:right w:val="single" w:sz="8" w:space="0" w:color="auto"/>
            </w:tcBorders>
          </w:tcPr>
          <w:p w14:paraId="0D56D2AA" w14:textId="77777777" w:rsidR="00AE105B" w:rsidRDefault="00AE105B">
            <w:pPr>
              <w:pStyle w:val="Default"/>
            </w:pPr>
            <w:r>
              <w:t>existing*</w:t>
            </w:r>
          </w:p>
        </w:tc>
        <w:tc>
          <w:tcPr>
            <w:tcW w:w="1260" w:type="dxa"/>
            <w:tcBorders>
              <w:top w:val="single" w:sz="6" w:space="0" w:color="000000"/>
              <w:left w:val="single" w:sz="8" w:space="0" w:color="auto"/>
              <w:bottom w:val="single" w:sz="6" w:space="0" w:color="000000"/>
              <w:right w:val="single" w:sz="24" w:space="0" w:color="000000"/>
            </w:tcBorders>
          </w:tcPr>
          <w:p w14:paraId="56DC811F" w14:textId="77777777" w:rsidR="00AE105B" w:rsidRDefault="00AE105B">
            <w:pPr>
              <w:pStyle w:val="Default"/>
              <w:jc w:val="center"/>
            </w:pPr>
            <w:r>
              <w:t>24’/30’</w:t>
            </w:r>
          </w:p>
        </w:tc>
      </w:tr>
      <w:tr w:rsidR="002B0724" w14:paraId="011A817F" w14:textId="77777777" w:rsidTr="001374E9">
        <w:trPr>
          <w:trHeight w:val="583"/>
        </w:trPr>
        <w:tc>
          <w:tcPr>
            <w:tcW w:w="2520" w:type="dxa"/>
            <w:tcBorders>
              <w:top w:val="single" w:sz="8" w:space="0" w:color="auto"/>
              <w:left w:val="single" w:sz="24" w:space="0" w:color="000000"/>
              <w:bottom w:val="single" w:sz="8" w:space="0" w:color="000000"/>
              <w:right w:val="single" w:sz="8" w:space="0" w:color="000000"/>
            </w:tcBorders>
            <w:shd w:val="clear" w:color="auto" w:fill="FFFFFF"/>
          </w:tcPr>
          <w:p w14:paraId="4B08108D" w14:textId="77777777" w:rsidR="002B0724" w:rsidRDefault="002B0724">
            <w:pPr>
              <w:pStyle w:val="Default"/>
              <w:rPr>
                <w:color w:val="auto"/>
              </w:rPr>
            </w:pPr>
          </w:p>
        </w:tc>
        <w:tc>
          <w:tcPr>
            <w:tcW w:w="3690" w:type="dxa"/>
            <w:tcBorders>
              <w:top w:val="single" w:sz="8" w:space="0" w:color="000000"/>
              <w:left w:val="single" w:sz="8" w:space="0" w:color="000000"/>
              <w:bottom w:val="single" w:sz="8" w:space="0" w:color="000000"/>
              <w:right w:val="single" w:sz="8" w:space="0" w:color="auto"/>
            </w:tcBorders>
            <w:shd w:val="clear" w:color="auto" w:fill="FFFFFF"/>
          </w:tcPr>
          <w:p w14:paraId="0F6FCA8A" w14:textId="77777777" w:rsidR="002B0724" w:rsidRDefault="002B0724">
            <w:pPr>
              <w:pStyle w:val="Default"/>
              <w:jc w:val="center"/>
            </w:pPr>
          </w:p>
        </w:tc>
        <w:tc>
          <w:tcPr>
            <w:tcW w:w="1800" w:type="dxa"/>
            <w:tcBorders>
              <w:top w:val="single" w:sz="8" w:space="0" w:color="000000"/>
              <w:left w:val="single" w:sz="8" w:space="0" w:color="auto"/>
              <w:bottom w:val="single" w:sz="8" w:space="0" w:color="000000"/>
              <w:right w:val="single" w:sz="8" w:space="0" w:color="auto"/>
            </w:tcBorders>
          </w:tcPr>
          <w:p w14:paraId="4EB9D764" w14:textId="77777777" w:rsidR="002B0724" w:rsidRDefault="002B0724">
            <w:pPr>
              <w:pStyle w:val="Default"/>
            </w:pPr>
          </w:p>
        </w:tc>
        <w:tc>
          <w:tcPr>
            <w:tcW w:w="1260" w:type="dxa"/>
            <w:tcBorders>
              <w:top w:val="single" w:sz="6" w:space="0" w:color="000000"/>
              <w:left w:val="single" w:sz="8" w:space="0" w:color="auto"/>
              <w:bottom w:val="single" w:sz="6" w:space="0" w:color="000000"/>
              <w:right w:val="single" w:sz="24" w:space="0" w:color="000000"/>
            </w:tcBorders>
          </w:tcPr>
          <w:p w14:paraId="4A88E734" w14:textId="77777777" w:rsidR="002B0724" w:rsidRDefault="002B0724">
            <w:pPr>
              <w:pStyle w:val="Default"/>
              <w:jc w:val="center"/>
            </w:pPr>
          </w:p>
        </w:tc>
      </w:tr>
      <w:tr w:rsidR="00516903" w14:paraId="2A159736" w14:textId="77777777" w:rsidTr="001374E9">
        <w:trPr>
          <w:trHeight w:val="75"/>
        </w:trPr>
        <w:tc>
          <w:tcPr>
            <w:tcW w:w="9270" w:type="dxa"/>
            <w:gridSpan w:val="4"/>
            <w:tcBorders>
              <w:top w:val="single" w:sz="24" w:space="0" w:color="000000"/>
              <w:left w:val="single" w:sz="24" w:space="0" w:color="000000"/>
              <w:bottom w:val="single" w:sz="24" w:space="0" w:color="000000"/>
              <w:right w:val="single" w:sz="24" w:space="0" w:color="000000"/>
            </w:tcBorders>
            <w:shd w:val="clear" w:color="auto" w:fill="FFFFFF"/>
          </w:tcPr>
          <w:p w14:paraId="70E6A32D" w14:textId="2A958BBB" w:rsidR="00AE105B" w:rsidRDefault="00AE105B">
            <w:pPr>
              <w:pStyle w:val="BodyText3"/>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Many Structures within the Institution have preexisting or previously approved encroachments that render the Structure a Legally Existing Nonconforming Structure within the meaning of these Regulations.  Those encroachments are recognized and allowed to remain.  Expansion of such an encroachment can be requested of and granted by the Administrator under the minor encroachment provisions set forth below or by the ARB if either (a) the Administrator denies such request or (b) the requested expansion exceeds the minor encroachment criteria and the expansion meets the criteria established for Variances.  Such encroachments do not carry forward in the case of a Demolition (other than an Investigative Demolition) followed by New Construction or if a Building is relocated on a Lot as part of a Building Project.  Minor encroachments into normally prescribed Setbacks may be allowed to accommodate an Addition to align with the side of the existing Structure, provided: (a) the total floor area of the encroaching portion of an Addition shall not exceed 50 square feet; (b) no portion of the encroachment shall exceed 24 feet in height; and (c) the Encroachment </w:t>
            </w:r>
            <w:r w:rsidR="002639C3">
              <w:rPr>
                <w:rFonts w:ascii="Times New Roman" w:hAnsi="Times New Roman"/>
                <w:bCs/>
                <w:color w:val="000000"/>
                <w:sz w:val="24"/>
                <w:szCs w:val="24"/>
              </w:rPr>
              <w:t>into</w:t>
            </w:r>
            <w:r>
              <w:rPr>
                <w:rFonts w:ascii="Times New Roman" w:hAnsi="Times New Roman"/>
                <w:bCs/>
                <w:color w:val="000000"/>
                <w:sz w:val="24"/>
                <w:szCs w:val="24"/>
              </w:rPr>
              <w:t xml:space="preserve"> The Setback is not greater than 8 inches.</w:t>
            </w:r>
          </w:p>
          <w:p w14:paraId="5B0EDE79" w14:textId="77777777" w:rsidR="00AE105B" w:rsidRDefault="00AE105B">
            <w:pPr>
              <w:pStyle w:val="BodyText3"/>
              <w:spacing w:after="0" w:line="240" w:lineRule="auto"/>
              <w:jc w:val="both"/>
              <w:rPr>
                <w:rFonts w:ascii="Times New Roman" w:hAnsi="Times New Roman"/>
                <w:bCs/>
                <w:color w:val="000000"/>
                <w:sz w:val="24"/>
                <w:szCs w:val="24"/>
              </w:rPr>
            </w:pPr>
          </w:p>
          <w:p w14:paraId="6479A757" w14:textId="24DA6819" w:rsidR="00AE105B" w:rsidRDefault="00AE105B">
            <w:pPr>
              <w:pStyle w:val="BodyText3"/>
              <w:spacing w:after="0" w:line="240" w:lineRule="auto"/>
              <w:jc w:val="both"/>
              <w:rPr>
                <w:rFonts w:ascii="Times New Roman" w:hAnsi="Times New Roman"/>
                <w:sz w:val="24"/>
                <w:szCs w:val="24"/>
              </w:rPr>
            </w:pPr>
            <w:r>
              <w:rPr>
                <w:rFonts w:ascii="Times New Roman" w:hAnsi="Times New Roman"/>
                <w:bCs/>
                <w:color w:val="000000"/>
                <w:sz w:val="24"/>
                <w:szCs w:val="24"/>
              </w:rPr>
              <w:t>** In the case of either a Building Project or New Construction, and notwithstanding anything to the contrary contained in these Regulations, multiple Structures within the same development site used as Multi-Family Dwellings must be separated by a minimum of 20 feet between Structures.</w:t>
            </w:r>
          </w:p>
        </w:tc>
      </w:tr>
    </w:tbl>
    <w:p w14:paraId="1956CDF5" w14:textId="77777777" w:rsidR="00AE105B" w:rsidRDefault="00AE105B">
      <w:pPr>
        <w:pStyle w:val="Default"/>
        <w:jc w:val="both"/>
        <w:rPr>
          <w:b/>
          <w:bCs/>
        </w:rPr>
      </w:pPr>
    </w:p>
    <w:p w14:paraId="3227F397" w14:textId="77777777" w:rsidR="00AE105B" w:rsidRDefault="00AE105B">
      <w:pPr>
        <w:pStyle w:val="ListParagraph"/>
        <w:numPr>
          <w:ilvl w:val="2"/>
          <w:numId w:val="38"/>
        </w:numPr>
        <w:tabs>
          <w:tab w:val="left" w:pos="900"/>
          <w:tab w:val="left" w:pos="1620"/>
        </w:tabs>
        <w:autoSpaceDE w:val="0"/>
        <w:autoSpaceDN w:val="0"/>
        <w:adjustRightInd w:val="0"/>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 xml:space="preserve">Site Layout and </w:t>
      </w:r>
      <w:proofErr w:type="gramStart"/>
      <w:r>
        <w:rPr>
          <w:rFonts w:ascii="Times New Roman" w:hAnsi="Times New Roman"/>
          <w:b/>
          <w:bCs/>
          <w:color w:val="000000"/>
          <w:sz w:val="24"/>
          <w:szCs w:val="24"/>
        </w:rPr>
        <w:t xml:space="preserve">Orientation  </w:t>
      </w:r>
      <w:r>
        <w:rPr>
          <w:rFonts w:ascii="Times New Roman" w:hAnsi="Times New Roman"/>
          <w:bCs/>
          <w:color w:val="000000"/>
          <w:sz w:val="24"/>
          <w:szCs w:val="24"/>
        </w:rPr>
        <w:t>All</w:t>
      </w:r>
      <w:proofErr w:type="gramEnd"/>
      <w:r>
        <w:rPr>
          <w:rFonts w:ascii="Times New Roman" w:hAnsi="Times New Roman"/>
          <w:bCs/>
          <w:color w:val="000000"/>
          <w:sz w:val="24"/>
          <w:szCs w:val="24"/>
        </w:rPr>
        <w:t xml:space="preserve"> Building Projects and New Construction shall place p</w:t>
      </w:r>
      <w:r>
        <w:rPr>
          <w:rFonts w:ascii="Times New Roman" w:hAnsi="Times New Roman"/>
          <w:color w:val="000000"/>
          <w:sz w:val="24"/>
          <w:szCs w:val="24"/>
        </w:rPr>
        <w:t>arking areas on interior portions of the site and shall screen the parking areas from visibility from the public roadways or rights of way.</w:t>
      </w:r>
    </w:p>
    <w:p w14:paraId="41B8BB8D" w14:textId="77777777" w:rsidR="00AE105B" w:rsidRDefault="00AE105B">
      <w:pPr>
        <w:pStyle w:val="ListParagraph"/>
        <w:autoSpaceDE w:val="0"/>
        <w:autoSpaceDN w:val="0"/>
        <w:adjustRightInd w:val="0"/>
        <w:spacing w:after="0" w:line="240" w:lineRule="auto"/>
        <w:ind w:left="0"/>
        <w:jc w:val="both"/>
        <w:rPr>
          <w:rFonts w:ascii="Times New Roman" w:hAnsi="Times New Roman"/>
          <w:color w:val="000000"/>
          <w:sz w:val="24"/>
          <w:szCs w:val="24"/>
        </w:rPr>
      </w:pPr>
    </w:p>
    <w:p w14:paraId="66FFE5F0" w14:textId="77777777" w:rsidR="00AE105B" w:rsidRDefault="00AE105B">
      <w:pPr>
        <w:pStyle w:val="ListParagraph"/>
        <w:numPr>
          <w:ilvl w:val="2"/>
          <w:numId w:val="38"/>
        </w:numPr>
        <w:tabs>
          <w:tab w:val="left" w:pos="900"/>
        </w:tabs>
        <w:autoSpaceDE w:val="0"/>
        <w:autoSpaceDN w:val="0"/>
        <w:adjustRightInd w:val="0"/>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 xml:space="preserve">Pedestrian </w:t>
      </w:r>
      <w:proofErr w:type="gramStart"/>
      <w:r>
        <w:rPr>
          <w:rFonts w:ascii="Times New Roman" w:hAnsi="Times New Roman"/>
          <w:b/>
          <w:bCs/>
          <w:color w:val="000000"/>
          <w:sz w:val="24"/>
          <w:szCs w:val="24"/>
        </w:rPr>
        <w:t xml:space="preserve">Connections  </w:t>
      </w:r>
      <w:r>
        <w:rPr>
          <w:rFonts w:ascii="Times New Roman" w:hAnsi="Times New Roman"/>
          <w:color w:val="000000"/>
          <w:sz w:val="24"/>
          <w:szCs w:val="24"/>
        </w:rPr>
        <w:t>All</w:t>
      </w:r>
      <w:proofErr w:type="gramEnd"/>
      <w:r>
        <w:rPr>
          <w:rFonts w:ascii="Times New Roman" w:hAnsi="Times New Roman"/>
          <w:color w:val="000000"/>
          <w:sz w:val="24"/>
          <w:szCs w:val="24"/>
        </w:rPr>
        <w:t xml:space="preserve"> </w:t>
      </w:r>
      <w:r>
        <w:rPr>
          <w:rFonts w:ascii="Times New Roman" w:hAnsi="Times New Roman"/>
          <w:bCs/>
          <w:color w:val="000000"/>
          <w:sz w:val="24"/>
          <w:szCs w:val="24"/>
        </w:rPr>
        <w:t>Building Projects and New Construction shall provide for all Buildings to be connected to the sidewalk or street edge by a minimum of a 48” wide sidewalk.</w:t>
      </w:r>
    </w:p>
    <w:p w14:paraId="0225209A" w14:textId="77777777" w:rsidR="00AE105B" w:rsidRDefault="00AE105B">
      <w:pPr>
        <w:tabs>
          <w:tab w:val="left" w:pos="360"/>
          <w:tab w:val="left" w:pos="900"/>
        </w:tabs>
        <w:autoSpaceDE w:val="0"/>
        <w:autoSpaceDN w:val="0"/>
        <w:adjustRightInd w:val="0"/>
        <w:spacing w:after="0" w:line="240" w:lineRule="auto"/>
        <w:rPr>
          <w:rFonts w:ascii="Times New Roman" w:hAnsi="Times New Roman"/>
          <w:color w:val="000000"/>
          <w:sz w:val="24"/>
          <w:szCs w:val="24"/>
        </w:rPr>
      </w:pPr>
    </w:p>
    <w:p w14:paraId="65606373" w14:textId="05BF2C2D" w:rsidR="00AE105B" w:rsidRDefault="00AE105B">
      <w:pPr>
        <w:pStyle w:val="ListParagraph"/>
        <w:numPr>
          <w:ilvl w:val="2"/>
          <w:numId w:val="38"/>
        </w:numPr>
        <w:tabs>
          <w:tab w:val="left" w:pos="360"/>
          <w:tab w:val="left" w:pos="900"/>
          <w:tab w:val="left" w:pos="1620"/>
        </w:tabs>
        <w:autoSpaceDE w:val="0"/>
        <w:autoSpaceDN w:val="0"/>
        <w:adjustRightInd w:val="0"/>
        <w:spacing w:after="0" w:line="240" w:lineRule="auto"/>
        <w:ind w:left="0" w:firstLine="0"/>
        <w:jc w:val="both"/>
        <w:rPr>
          <w:rFonts w:ascii="Times New Roman" w:hAnsi="Times New Roman"/>
          <w:sz w:val="24"/>
          <w:szCs w:val="24"/>
        </w:rPr>
      </w:pPr>
      <w:proofErr w:type="gramStart"/>
      <w:r>
        <w:rPr>
          <w:rFonts w:ascii="Times New Roman" w:hAnsi="Times New Roman"/>
          <w:b/>
          <w:bCs/>
        </w:rPr>
        <w:t xml:space="preserve">Garages </w:t>
      </w:r>
      <w:r>
        <w:rPr>
          <w:rFonts w:ascii="Times New Roman" w:hAnsi="Times New Roman"/>
          <w:bCs/>
        </w:rPr>
        <w:t xml:space="preserve"> I</w:t>
      </w:r>
      <w:r>
        <w:rPr>
          <w:rFonts w:ascii="Times New Roman" w:hAnsi="Times New Roman"/>
          <w:bCs/>
          <w:color w:val="000000"/>
          <w:sz w:val="24"/>
          <w:szCs w:val="24"/>
        </w:rPr>
        <w:t>n</w:t>
      </w:r>
      <w:proofErr w:type="gramEnd"/>
      <w:r>
        <w:rPr>
          <w:rFonts w:ascii="Times New Roman" w:hAnsi="Times New Roman"/>
          <w:bCs/>
          <w:color w:val="000000"/>
          <w:sz w:val="24"/>
          <w:szCs w:val="24"/>
        </w:rPr>
        <w:t xml:space="preserve"> the context of Building Projects and New Construction,</w:t>
      </w:r>
      <w:r>
        <w:rPr>
          <w:rFonts w:ascii="Times New Roman" w:hAnsi="Times New Roman"/>
          <w:sz w:val="24"/>
          <w:szCs w:val="24"/>
        </w:rPr>
        <w:t xml:space="preserve"> Garages shall face internally on to the site and shall not have direct access from the public roadway system.</w:t>
      </w:r>
    </w:p>
    <w:p w14:paraId="4D33995C" w14:textId="77777777" w:rsidR="00042BDA" w:rsidRPr="00042BDA" w:rsidRDefault="00042BDA" w:rsidP="00042BDA">
      <w:pPr>
        <w:pStyle w:val="ListParagraph"/>
        <w:rPr>
          <w:rFonts w:ascii="Times New Roman" w:hAnsi="Times New Roman"/>
          <w:sz w:val="24"/>
          <w:szCs w:val="24"/>
        </w:rPr>
      </w:pPr>
    </w:p>
    <w:p w14:paraId="07F51884" w14:textId="1BBAC89E" w:rsidR="007E73CB" w:rsidRPr="009D4931" w:rsidRDefault="00B13CD3" w:rsidP="007E73CB">
      <w:pPr>
        <w:spacing w:after="0" w:line="240" w:lineRule="auto"/>
        <w:rPr>
          <w:rFonts w:ascii="Times New Roman" w:hAnsi="Times New Roman"/>
          <w:sz w:val="24"/>
          <w:szCs w:val="24"/>
        </w:rPr>
      </w:pPr>
      <w:r>
        <w:rPr>
          <w:rFonts w:asciiTheme="minorHAnsi" w:hAnsiTheme="minorHAnsi" w:cstheme="minorHAnsi"/>
          <w:b/>
          <w:bCs/>
          <w:color w:val="FF0000"/>
          <w:sz w:val="24"/>
          <w:szCs w:val="24"/>
          <w:highlight w:val="yellow"/>
        </w:rPr>
        <w:t>4.10.9.</w:t>
      </w:r>
      <w:r w:rsidR="004B429E">
        <w:rPr>
          <w:rFonts w:asciiTheme="minorHAnsi" w:hAnsiTheme="minorHAnsi" w:cstheme="minorHAnsi"/>
          <w:b/>
          <w:bCs/>
          <w:color w:val="FF0000"/>
          <w:sz w:val="24"/>
          <w:szCs w:val="24"/>
          <w:highlight w:val="yellow"/>
        </w:rPr>
        <w:tab/>
      </w:r>
      <w:r w:rsidRPr="00B13CD3">
        <w:rPr>
          <w:rFonts w:asciiTheme="minorHAnsi" w:hAnsiTheme="minorHAnsi" w:cstheme="minorHAnsi"/>
          <w:b/>
          <w:bCs/>
          <w:color w:val="FF0000"/>
          <w:sz w:val="24"/>
          <w:szCs w:val="24"/>
          <w:highlight w:val="yellow"/>
        </w:rPr>
        <w:t xml:space="preserve">Fire Pits, Open Fires or Exterior Fireplaces </w:t>
      </w:r>
      <w:r w:rsidR="007E73CB">
        <w:rPr>
          <w:rFonts w:asciiTheme="minorHAnsi" w:hAnsiTheme="minorHAnsi" w:cstheme="minorHAnsi"/>
          <w:color w:val="FF0000"/>
          <w:sz w:val="24"/>
          <w:szCs w:val="24"/>
          <w:highlight w:val="yellow"/>
        </w:rPr>
        <w:t>Wood burning f</w:t>
      </w:r>
      <w:r w:rsidRPr="00B13CD3">
        <w:rPr>
          <w:rFonts w:asciiTheme="minorHAnsi" w:hAnsiTheme="minorHAnsi" w:cstheme="minorHAnsi"/>
          <w:color w:val="FF0000"/>
          <w:sz w:val="24"/>
          <w:szCs w:val="24"/>
          <w:highlight w:val="yellow"/>
        </w:rPr>
        <w:t xml:space="preserve">ire pits, campfires, exterior </w:t>
      </w:r>
      <w:r w:rsidR="007E73CB">
        <w:rPr>
          <w:rFonts w:asciiTheme="minorHAnsi" w:hAnsiTheme="minorHAnsi" w:cstheme="minorHAnsi"/>
          <w:color w:val="FF0000"/>
          <w:sz w:val="24"/>
          <w:szCs w:val="24"/>
          <w:highlight w:val="yellow"/>
        </w:rPr>
        <w:t xml:space="preserve">wood burning </w:t>
      </w:r>
      <w:r w:rsidRPr="00B13CD3">
        <w:rPr>
          <w:rFonts w:asciiTheme="minorHAnsi" w:hAnsiTheme="minorHAnsi" w:cstheme="minorHAnsi"/>
          <w:color w:val="FF0000"/>
          <w:sz w:val="24"/>
          <w:szCs w:val="24"/>
          <w:highlight w:val="yellow"/>
        </w:rPr>
        <w:t xml:space="preserve">fireplaces, and open fires of any kind are prohibited in this District. </w:t>
      </w:r>
      <w:r w:rsidR="007E73CB" w:rsidRPr="005A0B3C">
        <w:rPr>
          <w:rFonts w:asciiTheme="minorHAnsi" w:hAnsiTheme="minorHAnsi" w:cstheme="minorHAnsi"/>
          <w:color w:val="FF0000"/>
          <w:sz w:val="24"/>
          <w:szCs w:val="24"/>
          <w:highlight w:val="yellow"/>
        </w:rPr>
        <w:t>Natural gas/propane fire</w:t>
      </w:r>
      <w:r w:rsidR="00493CEB">
        <w:rPr>
          <w:rFonts w:asciiTheme="minorHAnsi" w:hAnsiTheme="minorHAnsi" w:cstheme="minorHAnsi"/>
          <w:color w:val="FF0000"/>
          <w:sz w:val="24"/>
          <w:szCs w:val="24"/>
          <w:highlight w:val="yellow"/>
        </w:rPr>
        <w:t xml:space="preserve"> features</w:t>
      </w:r>
      <w:r w:rsidR="007E73CB" w:rsidRPr="005A0B3C">
        <w:rPr>
          <w:rFonts w:asciiTheme="minorHAnsi" w:hAnsiTheme="minorHAnsi" w:cstheme="minorHAnsi"/>
          <w:color w:val="FF0000"/>
          <w:sz w:val="24"/>
          <w:szCs w:val="24"/>
          <w:highlight w:val="yellow"/>
        </w:rPr>
        <w:t xml:space="preserve"> may be allowed following review &amp; approval by the Administrator.  These features shall not be located less than 10’ from structures, trees/plantings or other flammable material and shall not be located on any streetside or community walkway side of the house.</w:t>
      </w:r>
    </w:p>
    <w:p w14:paraId="2348D0F0" w14:textId="60BA3A9F" w:rsidR="00B13CD3" w:rsidRPr="00B13CD3" w:rsidRDefault="00B13CD3" w:rsidP="00B13CD3">
      <w:pPr>
        <w:tabs>
          <w:tab w:val="left" w:pos="900"/>
          <w:tab w:val="left" w:pos="1260"/>
          <w:tab w:val="left" w:pos="1620"/>
          <w:tab w:val="left" w:pos="2160"/>
        </w:tabs>
        <w:autoSpaceDE w:val="0"/>
        <w:autoSpaceDN w:val="0"/>
        <w:adjustRightInd w:val="0"/>
        <w:spacing w:after="0" w:line="240" w:lineRule="auto"/>
        <w:jc w:val="both"/>
        <w:rPr>
          <w:rFonts w:asciiTheme="minorHAnsi" w:hAnsiTheme="minorHAnsi" w:cstheme="minorHAnsi"/>
          <w:b/>
          <w:bCs/>
          <w:color w:val="FF0000"/>
          <w:sz w:val="24"/>
          <w:szCs w:val="24"/>
          <w:highlight w:val="yellow"/>
        </w:rPr>
      </w:pPr>
    </w:p>
    <w:p w14:paraId="3B844681" w14:textId="77777777" w:rsidR="00B13CD3" w:rsidRDefault="00B13CD3" w:rsidP="00B13CD3">
      <w:pPr>
        <w:spacing w:after="0" w:line="240" w:lineRule="auto"/>
        <w:rPr>
          <w:rFonts w:ascii="Times New Roman" w:hAnsi="Times New Roman"/>
          <w:color w:val="FF0000"/>
          <w:sz w:val="24"/>
          <w:szCs w:val="24"/>
        </w:rPr>
      </w:pPr>
    </w:p>
    <w:p w14:paraId="5C9188FF" w14:textId="1D5CBCEC" w:rsidR="00B13CD3" w:rsidRDefault="00B13CD3" w:rsidP="00B13CD3">
      <w:pPr>
        <w:spacing w:after="0" w:line="240" w:lineRule="auto"/>
        <w:rPr>
          <w:rFonts w:ascii="Times New Roman" w:hAnsi="Times New Roman"/>
          <w:color w:val="FF0000"/>
          <w:sz w:val="24"/>
          <w:szCs w:val="24"/>
        </w:rPr>
      </w:pPr>
    </w:p>
    <w:p w14:paraId="28CEB0F6" w14:textId="10EB11F1" w:rsidR="00B13CD3" w:rsidRDefault="00B13CD3" w:rsidP="00B13CD3">
      <w:pPr>
        <w:spacing w:after="0" w:line="240" w:lineRule="auto"/>
        <w:rPr>
          <w:rFonts w:ascii="Times New Roman" w:hAnsi="Times New Roman"/>
          <w:color w:val="FF0000"/>
          <w:sz w:val="24"/>
          <w:szCs w:val="24"/>
        </w:rPr>
      </w:pPr>
      <w:r w:rsidRPr="00B13CD3">
        <w:rPr>
          <w:rFonts w:ascii="Times New Roman" w:hAnsi="Times New Roman"/>
          <w:b/>
          <w:bCs/>
          <w:color w:val="FF0000"/>
          <w:sz w:val="24"/>
          <w:szCs w:val="24"/>
          <w:highlight w:val="yellow"/>
        </w:rPr>
        <w:t>4.</w:t>
      </w:r>
      <w:r>
        <w:rPr>
          <w:rFonts w:ascii="Times New Roman" w:hAnsi="Times New Roman"/>
          <w:b/>
          <w:bCs/>
          <w:color w:val="FF0000"/>
          <w:sz w:val="24"/>
          <w:szCs w:val="24"/>
          <w:highlight w:val="yellow"/>
        </w:rPr>
        <w:t>10</w:t>
      </w:r>
      <w:r w:rsidRPr="00B13CD3">
        <w:rPr>
          <w:rFonts w:ascii="Times New Roman" w:hAnsi="Times New Roman"/>
          <w:b/>
          <w:bCs/>
          <w:color w:val="FF0000"/>
          <w:sz w:val="24"/>
          <w:szCs w:val="24"/>
          <w:highlight w:val="yellow"/>
        </w:rPr>
        <w:t>.</w:t>
      </w:r>
      <w:r>
        <w:rPr>
          <w:rFonts w:ascii="Times New Roman" w:hAnsi="Times New Roman"/>
          <w:b/>
          <w:bCs/>
          <w:color w:val="FF0000"/>
          <w:sz w:val="24"/>
          <w:szCs w:val="24"/>
          <w:highlight w:val="yellow"/>
        </w:rPr>
        <w:t>10</w:t>
      </w:r>
      <w:r w:rsidRPr="00B13CD3">
        <w:rPr>
          <w:rFonts w:ascii="Times New Roman" w:hAnsi="Times New Roman"/>
          <w:b/>
          <w:bCs/>
          <w:color w:val="FF0000"/>
          <w:sz w:val="24"/>
          <w:szCs w:val="24"/>
          <w:highlight w:val="yellow"/>
        </w:rPr>
        <w:t>.</w:t>
      </w:r>
      <w:r w:rsidR="004B429E">
        <w:rPr>
          <w:rFonts w:ascii="Times New Roman" w:hAnsi="Times New Roman"/>
          <w:b/>
          <w:bCs/>
          <w:color w:val="FF0000"/>
          <w:sz w:val="24"/>
          <w:szCs w:val="24"/>
          <w:highlight w:val="yellow"/>
        </w:rPr>
        <w:tab/>
      </w:r>
      <w:r w:rsidRPr="00C254A9">
        <w:rPr>
          <w:rFonts w:ascii="Times New Roman" w:hAnsi="Times New Roman"/>
          <w:color w:val="FF0000"/>
          <w:sz w:val="24"/>
          <w:szCs w:val="24"/>
          <w:highlight w:val="yellow"/>
        </w:rPr>
        <w:t xml:space="preserve"> </w:t>
      </w:r>
      <w:r w:rsidRPr="00C254A9">
        <w:rPr>
          <w:rFonts w:ascii="Times New Roman" w:hAnsi="Times New Roman"/>
          <w:b/>
          <w:bCs/>
          <w:color w:val="FF0000"/>
          <w:sz w:val="24"/>
          <w:szCs w:val="24"/>
          <w:highlight w:val="yellow"/>
        </w:rPr>
        <w:t xml:space="preserve">Swimming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 xml:space="preserve">ools, </w:t>
      </w:r>
      <w:r>
        <w:rPr>
          <w:rFonts w:ascii="Times New Roman" w:hAnsi="Times New Roman"/>
          <w:b/>
          <w:bCs/>
          <w:color w:val="FF0000"/>
          <w:sz w:val="24"/>
          <w:szCs w:val="24"/>
          <w:highlight w:val="yellow"/>
        </w:rPr>
        <w:t>H</w:t>
      </w:r>
      <w:r w:rsidRPr="00C254A9">
        <w:rPr>
          <w:rFonts w:ascii="Times New Roman" w:hAnsi="Times New Roman"/>
          <w:b/>
          <w:bCs/>
          <w:color w:val="FF0000"/>
          <w:sz w:val="24"/>
          <w:szCs w:val="24"/>
          <w:highlight w:val="yellow"/>
        </w:rPr>
        <w:t xml:space="preserve">ot </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ubs,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S</w:t>
      </w:r>
      <w:r w:rsidRPr="00C254A9">
        <w:rPr>
          <w:rFonts w:ascii="Times New Roman" w:hAnsi="Times New Roman"/>
          <w:b/>
          <w:bCs/>
          <w:color w:val="FF0000"/>
          <w:sz w:val="24"/>
          <w:szCs w:val="24"/>
          <w:highlight w:val="yellow"/>
        </w:rPr>
        <w:t xml:space="preserve">pas, other </w:t>
      </w:r>
      <w:r>
        <w:rPr>
          <w:rFonts w:ascii="Times New Roman" w:hAnsi="Times New Roman"/>
          <w:b/>
          <w:bCs/>
          <w:color w:val="FF0000"/>
          <w:sz w:val="24"/>
          <w:szCs w:val="24"/>
          <w:highlight w:val="yellow"/>
        </w:rPr>
        <w:t>O</w:t>
      </w:r>
      <w:r w:rsidRPr="00C254A9">
        <w:rPr>
          <w:rFonts w:ascii="Times New Roman" w:hAnsi="Times New Roman"/>
          <w:b/>
          <w:bCs/>
          <w:color w:val="FF0000"/>
          <w:sz w:val="24"/>
          <w:szCs w:val="24"/>
          <w:highlight w:val="yellow"/>
        </w:rPr>
        <w:t xml:space="preserve">utdoor </w:t>
      </w:r>
      <w:r>
        <w:rPr>
          <w:rFonts w:ascii="Times New Roman" w:hAnsi="Times New Roman"/>
          <w:b/>
          <w:bCs/>
          <w:color w:val="FF0000"/>
          <w:sz w:val="24"/>
          <w:szCs w:val="24"/>
          <w:highlight w:val="yellow"/>
        </w:rPr>
        <w:t>B</w:t>
      </w:r>
      <w:r w:rsidRPr="00C254A9">
        <w:rPr>
          <w:rFonts w:ascii="Times New Roman" w:hAnsi="Times New Roman"/>
          <w:b/>
          <w:bCs/>
          <w:color w:val="FF0000"/>
          <w:sz w:val="24"/>
          <w:szCs w:val="24"/>
          <w:highlight w:val="yellow"/>
        </w:rPr>
        <w:t xml:space="preserve">athing </w:t>
      </w:r>
      <w:r>
        <w:rPr>
          <w:rFonts w:ascii="Times New Roman" w:hAnsi="Times New Roman"/>
          <w:b/>
          <w:bCs/>
          <w:color w:val="FF0000"/>
          <w:sz w:val="24"/>
          <w:szCs w:val="24"/>
          <w:highlight w:val="yellow"/>
        </w:rPr>
        <w:t>A</w:t>
      </w:r>
      <w:r w:rsidRPr="00C254A9">
        <w:rPr>
          <w:rFonts w:ascii="Times New Roman" w:hAnsi="Times New Roman"/>
          <w:b/>
          <w:bCs/>
          <w:color w:val="FF0000"/>
          <w:sz w:val="24"/>
          <w:szCs w:val="24"/>
          <w:highlight w:val="yellow"/>
        </w:rPr>
        <w:t>ccessories (</w:t>
      </w:r>
      <w:r>
        <w:rPr>
          <w:rFonts w:ascii="Times New Roman" w:hAnsi="Times New Roman"/>
          <w:b/>
          <w:bCs/>
          <w:color w:val="FF0000"/>
          <w:sz w:val="24"/>
          <w:szCs w:val="24"/>
          <w:highlight w:val="yellow"/>
        </w:rPr>
        <w:t>I</w:t>
      </w:r>
      <w:r w:rsidRPr="00C254A9">
        <w:rPr>
          <w:rFonts w:ascii="Times New Roman" w:hAnsi="Times New Roman"/>
          <w:b/>
          <w:bCs/>
          <w:color w:val="FF0000"/>
          <w:sz w:val="24"/>
          <w:szCs w:val="24"/>
          <w:highlight w:val="yellow"/>
        </w:rPr>
        <w:t xml:space="preserve">ncluding </w:t>
      </w:r>
      <w:r>
        <w:rPr>
          <w:rFonts w:ascii="Times New Roman" w:hAnsi="Times New Roman"/>
          <w:b/>
          <w:bCs/>
          <w:color w:val="FF0000"/>
          <w:sz w:val="24"/>
          <w:szCs w:val="24"/>
          <w:highlight w:val="yellow"/>
        </w:rPr>
        <w:t>P</w:t>
      </w:r>
      <w:r w:rsidRPr="00C254A9">
        <w:rPr>
          <w:rFonts w:ascii="Times New Roman" w:hAnsi="Times New Roman"/>
          <w:b/>
          <w:bCs/>
          <w:color w:val="FF0000"/>
          <w:sz w:val="24"/>
          <w:szCs w:val="24"/>
          <w:highlight w:val="yellow"/>
        </w:rPr>
        <w:t>ortable/</w:t>
      </w:r>
      <w:r>
        <w:rPr>
          <w:rFonts w:ascii="Times New Roman" w:hAnsi="Times New Roman"/>
          <w:b/>
          <w:bCs/>
          <w:color w:val="FF0000"/>
          <w:sz w:val="24"/>
          <w:szCs w:val="24"/>
          <w:highlight w:val="yellow"/>
        </w:rPr>
        <w:t>T</w:t>
      </w:r>
      <w:r w:rsidRPr="00C254A9">
        <w:rPr>
          <w:rFonts w:ascii="Times New Roman" w:hAnsi="Times New Roman"/>
          <w:b/>
          <w:bCs/>
          <w:color w:val="FF0000"/>
          <w:sz w:val="24"/>
          <w:szCs w:val="24"/>
          <w:highlight w:val="yellow"/>
        </w:rPr>
        <w:t xml:space="preserve">emporary </w:t>
      </w:r>
      <w:r>
        <w:rPr>
          <w:rFonts w:ascii="Times New Roman" w:hAnsi="Times New Roman"/>
          <w:b/>
          <w:bCs/>
          <w:color w:val="FF0000"/>
          <w:sz w:val="24"/>
          <w:szCs w:val="24"/>
          <w:highlight w:val="yellow"/>
        </w:rPr>
        <w:t>U</w:t>
      </w:r>
      <w:r w:rsidRPr="00C254A9">
        <w:rPr>
          <w:rFonts w:ascii="Times New Roman" w:hAnsi="Times New Roman"/>
          <w:b/>
          <w:bCs/>
          <w:color w:val="FF0000"/>
          <w:sz w:val="24"/>
          <w:szCs w:val="24"/>
          <w:highlight w:val="yellow"/>
        </w:rPr>
        <w:t>nits)</w:t>
      </w:r>
      <w:r w:rsidRPr="00C254A9">
        <w:rPr>
          <w:rFonts w:ascii="Times New Roman" w:hAnsi="Times New Roman"/>
          <w:color w:val="FF0000"/>
          <w:sz w:val="24"/>
          <w:szCs w:val="24"/>
          <w:highlight w:val="yellow"/>
        </w:rPr>
        <w:t>- Prohibited without approval from the Architectural Review Board following application for a Compliance Certificate. These elements are considered “Structures” under these Regulations and are required to follow all building limitations and requirements</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Criteria for reviewing these requests will include, but not be limited to</w:t>
      </w:r>
      <w:r>
        <w:rPr>
          <w:rFonts w:ascii="Times New Roman" w:hAnsi="Times New Roman"/>
          <w:color w:val="FF0000"/>
          <w:sz w:val="24"/>
          <w:szCs w:val="24"/>
          <w:highlight w:val="yellow"/>
        </w:rPr>
        <w:t>,</w:t>
      </w:r>
      <w:r w:rsidRPr="00C254A9">
        <w:rPr>
          <w:rFonts w:ascii="Times New Roman" w:hAnsi="Times New Roman"/>
          <w:color w:val="FF0000"/>
          <w:sz w:val="24"/>
          <w:szCs w:val="24"/>
          <w:highlight w:val="yellow"/>
        </w:rPr>
        <w:t xml:space="preserve"> proximity and possible impact to neighbors and the community, community walks/roadways, proximity and possible impact to Chautauqua Institution activities, perceived </w:t>
      </w:r>
      <w:proofErr w:type="gramStart"/>
      <w:r w:rsidRPr="00C254A9">
        <w:rPr>
          <w:rFonts w:ascii="Times New Roman" w:hAnsi="Times New Roman"/>
          <w:color w:val="FF0000"/>
          <w:sz w:val="24"/>
          <w:szCs w:val="24"/>
          <w:highlight w:val="yellow"/>
        </w:rPr>
        <w:t>safety</w:t>
      </w:r>
      <w:proofErr w:type="gramEnd"/>
      <w:r w:rsidRPr="00C254A9">
        <w:rPr>
          <w:rFonts w:ascii="Times New Roman" w:hAnsi="Times New Roman"/>
          <w:color w:val="FF0000"/>
          <w:sz w:val="24"/>
          <w:szCs w:val="24"/>
          <w:highlight w:val="yellow"/>
        </w:rPr>
        <w:t xml:space="preserve"> and aesthetic impact.</w:t>
      </w:r>
      <w:r>
        <w:rPr>
          <w:rFonts w:ascii="Times New Roman" w:hAnsi="Times New Roman"/>
          <w:color w:val="FF0000"/>
          <w:sz w:val="24"/>
          <w:szCs w:val="24"/>
        </w:rPr>
        <w:t xml:space="preserve">  </w:t>
      </w:r>
    </w:p>
    <w:p w14:paraId="3DD412C3" w14:textId="3C4623CD" w:rsidR="00AE105B" w:rsidRDefault="00AE105B">
      <w:pPr>
        <w:pStyle w:val="ListParagraph"/>
        <w:autoSpaceDE w:val="0"/>
        <w:autoSpaceDN w:val="0"/>
        <w:adjustRightInd w:val="0"/>
        <w:spacing w:after="0" w:line="240" w:lineRule="auto"/>
        <w:ind w:left="2232"/>
        <w:jc w:val="both"/>
        <w:rPr>
          <w:rFonts w:ascii="Times New Roman" w:hAnsi="Times New Roman"/>
          <w:sz w:val="24"/>
          <w:szCs w:val="24"/>
        </w:rPr>
      </w:pPr>
    </w:p>
    <w:p w14:paraId="795F1A0F" w14:textId="170A79ED" w:rsidR="00AE105B" w:rsidRDefault="00AE105B">
      <w:pPr>
        <w:pStyle w:val="ListParagraph"/>
        <w:numPr>
          <w:ilvl w:val="1"/>
          <w:numId w:val="38"/>
        </w:numPr>
        <w:tabs>
          <w:tab w:val="left" w:pos="54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GRAPHIC EXAMPLES</w:t>
      </w:r>
    </w:p>
    <w:p w14:paraId="5077BBD7" w14:textId="77777777" w:rsidR="00AE105B" w:rsidRDefault="00AE105B">
      <w:pPr>
        <w:pStyle w:val="ListParagraph"/>
        <w:autoSpaceDE w:val="0"/>
        <w:autoSpaceDN w:val="0"/>
        <w:adjustRightInd w:val="0"/>
        <w:spacing w:after="0" w:line="240" w:lineRule="auto"/>
        <w:ind w:left="792"/>
        <w:jc w:val="both"/>
        <w:rPr>
          <w:rFonts w:ascii="Times New Roman" w:hAnsi="Times New Roman"/>
          <w:b/>
          <w:sz w:val="24"/>
          <w:szCs w:val="24"/>
        </w:rPr>
      </w:pPr>
    </w:p>
    <w:p w14:paraId="1C6E13D4" w14:textId="758251EF" w:rsidR="00AE105B" w:rsidRDefault="00AE105B">
      <w:pPr>
        <w:pStyle w:val="ListParagraph"/>
        <w:numPr>
          <w:ilvl w:val="2"/>
          <w:numId w:val="38"/>
        </w:numPr>
        <w:tabs>
          <w:tab w:val="left" w:pos="90"/>
          <w:tab w:val="left" w:pos="900"/>
        </w:tabs>
        <w:autoSpaceDE w:val="0"/>
        <w:autoSpaceDN w:val="0"/>
        <w:adjustRightInd w:val="0"/>
        <w:spacing w:after="0" w:line="240" w:lineRule="auto"/>
        <w:ind w:left="90" w:firstLine="0"/>
        <w:jc w:val="both"/>
        <w:rPr>
          <w:rFonts w:ascii="Times New Roman" w:hAnsi="Times New Roman"/>
          <w:b/>
          <w:sz w:val="24"/>
          <w:szCs w:val="24"/>
        </w:rPr>
      </w:pPr>
      <w:r>
        <w:rPr>
          <w:rFonts w:ascii="Times New Roman" w:hAnsi="Times New Roman"/>
          <w:b/>
          <w:sz w:val="24"/>
          <w:szCs w:val="24"/>
        </w:rPr>
        <w:t xml:space="preserve">Roof </w:t>
      </w:r>
      <w:proofErr w:type="gramStart"/>
      <w:r>
        <w:rPr>
          <w:rFonts w:ascii="Times New Roman" w:hAnsi="Times New Roman"/>
          <w:b/>
          <w:sz w:val="24"/>
          <w:szCs w:val="24"/>
        </w:rPr>
        <w:t xml:space="preserve">Lines </w:t>
      </w:r>
      <w:r>
        <w:rPr>
          <w:rFonts w:ascii="Times New Roman" w:hAnsi="Times New Roman"/>
          <w:sz w:val="24"/>
          <w:szCs w:val="24"/>
        </w:rPr>
        <w:t xml:space="preserve"> Please</w:t>
      </w:r>
      <w:proofErr w:type="gramEnd"/>
      <w:r>
        <w:rPr>
          <w:rFonts w:ascii="Times New Roman" w:hAnsi="Times New Roman"/>
          <w:sz w:val="24"/>
          <w:szCs w:val="24"/>
        </w:rPr>
        <w:t xml:space="preserve"> refer to Articles 4.3.5., 4.4.5., 4.6.5., 4.7.5. and 4.10.4. for maximum permitted Building Heights at both the eave line and the highest point of the roof.</w:t>
      </w:r>
    </w:p>
    <w:p w14:paraId="45FB74FF" w14:textId="2BDA5AD3" w:rsidR="00AE105B" w:rsidRDefault="0077342F">
      <w:pPr>
        <w:pStyle w:val="ListParagraph"/>
        <w:autoSpaceDE w:val="0"/>
        <w:autoSpaceDN w:val="0"/>
        <w:adjustRightInd w:val="0"/>
        <w:spacing w:after="0" w:line="240" w:lineRule="auto"/>
        <w:ind w:left="1224"/>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1FBECE70" wp14:editId="30570C42">
                <wp:simplePos x="0" y="0"/>
                <wp:positionH relativeFrom="column">
                  <wp:posOffset>3390900</wp:posOffset>
                </wp:positionH>
                <wp:positionV relativeFrom="paragraph">
                  <wp:posOffset>501650</wp:posOffset>
                </wp:positionV>
                <wp:extent cx="2767965" cy="3286125"/>
                <wp:effectExtent l="0" t="0" r="13335" b="28575"/>
                <wp:wrapNone/>
                <wp:docPr id="75" name="Group 31"/>
                <wp:cNvGraphicFramePr/>
                <a:graphic xmlns:a="http://schemas.openxmlformats.org/drawingml/2006/main">
                  <a:graphicData uri="http://schemas.microsoft.com/office/word/2010/wordprocessingGroup">
                    <wpg:wgp>
                      <wpg:cNvGrpSpPr/>
                      <wpg:grpSpPr>
                        <a:xfrm>
                          <a:off x="0" y="0"/>
                          <a:ext cx="2767965" cy="3286125"/>
                          <a:chOff x="2819711" y="0"/>
                          <a:chExt cx="2768941" cy="3525245"/>
                        </a:xfrm>
                      </wpg:grpSpPr>
                      <pic:pic xmlns:pic="http://schemas.openxmlformats.org/drawingml/2006/picture">
                        <pic:nvPicPr>
                          <pic:cNvPr id="76" name="Picture 76"/>
                          <pic:cNvPicPr preferRelativeResize="0">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2837864" y="704850"/>
                            <a:ext cx="2424523" cy="2105761"/>
                          </a:xfrm>
                          <a:prstGeom prst="rect">
                            <a:avLst/>
                          </a:prstGeom>
                          <a:noFill/>
                          <a:ln>
                            <a:noFill/>
                          </a:ln>
                        </pic:spPr>
                      </pic:pic>
                      <wpg:grpSp>
                        <wpg:cNvPr id="77" name="Group 77"/>
                        <wpg:cNvGrpSpPr/>
                        <wpg:grpSpPr>
                          <a:xfrm>
                            <a:off x="2819711" y="0"/>
                            <a:ext cx="2768941" cy="3525245"/>
                            <a:chOff x="2819711" y="0"/>
                            <a:chExt cx="2768941" cy="3525245"/>
                          </a:xfrm>
                        </wpg:grpSpPr>
                        <wps:wsp>
                          <wps:cNvPr id="78" name="AutoShape 5"/>
                          <wps:cNvCnPr>
                            <a:cxnSpLocks noChangeShapeType="1"/>
                            <a:stCxn id="80" idx="2"/>
                          </wps:cNvCnPr>
                          <wps:spPr bwMode="auto">
                            <a:xfrm>
                              <a:off x="4189890" y="504825"/>
                              <a:ext cx="83935" cy="438416"/>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79" name="AutoShape 6"/>
                          <wps:cNvCnPr>
                            <a:cxnSpLocks noChangeShapeType="1"/>
                          </wps:cNvCnPr>
                          <wps:spPr bwMode="auto">
                            <a:xfrm flipV="1">
                              <a:off x="3206722" y="1448209"/>
                              <a:ext cx="400164" cy="1571617"/>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80" name="Text Box 2"/>
                          <wps:cNvSpPr txBox="1">
                            <a:spLocks noChangeArrowheads="1"/>
                          </wps:cNvSpPr>
                          <wps:spPr bwMode="auto">
                            <a:xfrm>
                              <a:off x="2819711" y="0"/>
                              <a:ext cx="2740357" cy="504825"/>
                            </a:xfrm>
                            <a:prstGeom prst="rect">
                              <a:avLst/>
                            </a:prstGeom>
                            <a:solidFill>
                              <a:srgbClr val="FFFFFF"/>
                            </a:solidFill>
                            <a:ln w="9525">
                              <a:solidFill>
                                <a:srgbClr val="000000"/>
                              </a:solidFill>
                              <a:miter lim="800000"/>
                              <a:headEnd/>
                              <a:tailEnd/>
                            </a:ln>
                          </wps:spPr>
                          <wps:txbx>
                            <w:txbxContent>
                              <w:p w14:paraId="530A6977" w14:textId="77777777" w:rsidR="00A8242A" w:rsidRDefault="00A8242A">
                                <w:pPr>
                                  <w:pStyle w:val="NormalWeb"/>
                                  <w:spacing w:before="0" w:beforeAutospacing="0" w:after="200" w:afterAutospacing="0" w:line="276" w:lineRule="auto"/>
                                </w:pPr>
                                <w:r>
                                  <w:rPr>
                                    <w:rFonts w:ascii="Calibri" w:hAnsi="Calibri"/>
                                    <w:kern w:val="24"/>
                                    <w:sz w:val="22"/>
                                    <w:szCs w:val="22"/>
                                  </w:rPr>
                                  <w:t>Peak of the Roof is the tallest point of the roof crest as outlined in the chart above</w:t>
                                </w:r>
                              </w:p>
                              <w:p w14:paraId="517CE6CD" w14:textId="77777777" w:rsidR="00A8242A" w:rsidRDefault="00A8242A">
                                <w:pPr>
                                  <w:pStyle w:val="NormalWeb"/>
                                  <w:spacing w:before="0" w:beforeAutospacing="0" w:after="200" w:afterAutospacing="0" w:line="276" w:lineRule="auto"/>
                                </w:pPr>
                                <w:r>
                                  <w:rPr>
                                    <w:rFonts w:ascii="Calibri" w:hAnsi="Calibri"/>
                                    <w:kern w:val="24"/>
                                    <w:sz w:val="22"/>
                                    <w:szCs w:val="22"/>
                                  </w:rPr>
                                  <w:t> </w:t>
                                </w:r>
                              </w:p>
                            </w:txbxContent>
                          </wps:txbx>
                          <wps:bodyPr rot="0" vert="horz" wrap="square" anchor="t" anchorCtr="0" upright="1"/>
                        </wps:wsp>
                        <wps:wsp>
                          <wps:cNvPr id="81" name="Text Box 12"/>
                          <wps:cNvSpPr txBox="1">
                            <a:spLocks noChangeArrowheads="1"/>
                          </wps:cNvSpPr>
                          <wps:spPr bwMode="auto">
                            <a:xfrm>
                              <a:off x="2847420" y="3019825"/>
                              <a:ext cx="2741232" cy="505420"/>
                            </a:xfrm>
                            <a:prstGeom prst="rect">
                              <a:avLst/>
                            </a:prstGeom>
                            <a:solidFill>
                              <a:srgbClr val="FFFFFF"/>
                            </a:solidFill>
                            <a:ln w="9525">
                              <a:solidFill>
                                <a:srgbClr val="000000"/>
                              </a:solidFill>
                              <a:miter lim="800000"/>
                              <a:headEnd/>
                              <a:tailEnd/>
                            </a:ln>
                          </wps:spPr>
                          <wps:txbx>
                            <w:txbxContent>
                              <w:p w14:paraId="4EA7C2A5" w14:textId="77777777" w:rsidR="00A8242A" w:rsidRDefault="00A8242A">
                                <w:pPr>
                                  <w:pStyle w:val="NormalWeb"/>
                                  <w:spacing w:before="0" w:beforeAutospacing="0" w:after="200" w:afterAutospacing="0" w:line="276" w:lineRule="auto"/>
                                </w:pPr>
                                <w:r>
                                  <w:rPr>
                                    <w:rFonts w:ascii="Calibri" w:hAnsi="Calibri"/>
                                    <w:kern w:val="24"/>
                                    <w:sz w:val="22"/>
                                    <w:szCs w:val="22"/>
                                  </w:rPr>
                                  <w:t>Eave line is where the eave line begins and where the roof shall start to slope back</w:t>
                                </w:r>
                              </w:p>
                              <w:p w14:paraId="14E301A5" w14:textId="77777777" w:rsidR="00A8242A" w:rsidRDefault="00A8242A">
                                <w:pPr>
                                  <w:pStyle w:val="NormalWeb"/>
                                  <w:spacing w:before="0" w:beforeAutospacing="0" w:after="200" w:afterAutospacing="0" w:line="276" w:lineRule="auto"/>
                                </w:pPr>
                                <w:r>
                                  <w:rPr>
                                    <w:rFonts w:ascii="Calibri" w:hAnsi="Calibri"/>
                                    <w:kern w:val="24"/>
                                    <w:sz w:val="22"/>
                                    <w:szCs w:val="22"/>
                                  </w:rPr>
                                  <w:t> </w:t>
                                </w:r>
                              </w:p>
                            </w:txbxContent>
                          </wps:txbx>
                          <wps:bodyPr rot="0" vert="horz" wrap="square" anchor="t" anchorCtr="0" upright="1"/>
                        </wps:wsp>
                      </wpg:grpSp>
                    </wpg:wgp>
                  </a:graphicData>
                </a:graphic>
                <wp14:sizeRelH relativeFrom="margin">
                  <wp14:pctWidth>0</wp14:pctWidth>
                </wp14:sizeRelH>
                <wp14:sizeRelV relativeFrom="margin">
                  <wp14:pctHeight>0</wp14:pctHeight>
                </wp14:sizeRelV>
              </wp:anchor>
            </w:drawing>
          </mc:Choice>
          <mc:Fallback>
            <w:pict>
              <v:group w14:anchorId="1FBECE70" id="Group 31" o:spid="_x0000_s1030" style="position:absolute;left:0;text-align:left;margin-left:267pt;margin-top:39.5pt;width:217.95pt;height:258.75pt;z-index:251659264;mso-width-relative:margin;mso-height-relative:margin" coordorigin="28197" coordsize="27689,3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hK5uAQAAKYPAAAOAAAAZHJzL2Uyb0RvYy54bWzsV1tv2zYUfh+w/0Do&#10;vbEky5YsxCkypykGtFuQZHunJcoiKpEcSV/SX79zSMn3rm6xbBiwAHUlXg7P5fu+Q12/3bQNWTFt&#10;uBTTILoKA8JEIUsuFtPgt+f7N1lAjKWipI0UbBq8MBO8vfnxh+u1ylksa9mUTBMwIky+VtOgtlbl&#10;g4EpatZScyUVEzBZSd1SC696MSg1XYP1thnEYTgerKUulZYFMwZG7/xkcOPsVxUr7K9VZZglzTQA&#10;36z71e53jr+Dm2uaLzRVNS86N+h3eNFSLuDQrak7ailZan5iquWFlkZW9qqQ7UBWFS+YiwGiicKj&#10;aN5ruVQulkW+XqhtmiC1R3n6brPFL6sHTXg5DdJRQARtoUbuWDKMMDlrtchhzXutntSD7gYW/g3j&#10;3VS6xf8hErJxaX3ZppVtLClgME7H6WQM5guYG8bZOIpHPvFFDdXBfXEWTdIoCshud1G/2+3PJglM&#10;uv2jeBQnbv+gP36AXm6dUrzI4V+XLXg6ydbXUQW77FKzoDPSXmSjpfrTUr2Bwipq+Zw33L44kEIJ&#10;0SmxeuDFg/Yve4kf94mHaTyVpGNMD27BVbiHKM0qph9ZA5ZX7JEZ/hkqFTrMwcIPsvhkiJCzmooF&#10;uzUKgA90RDODfTvd64En84are940WEZ87mIGkhyB7EzaPIDvZLFsmbCekdo5KYWpuTIB0Tlr5wwA&#10;pn8unUM0N1YzW9R4YAUHP4Kz6OjehHN65xiGYAB/ZL7+KEsInC6tdLEf4S/Ohmk2ThyO0jDJRh3D&#10;t1BMADvx0EMpjsJROvZJ6qFEc6WNfc9kCyk3kEMNzrmT6OqD6dzsl2AAQmLuwH2aN+JgAOLBERcK&#10;Ot89QiyeVg6wW4b1LEx7MHgWpinW8BtZeIZN2wSk47NcovmrcHGtQNZNDyl4OwHVNynXU00Vg2qg&#10;2T0CQY/xynULsHBriBOIbtlMYPIhwo14UodMcYufXxRAaovN2UY4QcygX/ASxcnR6MAYvlwEyCTK&#10;JtkELIGwjQCQvfL19ciGk2GnjMkwSyLH/K2wnaARmEP5orYzKQQAU+roYmySNUQySkKvGUY2vOxZ&#10;b/RiPms0WVHskmEcjh1tkJD7y6AbidIhvWa0fNc9W8obeCbWZdFqDgrUMJeyjgB9snzd5rJ8cZ0E&#10;VNuBww+/Pkompyhx2T4o7EUocZ4D/jyw+vDOixOpQFJ/R3ghBLs2OYQUp3HsUBElgIpwggmjeQ8L&#10;KFOEMoYdLxql0ThyOvA/MI570t8gH8hzLx/PmP6f5IY4xne4wHsPsRsY7otojkTkVmu5RkqAuvlu&#10;srfVo/sirfhL2U7C4Qh6AwJipyNfxsPX2tYBsQ/4f+/+Ov4eLGsEasgELmAOywdzByZC93fORMst&#10;XPcb3k6DbLuI5mf0BOgA0bkG2hPMp9Ju5hunzwkegHNeUYiW0K6hlvA1Ag+11J8Dsoab/TQwfywp&#10;XuaoKGB4Gtj+cWb9p8BSaVTV/fKBHv1DwpTBzfYIf9G/BcAkTWLfrIZhNDnpVnGaRPEQdMvDcISL&#10;faH6e1h/Nbrw9vRlDP1nYLi9abweDHffN0AKvAvCx6CjR/fhil+b++9u1e7z+uZPAAAA//8DAFBL&#10;AwQKAAAAAAAAACEAnWTPnjwnAAA8JwAAFAAAAGRycy9tZWRpYS9pbWFnZTEucG5niVBORw0KGgoA&#10;AAANSUhEUgAAAhYAAAHPCAYAAAAPnpOpAAAACXBIWXMAAA7EAAAOxAGVKw4bAAAAB3RJTUUH3AoV&#10;DToB3im0RAAAAAd0RVh0QXV0aG9yAKmuzEgAAAAMdEVYdERlc2NyaXB0aW9uABMJISMAAAAKdEVY&#10;dENvcHlyaWdodACsD8w6AAAADnRFWHRDcmVhdGlvbiB0aW1lADX3DwkAAAAJdEVYdFNvZnR3YXJl&#10;AF1w/zoAAAALdEVYdERpc2NsYWltZXIAt8C0jwAAAAh0RVh0V2FybmluZwDAG+aHAAAAB3RFWHRT&#10;b3VyY2UA9f+D6wAAAAh0RVh0Q29tbWVudAD2zJa/AAAABnRFWHRUaXRsZQCo7tInAAAgAElEQVR4&#10;nO3dP4xl133Y8d8QC6SVZblYBFCaILRF/1GWjbYQXGwxhSGqoIIEZiMwWKwbBxssXLgRsUqhagEi&#10;bkIsQrgx4EBWoVVcbEEgAYshEOzG+UPHEpJCQoItwjhGOgGO6WLmztx5c9+7f965955z7ucDENzh&#10;zM5czsyb+53fOfe+kx/99P9/HsBg3/h7fxo/+ulvrX0YAFl6be0DAADqcetk7SOAAnncAHQzsQAA&#10;kjGxgAk8bgC63fITEibwuAHoZGIBE3jcAHSzxwIASMbEAibwuAHoZmIBACRz68SvXjCaxw1ANxML&#10;ACAZYQEAJGPzJkzgcQPQzcQCAEjG5k2YwOMGoJuJBQCQjD0WMIHHDUA3EwsAIBkTC5jA4wagm6dN&#10;hyk8bgA6mVjABB43AN3ssYCRPvpfvxX3/u6frn0YAFkysYCJPHYAbjKxAACScedNmMhjB+AmEwsA&#10;IBl7LGAijx2Am0wsAIBkTCxgIo8dgJvceROm8tgBuMHEAiby2AG4yR4LACAZEwuYyGMH4CYTCwAg&#10;GXfehIk8dgBuMrEAAJKxxwIm8tgBuMnEAgBIxsQCJvLYAbjJxAIASObWia3tMInHDsBNJhYAQDL2&#10;WMBEHjsAN5lYAADJmFjARB47ADfd8tMRJvLYAbjBxAIm8tgBuMkeCwAgGRMLmMhjB+AmEwsAIJlb&#10;bh4I03jsANxkYgEAJGOPBUzksZO/N39pnd+dXvzvv1nl40IObq19AEC51jpxD/ZHf7Tsx3vnnYiX&#10;L+PNX3pNXLBZwgIKkeVJPPWJ+5135nvfc7uIiogQF2yazZuw486XhpzAny1/ok98ov3d//A/jn8n&#10;Cd7HH7z/ncs//+DZy3j7rTvlRUWXi7h4+Zm4YFtMLFjdsBP5goac1N4Z9nZJTt6NlO9rZbsxUbz2&#10;tAI2zuZNVvUPv/TaOuvgFz7//PP4Z//8X1x//YAT+B/EV9NGw0Y0QbEvJoqcVhyKipcvL8P5P5pc&#10;sBEmFqxm0ajYExM3ooLkhk4nqouKxsuXEXfunH+/h8CgfiYWrOKrS0XFRVCIieX1TSfaqo2KxkVc&#10;/ODZy8vAiIj4M5FBhTxtOov76i/OHBUd0wkxsYwpeyeKjIojtD8vX72IjD/7PwKDephYsKjfmCsq&#10;LHWsasx0oq3YqJiyWfPly3j7YmrRaP781V88D4z/JDCogD0WLGaWqLDUsZrqruwY6pgrQDriIuLq&#10;8/cbAoMKmFiwiF9PGRWt6cTvPvxuRIiJJU2dTuwqclqR4rLSPXERcTMw/rPAoEAmFpSh7xJRZpV6&#10;OrHZqBio+Rz/usCgQO68yex+7YsTpxX2Tawu1XSircioSO3A1KJtNzAiIv7LX4oM8mZiwawmRYV9&#10;E6uac+9EsVExx7RiYFxEXP86/NoXzyNDYJAreyyYza+OiQqXiK5ujulEm6joMCIuGs3bNoHxXwUG&#10;mTGxYBaDosJSx+o2e2XHUBk/B0jz9fpVgUFmTCxI7o1DUSEmVrdGTBQ5rVgqKiZMLdp2A+NTgcHK&#10;3HmTpN74hT1RYd/E6uZe6tinyKhY2pFxEXH1dX3ji1cbPT/9vyKD5ZlYkMxXdqPCvonVrb3UUWxU&#10;rLEEkiAuIq5/nd/4hfPI+HOBwYLssSCJy6iw1JGFtaYTbaJifc3X/ysCgwWZWHC0X7n4oRXvvCMm&#10;VrT2dKIKa0dFoqnFrt3A+G8CgxmZWDDZZVCEW2uvKYfpxK4ipxVrR0VjpriIuPoe+RWBwYxMLBjl&#10;l1sx4dba68l5OlFkVGzMbmBERPyFyCARV4XQ65e/0B0TomJ5OU4n2oqNilymFY0ZpxZt7fff/NLw&#10;F38lMDiOiQV7vX4RFGJiXTlPJ9pERWILxUWj+TjNLxI/FhhMdOvfvfiXax8DGXlw7+Hln10iuq7c&#10;pxNtomImC8dFxNX3W/OLxQcfvb/Yx6YONm/SGRMRphNrKGU6UYXco2Jlzfff2/fuRITAYDhhsVFi&#10;Ih+lx0Sx04pSrDC1aBMYjCUsNqYJCjGxvpKWOvYpNipKm1asHBcRNwMjQmTQTVhsgH0T+Sh9OtEm&#10;KhaWQVxEXP++NcWgi7ColKWOvNQwnWgTFURYJqHbyQcfvf/52gdBWu2oYC7PIuKtwW9dS1BEiIrV&#10;ZTC12Oftt+6IC0wsavX0D5+vfQhVu//tn/d+ju9/+zTbEwAT3bnT/zYLePut6cfhe5K5CQtgsKKn&#10;FRHZhMEUnyR6P197K9+JB3UQFsAgpUfFqyPexe1Id2Jf2ychLpjXa/1vAmxd0VGRYF/Fq4j42vFH&#10;k41P4vxresySCuwjLICDth4VjRrjogkMSElYAAzUxEVtgSEuSMkeC2Av04qbmr0aNe67iHDVCMcz&#10;sQA6iYrDLI1AN2EB3CAqhqktLiLEBcezFAJcIyrGeRXnyyIRlkYgwsQCaCk2Klb2KuqbXnwSEa9e&#10;vTK9YDRhUaEPPno/7n/7dO3DgOVk8jwgtcXFT2/ftjTCaJZCgIgoeFqRSVQ0mqWRWpZFIiyNMI6J&#10;BSAqEqv1fheWRhhCWMDGiYp51LjvwtIIQwgL2LBio6IgtcVFhEtSOcweC9iooqMi82nFLvsu2BIT&#10;C6AshUVFo9Z9F6YX7DKxgA0qdlpRaFQ0anyekYjr0wswsYCNERXrq3XfRUTEg3sPVz0O1icsKuSB&#10;zT7FRkWFao2LT8LPoK0TFpV5cO+hEwedio6KiqYVbTXuu4gQF1tnj0VFRAVVqjQqGiXuuxgaQg/u&#10;PYwPPnp/1mMhP8KiEqKCQ4qdVlQeFW2HLknNbaLx+Yi3PREXmyMsKiAqOERUlKP9FOxtY07ksDZh&#10;UThRwSHFRsXGCQlKZvNmwUQFhxQdFRucVkAthEWhRAWHiApgLcKiQKKCaokKKJ6wgMoUO60QFVAF&#10;YVEY0woOKTYqgGoIi4KICg4pOipMK6AaLjcthKjgEFFBKicT/55LZGkIiwKICg4RFdsw9YQ/2suX&#10;EXfuxA+eXX1d3n7rzuWtx7t03dSL7RIWmRMVQKP9vCJdE4KTiDSh9vJlvL0TF1OcRLid9wYJi4yJ&#10;CvqYVhwv9W/bh36zL0qiuGB7hEWmRAV9REU6+377n7JvYMiSRTHxcREXMIawyJCooI+oyFdfjCy2&#10;VwJW4nLTzIgK+ogKFuXrxUjCAgpSdFTQa9+mTCiJsMiIaQVVM62ATRAWmRAV9Cl6WiEqYDOERQZE&#10;BX1EBVAKYbEyUUEfUQGURFisSFTQp+ioADZJWKxEVFC9AqYVrsKA9ITFCkQFQxQ9rSggKoB5CIuF&#10;iQqGEBVAqYTFgkQFQ4gKoGTCAjJSdFQAhLBYjGkFfYqPCtMKIITFIkQF1RMVwAVhMTNRwRBFTytE&#10;BdAiLGYkKhhCVAA1ERYzERUMUXRUAHQQFjMQFQxRfFSUMq24cyderX0MsCHCIjFRwRCiAqjVrbUP&#10;oCa5RcX9b58efP3TP3y+0JFQFVEBHCAsEsktKoYcy/13DofHLiGSRtHTClHBSA/uPYwPPnp/7cNg&#10;QcJiy0ae3MaEiAjpVnRUwBQvX8aDO3fExYYIiwSym1bMZcT/o2nITcVHhWkFMICwONJmomKsGach&#10;EeWFiKhg00wtNkVYHEFUJCRE8iUqSEFcbIawmEhUrKygECl6WiEqSElcbIKwmEBUFCh5iDy7djnv&#10;vhApOioAJhAWI4mKjej7Gr9z/W32hkjJ3yumFczB1KJ6wmIEUcFetX1fiArmJC6qJix2PLj3cP8r&#10;azt5QBdRARxh82FxMCTaRAVbICpYiqlFtTYfFhER8bznCoDT0/MfuIcID2CDbkfE51P/sriokrAY&#10;oi88Is7jYwgBQq5MK1iDuKiOsEhlSHxEDAsQ8cHSRAWQiLBYmukHuREVRTlq6SFXphZVERY5Mv1g&#10;KaKCPnfuxKuZ339jdzO90CiTsCiZ6QeQu1Y4dLp/P15997udr7p9+/agDyFA8iIsamf6wT6mFfTp&#10;i4Ih7t/vfZPb3/lOxNOno9/1jy/+/frFpENg5EFYcC7V9EN8lEFUbM+USLh/f9IJ/5qBf//H/W/S&#10;+3dfv/dQXGRAWDCcpZc6iIq67QuIAZODORwTDJRJWJCWpZe8iYpqnOx7RV9AHDuBGOgklo+KH4ep&#10;RQ42HxYffPR+PLh3OvyESBqmHzDJqzgQFRFHhUNXCLw++b2tQ1ysb/NhQcZMP9IyrajG0Ms/h11T&#10;caW0iNhHXKxLWFA+049+oiILJzE8ClIY+7HGhkjOxMV6hAXbsOXpR41RMfIKh0MnzEPLCgeXHC7U&#10;dBfMJaNnCeJiHcIC2gZPP56V8Yy3JUTF1Msgj3XkJsZXr85PwycDb+LEOsTF8oQFjPX8ecTpz/sj&#10;pMbpR5+CIuEnA97mH8T+3+KH3hUy4ipCxvydtqWXUGojLpYlLGAua9907NhpxVqREDE6FIZEwhQ/&#10;ifNllK6T+pgT/dSgIB1xsRxhAWuaa+PpblQUFAkR84XCFIfiYijThjyIi2UIC8jd1I2nXTGxwrJD&#10;TpEA4mJ+wgJqkXL6ccAWQyHF1IJ8iIt5CQvYkkPxcREdWwyHIcRFXcTFfF5b+wAAStHEBXX4cUQ8&#10;uHjKddIRFsClV3F+iSX7iYu6iIv0hAVwjbjoJy7qIi7SEhbADeICmEpYAJ3ExWGmFnUxtUhHWABM&#10;JC7qIi7SEBbAXqYW/cRFXcTF8YQFcJC46Ccu6iIujiMsgF7iot+xcXE7Ij5PdCwcT1xMJywAEjG5&#10;qIu4mEZYAIOYWrBF4mI8YQEMJi76mVrUR1yMIyyAUcRFP3FRH3ExnLAARhMX/cRFfcTFMMICYCbi&#10;oi6vX/xbXBx2a+0DAMr0Ks5Pmj9Z+0Ay18TFq7UPhINe73+Ty8uBT+Y8kAoIC2AycUEJxkQDxxMW&#10;wFHERb8UU4tDSypbnoaIhvwIC4AFHBsX7x14Xd8+jlLDQzSUSVgARzO1GGau/RaHoiNi2AbSpeND&#10;NNRLWABJiIth1tjM2RceEfPEx6F4EA31EhZAMuJimByvFEkVHw3hsF3CAkhKXJTr8YC3EQz0ERYA&#10;K1hjatEXDqKBFIQFkJypxTAp48K0YbpDN7zyORtPWACzEBfDDL3tt2nDdH13ytwXdm7HPo2wAGYj&#10;Lob5SRx+UjfRcFhfOHzw0ft7X+d5P9ITFsCsxMU5zwY73THhwPKEBcCRhkSDqUO3IU/o1cRp1+fQ&#10;E4LlR1gAsyt5aiEajjN1fwPlEhbAInKMC9FwvL5w2P38nYSYqJ2wABazZFyIhjTGhgMIC6A4oiGN&#10;IfsTfB6vOwmbRfsIC2BRfVML0ZCOaQNrEBbA4pq46OJkN5xwIEfCAliNE99hwoESCQuAFdjfQK2E&#10;BcAMTBvy9+DeQ5e+zkBYAEwgHKCbsADoIBxgGmEBXGpfqVHziNj+hjq4p0SehAVwqX0yPXTyzT06&#10;TBtgPcIC6LQbGUOiY6ngEA6QL2EBjLbvxN11wp8aG4fiQThAvoQFkEzXM1mmfH9A/l5b+wAAgHoI&#10;i7jYVXx6uvZhAEDxhAUAkIywAIAdt8Men6ls3gSgWA/uPbz8s5tl5UFYANnZvW8G7PPm/as/tyOj&#10;i/BYhrAAoArtyOjSFx6kISwA2ITd8HjxdJ3jqJ2wAIARdicflliuExYAMMLu5OPQEssWo0NYAMAR&#10;Du3t2GJ0CAsAmMnU6IgoNzyEBQCs4JirWHKODmEBABkqddohLACgMDlPO4QFAFRmzQ2lwgKArHlC&#10;sLTmXmIRFgBARKRZYhEWAMAgQ6YdwgIAOFoTHa+texgAUIaT6F8qQFgAAAkJCwAgGWEBACQjLACA&#10;ZIQFAIs4iYhXax8EsxMWAEAywgIASEZYALA5L55alpmLsAAAkhEWAEAywgIASEZYAADJeHZTAGZz&#10;svPy7Z2XbaCsj7AAZuFmSNuyGxCN93r+3m5oNA5977Q/1ounnnE0N8ICgMGmBsQ++/7ebnC0P+57&#10;EfE4Il69Os+P27e780RwrENYAHBD6oAYa9/HeXzxT8T1oGi//e8IjlUJC4ANWzsgxjoUHJd/nhgc&#10;pCEsADagtIAYa2xwHHI7Ij4/9oA2TFgAVKT2gBjrUHB0ZYYNx8cTFgAFEhDH2f08Xe7bWPpAKrTJ&#10;sHhw7+HahwB5OT01+s2UgEjvccd/8/2fTrVhcSgeunYEv3g648EA9BAQ6XUFRISImFuxYdE3dXA5&#10;EZAjATEPU4h8ZB0WY6cOALkQEPMwhcjfqmFh6gCUTkDMxxSiTLOGhXAAaiEg5mMKUZejw8JyBVAT&#10;ATEvU4j69YaFqQNQIwExL1OI7boVYeoA1EtAzK/0KUTX90hJx5+bWw/uPRQPQPEExPxqmEJ0fZ/s&#10;3sbb3TePc0tUACUREMsofQoR0f290pzzXjz1vCBzyfo+FsC2dZ0YBERatU4hIizlr0VYAFk6CRGR&#10;Wu1TCPIgLIAsiYrpaphCRBzeVHkSywbF0h+vZMICSG7faJr0aphCROzfVHk7yvz/2TJhAUx2aCPl&#10;vt+amabmKUTEtI2UzbNSmyTkRVgAg9hIuZzapxCpfP3+lyIi4uOnn914ndhYj7C48Ob9iBenpxHP&#10;n699KJAlEZFeLVOIiGE3mZpriawJjDaxsR5hASxui+vmtUwhIsq4U+XQ2CA9YQGQUO1TiIgy/18i&#10;rseGyJiPsACYoKaAiChjCrG2F08tpwwhLAB61LSMESEipvr6/S/ZuzGAsACu2fLVH1uYQkSU+/+T&#10;ysdPP5t8dYqNov2EBRARVyehLUdEySdcU4j1jNkouoXgEBZARFzdX6DrKaNLjo3aphARIqIEXbER&#10;sY3phrAArukaEe/GRq6hUdsUIkJE1GYL0w1hAfTajY21pxpbmUJElP3/1HYSae+6WZPaphvCAhht&#10;yFQjFVMItqrU6YawAJIYMtUYowmK0k+4IoKUSphuCAtgFseMvUs98YoI1pLTZbDCAmCk2vdDUIe1&#10;llKEBcABphD5OYn9SwIctsRSirAAuCAi2OIz70aknW4ICyAirjZbbuWSQBEBh02dbggLICKuTqpd&#10;J9ySY8N+CEirb7ohLIBruk64uyfnXEPDFALW0Y4NYQEM0j5B5xAaIgLyJCyA0XZP4HOHhoiAcggL&#10;4Gj7QmNqYOyGhIiAcggLILnPY/+myTHvAyjPa2sfAABQD2EBACQjLACAZIQFAJCMsAAAkhEWAEAy&#10;wgIASEZYAMABJ7H/mT65SVgAAMkICwAgGWEBACQjLACAZIQFAJCMsAAAkhEWAGTpdkR8vvZBMJqw&#10;AACSERYAQDLCAgBIRlgAsBkfP/0sXq19EJW7tfYBrOnF07WPAADqsomw2BcQ77777rWXP/zwwwWO&#10;BgDqVVVYDA0IAGAexYZFV0QICABYV/ZhYQoBAOXIJiwEBACUb/GwEBAAUK9Zw8I+CADYliRhYQoB&#10;QOk86Vkao8JCQAAw1kmEu11uSGdYCAgAcvbx08/i6/e/tPZh0OGWfRBATk7COJr9TiLin7x3JyIi&#10;/vjxy2uvExp5uCUiAChRExiN3dCIEBtryOY+FgBwjN3QiOiODeYlLFrefffd+PD0NOL587UPBbJh&#10;aYKSDZlqkNZrax8AAFAPYQEAJGMpBAB6fPz0s8s/2xB6mLAAgB7tvRoucz1MWADACH0bQrceGrc+&#10;/PDDa/9h974WS73e/TQAKJH7aVx38u6772ZxJdm+wFg6fCLC5ab0O/15xPO/s/ZRpHN6uveS0qmX&#10;mx56fohDT/bk8tZ6nHT8tzHPGdL1fdK+8+YUf/z45ejvy2M/ZvNx22oOjWzCYildIfHo0aOIiPjZ&#10;//x/ERHx/X/Tus+5yKCLsOglLLZnNyTe63ibxzsvHwqNHMIiRVTsO462mkKj6j0WQyJi988REf/o&#10;H9+//PP3T0+vXiEyAC4NCYldu29ze+flfSf99sdqTspznPCXUvPySTVhsS8idqNh9+U+IgPg3JSQ&#10;6NMXGid73i4i4vHOybim0Igod6pRXFh07omINBHRp4mML37htfigiQyBAVRqjpDos/sxHu/8+71D&#10;b9vxW39NsVFKaGQdFkOXMrpentNf/tXfXEaGKQZQizVCos++0Oh6/e7b/s6rV3H79u4MpFylhEY2&#10;mzf3TSLaSxG5s+lzQ2ze7GXzZv5yDImxDoXGriY0cti8OYdc9mksPrHYFxBv7umH7z+9OlnnHhmW&#10;SoCc1RASu8ZMNP5VRdOLLrns05g1LLoiYl9A7NO8/b/97tVIK/fAsFQC5KDGkOjTFxpbs9TySfu5&#10;VJIthaSIiKFetFYcco+MNkslFbEU0stSyPK2GBJjHbqPRulLIVNMDY12SERcP99PmlgsGRFdSpxi&#10;RLh0FUhLSIzXd3nr1oy5n0Y7Jg6d8w9OLMbuh1hTqVOML37htfjggw/OXxAY5TCx6GVikZ6QSKs9&#10;vTj0/VjzxKJPOzSGnvsvJxZrTyGO1T7WZsNnCYFhPwawj5BIa3cZRMDetDuxmNIBl78clBQRQ5U6&#10;xYiwHyN7Jha9TCzGExJppQiJLUwspkwlDrlVY1A0Sp1iRLh0FbZASKQ3ZHlj61JMJQ659eIbF+/4&#10;R2nfcW6aT1xJ98WIsFQCNRES6VneGCb1VOKQW01QbC0wIsqdYkSIDCiBkEhPSAy3ZEy0XW7e3A2M&#10;9n+rValTjAiRATkSEvOwvDHM3EscQ924j0U7JrY8xYgoLzLsx4BlCYl5mEoMt9ZU4pCDN8ja2jJJ&#10;RLk334qwHwPmJiTmISSGy2UqccjJm/eHfw23tEzSVvJlqxEuXZ2Fy0171XC5qZCYTynLGzlcbprj&#10;VOKQUbf03uIySUTZU4wISyUwlJCYj6nEcL/9+GW81Xq5hJhoGzWx6LKlwGgzxdg4E4teJUwshMR8&#10;agmJ3e+RiHkmGCUscQx1dFg0trpMEnEVGSUGRoTImERY9MoxLITEfGoJiV0ncfMZP3ef2XNqaJS2&#10;xDFUsrBoM8UQGdUTFr1yCAshMa9S9kkcoyssdrVD41Bk/PZFSDTLHDXFRNssYdHYamBElD/F8Kyr&#10;PYRFr7XCoh0TQiKtWqcShwwJi7bdacaz1p8fl3k6GG3U5s2xtnjTrUbJN9+KcOkq5TCVmM8WQ+JY&#10;z3Ze3kpMtM0aFo2tXk0SUfYtxBvu8klOhMS8trC8kdrvtaYUWwyJXYuERdsWb7rVKH2KEeHSVZYn&#10;JOZlKjGNmNhv8bBoCIxzpU4xLJUwJ/sk5iMkpvm9nb0TYmK/WTdvjrHFfRhtNVxRErGhq0ps3ux1&#10;zOZNMZGW5Y1p2oFb6xUcc8gmLNq2OMVoKz0yrsVFo7bIEBa9hMV6TCWm2V12ExPTrLYUcsiWl0ki&#10;yruF+G5I3L1798bbnNmPAbMREtOZSqSX5cRi19aXSSLymmIMCYl9zs7Orl4oOTJMLPZq/6A2sZiP&#10;5Y1pfhRR9PNwlCDLicWuLV+u2lhritG1rDEmJA793TObPquw76qN3d+iOY6pxHSWOJZVxMSiy1YD&#10;o22OKcYx04hjXE4ySgmMDU8shl7++ThMLI4hJI5jiWM9RUwsumz5rp6NYy9bTT2NOEbzcU0x8uTy&#10;z2VY3pjOVCIfxYZFwzLJuSE331prGjGGpZI8iYl5mEocx1QiT8UuhRyy5cBovOi44jPHkBgqu6WS&#10;9lJIDVe89CyFjA2LQ8sgEdtdChESxzGVKEPxE4suW1wm2Q2JkiOiS5ZLJRfH8vWv/P2IiPi4hsAg&#10;OcsbxzGVKE+VYdGodZmktmnEGLktlTRR0f7zx6en4mLDTCWOJybKVnVYtJV8063apxFT5RAZH//5&#10;f4+Im4EhLrZDSBzPEkddNhMWjRKWSYTEeJ2RscCJ/a9/9icREXHry9+6FhfUS0ikYSpRr82FRSOX&#10;ZZItL2vMZY39GH/9sz+5FhemFnWxT+J4phLbsdmwaFtymcQ0Yjk5LJWUbvdksBWmEmmYSmyTsGiZ&#10;Y5lESORhraWS0gy9q2ZthEQaphJECItOKZdJ3rx/FReiIg8pl0pufflbEXG116JkNd8/oovljTRM&#10;JdglLHqkWCZpHmxnT6+e2VNkrO/opZLnzy/vZdHeX9FcKVKaV3F+46pGbZFhKpGOmOCQKu+8OadU&#10;yySmGPnqfWr309OIeBbNky+3rwxpXm7+fPD95OT09MadMo+JjBzuvCkk0rHEwRjC4ggpNnsKjLzd&#10;uJX46Wk8evQonjz5zXj06N/HkydPIuL6UkgTFY8ePbr8b0+ePMk7LjrCom1sZEx9ZtOI48LC8kY6&#10;phJMZSnkCJZJ6te5H6PlPDKeXL7cFRU1aEdCTsslphLpmEqQirBIIMXVJO0HcRMZAiMfd+/ejbOz&#10;s85gePTo0bWlj9qiYteakSEk0jKVIJX2FZDCIqFUV5OYYuTtfELxm9f+WzO5qD0qdnVFRurAsLyR&#10;lpgglXZMfPDR+5d/FhYzSblMEmGKUYKuqGhi49GjR/Gk8jtxNpFxu/XvQ/s2DhET6VjiIKV9MdEm&#10;LGaW6qZbu1MMgbGe8+nE2keRr31LJUMjQ0gcz1SClIbERJuwWIhlErZoX2SQlqkEqY2NiTZhsQLL&#10;JBtW+XLIIbtLJRzHVILUjomJNmGxIssk23P37l1PiMZk7Zi4dufY1gRTZDBGqphoExYZsEyyLZ51&#10;laF2lzj2PZ73RUaE0OCmOWKiTVhkxjJJ/rouN53Ks66ya99UYqjdv2OaQaMJijliok1YZCpFYESY&#10;YqSy7+ZYQzwZeAlJymddpRxDpxJTWTLZtrmnE12EReZS78OIMMWYamgg7DP0822ppH7HTiWmEhnb&#10;sEZMtAmLQqTahxFhs+fSOp/tdCCRUYe5pxJTiIy6rB0TbcKiQJZJ1rH79OhLsx+jLGtNJaYQGWXK&#10;KSbahEXBLJNsl/0YeSopJvZxhUneco2JNmFRAcsky7n15W9ldUtvSyXrynGJIyVXmOShhJhoO3nz&#10;vlvz1+jYwLh8P61v6Np+aI51dtb+7e1ZRLzVe6XIkydPLvdYLPn5u/pzYlgAAAX7SURBVDzWoYFx&#10;ejr5CcPGuh1lPx9IDVOJFNqPB5GRXmkx0WZiUSnLJPN542vfjE8/Of/3sVeKzMVSSTq1TyWmsi8j&#10;vZJjok1YVG7OZZIIP2Tf+No3977u009+uMq0os1SyTS7MRHhe/0QkTFdLTHRJiw2JPXVJBHbm2Jc&#10;XTr6T9c+lNFcVbLfkGcHFdTDiIx+NcZEm7DYoFTLJBE2ezY+/eSHB6cXuelcKtmYdkw8i4jHPSe+&#10;rqCO2O73/BCuMLlSe0y02bxJRNjsOcTZ2VlrYvEs3vjav7583aef/DAirpZGmpcjYvXlkKHam/Hm&#10;3Mi55ubNOZ5qvObv+TltYfPnlmKiTVhwTarAiLh6UNXyw3b3qpDdsLh7926cnZ11xkVEWZ+HOSNj&#10;ybAYssSRksiYpqbI2GpMtFkK4Zo5l0kiyv5h24TDFrS/Trcv/p+Xuhz1WHNMJYayXDJN6fsyxMR1&#10;woJOc1xNElH+XowxcXF+WeoPL/9dquZrdXuhpZKxlp5KDCUypiklMsTEfsKCXqmuJomof7PneXhc&#10;beQsaUNnn64pRsQ6kbHmVGIKkTFNbpEhJoYRFgxmmYTGGpFRWkzsIzKmWesKEzExns2bHGWrmz3P&#10;zn6/c/Pm+evOOicV7bep1dmA/RhDN2/musQxFxs/p0u9+VNMHMfEgqNYJrlpdzlkS47dj1HLVGIK&#10;k4zpUiyZiIl0hAVJWCahbehSydamEkPVtOF5aWMjowkKMZGOsCApV5OwqysymqAQEv2E9nSH9mU0&#10;BEV6woLZzLlMEpHXD9c3vvbNODurfw/FFLuX57Yv2X3xVFwMZakkHTExL2HB7OZYJonIe4qx5X0W&#10;Eddj4llEfG/na5TbZYSlERnDtL8PxcRyhAWLSblMErH+Zs9DTzy278qQmrV/iLe/Ft/r+Xsi4zgi&#10;4zoxsT5hwSq2tExSq64ljmN1RYbAGG6rkSEm8iIsWFVNyyRb2Gexbyoxh8v7gphiTFJ7ZIiJfAkL&#10;slDbMkkt5phKjGWp5Hi1RIaYKIOwIDs1LpOUdNfNJacSY1kqOV5pkSEmyiMsyFbuyyQ1XfmRc0zs&#10;Y6nkeLlGhpgom7Age3Mvk0Ss/4N0aTkscaRiqSSNtSNDTNRDWFCUOZZJItJNMZoNnDkqcSoxlqWS&#10;NJaKDDFRJ2FBkVIuk0TMv9lzjStGappKTGGpJI3UkSEm6icsKFouyyTNzbKaTZq7J/WlbGEqMZal&#10;knSmRoaY2BZhQTXWWib59JMfxqNHj+LJkyc3/vvctj6VGEtkpNMXGWJiu07evB+fr30QMIcUgXHt&#10;/V08vfL5ROL34+7d78XZ2Vk8evTo8m2ePHlybWLRfl3z+uZ9TNX3PByM13xOBcZxmsdIhJjYMmFB&#10;9VLtw7h8f08jzk/pb914Xddva40mMpr4GMMSxzLan2eRMYyYYJewYFNSTTFePH0Wb95/69oP1Yj9&#10;J/2xSxaWONYnMvYTExwiLNikYwOjCYurl69el2K3vJDIi6USMcFwNm+ySXNdrhox/JJVU4lybPXS&#10;VTHBFMKCTUt9uWrE4XtimEqUbStXlTRBISaYQljAhZSXq0a4dXjtaosM0wlSERaw49hlkt0NnXPc&#10;Opy8lHorcTHBHIQF7DFmmaT9A/rQCcUUo36578cQE8zNVSEwwuUU463r97E45sTRvvEWdVr70lUx&#10;wZKEBWRCYGzDUpeuignWIixggPeeRjzecyJ48Y10tw2PSHNPDPI3xxRDTJADYQEdDoXEkkwxtuGY&#10;yBAT5EZYQKQNidQTjAiBsSVDIkNMkDNhwSYtOZFIGRqWSbalvR9DTFAKYcEm5LK0kZIpRv3a0wsx&#10;QSmEBVXKOSRs9uQQMUHphAVUxBSjTGKCmggLqpDzhKKPzZ7bJCaolbCgSCWHRB+bPeslJtgCYUER&#10;ag6JpZhirENMsDXCgiwJiStzbfYUGPMRE2yZsCALQmJ5lknSEhNwTlhAYWz2zIeYgJuEBaswociT&#10;KUY/MQGHCQsWISTmM8cEI8IUo01MwHDCglkIifXY7JlOExRiAob7W6m4EQ8VyVGiAAAAAElFTkSu&#10;QmCCUEsDBBQABgAIAAAAIQCPOqxE4QAAAAoBAAAPAAAAZHJzL2Rvd25yZXYueG1sTI9BS8NAEIXv&#10;gv9hGcGb3cSa6MZsSinqqQi2gnibJtMkNLsbstsk/feOJz0Nj/d48718NZtOjDT41lkN8SICQbZ0&#10;VWtrDZ/717snED6grbBzljRcyMOquL7KMavcZD9o3IVacIn1GWpoQugzKX3ZkEG/cD1Z9o5uMBhY&#10;DrWsBpy43HTyPopSabC1/KHBnjYNlafd2Wh4m3BaL+OXcXs6bi7f++T9axuT1rc38/oZRKA5/IXh&#10;F5/RoWCmgzvbyotOQ7J84C1Bw6PiywGVKgXiwI5KE5BFLv9P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g4SubgEAACmDwAADgAAAAAAAAAAAAAAAAA6AgAA&#10;ZHJzL2Uyb0RvYy54bWxQSwECLQAKAAAAAAAAACEAnWTPnjwnAAA8JwAAFAAAAAAAAAAAAAAAAAAe&#10;BwAAZHJzL21lZGlhL2ltYWdlMS5wbmdQSwECLQAUAAYACAAAACEAjzqsROEAAAAKAQAADwAAAAAA&#10;AAAAAAAAAACMLgAAZHJzL2Rvd25yZXYueG1sUEsBAi0AFAAGAAgAAAAhAKomDr68AAAAIQEAABkA&#10;AAAAAAAAAAAAAAAAmi8AAGRycy9fcmVscy9lMm9Eb2MueG1sLnJlbHNQSwUGAAAAAAYABgB8AQAA&#10;jTAAAAAA&#10;">
                <v:shape id="Picture 76" o:spid="_x0000_s1031" type="#_x0000_t75" style="position:absolute;left:28378;top:7048;width:24245;height:210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pzwAAAANsAAAAPAAAAZHJzL2Rvd25yZXYueG1sRI/NCsIw&#10;EITvgu8QVvCmqR5UqlFEEDyI+HfxtjRrW2w2tUm1+vRGEDwOM/MNM1s0phAPqlxuWcGgH4EgTqzO&#10;OVVwPq17ExDOI2ssLJOCFzlYzNutGcbaPvlAj6NPRYCwi1FB5n0ZS+mSjAy6vi2Jg3e1lUEfZJVK&#10;XeEzwE0hh1E0kgZzDgsZlrTKKLkda6Ngex++Nst9NL6ay/pQkqvf9W6nVLfTLKcgPDX+H/61N1rB&#10;eATfL+EHyPkHAAD//wMAUEsBAi0AFAAGAAgAAAAhANvh9svuAAAAhQEAABMAAAAAAAAAAAAAAAAA&#10;AAAAAFtDb250ZW50X1R5cGVzXS54bWxQSwECLQAUAAYACAAAACEAWvQsW78AAAAVAQAACwAAAAAA&#10;AAAAAAAAAAAfAQAAX3JlbHMvLnJlbHNQSwECLQAUAAYACAAAACEA6wPKc8AAAADbAAAADwAAAAAA&#10;AAAAAAAAAAAHAgAAZHJzL2Rvd25yZXYueG1sUEsFBgAAAAADAAMAtwAAAPQCAAAAAA==&#10;">
                  <v:imagedata r:id="rId27" o:title=""/>
                </v:shape>
                <v:group id="Group 77" o:spid="_x0000_s1032" style="position:absolute;left:28197;width:27689;height:35252" coordorigin="28197" coordsize="27689,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type id="_x0000_t32" coordsize="21600,21600" o:spt="32" o:oned="t" path="m,l21600,21600e" filled="f">
                    <v:path arrowok="t" fillok="f" o:connecttype="none"/>
                    <o:lock v:ext="edit" shapetype="t"/>
                  </v:shapetype>
                  <v:shape id="AutoShape 5" o:spid="_x0000_s1033" type="#_x0000_t32" style="position:absolute;left:41898;top:5048;width:840;height:4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tQwQAAANsAAAAPAAAAZHJzL2Rvd25yZXYueG1sRE9Ni8Iw&#10;EL0L+x/CLHjTdD2odE2L7Cp4UFCr7HVsxrZuMylN1PrvzUHw+Hjfs7QztbhR6yrLCr6GEQji3OqK&#10;CwWHbDmYgnAeWWNtmRQ8yEGafPRmGGt75x3d9r4QIYRdjApK75tYSpeXZNANbUMcuLNtDfoA20Lq&#10;Fu8h3NRyFEVjabDi0FBiQz8l5f/7q1FwWh//KvO7tcViY8ZRtrgclutMqf5nN/8G4anzb/HLvdIK&#10;JmFs+BJ+gEyeAAAA//8DAFBLAQItABQABgAIAAAAIQDb4fbL7gAAAIUBAAATAAAAAAAAAAAAAAAA&#10;AAAAAABbQ29udGVudF9UeXBlc10ueG1sUEsBAi0AFAAGAAgAAAAhAFr0LFu/AAAAFQEAAAsAAAAA&#10;AAAAAAAAAAAAHwEAAF9yZWxzLy5yZWxzUEsBAi0AFAAGAAgAAAAhAF3Oi1DBAAAA2wAAAA8AAAAA&#10;AAAAAAAAAAAABwIAAGRycy9kb3ducmV2LnhtbFBLBQYAAAAAAwADALcAAAD1AgAAAAA=&#10;" strokecolor="#002060" strokeweight="2pt">
                    <v:stroke endarrow="block"/>
                  </v:shape>
                  <v:shape id="AutoShape 6" o:spid="_x0000_s1034" type="#_x0000_t32" style="position:absolute;left:32067;top:14482;width:4001;height:15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rlxgAAANsAAAAPAAAAZHJzL2Rvd25yZXYueG1sRI9ba8JA&#10;FITfC/6H5RR8q5v64CW6CdIqlBYF0+rzIXty0ezZkN1q7K/vCoU+DjPzDbNMe9OIC3WutqzgeRSB&#10;IM6trrlU8PW5eZqBcB5ZY2OZFNzIQZoMHpYYa3vlPV0yX4oAYRejgsr7NpbS5RUZdCPbEgevsJ1B&#10;H2RXSt3hNcBNI8dRNJEGaw4LFbb0UlF+zr6NgmL6jrufj9vrQRbb3XHN69Mqi5QaPvarBQhPvf8P&#10;/7XftILpHO5fwg+QyS8AAAD//wMAUEsBAi0AFAAGAAgAAAAhANvh9svuAAAAhQEAABMAAAAAAAAA&#10;AAAAAAAAAAAAAFtDb250ZW50X1R5cGVzXS54bWxQSwECLQAUAAYACAAAACEAWvQsW78AAAAVAQAA&#10;CwAAAAAAAAAAAAAAAAAfAQAAX3JlbHMvLnJlbHNQSwECLQAUAAYACAAAACEAoupq5cYAAADbAAAA&#10;DwAAAAAAAAAAAAAAAAAHAgAAZHJzL2Rvd25yZXYueG1sUEsFBgAAAAADAAMAtwAAAPoCAAAAAA==&#10;" strokecolor="#002060" strokeweight="2pt">
                    <v:stroke endarrow="block"/>
                  </v:shape>
                  <v:shape id="_x0000_s1035" type="#_x0000_t202" style="position:absolute;left:28197;width:2740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30A6977" w14:textId="77777777" w:rsidR="00A8242A" w:rsidRDefault="00A8242A">
                          <w:pPr>
                            <w:pStyle w:val="NormalWeb"/>
                            <w:spacing w:before="0" w:beforeAutospacing="0" w:after="200" w:afterAutospacing="0" w:line="276" w:lineRule="auto"/>
                          </w:pPr>
                          <w:r>
                            <w:rPr>
                              <w:rFonts w:ascii="Calibri" w:hAnsi="Calibri"/>
                              <w:kern w:val="24"/>
                              <w:sz w:val="22"/>
                              <w:szCs w:val="22"/>
                            </w:rPr>
                            <w:t>Peak of the Roof is the tallest point of the roof crest as outlined in the chart above</w:t>
                          </w:r>
                        </w:p>
                        <w:p w14:paraId="517CE6CD" w14:textId="77777777" w:rsidR="00A8242A" w:rsidRDefault="00A8242A">
                          <w:pPr>
                            <w:pStyle w:val="NormalWeb"/>
                            <w:spacing w:before="0" w:beforeAutospacing="0" w:after="200" w:afterAutospacing="0" w:line="276" w:lineRule="auto"/>
                          </w:pPr>
                          <w:r>
                            <w:rPr>
                              <w:rFonts w:ascii="Calibri" w:hAnsi="Calibri"/>
                              <w:kern w:val="24"/>
                              <w:sz w:val="22"/>
                              <w:szCs w:val="22"/>
                            </w:rPr>
                            <w:t> </w:t>
                          </w:r>
                        </w:p>
                      </w:txbxContent>
                    </v:textbox>
                  </v:shape>
                  <v:shape id="Text Box 12" o:spid="_x0000_s1036" type="#_x0000_t202" style="position:absolute;left:28474;top:30198;width:27412;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4EA7C2A5" w14:textId="77777777" w:rsidR="00A8242A" w:rsidRDefault="00A8242A">
                          <w:pPr>
                            <w:pStyle w:val="NormalWeb"/>
                            <w:spacing w:before="0" w:beforeAutospacing="0" w:after="200" w:afterAutospacing="0" w:line="276" w:lineRule="auto"/>
                          </w:pPr>
                          <w:r>
                            <w:rPr>
                              <w:rFonts w:ascii="Calibri" w:hAnsi="Calibri"/>
                              <w:kern w:val="24"/>
                              <w:sz w:val="22"/>
                              <w:szCs w:val="22"/>
                            </w:rPr>
                            <w:t>Eave line is where the eave line begins and where the roof shall start to slope back</w:t>
                          </w:r>
                        </w:p>
                        <w:p w14:paraId="14E301A5" w14:textId="77777777" w:rsidR="00A8242A" w:rsidRDefault="00A8242A">
                          <w:pPr>
                            <w:pStyle w:val="NormalWeb"/>
                            <w:spacing w:before="0" w:beforeAutospacing="0" w:after="200" w:afterAutospacing="0" w:line="276" w:lineRule="auto"/>
                          </w:pPr>
                          <w:r>
                            <w:rPr>
                              <w:rFonts w:ascii="Calibri" w:hAnsi="Calibri"/>
                              <w:kern w:val="24"/>
                              <w:sz w:val="22"/>
                              <w:szCs w:val="22"/>
                            </w:rPr>
                            <w:t> </w:t>
                          </w:r>
                        </w:p>
                      </w:txbxContent>
                    </v:textbox>
                  </v:shape>
                </v:group>
              </v:group>
            </w:pict>
          </mc:Fallback>
        </mc:AlternateContent>
      </w:r>
    </w:p>
    <w:tbl>
      <w:tblPr>
        <w:tblStyle w:val="MediumList2-Accent1"/>
        <w:tblW w:w="2626" w:type="pct"/>
        <w:tblLook w:val="04A0" w:firstRow="1" w:lastRow="0" w:firstColumn="1" w:lastColumn="0" w:noHBand="0" w:noVBand="1"/>
      </w:tblPr>
      <w:tblGrid>
        <w:gridCol w:w="2656"/>
        <w:gridCol w:w="939"/>
        <w:gridCol w:w="943"/>
      </w:tblGrid>
      <w:tr w:rsidR="00516903" w14:paraId="3375BD34" w14:textId="77777777" w:rsidTr="00516903">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2855" w:type="pct"/>
            <w:noWrap/>
          </w:tcPr>
          <w:p w14:paraId="63C2D847" w14:textId="77777777" w:rsidR="00AE105B" w:rsidRDefault="00AE105B">
            <w:pPr>
              <w:rPr>
                <w:rFonts w:asciiTheme="minorHAnsi" w:eastAsiaTheme="minorEastAsia" w:hAnsiTheme="minorHAnsi" w:cstheme="minorBidi"/>
                <w:color w:val="auto"/>
              </w:rPr>
            </w:pPr>
            <w:r>
              <w:rPr>
                <w:rFonts w:asciiTheme="minorHAnsi" w:eastAsiaTheme="minorEastAsia" w:hAnsiTheme="minorHAnsi" w:cstheme="minorBidi"/>
                <w:color w:val="auto"/>
              </w:rPr>
              <w:t>District</w:t>
            </w:r>
          </w:p>
        </w:tc>
        <w:tc>
          <w:tcPr>
            <w:tcW w:w="1071" w:type="pct"/>
          </w:tcPr>
          <w:p w14:paraId="44F0049E" w14:textId="77777777" w:rsidR="00AE105B" w:rsidRDefault="00AE105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Eave Line</w:t>
            </w:r>
          </w:p>
        </w:tc>
        <w:tc>
          <w:tcPr>
            <w:tcW w:w="1074" w:type="pct"/>
          </w:tcPr>
          <w:p w14:paraId="46EDFFA8" w14:textId="77777777" w:rsidR="00AE105B" w:rsidRDefault="00AE105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Peak of Roof</w:t>
            </w:r>
          </w:p>
        </w:tc>
      </w:tr>
      <w:tr w:rsidR="00516903" w14:paraId="3C35C3F5" w14:textId="77777777" w:rsidTr="0051690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55" w:type="pct"/>
            <w:noWrap/>
          </w:tcPr>
          <w:p w14:paraId="46E84051" w14:textId="77777777" w:rsidR="00AE105B" w:rsidRDefault="00AE105B">
            <w:pPr>
              <w:rPr>
                <w:rFonts w:asciiTheme="minorHAnsi" w:eastAsiaTheme="minorEastAsia" w:hAnsiTheme="minorHAnsi" w:cstheme="minorBidi"/>
                <w:color w:val="auto"/>
              </w:rPr>
            </w:pPr>
            <w:r>
              <w:rPr>
                <w:rFonts w:asciiTheme="minorHAnsi" w:eastAsiaTheme="minorEastAsia" w:hAnsiTheme="minorHAnsi" w:cstheme="minorBidi"/>
                <w:color w:val="auto"/>
              </w:rPr>
              <w:t>Mixed Use Core</w:t>
            </w:r>
          </w:p>
        </w:tc>
        <w:tc>
          <w:tcPr>
            <w:tcW w:w="1071" w:type="pct"/>
          </w:tcPr>
          <w:p w14:paraId="56F847C1" w14:textId="77777777" w:rsidR="00AE105B" w:rsidRDefault="00AE10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 Feet</w:t>
            </w:r>
          </w:p>
        </w:tc>
        <w:tc>
          <w:tcPr>
            <w:tcW w:w="1074" w:type="pct"/>
          </w:tcPr>
          <w:p w14:paraId="0DE59946" w14:textId="77777777" w:rsidR="00AE105B" w:rsidRDefault="00AE10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46 Feet</w:t>
            </w:r>
          </w:p>
        </w:tc>
      </w:tr>
      <w:tr w:rsidR="00516903" w14:paraId="2F883962" w14:textId="77777777" w:rsidTr="00516903">
        <w:trPr>
          <w:trHeight w:val="279"/>
        </w:trPr>
        <w:tc>
          <w:tcPr>
            <w:cnfStyle w:val="001000000000" w:firstRow="0" w:lastRow="0" w:firstColumn="1" w:lastColumn="0" w:oddVBand="0" w:evenVBand="0" w:oddHBand="0" w:evenHBand="0" w:firstRowFirstColumn="0" w:firstRowLastColumn="0" w:lastRowFirstColumn="0" w:lastRowLastColumn="0"/>
            <w:tcW w:w="2855" w:type="pct"/>
            <w:noWrap/>
          </w:tcPr>
          <w:p w14:paraId="75AB6A50" w14:textId="77777777" w:rsidR="00AE105B" w:rsidRDefault="00AE105B">
            <w:pPr>
              <w:rPr>
                <w:rFonts w:asciiTheme="minorHAnsi" w:eastAsiaTheme="minorEastAsia" w:hAnsiTheme="minorHAnsi" w:cstheme="minorBidi"/>
                <w:color w:val="auto"/>
              </w:rPr>
            </w:pPr>
            <w:r>
              <w:rPr>
                <w:rFonts w:asciiTheme="minorHAnsi" w:eastAsiaTheme="minorEastAsia" w:hAnsiTheme="minorHAnsi" w:cstheme="minorBidi"/>
                <w:color w:val="auto"/>
              </w:rPr>
              <w:t>Neighborhood Traditional</w:t>
            </w:r>
          </w:p>
        </w:tc>
        <w:tc>
          <w:tcPr>
            <w:tcW w:w="1071" w:type="pct"/>
          </w:tcPr>
          <w:p w14:paraId="4C1A76DF" w14:textId="77777777" w:rsidR="00AE105B" w:rsidRDefault="00AE105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 Feet</w:t>
            </w:r>
          </w:p>
        </w:tc>
        <w:tc>
          <w:tcPr>
            <w:tcW w:w="1074" w:type="pct"/>
          </w:tcPr>
          <w:p w14:paraId="2E4F33F0" w14:textId="77777777" w:rsidR="00AE105B" w:rsidRDefault="00AE105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 Feet</w:t>
            </w:r>
          </w:p>
        </w:tc>
      </w:tr>
      <w:tr w:rsidR="00516903" w14:paraId="657548CE" w14:textId="77777777" w:rsidTr="0051690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55" w:type="pct"/>
            <w:noWrap/>
          </w:tcPr>
          <w:p w14:paraId="180E2B1D" w14:textId="77777777" w:rsidR="00AE105B" w:rsidRDefault="00AE105B">
            <w:pPr>
              <w:rPr>
                <w:rFonts w:eastAsiaTheme="minorEastAsia"/>
              </w:rPr>
            </w:pPr>
            <w:r>
              <w:rPr>
                <w:rFonts w:eastAsiaTheme="minorEastAsia"/>
              </w:rPr>
              <w:t>Garden District Sub-District</w:t>
            </w:r>
          </w:p>
        </w:tc>
        <w:tc>
          <w:tcPr>
            <w:tcW w:w="2145" w:type="pct"/>
            <w:gridSpan w:val="2"/>
          </w:tcPr>
          <w:p w14:paraId="7298A816" w14:textId="77777777" w:rsidR="00AE105B" w:rsidRDefault="00AE105B">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See Pattern Book</w:t>
            </w:r>
          </w:p>
        </w:tc>
      </w:tr>
      <w:tr w:rsidR="00516903" w14:paraId="0D0A99B6" w14:textId="77777777" w:rsidTr="00516903">
        <w:trPr>
          <w:trHeight w:val="279"/>
        </w:trPr>
        <w:tc>
          <w:tcPr>
            <w:cnfStyle w:val="001000000000" w:firstRow="0" w:lastRow="0" w:firstColumn="1" w:lastColumn="0" w:oddVBand="0" w:evenVBand="0" w:oddHBand="0" w:evenHBand="0" w:firstRowFirstColumn="0" w:firstRowLastColumn="0" w:lastRowFirstColumn="0" w:lastRowLastColumn="0"/>
            <w:tcW w:w="2855" w:type="pct"/>
            <w:noWrap/>
          </w:tcPr>
          <w:p w14:paraId="5F76E791" w14:textId="77777777" w:rsidR="00AE105B" w:rsidRDefault="00AE105B">
            <w:pPr>
              <w:rPr>
                <w:rFonts w:asciiTheme="minorHAnsi" w:eastAsiaTheme="minorEastAsia" w:hAnsiTheme="minorHAnsi" w:cstheme="minorBidi"/>
                <w:color w:val="auto"/>
              </w:rPr>
            </w:pPr>
            <w:r>
              <w:rPr>
                <w:rFonts w:asciiTheme="minorHAnsi" w:eastAsiaTheme="minorEastAsia" w:hAnsiTheme="minorHAnsi" w:cstheme="minorBidi"/>
                <w:color w:val="auto"/>
              </w:rPr>
              <w:t>Neighborhood Suburban</w:t>
            </w:r>
          </w:p>
        </w:tc>
        <w:tc>
          <w:tcPr>
            <w:tcW w:w="1071" w:type="pct"/>
          </w:tcPr>
          <w:p w14:paraId="6F9E929E" w14:textId="77777777" w:rsidR="00AE105B" w:rsidRDefault="00AE105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 Feet</w:t>
            </w:r>
          </w:p>
        </w:tc>
        <w:tc>
          <w:tcPr>
            <w:tcW w:w="1074" w:type="pct"/>
          </w:tcPr>
          <w:p w14:paraId="316BBBA6" w14:textId="77777777" w:rsidR="00AE105B" w:rsidRDefault="00AE105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 Feet</w:t>
            </w:r>
          </w:p>
        </w:tc>
      </w:tr>
      <w:tr w:rsidR="00516903" w14:paraId="699DE78D" w14:textId="77777777" w:rsidTr="0051690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855" w:type="pct"/>
            <w:noWrap/>
          </w:tcPr>
          <w:p w14:paraId="6AB79CC1" w14:textId="77777777" w:rsidR="00AE105B" w:rsidRDefault="00AE105B">
            <w:pPr>
              <w:rPr>
                <w:rFonts w:asciiTheme="minorHAnsi" w:eastAsiaTheme="minorEastAsia" w:hAnsiTheme="minorHAnsi" w:cstheme="minorBidi"/>
                <w:color w:val="auto"/>
              </w:rPr>
            </w:pPr>
            <w:r>
              <w:rPr>
                <w:rFonts w:asciiTheme="minorHAnsi" w:eastAsiaTheme="minorEastAsia" w:hAnsiTheme="minorHAnsi" w:cstheme="minorBidi"/>
                <w:color w:val="auto"/>
              </w:rPr>
              <w:t>Highlands Sub-District</w:t>
            </w:r>
          </w:p>
        </w:tc>
        <w:tc>
          <w:tcPr>
            <w:tcW w:w="2145" w:type="pct"/>
            <w:gridSpan w:val="2"/>
          </w:tcPr>
          <w:p w14:paraId="21057673" w14:textId="77777777" w:rsidR="00AE105B" w:rsidRDefault="00AE105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See Highlands Building Yard and Bulk Chart</w:t>
            </w:r>
          </w:p>
        </w:tc>
      </w:tr>
      <w:tr w:rsidR="00516903" w14:paraId="6CD1FD0A" w14:textId="77777777" w:rsidTr="00516903">
        <w:trPr>
          <w:trHeight w:val="279"/>
        </w:trPr>
        <w:tc>
          <w:tcPr>
            <w:cnfStyle w:val="001000000000" w:firstRow="0" w:lastRow="0" w:firstColumn="1" w:lastColumn="0" w:oddVBand="0" w:evenVBand="0" w:oddHBand="0" w:evenHBand="0" w:firstRowFirstColumn="0" w:firstRowLastColumn="0" w:lastRowFirstColumn="0" w:lastRowLastColumn="0"/>
            <w:tcW w:w="2855" w:type="pct"/>
            <w:noWrap/>
          </w:tcPr>
          <w:p w14:paraId="69C8FAE4" w14:textId="77777777" w:rsidR="00AE105B" w:rsidRDefault="00AE105B">
            <w:pPr>
              <w:rPr>
                <w:rFonts w:asciiTheme="minorHAnsi" w:eastAsiaTheme="minorEastAsia" w:hAnsiTheme="minorHAnsi" w:cstheme="minorBidi"/>
                <w:color w:val="auto"/>
              </w:rPr>
            </w:pPr>
            <w:r>
              <w:rPr>
                <w:rFonts w:asciiTheme="minorHAnsi" w:eastAsiaTheme="minorEastAsia" w:hAnsiTheme="minorHAnsi" w:cstheme="minorBidi"/>
                <w:color w:val="auto"/>
              </w:rPr>
              <w:t>Woodlands Sub-District</w:t>
            </w:r>
          </w:p>
        </w:tc>
        <w:tc>
          <w:tcPr>
            <w:tcW w:w="2145" w:type="pct"/>
            <w:gridSpan w:val="2"/>
          </w:tcPr>
          <w:p w14:paraId="5E4DE188" w14:textId="77777777" w:rsidR="00AE105B" w:rsidRDefault="00AE105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See Woodlands Building Yard and Bulk Chart</w:t>
            </w:r>
          </w:p>
        </w:tc>
      </w:tr>
      <w:tr w:rsidR="00516903" w14:paraId="06C3FE88" w14:textId="77777777" w:rsidTr="0051690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55" w:type="pct"/>
            <w:noWrap/>
          </w:tcPr>
          <w:p w14:paraId="4EE55248" w14:textId="77777777" w:rsidR="00AE105B" w:rsidRDefault="00AE105B">
            <w:pPr>
              <w:rPr>
                <w:rFonts w:eastAsiaTheme="minorEastAsia"/>
              </w:rPr>
            </w:pPr>
            <w:r>
              <w:rPr>
                <w:rFonts w:eastAsiaTheme="minorEastAsia"/>
              </w:rPr>
              <w:t>Suburban Multi-Family</w:t>
            </w:r>
          </w:p>
        </w:tc>
        <w:tc>
          <w:tcPr>
            <w:tcW w:w="1071" w:type="pct"/>
          </w:tcPr>
          <w:p w14:paraId="4E92727E" w14:textId="77777777" w:rsidR="00AE105B" w:rsidRDefault="00AE105B">
            <w:pPr>
              <w:cnfStyle w:val="000000100000" w:firstRow="0" w:lastRow="0" w:firstColumn="0" w:lastColumn="0" w:oddVBand="0" w:evenVBand="0" w:oddHBand="1" w:evenHBand="0" w:firstRowFirstColumn="0" w:firstRowLastColumn="0" w:lastRowFirstColumn="0" w:lastRowLastColumn="0"/>
            </w:pPr>
            <w:r>
              <w:t>24 Feet</w:t>
            </w:r>
          </w:p>
        </w:tc>
        <w:tc>
          <w:tcPr>
            <w:tcW w:w="1074" w:type="pct"/>
          </w:tcPr>
          <w:p w14:paraId="633F198C" w14:textId="77777777" w:rsidR="00AE105B" w:rsidRDefault="00AE105B">
            <w:pPr>
              <w:cnfStyle w:val="000000100000" w:firstRow="0" w:lastRow="0" w:firstColumn="0" w:lastColumn="0" w:oddVBand="0" w:evenVBand="0" w:oddHBand="1" w:evenHBand="0" w:firstRowFirstColumn="0" w:firstRowLastColumn="0" w:lastRowFirstColumn="0" w:lastRowLastColumn="0"/>
            </w:pPr>
            <w:r>
              <w:t>36 Feet</w:t>
            </w:r>
          </w:p>
        </w:tc>
      </w:tr>
    </w:tbl>
    <w:p w14:paraId="280865C0" w14:textId="36ED3CEF"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p w14:paraId="65342F05" w14:textId="245E1826"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p w14:paraId="1DFCBC78" w14:textId="3666664F" w:rsidR="00AE105B" w:rsidRDefault="00AE105B">
      <w:pPr>
        <w:pStyle w:val="ListParagraph"/>
        <w:autoSpaceDE w:val="0"/>
        <w:autoSpaceDN w:val="0"/>
        <w:adjustRightInd w:val="0"/>
        <w:spacing w:after="0" w:line="240" w:lineRule="auto"/>
        <w:ind w:left="1224"/>
        <w:jc w:val="right"/>
        <w:rPr>
          <w:rFonts w:ascii="Times New Roman" w:hAnsi="Times New Roman"/>
          <w:sz w:val="24"/>
          <w:szCs w:val="24"/>
        </w:rPr>
      </w:pPr>
    </w:p>
    <w:p w14:paraId="03D6FF6B" w14:textId="11AF5FD6" w:rsidR="00AE105B" w:rsidRDefault="00AE105B">
      <w:pPr>
        <w:spacing w:after="0" w:line="240" w:lineRule="auto"/>
        <w:rPr>
          <w:rFonts w:ascii="Times New Roman" w:hAnsi="Times New Roman"/>
          <w:b/>
          <w:bCs/>
          <w:sz w:val="24"/>
          <w:szCs w:val="24"/>
        </w:rPr>
      </w:pPr>
    </w:p>
    <w:p w14:paraId="0FFC4AFE" w14:textId="470DCD0A" w:rsidR="0077342F" w:rsidRDefault="0077342F">
      <w:pPr>
        <w:spacing w:after="0" w:line="240" w:lineRule="auto"/>
        <w:rPr>
          <w:rFonts w:ascii="Times New Roman" w:hAnsi="Times New Roman"/>
          <w:b/>
          <w:bCs/>
          <w:sz w:val="24"/>
          <w:szCs w:val="24"/>
        </w:rPr>
      </w:pPr>
    </w:p>
    <w:p w14:paraId="777FC821" w14:textId="7C2D8F79" w:rsidR="0046455D" w:rsidRDefault="0046455D">
      <w:pPr>
        <w:spacing w:after="0" w:line="240" w:lineRule="auto"/>
        <w:rPr>
          <w:rFonts w:ascii="Times New Roman" w:hAnsi="Times New Roman"/>
          <w:b/>
          <w:bCs/>
          <w:sz w:val="24"/>
          <w:szCs w:val="24"/>
        </w:rPr>
      </w:pPr>
    </w:p>
    <w:p w14:paraId="7AE60DF7" w14:textId="66B2A40E" w:rsidR="0046455D" w:rsidRDefault="0046455D">
      <w:pPr>
        <w:spacing w:after="0" w:line="240" w:lineRule="auto"/>
        <w:rPr>
          <w:rFonts w:ascii="Times New Roman" w:hAnsi="Times New Roman"/>
          <w:b/>
          <w:bCs/>
          <w:sz w:val="24"/>
          <w:szCs w:val="24"/>
        </w:rPr>
      </w:pPr>
    </w:p>
    <w:p w14:paraId="6E4C9981" w14:textId="77777777" w:rsidR="0046455D" w:rsidRDefault="0046455D">
      <w:pPr>
        <w:spacing w:after="0" w:line="240" w:lineRule="auto"/>
        <w:rPr>
          <w:rFonts w:ascii="Times New Roman" w:hAnsi="Times New Roman"/>
          <w:b/>
          <w:bCs/>
          <w:sz w:val="24"/>
          <w:szCs w:val="24"/>
        </w:rPr>
      </w:pPr>
    </w:p>
    <w:p w14:paraId="6A116BB5"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lastRenderedPageBreak/>
        <w:t>Types of Roof Shapes</w:t>
      </w:r>
    </w:p>
    <w:p w14:paraId="395DF5AA" w14:textId="0ADF3202" w:rsidR="00AE105B" w:rsidRDefault="00AE105B">
      <w:pPr>
        <w:pStyle w:val="ListParagraph"/>
        <w:tabs>
          <w:tab w:val="left" w:pos="900"/>
        </w:tabs>
        <w:autoSpaceDE w:val="0"/>
        <w:autoSpaceDN w:val="0"/>
        <w:adjustRightInd w:val="0"/>
        <w:spacing w:after="0" w:line="240" w:lineRule="auto"/>
        <w:ind w:left="360"/>
        <w:jc w:val="both"/>
        <w:rPr>
          <w:rFonts w:ascii="Times New Roman" w:hAnsi="Times New Roman"/>
          <w:b/>
          <w:bCs/>
          <w:sz w:val="24"/>
          <w:szCs w:val="24"/>
        </w:rPr>
      </w:pPr>
      <w:r>
        <w:rPr>
          <w:noProof/>
        </w:rPr>
        <mc:AlternateContent>
          <mc:Choice Requires="wpg">
            <w:drawing>
              <wp:anchor distT="0" distB="0" distL="114300" distR="114300" simplePos="0" relativeHeight="251657728" behindDoc="0" locked="0" layoutInCell="1" allowOverlap="1" wp14:anchorId="54220F64" wp14:editId="7C7738BD">
                <wp:simplePos x="0" y="0"/>
                <wp:positionH relativeFrom="column">
                  <wp:posOffset>9525</wp:posOffset>
                </wp:positionH>
                <wp:positionV relativeFrom="paragraph">
                  <wp:posOffset>281305</wp:posOffset>
                </wp:positionV>
                <wp:extent cx="5915025" cy="1797050"/>
                <wp:effectExtent l="19050" t="19050" r="28575" b="0"/>
                <wp:wrapTopAndBottom/>
                <wp:docPr id="89" name="Group 53"/>
                <wp:cNvGraphicFramePr/>
                <a:graphic xmlns:a="http://schemas.openxmlformats.org/drawingml/2006/main">
                  <a:graphicData uri="http://schemas.microsoft.com/office/word/2010/wordprocessingGroup">
                    <wpg:wgp>
                      <wpg:cNvGrpSpPr/>
                      <wpg:grpSpPr>
                        <a:xfrm>
                          <a:off x="0" y="0"/>
                          <a:ext cx="5915025" cy="1797050"/>
                          <a:chOff x="0" y="0"/>
                          <a:chExt cx="5915025" cy="1797562"/>
                        </a:xfrm>
                      </wpg:grpSpPr>
                      <wpg:grpSp>
                        <wpg:cNvPr id="90" name="Group 90"/>
                        <wpg:cNvGrpSpPr/>
                        <wpg:grpSpPr>
                          <a:xfrm>
                            <a:off x="0" y="0"/>
                            <a:ext cx="5915025" cy="1397635"/>
                            <a:chOff x="0" y="0"/>
                            <a:chExt cx="5915025" cy="1397635"/>
                          </a:xfrm>
                        </wpg:grpSpPr>
                        <pic:pic xmlns:pic="http://schemas.openxmlformats.org/drawingml/2006/picture">
                          <pic:nvPicPr>
                            <pic:cNvPr id="91" name="Picture 91"/>
                            <pic:cNvPicPr/>
                          </pic:nvPicPr>
                          <pic:blipFill rotWithShape="1">
                            <a:blip r:embed="rId28" cstate="print">
                              <a:extLst>
                                <a:ext uri="{28A0092B-C50C-407E-A947-70E740481C1C}">
                                  <a14:useLocalDpi xmlns:a14="http://schemas.microsoft.com/office/drawing/2010/main" val="0"/>
                                </a:ext>
                              </a:extLst>
                            </a:blip>
                            <a:srcRect l="16982" t="7691" r="52491" b="67254"/>
                            <a:stretch>
                              <a:fillRect/>
                            </a:stretch>
                          </pic:blipFill>
                          <pic:spPr bwMode="auto">
                            <a:xfrm>
                              <a:off x="1223963" y="3492"/>
                              <a:ext cx="962025" cy="1390650"/>
                            </a:xfrm>
                            <a:prstGeom prst="rect">
                              <a:avLst/>
                            </a:prstGeom>
                            <a:ln w="15875">
                              <a:solidFill>
                                <a:sysClr val="windowText" lastClr="000000"/>
                              </a:solidFill>
                              <a:round/>
                              <a:headEnd/>
                              <a:tailEnd/>
                            </a:ln>
                            <a:extLst>
                              <a:ext uri="{53640926-AAD7-44D8-BBD7-CCE9431645EC}">
                                <a14:shadowObscured xmlns:a14="http://schemas.microsoft.com/office/drawing/2010/main"/>
                              </a:ext>
                            </a:extLst>
                          </pic:spPr>
                        </pic:pic>
                        <pic:pic xmlns:pic="http://schemas.openxmlformats.org/drawingml/2006/picture">
                          <pic:nvPicPr>
                            <pic:cNvPr id="92" name="Picture 92"/>
                            <pic:cNvPicPr/>
                          </pic:nvPicPr>
                          <pic:blipFill rotWithShape="1">
                            <a:blip r:embed="rId29" cstate="print">
                              <a:extLst>
                                <a:ext uri="{28A0092B-C50C-407E-A947-70E740481C1C}">
                                  <a14:useLocalDpi xmlns:a14="http://schemas.microsoft.com/office/drawing/2010/main" val="0"/>
                                </a:ext>
                              </a:extLst>
                            </a:blip>
                            <a:srcRect l="15666" t="42077" r="46567" b="26278"/>
                            <a:stretch>
                              <a:fillRect/>
                            </a:stretch>
                          </pic:blipFill>
                          <pic:spPr bwMode="auto">
                            <a:xfrm>
                              <a:off x="0" y="3175"/>
                              <a:ext cx="1019175" cy="1391285"/>
                            </a:xfrm>
                            <a:prstGeom prst="rect">
                              <a:avLst/>
                            </a:prstGeom>
                            <a:noFill/>
                            <a:ln w="22225">
                              <a:solidFill>
                                <a:sysClr val="windowText" lastClr="000000"/>
                              </a:solidFill>
                              <a:round/>
                              <a:headEnd/>
                              <a:tailEnd/>
                            </a:ln>
                            <a:extLst>
                              <a:ext uri="{53640926-AAD7-44D8-BBD7-CCE9431645EC}">
                                <a14:shadowObscured xmlns:a14="http://schemas.microsoft.com/office/drawing/2010/main"/>
                              </a:ext>
                            </a:extLst>
                          </pic:spPr>
                        </pic:pic>
                        <pic:pic xmlns:pic="http://schemas.openxmlformats.org/drawingml/2006/picture">
                          <pic:nvPicPr>
                            <pic:cNvPr id="93" name="Picture 93"/>
                            <pic:cNvPicPr/>
                          </pic:nvPicPr>
                          <pic:blipFill rotWithShape="1">
                            <a:blip r:embed="rId30" cstate="print">
                              <a:extLst>
                                <a:ext uri="{28A0092B-C50C-407E-A947-70E740481C1C}">
                                  <a14:useLocalDpi xmlns:a14="http://schemas.microsoft.com/office/drawing/2010/main" val="0"/>
                                </a:ext>
                              </a:extLst>
                            </a:blip>
                            <a:srcRect l="17118" t="6000" r="24324" b="53817"/>
                            <a:stretch>
                              <a:fillRect/>
                            </a:stretch>
                          </pic:blipFill>
                          <pic:spPr bwMode="auto">
                            <a:xfrm>
                              <a:off x="2390776" y="4127"/>
                              <a:ext cx="1152525" cy="1389380"/>
                            </a:xfrm>
                            <a:prstGeom prst="rect">
                              <a:avLst/>
                            </a:prstGeom>
                            <a:noFill/>
                            <a:ln w="22225">
                              <a:solidFill>
                                <a:sysClr val="windowText" lastClr="000000"/>
                              </a:solidFill>
                              <a:round/>
                              <a:headEnd/>
                              <a:tailEnd/>
                            </a:ln>
                            <a:extLst>
                              <a:ext uri="{53640926-AAD7-44D8-BBD7-CCE9431645EC}">
                                <a14:shadowObscured xmlns:a14="http://schemas.microsoft.com/office/drawing/2010/main"/>
                              </a:ext>
                            </a:extLst>
                          </pic:spPr>
                        </pic:pic>
                        <pic:pic xmlns:pic="http://schemas.openxmlformats.org/drawingml/2006/picture">
                          <pic:nvPicPr>
                            <pic:cNvPr id="94" name="Picture 94"/>
                            <pic:cNvPicPr/>
                          </pic:nvPicPr>
                          <pic:blipFill rotWithShape="1">
                            <a:blip r:embed="rId31" cstate="print">
                              <a:extLst>
                                <a:ext uri="{28A0092B-C50C-407E-A947-70E740481C1C}">
                                  <a14:useLocalDpi xmlns:a14="http://schemas.microsoft.com/office/drawing/2010/main" val="0"/>
                                </a:ext>
                              </a:extLst>
                            </a:blip>
                            <a:srcRect l="19230" t="39733" r="27244" b="14570"/>
                            <a:stretch>
                              <a:fillRect/>
                            </a:stretch>
                          </pic:blipFill>
                          <pic:spPr bwMode="auto">
                            <a:xfrm>
                              <a:off x="3748088" y="2540"/>
                              <a:ext cx="952500" cy="1392555"/>
                            </a:xfrm>
                            <a:prstGeom prst="rect">
                              <a:avLst/>
                            </a:prstGeom>
                            <a:noFill/>
                            <a:ln w="22225">
                              <a:solidFill>
                                <a:sysClr val="windowText" lastClr="000000"/>
                              </a:solidFill>
                              <a:round/>
                              <a:headEnd/>
                              <a:tailEnd/>
                            </a:ln>
                            <a:extLst>
                              <a:ext uri="{53640926-AAD7-44D8-BBD7-CCE9431645EC}">
                                <a14:shadowObscured xmlns:a14="http://schemas.microsoft.com/office/drawing/2010/main"/>
                              </a:ext>
                            </a:extLst>
                          </pic:spPr>
                        </pic:pic>
                        <pic:pic xmlns:pic="http://schemas.openxmlformats.org/drawingml/2006/picture">
                          <pic:nvPicPr>
                            <pic:cNvPr id="95" name="Picture 95"/>
                            <pic:cNvPicPr/>
                          </pic:nvPicPr>
                          <pic:blipFill rotWithShape="1">
                            <a:blip r:embed="rId32" cstate="print">
                              <a:extLst>
                                <a:ext uri="{28A0092B-C50C-407E-A947-70E740481C1C}">
                                  <a14:useLocalDpi xmlns:a14="http://schemas.microsoft.com/office/drawing/2010/main" val="0"/>
                                </a:ext>
                              </a:extLst>
                            </a:blip>
                            <a:srcRect l="20953" t="43629" r="26664" b="14128"/>
                            <a:stretch>
                              <a:fillRect/>
                            </a:stretch>
                          </pic:blipFill>
                          <pic:spPr bwMode="auto">
                            <a:xfrm>
                              <a:off x="4905375" y="0"/>
                              <a:ext cx="1009650" cy="1397635"/>
                            </a:xfrm>
                            <a:prstGeom prst="rect">
                              <a:avLst/>
                            </a:prstGeom>
                            <a:noFill/>
                            <a:ln w="22225">
                              <a:solidFill>
                                <a:sysClr val="windowText" lastClr="000000"/>
                              </a:solidFill>
                            </a:ln>
                            <a:extLst>
                              <a:ext uri="{53640926-AAD7-44D8-BBD7-CCE9431645EC}">
                                <a14:shadowObscured xmlns:a14="http://schemas.microsoft.com/office/drawing/2010/main"/>
                              </a:ext>
                            </a:extLst>
                          </pic:spPr>
                        </pic:pic>
                      </wpg:grpSp>
                      <wps:wsp>
                        <wps:cNvPr id="96" name="TextBox 44"/>
                        <wps:cNvSpPr txBox="1"/>
                        <wps:spPr>
                          <a:xfrm>
                            <a:off x="96618" y="1530862"/>
                            <a:ext cx="762000" cy="266700"/>
                          </a:xfrm>
                          <a:prstGeom prst="rect">
                            <a:avLst/>
                          </a:prstGeom>
                          <a:noFill/>
                        </wps:spPr>
                        <wps:txbx>
                          <w:txbxContent>
                            <w:p w14:paraId="6B2AC53D" w14:textId="77777777" w:rsidR="00A8242A" w:rsidRDefault="00A8242A">
                              <w:pPr>
                                <w:pStyle w:val="NormalWeb"/>
                                <w:spacing w:before="0" w:beforeAutospacing="0" w:after="0" w:afterAutospacing="0"/>
                                <w:jc w:val="center"/>
                              </w:pPr>
                              <w:r>
                                <w:rPr>
                                  <w:color w:val="000000" w:themeColor="text1"/>
                                  <w:kern w:val="24"/>
                                </w:rPr>
                                <w:t>Hipped</w:t>
                              </w:r>
                            </w:p>
                          </w:txbxContent>
                        </wps:txbx>
                        <wps:bodyPr wrap="square" rtlCol="0">
                          <a:spAutoFit/>
                        </wps:bodyPr>
                      </wps:wsp>
                      <wps:wsp>
                        <wps:cNvPr id="97" name="TextBox 49"/>
                        <wps:cNvSpPr txBox="1"/>
                        <wps:spPr>
                          <a:xfrm>
                            <a:off x="1323975" y="1530862"/>
                            <a:ext cx="762000" cy="266700"/>
                          </a:xfrm>
                          <a:prstGeom prst="rect">
                            <a:avLst/>
                          </a:prstGeom>
                          <a:noFill/>
                        </wps:spPr>
                        <wps:txbx>
                          <w:txbxContent>
                            <w:p w14:paraId="3866CAE4" w14:textId="77777777" w:rsidR="00A8242A" w:rsidRDefault="00A8242A">
                              <w:pPr>
                                <w:pStyle w:val="NormalWeb"/>
                                <w:spacing w:before="0" w:beforeAutospacing="0" w:after="0" w:afterAutospacing="0"/>
                                <w:jc w:val="center"/>
                              </w:pPr>
                              <w:r>
                                <w:rPr>
                                  <w:color w:val="000000" w:themeColor="text1"/>
                                  <w:kern w:val="24"/>
                                </w:rPr>
                                <w:t>Gable</w:t>
                              </w:r>
                            </w:p>
                          </w:txbxContent>
                        </wps:txbx>
                        <wps:bodyPr wrap="square" rtlCol="0">
                          <a:spAutoFit/>
                        </wps:bodyPr>
                      </wps:wsp>
                      <wps:wsp>
                        <wps:cNvPr id="98" name="TextBox 50"/>
                        <wps:cNvSpPr txBox="1"/>
                        <wps:spPr>
                          <a:xfrm>
                            <a:off x="2586038" y="1530862"/>
                            <a:ext cx="762000" cy="266700"/>
                          </a:xfrm>
                          <a:prstGeom prst="rect">
                            <a:avLst/>
                          </a:prstGeom>
                          <a:noFill/>
                        </wps:spPr>
                        <wps:txbx>
                          <w:txbxContent>
                            <w:p w14:paraId="3E62EA81" w14:textId="77777777" w:rsidR="00A8242A" w:rsidRDefault="00A8242A">
                              <w:pPr>
                                <w:pStyle w:val="NormalWeb"/>
                                <w:spacing w:before="0" w:beforeAutospacing="0" w:after="0" w:afterAutospacing="0"/>
                                <w:jc w:val="center"/>
                              </w:pPr>
                              <w:r>
                                <w:rPr>
                                  <w:color w:val="000000" w:themeColor="text1"/>
                                  <w:kern w:val="24"/>
                                </w:rPr>
                                <w:t>Gambrel</w:t>
                              </w:r>
                            </w:p>
                          </w:txbxContent>
                        </wps:txbx>
                        <wps:bodyPr wrap="square" rtlCol="0">
                          <a:spAutoFit/>
                        </wps:bodyPr>
                      </wps:wsp>
                      <wps:wsp>
                        <wps:cNvPr id="99" name="TextBox 51"/>
                        <wps:cNvSpPr txBox="1"/>
                        <wps:spPr>
                          <a:xfrm>
                            <a:off x="3678018" y="1530862"/>
                            <a:ext cx="1143000" cy="266700"/>
                          </a:xfrm>
                          <a:prstGeom prst="rect">
                            <a:avLst/>
                          </a:prstGeom>
                          <a:noFill/>
                        </wps:spPr>
                        <wps:txbx>
                          <w:txbxContent>
                            <w:p w14:paraId="1B98AD1C" w14:textId="77777777" w:rsidR="00A8242A" w:rsidRDefault="00A8242A">
                              <w:pPr>
                                <w:pStyle w:val="NormalWeb"/>
                                <w:spacing w:before="0" w:beforeAutospacing="0" w:after="0" w:afterAutospacing="0"/>
                                <w:jc w:val="center"/>
                              </w:pPr>
                              <w:r>
                                <w:rPr>
                                  <w:color w:val="000000" w:themeColor="text1"/>
                                  <w:kern w:val="24"/>
                                </w:rPr>
                                <w:t>Clipped Gable</w:t>
                              </w:r>
                            </w:p>
                          </w:txbxContent>
                        </wps:txbx>
                        <wps:bodyPr wrap="square" rtlCol="0">
                          <a:spAutoFit/>
                        </wps:bodyPr>
                      </wps:wsp>
                      <wps:wsp>
                        <wps:cNvPr id="100" name="TextBox 52"/>
                        <wps:cNvSpPr txBox="1"/>
                        <wps:spPr>
                          <a:xfrm>
                            <a:off x="4905375" y="1530862"/>
                            <a:ext cx="1009650" cy="266700"/>
                          </a:xfrm>
                          <a:prstGeom prst="rect">
                            <a:avLst/>
                          </a:prstGeom>
                          <a:noFill/>
                        </wps:spPr>
                        <wps:txbx>
                          <w:txbxContent>
                            <w:p w14:paraId="4D762022" w14:textId="77777777" w:rsidR="00A8242A" w:rsidRDefault="00A8242A">
                              <w:pPr>
                                <w:pStyle w:val="NormalWeb"/>
                                <w:spacing w:before="0" w:beforeAutospacing="0" w:after="0" w:afterAutospacing="0"/>
                                <w:jc w:val="center"/>
                              </w:pPr>
                              <w:r>
                                <w:rPr>
                                  <w:color w:val="000000" w:themeColor="text1"/>
                                  <w:kern w:val="24"/>
                                </w:rPr>
                                <w:t>Cross Gabel</w:t>
                              </w:r>
                            </w:p>
                          </w:txbxContent>
                        </wps:txbx>
                        <wps:bodyPr wrap="square" rtlCol="0">
                          <a:spAutoFit/>
                        </wps:bodyPr>
                      </wps:wsp>
                    </wpg:wgp>
                  </a:graphicData>
                </a:graphic>
              </wp:anchor>
            </w:drawing>
          </mc:Choice>
          <mc:Fallback>
            <w:pict>
              <v:group w14:anchorId="54220F64" id="Group 53" o:spid="_x0000_s1037" style="position:absolute;left:0;text-align:left;margin-left:.75pt;margin-top:22.15pt;width:465.75pt;height:141.5pt;z-index:251657728" coordsize="59150,17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Hp6sjBQAAvxoAAA4AAABkcnMvZTJvRG9jLnhtbOxZ2W7jNhR9L9B/&#10;EPQ+sUjtQpxBO5kZFOgSdKboMy3JtlBJVEk6dv6+51KLE2cmaYIkcIA4iM1FJO927kKdvt81tXNZ&#10;Kl3Jdu6yE891yjaXRdWu5u5fXz+9S1xHG9EWopZtOXevSu2+P/vxh9Ntl5VcrmVdlMrBJq3Ott3c&#10;XRvTZbOZztdlI/SJ7MoWk0upGmHQVatZocQWuzf1jHteNNtKVXRK5qXWGD3vJ90zu/9yWebmj+VS&#10;l8ap5y5oM/Zb2e8Ffc/OTkW2UqJbV/lAhngEFY2oWhw6bXUujHA2qrq1VVPlSmq5NCe5bGZyuazy&#10;0vIAbph3wM1nJTed5WWVbVfdJCaI9kBOj942//3yQjlVMXeT1HVa0UBH9lgn9Ek4226V4ZnPqvvS&#10;XahhYNX3iN/dUjX0C06cnRXr1STWcmecHINhykKPh66TY47FaeyFg+DzNbRza12+/vi9lWHEiarZ&#10;ePCM6JvImToT3QNvKVR/nTf0n4U3P40jP6S9RfYw3vYrv8NbV+UZ/gcbQOuWDdyPFawyG1W6wybN&#10;/9qjEeqfTfcO5toJUy2qujJXFnowTCKqvbyo8gvVd/bmlLJR5JimUx2MQDC0hJ6iNaRJ6t/YYlFX&#10;3aeqrh0lzd+VWX9Ziw5GySy8aHKgHiA+AME3BNAD7Fzmm6ZsTe8xVFmDEdnqddVp11FZ2SxKAED9&#10;UoDmHN7K4LxOVa3pNalV/iccCbkQFqUJt24kjohDEBHygFrwJlHMw2BYYlRp8jXZwRK80HJiVmR6&#10;nLCMj7z2YtFAmLPY/iYLnC82RlqWDxDGOPfTyHcdYMkPUgsHkY1QSyO+R5qfelGPtMmmRNYpbT6X&#10;snGoAaZBmT1GXP6qBxrHR4j6unW2YDtM4tA+pmVdFaQemtRX+kOtnEsBycAnF3L7FYS4Ti20wQQc&#10;gf2QSIj160vh2doC4yJbl6L4OLSNqOq+jefrdjAPksvQhLX0skLj9UABFtN7H1h9DwWrNjL9o4UC&#10;aL4HCmEURRYKAffi2GIhiMIILWCBRzxOnhsL8OqEAgbbtKY0ooB5LKXBPuD4KeOJfeLxMGgl2bw9&#10;pEcEx+cNEbPHBgf4rwNE2GzjqBEBmu9BRMwY0l141Qh+zwKCBz4PLCBCP2HxcwMCoQFQBCoBi4Dx&#10;4bwJFizk+BthkaR+YvOgN1jcUV/AJF8uZ4KpHMDC5hNHDQvQfA8sUu73pReSXB8oQmLAYx70uGBB&#10;GA/VwJQbPXnS5MdB4iXAJnCBHG04b8RFClAQXm154qc8DN+ixX1l94vCAi7rABZWQUcNC3Kzd5YS&#10;3EtRYlO0CPyIo/gmWCClGmGBpOW5w0WQeqFPeRJgcYAJ5nkpFQ8jKMa69ohjxV0lw/6egK4GcNWk&#10;xzISvVuF5INuU2x9itqItr1W/iII9zZLJdHPcufA3yF/HJ6iyxTH7DBOle0w3tc549XGdKeSRhGl&#10;FdARC30v6W9A9iVfjJJv9F6wnxht7PcEeoLMdNbTRC2zW+zsRVE00ruQxRXY2OL2bO7qfzeCrhaU&#10;qT9Ie9lmK8TuJ9SxnypbWdIu/RrQRx1o4aXUgarkQB3pyAaU9hB1MB9Z1gCa41CITfP2wn0dCoFF&#10;31RIf1NBbDxQITxMIs8/JoRYx/3aFDJd/44OK5wc0wMV4kdx4t3lshgL/Jf1WRPYX5HPQgi+hRF7&#10;b/QIjFyP9N90Wjfi/YuEEWbj1NOhxIZ4vCWxsW94o0OvYa73bdzZv3c6+w8AAP//AwBQSwMECgAA&#10;AAAAAAAhAKbJS8vrrgAA664AABUAAABkcnMvbWVkaWEvaW1hZ2UxLmpwZWf/2P/gABBKRklGAAEB&#10;AQDcANwAAP/bAEMAAgEBAgEBAgICAgICAgIDBQMDAwMDBgQEAwUHBgcHBwYHBwgJCwkICAoIBwcK&#10;DQoKCwwMDAwHCQ4PDQwOCwwMDP/bAEMBAgICAwMDBgMDBgwIBwgMDAwMDAwMDAwMDAwMDAwMDAwM&#10;DAwMDAwMDAwMDAwMDAwMDAwMDAwMDAwMDAwMDAwMDP/AABEIBTgC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2/ZP06LS/2XvhzbwxQwRR&#10;+GdNASJQqKfssZONvHXPSvRq8/8A2Utx/Zj+HZbqfDOmn/yVir0Cohshyd2FFFFWIKKKKACiiigA&#10;ooooAKKKKACiiigAooooAKKKKACiiigAooooAKKKKACiiigAooooAKKKKACiiigAooooAKKKKACi&#10;iigAooooAKKKKACiiigAooooAKKKKACiiigBpjVuSqn6imPZRyH5o42B7FalooAr/wBl2+cmCD/v&#10;2KUafABxDCPcIKnooAh/s+HqYoj/AMAFM/sq3J/1MGfdBVmigCt/ZNv3ggP/AGzFKdLt+n2eDH/X&#10;MVYooAqjR7YHIt7cH/rmKDotqettbkn1jBq1RQBT/sK0Of8ARLUD/rkKa/hyxlwXsrRiP+mKmr1F&#10;AGcfCmmN106wP1t0/wAKRvB+lt10zTj/ANuyf4VpUUAZbeCtIbrpWmH62yf4U3/hBtHzn+ydL/8A&#10;AVP8K1WYKpJIAHJNRwXUdxGXjYOnqOlAFD/hCtHAwNJ0wH/r1T/Cg+CtIx/yC9MP/bqn+FaSOrgF&#10;TkUocHPtQBjy+ANEmx5mkaUwHrap/hTT8NvD/wD0A9JJ/wCvSP8AwrbooAwv+Fa+Hwc/2HpA/wC3&#10;SP8A+Jp3/Ct/D/8A0A9J/wDASP8AwrbooAwx8NfD4z/xI9J5/wCnOP8AwoX4a+HxwdD0jB/6c4/8&#10;K3KKAMJvhj4dbroWjkf9eUX/AMTSf8Kt8N99A0Uj/rxi/wDia3qKAOdf4R+FXOW8NeH2PXJ06En/&#10;ANBqJvgv4Pc/N4V8NMT66ZDn/wBBrp6KAOVf4HeDHPzeEPC7D30uA/8AstN/4UT4J6Hwb4Uwf+oR&#10;b/8AxNdZRQByR+AfgUkE+CvCRI7/ANkW+f8A0CiT4B+BZcbvBfhNvro9uf8A2SutooA40/s7fD88&#10;HwN4PJP/AFBrY/8AslMP7OHw+J/5EXwZ/wCCS2/+IrtaKAOIP7NPw7f73gHwST76HbH/ANkqM/sv&#10;/DVjk/D7wMxP/UBtf/iK7uigDgm/Zb+Gh4/4V34EP10G1/8AiKQ/sqfDE9fhx4Dz/wBgC0/+N131&#10;FAHA/wDDK/wyHI+HXgMf9y/af/G6Q/sqfDBhg/DnwGSP+pftP/jdd/RQB56f2Tvhf1Hw48BE+/h6&#10;0/8AjdMP7IXwofO74ZfD9ifXw7Z//G69FooA84/4Y9+E/wD0TH4e5/7F2z/+N01v2OfhK5wfhf8A&#10;Dsg9f+Kcs+f/ACHXpNFAHmLfsXfB9jk/Cj4an6+GbM/+06K9OooA8+/ZNcyfst/DZj1bwtphIHb/&#10;AESKvQa89/ZK/wCTWfhr/wBirpf/AKSRV6FUQ2QBRRRVgFFFFABRRRQAUUUUAFFFFABRRRQAUUUU&#10;AFFFFABRRRQAUUUUAFFFFABRRRQAUUUUAFFFFABRRRQAUUUUAFFFFABRRRQAUUUUAFFFFABRRRQA&#10;UUUUAFFFFABRRRQAUUUUAFFFFABRRRQAUUUUAFFFFABRRRQAUUUUAB5BB6GmCFFQrgEH1p9FACBQ&#10;gwAQBTRGvnBujAEfmf8A61PooAKKKKACiiigAooooAKKKKACiiigAooooAKKKKACiiigAooooAKK&#10;KKACiiigAooooAKKKKACiiigDz39koY/ZY+GuO3hbTP/AEkir0KvPf2SGz+yt8NP+xV0z/0kir0K&#10;ohsgCiiirAKKKKACiiigAooooAKKKKACiiigAooooAKKKKACiiigAooooAKKKKACiiigAooooAKK&#10;KKACiiigAooooAKKKKACiiigBhmUSKp4Zjj9M0+iigAooooAKKKKACiiigAooooAKKKKACiiigAo&#10;oooAKKKKACiiigAooooAKKKKACiiigAooooAKKKKACiiigAooooAKKKKACiiigAooooAKKKKACii&#10;igAooooAKKKKACiiigAooooAKKKKACiiigAooooA87/ZEYv+yl8MWx18KaWf/JOKvRK84/Y//wCT&#10;UPhj6/8ACJaTn/wDir0eohsgCiiirAKKKKACiiigAooooAKKKKACiiigAooooAKKKKACiiigAooo&#10;oAKKKKACiiigAooooAKKKKACiiigAooooAKKKKACiiigAooooAKKKKACiiigAooooAKKKKACiiig&#10;AooooAKKKKACiiigAooooAKKKKACiiigAooooAKKKKACiiigAooooAKKKKACiiigAooooAKKKKAC&#10;iiigAooooAKKKKACiiigAooooAKKKKACiiigAooooAKKKKAPN/2ODn9kX4WH/qUNJ/8ASKGvSK82&#10;/Y4GP2RvhYO3/CIaSP8AySir0mohsgCiiirAKKKKACiiigAooooAKKKKACiiigAooooAKKKKACii&#10;igAooooAKKKKACiiigAooooAKKKKACiiigAooooAKKKKACiiigAooooAKKKKACiiigAooooAKKKK&#10;ACiiigAooooAKKKKACiiigAooooAKKKKACiiigAooooAKKKKACiiigAooooAKKKKACiiigAooooA&#10;KKKKACiiigAooooAKKKKACiiigAooooAKKKKACiiigAooooAKKKKAPOP2O/l/ZI+Fo/6lHSf/SOK&#10;vR683/Y6/wCTSvhb/wBihpP/AKRxV6RUQ2QBRRRVgFFFFABRRRQAUUUUAFFFFABRRRQAUUUUAFFF&#10;FABRRRQAUUUUAFFFFABRRRQAUUUUAFFFFABRRRQAUUUUAFFFFABRRRQAUUUUAFFFFABRRRQAUUUU&#10;AFFFFABRRRQAUUUUAFFFFABRRRQAUUUUAFFFFABRRRQAUUUUAFFFFABRRRQAUUUUAFFFFABRRRQA&#10;UUUUAFFFFABRRRQAUUUUAFFFFABRRRQAUUUUAFFFFABRRRQAUUUUAFFFFAHm/wCx02f2SPhafXwj&#10;pP8A6RxV6RXm37HRz+yN8Lf+xS0n/wBI4a9JqIfCgCiiirAKKKKACiiigAooooAKKKKACiiigAoo&#10;ooAKKKKACiiigAooooAKKKKACiiigAooooAKKKKACiiigAooooAKKKKACiiigAooooAKKKKACiii&#10;gAooooAKKKKACiiigAooooAKKKKACiiigAooooAKKKKACiiigAooooAKKKKACiiigAooooAKKKKA&#10;CiiigAooooAKKKKACiiigAooooAKKKKACiiigAooooAKKKKACiiigAooooAKKKKAPNf2N/8Ak0j4&#10;Xj+74T0of+ScNelV5t+xx/yaT8MP+xV0v/0kir0mohshy3CiiirEFFFFABRRRQAUUUUAFFFFABRR&#10;RQAUUUUAFFFFABRRRQAUUUUAFFFFABRRRQAUUUUAFFFFABRRRQAUUUUAFFFFABRRRQAUUUUAFFFF&#10;ABRRRQAUUUUAFFFFABRRRQAUUUUAFFFFABRRRQAUUUUAFFFFABRRRQAUUUUAFFFFABRRRQAUUUUA&#10;FFFFABRRRQAUUUUAFFFFABRRRQAUUUUAFFFFABRRRQAUUUUAFFFFABRRRQAUUUUAFFFFAHm37HB/&#10;4xJ+GA548KaX/wCkkVek15r+xyc/sj/C/wBf+EU0rP8A4CRV6VUQ+FDluFFFFWIKKKKACiiigAoo&#10;ooAKKKKACiiigAooooAKKKKACiiigAooooAKKKKACiiigAooooAKKKKACiiigAooooAKKbLIIoyx&#10;4AFeV/tP/tk/Dz9kTwrFqfjnxHbaS122yzsolafUNRbKrtgt0BkkwzKGIXagIZyqgmhsD1VyQpIB&#10;JHYV5n+0F+178Nv2VfDT6r8QfGGjeF7ZY3ljiupw13d7Bllgtk3TzvjosSMx7CvknWf2iP2u/wBt&#10;dbW0+GHw9PwP8Ga2qzR+JvFEsI1q3gwr5a1dJPJZwSgRYZeRkSoCHHQfAL/gg58Ivht8Q5fGvjO8&#10;8UfFLxpczwXtze69qDm0e6j5MghQ75Vc8lLuW4A+6MKSKi7ewHknjH/gvvJ8dP2p/APw0+BXhi98&#10;zV/E1tYarrHi2xji067sZgU3QLDc+fG2WRgZURhjBjOcV+nUJBROmfbkV8vf8FDf2WNJ1T9kS/uP&#10;BXhbQNN8TfD9ote8Ptp+kxR3Fq9vKkzw2zJ5bQtKsflko68HnIr374OfEqy+L/wx8P8AibT1aO21&#10;7T4b5Y2IZod6BihI7qSVPuDRG99QOnoooqwCiiigAooooAKKKKACiiigAooooAKKKKACiiigAooo&#10;oAKKKKACiiigAooooAKKKKACiiigAooooAKKKKACiiigAooooAKKKKACiiigAooooAKKKR3CAk9q&#10;AFooBzz2NFABRRRQAUUUUAFFFFABRRRQAUUUUAea/sbkt+yV8Mc/9Cppf/pJFXpVeZ/sbMf+GSfh&#10;g3Bz4U0vp/16Rf8A169MqIbIAoooqwCiiigAooooAKKKKACiiigAooooAKKKKACiiigAooooAKKK&#10;KACiiigAooooAKKKKACiiigAooJwCeeKw/HXxA0X4W+ErzXfEeraZoOi6cnmXV/qN0lra2yZAy8r&#10;kKBkgcnkkUAbhOB2FUfEHiGw8MaLd6jqN7aafYWETXFzc3EqxRW8ajczuzHCqoBJJ4AFfGlx+3d8&#10;Rv27b240T9m3w9c6J4UkUxXHxR8VaPcQWNsWG3NhYzIjXMit5gy/yo8BEsXlSRyvZtP+CTepfGC/&#10;0mf48fHH4kfGGzsLd4LnQCY9A0DUHLbllls7TBMisAwYyFgwGGCblM8wFHx1+218TP22/E934L/Z&#10;j09bLw7bS/Zta+K+qWZ/s3TGEnltHptvMqi/mX53358sCP0kic9l+yN/wSw8K/ADxUnjTxdrmu/F&#10;P4lSu0sniLxBLI7Qs0glAigaSRU8tyxRmZ3jDsqsF4r6V8JeD9M8C6LaaXothaaXpVinl21paQJD&#10;BAufuqqgAD2ArXpoBi26I5YKAT3p9FFMCrq9lFqWmTW80XnQ3CGOROxUjBH5V8z/APBN25k+Gt78&#10;TPg5JBZwW3ws19l0lLa2NvFFpt9uubeNVIy5RjMDJk7mz6V9RN0NfLHi/wARS/s9/wDBS/w9qF/I&#10;kPhr4x6EfD0dxLII4bbVLNpJ4I2diAXljaVEUZYsAB2FS3qB9T0UingHgE/lS1QBRRRQAUUUUAFF&#10;FFABRRRQAUUUUAFFFFABRRRQAUUUUAFFFFABRRRQAUUUUAFFFFABRRRQAUUUUAFFFFABRRRQAUUU&#10;UAFFFFABRRRQAUUUUAFBGce1FFABRRRQAUUUUAFFFFABRRRQAUUUUAFFFFAHmf7GnzfsifC/P/Qq&#10;aX/6SRV6ZXmn7G67f2Rvhf2/4pXS/wD0lir0uoh8KG9woooqxBRRRQAUUUUAFFFFABRRRQAUUUUA&#10;FFFFABRRRQAUUUUAFFFFABRRRQAUUUUAFFFMedVyCSCfxoAec9qhvL2KwtpJp5EhiiUu7uwVUUDJ&#10;JPYAd6+X/wBpH/gobPovi0+BPgx4Vvfi18R33JKli6DR9CfkA31wXULgiQ7FPLQsjPE7IG42/wD+&#10;CcPxK/a8uVuf2lviZNq2irIrjwN4Hlm0rw9IpRN8VxI3+kXCBxlSzCRSGIkCuY1TfYDY+J//AAUN&#10;134u/EO68C/s2eGbD4k65BsGpeLb26C+END3AHDzxktcuAUykJGBISrOyPGJvAv/AASwsvHviDS/&#10;Fvx88deI/jf4tsVtpYbW/f7D4Z06eJpG8220yHEIkkWQJK0m5ZRGn7tBla+lfhf8KPDnwb8IWmge&#10;F9E03QtJsxiO2srdYY88ZY7QMscDLHJPck10tJJ9QKHh7QLPwtpVtp+nWlpYWFnEsMFtbQiGKBFG&#10;AiqvCqBgAAYFX6KKoAooooAKKKKABvunPSvEP2/vgjcfHH9m3VrfS5DbeJPD7pruh3cbrHJbXlsw&#10;lj2ylGaMNt2MyANtZgCM5r2+oru1juraSOVQ6SKVYHuCMEUmBx/7PXxZtPjv8FfC/jCze3aHxDp0&#10;N4UglWVIJGQeZFuUkEpIGQ4J5U8mu1r5c/4J1+LrvwPrPxC+DmuILfU/AGu3F3pQSBooZ9JvJWuI&#10;DFuVWdY2kZGfGN3AZsEj6jpRAKKKKoAooooAKKKKACiiigAooooAKKKKACiiigAooooAKKKKACii&#10;igAooooAKKKKACiiigAooooAKKKKACiiigAooooAKKKKACiiigAooooAKKKKACiiigAooooAKKKK&#10;ACiiigAooooAKKKKAPNf2Nuf2SPhh/2Kumf+ksdelV5p+xrgfsj/AAwHf/hFNL/9JIq9LqIbIAoo&#10;oqwCiiigAooooAKKKKACiiigAooooAKKKKACiiigAooooAKKKKACiig8gigApC4OQCCa8p/ag/bX&#10;+F37Gnh231L4keMtJ8Mx3pItLaVnmvb4jqILaINNLjodiHHGcV8y2X7XHxp/4KQ3d5bfASy0/wCH&#10;fwwEn2Z/H/iK0me91JFlw8mmW4GxgUUjMh3DcfmhkXCpsD3H9qL/AIKH+CP2bfEEXhiEaj41+IV6&#10;USy8KeHo1utRlZym0yDcFhXa4f5yGZA7Ism0ivNLX9nD4/ftjTw3nxi8aQ/DTwXdIA/gTwPlbm4U&#10;tv23upvlmO3MbxxKIpFPRSc17F+yj+w54E/ZP8PRLoVrd6r4jni2aj4m1idr7WdVbgu01xIN2GYb&#10;ii7U3EnaDXtCDaoHpSSb3A4j4E/s6+Cv2ZfAFn4W8BeHNO8MaDaYK21ohBkYKq+ZI7ZeVyFUF3JY&#10;4GScCu46cCiiqAKKKKACiiigAooooAKKKKACkcZQjGcilobkEYzQB8t/H3Trf4L/ALfPwh8brPZa&#10;dZ+N0uvBOqFomkuLxmia4s4wcHYomjyWz1xnjJH1GpDAEHINeF/8FDvg5q/xq/Zg1mz8PajqGneI&#10;tFmt9f0r7JMsLXNzZyrcRwszAkI5jCsVKtgnBFdZ+yb8ebH9pj4BeGvGliyj+17VTcwhWRrW4X5Z&#10;omVxvUrIGADckYPcUAek0UUUAFFFFABRRRQAUUUUAFFFFABRRRQAUUUUAFFFFABRRRQAUUUUAFFF&#10;FABRRRQAUUUUAFFFFABRRRQAUUUUAFFFFABRRRQAUUUUAFFFFABRRRQAUUUUAFFFFABRRRQAUUUU&#10;AFFFFABRRRQB5p+xof8AjEj4YH18KaZ/6SRV6XXmn7Gn/Jo3wv8A+xU0v/0kir0uohsgCiiirAKK&#10;KKACiiigAooooAKKKKACiiigAooooAKKKKACiiigAooooADUVxdLax7myT6Z5qU9DXzL+3Z8R9R8&#10;e+KPDXwG8KyXEXiH4jxvPrN4sO6PSdCjYLdOX3ZWSbJhQhHAy+4L8rUAfIH7dPwq+I3/AAUV8Yal&#10;8YPCEPhnUfhv8E7iRfCeg6laW+oDx5d21wrXtwpjb93AwieMKxkaRIflhR2yf0M/ZJ+OXhb9oT4A&#10;eFfFHhEWtvpGp2MTCxiaMPpkgQB7WVI2IjkjYFGQnKlSDyK/Nb9pTw18S/2h/jn4w8GfBnUtG0/4&#10;WfslxadqGn6XmO5Op69ZDzGiEqotzCyIbiKRfNcPjG0mUhPbP2FviX4e+D37TGgX3hiGz0f4Y/tP&#10;6UfEWn6fFM8iaP4jgjUXtmsaB0iDR/MQzRLG0flqucKM1vcD9CqKbHIJUBXkU6tACiiigAooooAK&#10;KKKACiiigAooooAKKKKAGzqHhdSAwYEEHkGvkj9lrTpP2av26viL8M1ijtPCvjWIeM/DyrhIUnYi&#10;O8gTcxd5C2JWPTbgAAKa+uT0PGa+Tf8Agp3/AGj8GrTwH8bNDsJr29+GWtIdUjtYd1zc6TdHybqM&#10;OVYRoAwdn2kgJkEHmk1cD6yorO8M+ILbxZ4fsNUsZRPY6jAl1bybSvmRuoZWweeVIPPNaNMAoooo&#10;AKKKKACiiigAooooAKKKKACiiigAooooAKKKKACiiigAooooAKKKKACiiigAooooAKKKKACiiigA&#10;ooooAKKKKACiiigAooooAKKKKACiiigAooooAKKKKACiiigAooooAKKKKAPM/wBjA/8AGIvwv9/C&#10;mmf+kkVemV5p+xnx+yN8MP8AsVNL/wDSSKvS6iGyAKKKKsAooooAKKKKACiiigAooooAKKKKACii&#10;igAooooAKKKKACg9DQTjGe9NlbYhIoA5n4vfFLSPgr8M9b8V67dJZ6RoNo93cyM6IcKMhF3sql2b&#10;CqpI3MyjvX54+Kv2jvEPwKj1X4vXWi3V3+0F+0OY9G8AeC5V+bQdPTKW80qS4eIBSsk2FTe5XdEo&#10;WR19M/bc+NGkfH34x3HhC6Gov8LPgsf+Ep+IN5GojttUuok3WekI7yIkkjSHLwnerNsVgh2k9l/w&#10;Tp+F2vfErUNZ+OvxE0xbDxf43UQaNpzkuvh7RlP7i3iyBsDqFdwoUthd4LKTUvUCv4X0fw7/AMEj&#10;f2GvEnjLxFeX+v6/Mx1vxHetI7XPiPWplRCEEjOQXcKM5chVZ2ZiGY/In7CXwG8Y/tNfst/E74b+&#10;NdJ1HwD48i1e3+KXgGxQmwtvDc1yrSWotohlYoxKkhaNg5i+0ksgkAA+jfGXh2y/4KEf8FN5vD+q&#10;tqF38OP2dxb3n2WOSN9M1nX5ssN5Vjva1ClWjdVZHVMEBnV+8/bX0u8+BP7Tnwn+M+mLcjSbe4Pg&#10;vxZFAzYaxvZFFtO4I8tY4rkLukZlKiQKp+ZlY9APXf2Nvjy37RfwD0HxFdW5sNbERsdbsGjmRtP1&#10;CBjFcwYmjjchZVYBygDrhhwQT6rXx9qmqy/sY/8ABQS3v0iEXw2/aCKwyyR+Rb2eieI4YwA8hBRf&#10;9NjCjcS8jzIFAbcdv2AhJUE4yRzREBaKKKoAooooAKKKKACiiigAooooAKKKKACuV+N3gG0+KHwi&#10;8TeH720iv7bWNMntHt5VDJLvQgAg9RnFdVSONyEdM0AfOH/BLT4z6j8Wv2TdIsdasJtO1/wLcS+F&#10;dSikG3MlmRGrqD8+xk24LAElSemCfpCvlb9lyzvPgd+3L8WvBOqSWpsvGhg8W+HzGoUlNvlXMbd2&#10;cPtboBt5BPOPqmgAooooAKKKKACiiigAooooAKKKKACiiigAooooAKKKKACiiigAooooAKKKKACi&#10;iigAooooAKKKKACiiigAooooAKKKKACiiigAooooAKKKKACiiigAooooAKKKKACiiigAooooAKKK&#10;KAPM/wBjL/k0T4X/APYqaX/6SRV6ZXmf7Ghz+yJ8Lvlx/wAUnpXH/bpFXplRD4UAUUUVYBRRRQAU&#10;UUUAFFFFABRRRQAUUUUAFFFFABRRRQAUUUUAB6GvJP2yvjzcfAH4KXt9o8Ed74r1maLR/D1o+QLn&#10;ULhtkOeCNqfNI2eNsZBIzXrUh2xscgYHWvifxn8XLf4jeNPFvx91F4L74dfBS0vbTwdFE6zx61qO&#10;PLnvFaFWYozhIEw5GMkoDzQBxVj+zPZ/Fj4m+Hv2erJdUvvBvhIDxZ8U9Xk82aPxJq0rLJFYzyyy&#10;FpQzF3dBJMqqAromIzX1F+29+0Av7K/7NeoalplrPN4gvQuh+GLO0txKZtTmRltUCthdoKlsMQCE&#10;KjJZQT9hL4STfCX9n7TrrVreSPxR4qd9e8QSPIk8017cHzHLSIieZtyFDFc4UAk9a8r/AOERh/a3&#10;/wCCnI1yS6bUfCPwD097C3g2rJbS67dgNLIsilSJLeEJG0bB1LOCdrIKAPSv+Cd37OFx+zN+zHom&#10;i6v5U/i3UAdT8SXgkeVr3UZhumcu/wA7gE7V3/MFUA9K7b9p/wCB9j+0d8AfFngjURH5HiLTpLWO&#10;STdiCbGYZvl+bKShHGP7td+qhQAB0pT0NAHxNa2+qft9f8E9PEHgq+uLSw+MHw8uzZTm1linm03x&#10;DpsglglWRo9kJmKJl1zsWd1BJBr3/wDYu/aa0/8Aaq+BGj+I7cxWusQL9h17TPPEk+jajGoE9tKM&#10;BlZSQRuCllZWxhhXhH7YZvf2E/2nbb9oDTIdSvfA/jE2ugfEeziMlwLJFUR2epxxBWx5f+rcKQWD&#10;4CSSOuMn4zyaP+wn+1dpvx98PQw/8K0+LgttI8cNZbfLju5XUWWrbABlTvIk5AIZ5OZDiSI7gfc9&#10;FQ2txHdRJJGxZHAIPqMfnU1WAUUUUAFFFFABRRRQAUUUUAFFFMnmWJMsSB9MmgB9VNX1m20Sxnub&#10;ueG2t7aMySyyuEjjUDJZmPAAHJJ6V4d+15/wUT+G37HNvDZ6/qN/rHi+/UDTPCuh2zX2s6k7ZCBY&#10;VwI1ZlKiSZkjJ43E4B/Mj9s79t/xJ+2r4ms9D1vVNbbSzM9tH8Lfh4Z9Uur5skH+2NRVltlaNkw9&#10;vCtw0ZfbJEpANRKdho0v+Cpf/BW7wF4t/bQ+Dup/CVb7xnq3wr1xLy81TT9QWy07XIZTsfTIrpdz&#10;Ortt3uIniIOMv8wH7G+ENRvNX8LaXd39g2lX11axTXNk0qzG0lZAXi3r8rFWJXI4OMivyb/Y8/4I&#10;Y/EHxJ8d/DfxA+IcXhb4e+CtOnj1C08F6RdTX17EqyF1trqZ1/eEkBmklmnfsoi4Vf11hTYijGNo&#10;Aoi31HK3QfRRRVkhRRRQAUUUUAFFFFABRRRQAUUUUAFFFFABRRRQAUUUUAFFFFABRRRQAUUUUAFF&#10;FFABRRRQAUUUUAFFFFABRRRQAUUUUAFFFFABRRRQAUUUUAFFFFABRRRQAUUUUAFFFFABRRRQB5l+&#10;xm279kf4Y/IV2+FdLHsf9Ei5Fem15l+xf/yaF8LPbwlpQ6Y/5dIq9NqIbIAoooqwCiiigAooooAK&#10;KKKACiiigAooooAKKKKACiiigAoPQ0UHoetAHhn7evxM1Twj8Go/Dfhq4mh8XfEW9j8M6Q8CpJLb&#10;NPnzrjazLlYoBI2QeG2+oryV/Blh8b/2gfCXwY0JYZvhz8F0ttV8TSozyJqGpqp+zWhYjJKH98+J&#10;SQxCsjDBGf4x+PEGteI/Enx3uo4rzSPCzyeD/htpchAj1rUZpPKa6G+QDMsoCKQI28uI/Mete8fs&#10;m/Bs/s3/AAOeXxDdQSeJNReXXPFGoyyIsc15Jl5pC+FAROQC3RV6nrU+QFT9tP8AaHu/gR8ObPSP&#10;DCWt78QfGtwdG8K6a8qq01yy/NOVIYmKBT5jkI4A2hhhq6X9lf4AWn7Onwqs9EjYXeqTk3usakxZ&#10;5dUvZPmmnd3ZnYsxOAWIAAAwAAPKf2V9Mg/ad+OmvfHDUrGQ2IR9B8ESs0yI+lI5L3XlSKmWml3M&#10;GKt8gG1tp5+n40EaqOeOOlOOwDqD0NFFMDF8ceC9M8f+FNU0XWLVb/S9ZtpbK8t2Zgs8MiFHXIII&#10;yrEcEEdcivjH9mnwdFq3gT4ofsd/EdJZLfQNNls/DN7c2aqdZ0CeNfJnhVgUkls3dEO1SIysO4l9&#10;2PuhjhSfSvjv/gqp4Zf4SN8Ov2gdGtGOr/CPXom1h4N/2i80K6zb3duI0IFw2ZEaOOQhVc78jBDR&#10;LuBb/YD/AGqtY0zxhd/s/fFSc23xY8A2wWG8Z0aHxhpinbDfw/MW3mMxmUEKN7EgD5kT65r4k/4K&#10;c+LvDvh/4L/Cf9pXRtS06WD4YeJ9K1dNbt0F6bnQ9RlSzu4bfBCyGeK5RVbOASCCBnP2domqwa9p&#10;lve2k0c9tdIssMsbB0kRlDKwYcEEHORnrTiwLtFFFUAUUUUAFFFB6HqKACkdwoJJA+tefftA/tO+&#10;BP2WvBsuveO/Eun+HdNjjeRRNvknuQgyywwoGlmYD+CNWY+hr4K/af8A+C3N/wCKdKSy+G1tB8PN&#10;F1Nlit/G3jG3TzbyKUL5U+maUshurkEPuErRske0ebGiMZEAPuX9o79sX4Z/so+HBqHj3xnpHh5p&#10;QTbWbS+bqF+QQCtvaoGmmbJ6RoSBycDmvz//AG3v+Cl/iT4p+H20jUfF7fs0+ANZkSO11KWO6ufG&#10;+s2/zlpY7K3UNYwSCNlWZ54sl02yE5QZXwN/Yh+Mvx006TxH4f0OHwZqfiGKO7vfiJ8TP+Jn4uvn&#10;eUuzWVi5uINNQKWVEKl0RgscoG1x91fswf8ABOX4Z/sxaPLLp+lyeJPE+o7ZdV8TeInGqaxqkuAC&#10;8lxJlhnA4XGdo3biM1nJN7Afnx+yv/wT4vf2tPAOq+KbHQ/FHw0+Guo2Mry61rv2a78dfEAbXYST&#10;z/PHa2x4Xy0VxMgXzDMSSv19/wAEUPgB4L+G/wCxD4Z17QPDem6Vq3iZrmfUbiKMmV2S5khWPe3z&#10;7EWNQF4AIJxkmvpv4waivhz4ReJ7394Vt9LuXO37wxE3ORzmvL/+CYngeH4d/sGfDHSobie8WLSB&#10;cNPKGDStM7zM3JOcmQ85OaLaoD3pVCDC8YpaKK0AKKKKACiiigAooooAKKKKACiiigAooooAKKKK&#10;ACiiigAooooAKKKKACiiigAooooAKKKKACiiigAooooAKKKKACiiigAooooAKKKKACiiigAooooA&#10;KKKKACiiigAooooAKKKKACiiigDzH9iklv2OPhOx4LeDdHP/AJIw16dXmX7FHH7G/wAJf+xN0f8A&#10;9IYa9NqIbIAoooqwCiiigAooooAKKKKACiiigAooooAKKKKACiig0AB6Gvn/APbW+Ld7La6N8LfC&#10;l29v43+Isps45FjDnTdOH/H3eNujkQAJlF3jBd+OVNeu/Ez4j6N8KfA2q+Idd1K10nSdGgNzdXNw&#10;4jjiUe57kkADkkkAAkgV8b3viHxfplld/Ei6tLSL4u/Gi6Xw74GtZ48S+GtIJLBzHLLHlkjLTybA&#10;hLMgIbFTIDtfhR8KdF+Ofx609bGW6k+HHwDYaRotjHIwtdT1cIBPcyZQed5I+RRvZA+87Qem7+2R&#10;fX/7RXi+w+BnhfUr7TZNegXUPFup2Ezxz6RpO4gRpJGQY5p3UquWHyq/ysCa6rxJrfh39gL9mG1h&#10;tbKGRdPWOw06xtQtvJrWoy8Ki7VOHlkJZm2sQNzYbGC79jP4E6t8L/DWq+JPFjwXXj/x7ef2r4gl&#10;ieWSK3faFjtYvMdmEcUYVABtU7Sdq5xRfogPVvBPhGw8AeE9M0PS7eKz07SrdLW3hjQIsaIoAGAM&#10;DgVr0UVQBRRRQAGszxd4VsfG/hy90jVbW3v9M1KB7a7tpkDx3MTqVdGU8FSpIIPUGtOg9DQB8Q/s&#10;KeGbPR7D4w/sneMoJdQ03wbLNDpDXEsjS6r4b1JHaImV2BkmiLSROYkVIQYVGWBY9l/wSv8AHGo6&#10;B8OfE/wc8Sy3Enib4L63NoCPc4Sa/wBKLF9OuxGADHC0H7tNxbcLctubOayv+CkXwG13wz4j8L/t&#10;DfD4N/wm/wAKIHGp6cLgQReJdC3F7mzkJBUsqtK6ZO0M27DvHEBw/wAYvil4Z+H3jj4dftmeEJHT&#10;wR4m0+28P+P18tIDBpszZhvrhANxuLWby4ZFO+UgRRKF2kGVuB980VBZSC4tonUkq43jrnnnvz/K&#10;pz0NUAUEkAkDNZviLxVpnhLQ7vVNV1Cz03TNPhNxdXd1MsMFvGASzu7EKqgA5JOAAa+I/wBoH/gs&#10;E2vXes6R8BdL8P8AiNNAnhs9Y8eeLtQ/sTwZo8rzPHtS4mMf22RQnmFYGAeJ0kiaf7tAH2L8TfjH&#10;4V+Cfhx9Y8YeI9D8L6Ur+X9r1a/isoWfBO0PIyruIBwM5ODjpXwV8fv+CvuvfGDQkb4GL4e8LeC7&#10;q5e0ufiV49kGlWO3YC8mm2c+ya7dGOw/I7pKgVrdldXrwn4YeB9f/bc8c6XrOjL4g/aR8dwiC5u/&#10;FnjOyuNB+HmhkMh/c2flRT3UkZjKmHZBFKs/mi3kzIV+yfgX/wAEafA3hbxuPHHxO1TUvi148kFp&#10;i91NUtNPsvs5JjjgtIQqeSMj91IXjXaBHHEpKVm276D2PkL4E/Dy1/ak8V6inwg0zVfjf4u1e2Ya&#10;j8bPitp8sulaJmRd0el6fdROglRzJsjlUNERjZJFla+8v2dP+CYHw6+Cty3iDxBp9l8RviHfTJeX&#10;/ijxBZpc3RuFGA1sjbltUHRVjOVXC52gAfROi6BY+HNLgsdPs7SwsrVQkMFtCsMMSj+FVUAKPYVd&#10;qox6iIooxGFUAAL6VLRQ2cGqA82/bA8Z2XgD9l/x9q+omZbKw0O6llMUZkcARnooDEn8DR+yDZT6&#10;b+y78PLe4IaeLw7YeZypwTbocZXgkZ6jANeW/wDBWe61y0/Yx1htBu5rSeTUtOjvPLZVaaza7jFx&#10;Gcg5DR7lO3DYPBBwa+jtD06HR9Nt7S2iSG2tY1hijUYVEUAKBycAAYxUrcC7RRRVAFFFFABRRRQA&#10;UUUUAFFFFABRRRQAUUUUAFFFFABRRRQAUUUUAFFFFABRRRQAUUUUAFFFFABRRRQAUUUUAFFFFABR&#10;RRQAUUUUAFFFFABRRRQAUUUUAFFFFABRRRQAUUUUAFFFFABRRRQB5j+xZlf2O/hOrcOvg3RwwPUH&#10;7DD1r06vL/2Jhj9jb4S5OSfBmj5PqfsMPNeoVENkAUUUVYBRRRQAUUUUAFFFFABRRRQAUUUUAFFF&#10;FABSOwUEngUtU9fSaTQ7tYHmSZoWCGHaJAdpxtLfKG9N3GevFAHy7+1nruj/ABe+NI8P+I9Sksvh&#10;v8JLJfF/i9t0yQXs4Be1tXxDtdVVTKUSUMxZVKNwKm/Yz8FTftB+Npv2gvFNjc6fLrln9j8G6ROj&#10;QDQ9GJ+VpIyxxcTYDuDgKCAFByT8IaP+yF+2L8QfiP4g+F81rouneGLzV5PF+o614ltt8Pi4CTFv&#10;Z6jcWzSNKg2gGKNiSo+b5doHoP7TPxL/AGv/ABd4s0X4EeO/Dnw28H+B/iRdwaBN4n8GpeB1tXQm&#10;aC1aW53I/lqyHMOFB5DKSDnLzA+o/g9ct+3P+0/L8RXma5+Gvw0nm0vwrApTydV1DOy41AgLuITm&#10;NMvjg5QN8x+sY0WNcL0Fc58JPhbo/wAE/hxonhTw9arZaH4fs4rCyt1CqIoo1CqMKAM8Z4A5J6V0&#10;tVEAoooqgCiiigAooooAhvrVLu2dJFV1ZSNpGVbjoR3Ffnr8Fvgfo3w9+Jfxq/Y68SQamvhPx9YX&#10;Xi3wXc3JFzFHZ3BVJo7dZZXRHtbgxyKvlrvlSeVlO7c36IN0NfIP/BTH4deJfAninwR+0J4OutPW&#10;8+C8d3d+JdPuUB/tfQWQNdhW4YTQxCZ4yXCAu7MJADE6lsBu/wDBKH416r8R/wBl/wD4RnxRqM99&#10;45+FOrXvgrxGbg75Vns5SsTeZtUTZtzCTIMguJBuZlY15p8ev+C1WgxeMtc8I/BvS7Px1quh7F1X&#10;xbqmoQ6X4J8Nq0yxGW4vpHDTbPMR9sQCTDCRzbyAfyl/a9/ag0D9pj9q34m/FXwh4V1PTPBt6iab&#10;eaDYarc6dH4zjSUQyXOo+XtgaN/tCM9ufnLXERJzK0qfrf8Asi/8EotA0DS9B1r4nXWjeNL7RF83&#10;w94c0q2+z+DfCkbrKAtpaMALqQpNhri6EkkhjiZvnXzGhSb0RTWlz4k0r4A/Fv8A4KteJYdb8zxp&#10;49s7uUtP4g8XyXOh/D6wUAPFJpOkBBLcYYApOxO6SALcwDLIn3r8F/8Agjz8MvCUmi6p49S9+KPi&#10;XRcGzm1eJLPS9NUBAYLTTbfbaQW5aMOYisgLE5yMAfWthYxabbRQQokcUShUVFCqoAwMAcAY4xwB&#10;ViqUSTI8H+CNG8AeHrTR9B0rTtF0jT12W1lY2yW1vbqSThI0AVRkk4AAyTWuOOPSiiqAKKKKACg9&#10;DRQc4OKAPm3/AIKp+L77wd+xzrEtjaRX0uo6hYaZLE8sUZ8qe6jjdk8zguFYlVBDEgAEGvojTLdb&#10;S0iiQOEjUKNxLHAAA5JJP1r5e/4KYeJZR4i+BnhZlgvdL8XfETTLPV9PeCKYXdqH3ZdXGQiuEJKk&#10;HOOvQ/VCKBgcZFStwH0UUVQBRRRQAUUUUAFFFFABRRRQAUUUUAFFFFABRRRQAUUUUAFFFFABRRRQ&#10;AUUUUAFFFFABRRRQAUUUUAFFFFABRRRQAUUUUAFFFFABRRRQAUUUUAFFFFABRRRQAUUUUAFFFFAB&#10;RRRQAUUUUAeY/sUNu/Y2+Erdm8GaOf8AyRhr06vL/wBiX5f2NvhKv93wXow/8kYa9QqIbIAoooqw&#10;CiiigAooooAKKKKACiiigAooooAKKKKACiiigAOcHGM18lf8Fa9Vm8JfDr4W69YySW+s6f8AEXR4&#10;LSZIwxRZpGjlHzKwAZMgnBPpjqPrU9DXyD/wWYmktf2e/AU0LvFLD8SvDuHTIZc3WDgggrwcZHYk&#10;dCaiYH15G2UU4xnt6U6kXjj0FLVgFFFFABRRRQAUUUUAFU/EOg2finQb3TNRtLXUNP1GF7a5tbmM&#10;Sw3MTqVeN1YEMrKSCCCCCRVyg9DQB8If8FJf2Mvhb+zv/wAE0Pi5F4Q8GaL4bg1H7FeXr6fbbZ7h&#10;xqVqwBk5cR/KqhQSiKMKmBtP3D4cglttCsopnMssVvGsjZLbmCjJyQO/sPoK+aP+Cz0F9d/8Ezvi&#10;hFpxDXT29iApCt5if2ja71G4gBmXcByOTxzX0/ZsGt4iCCGUYxj0pLsBNRRRTAKKKKACiiigAoJw&#10;CfSig9D2oA+aviS3/Cbf8FL/AIdWlverbnwT4Y1LV7uHaXe4W4KWyAfPtVQWJJKFjgAEAmvpQZ64&#10;r5M8I3Fxef8ABZDxlEqMtjZ/DGyzIA2xZG1AkDI+UEhTxkEgdDzj6z9KiPUBaKKKsAooooAKKKKA&#10;CiiigAooooAKKKKACiiigAooooAKKKKACiiigAooooAKKKKACiiigAooooAKKKKACiiigAooooAK&#10;KKKACiiigAooooAKKKKACiiigAooooAKKKKACiiigAooooAKKKKAPMf2KRj9jr4T9OfBujnjp/x4&#10;w16dXmX7Fo2/sd/Cdeu3wdo4z6/6FDXptRDZAFFFFWAUUUUAFFFFABRRRQAUUUUAFFFFABRRRQAU&#10;UUUABzg4618df8Fltak0z4N/DeFI1mMvxF0NymH3NtuVGRtB4G7JyD9OpH2Keh4zXxz/AMFmoFvP&#10;gx8NoBcNZySfEfQ2FxGu6SMLcglQAC2G4BIGB3IpS2A+xIzuAPBzznORTqSMFVAJJIHJ9aWmAUUU&#10;UAFFFFABRRRQAUHoaKD0PagD5b/4LMm/f/gm/wDEO20wSNfX50y0ijjVi0gk1O0R1wvzYKFgduWA&#10;3EBiAD9M6RbJZaZawxxxxRRRKiJGmxEAUYAA6AdAOMdK+cf+CmPjG20bwT8L9DvbdLmz8Y/FHw3o&#10;k0MsQkinVrvztjq3ylSYQSDwwBHXFfSsGVhQEsTgZz1qVuBJRRRVAFFFFABRRRQAUj/dNLSNnacD&#10;JoA+Yf2X/H3/AAsb9vD4/JNA8Mvg06RocOcMLhGhkuGcEAEcuowePlBya+nwa+OP2BNLvbP9vT9r&#10;qW7UNFceJ9HktpHlDSCM6cBtAzlU3KcAgA8kA9a+x6iIBRRRVgFFFFABRRRQAUUUUAFFFFABRRRQ&#10;AUUUUAFFFFABRRRQAUUUUAFFFFABRRRQAUUUUAFFFFABRRRQAUUUUAFFFFABRRRQAUUUUAFFFFAB&#10;RRRQAUUUUAFFFFABRRRQAUUUUAFFFFABRRRQB5/+yeqp+y38N1T7o8LaYB/4CRV6BXA/sqrs/Zh+&#10;HK8fL4Y0wcf9ekVd9UQ2QBRRRVgFFFFABRRRQAUUUUAFFFFABRRRQAUUUUAFFFFAAehr5Y/4K1+C&#10;bjxh+zv4ZuIHeKPQfHGh6rcyFgkccMd2qszsxChRvHLA/TOCPqc9DXzL/wAFbfEZ0n9iPxJpMYux&#10;qHi+4tNA05oIhKYrmedNjEEgBRtPPrj1pS2A+lIJRMiurKyMAQQcgipqx/AWnTaR4H0W0uGZ7i1s&#10;YIZSRglljUE/mK2KEAUUUUwCiiigAooooAKD0NFDdDxmgD5d/wCCj9xFZ+KP2eZryKO4sz8WdJgC&#10;PCJfKnkgulhl+YgAq3RuSN2QM819QoCqKCckD86+W/8AgpHe2a+KP2eIb2GRoW+LekyJKpICTC3u&#10;xGucHklx16gEV9RxnKKeencVC6gOoooqwCiiigAooooAKGztOOKKZczrbws7sFVRkk8Ae9JgfJH7&#10;B97DD+3T+1jZxWzrJH4i0eaW4KgGTdp+AucDdjb15xnGegr66ByAfWviz/glX8adL+P/AMdf2lfE&#10;Wm6RBpxXxhDp0syXfntdG2SW3DH5V2k+WWAxjDjBOMn7TpRAKKKKoAooooAKKKKACiiigAooooAK&#10;KKKACiiigAooooAKKKKACiiigAooooAKKKKACiiigAooooAKKKKACiiigAooooAKKKKACiiigAoo&#10;ooAKKKKACiiigAooooAKKKKACiiigAooooAKKKKAOB/ZWz/wzJ8O933j4Z03OfX7JFXfVwv7MDBv&#10;2bvh/ggj/hG9O5H/AF6x13VTFWQBRRRVAFFFFABRRRQAUUUUAFFFFABRRRQAUUUUAFFFFAAehr5e&#10;/wCCsuj2fiH9nTw9Yahb213aXvjPRoJIJyoWVXuNpXDcHKkjHXGfevqE9DXzJ/wVRv47H4D+FRKl&#10;6/n+ONEiQ2p+dGNyOTyDt45xUTA+ktOs4tNsILaCNYoLeNY40UABFAwAO2ABirNMiXbGoJJwMc85&#10;p9WAUUUUAFFFFABRRRQAUHoaKD0NAHy7+3w+meL/AI8/s2eCbi8KanqXxB/4SK3t0k2TTx6Xpt3L&#10;IRwflVpYS3qMr/HX1BENsSgZ4Hevlf8Aac0651H/AIKb/s1SQWVvcx6bp3iq4mmkX95aqbS1jDrx&#10;kZL7TztwzcbtpH1RESUUkc47dKhdQHUUUVYBRRRQAUjHCk5AxQ52qSccV8iftB/8FF9U134mXXwp&#10;+AGgw/EL4k2wl/tS8mDrofhgIQrC5nUhWmJOFjDADawZg22Nxge+/Hz9pnwJ+zJ4Mn1zxx4o0vw7&#10;ZxxtIizybrm62jJWCBcyzv8A7ESsx7A18SfED4rftKf8FRtQuNK+EVtc/B74KXSmKbxZrEK2+r65&#10;Hu2ObVEkeRI3UhlKiJiAQZo3BQdp+zn/AMEhYdQ+J6fE39obxdc/Gb4lTZ2xXSD+w9OUBNqQwMo3&#10;Ku3OAscRZmYw78NX23pelwaNaQWtrBDbW1tGsUMMSBI4UUAKiqOAABgADGBipV2B88/8E6P+Cb3h&#10;n/gnT4U8R2Ph/XfEWv3Hi26hvNQm1NotqyRhwBEqICqkyMSZGdjxljjNfSNFFUAUUUUAFFFFABRR&#10;RQAUUUUAFFFFABRRRQAUUUUAFFFFABRRRQAUUUUAFFFFABRRRQAUUUUAFFFFABRRRQAUUUUAFFFF&#10;ABRRRQAUUUUAFFFFABRRRQAUUUUAFFFFABRRRQAUUUUAFFFFABRRRQBxf7OA2/s8eA8f9C9p/wD6&#10;TR12lcT+zYGT9nfwGrY3L4d08H6/Zo67aphe2oBRRRVAFFFFABRRRQAUUUUAFFFFABRRRQAUUUUA&#10;FFFFAAa+Wf8AgrZr6aB+z14VkeSSIXHjvQoMq+3Ja7XAPc8joP8AGvqavkX/AILI3bWv7PvgMJcQ&#10;2zSfEnw8uZfuuPtX3fx/nUTA+t4siJc7c454wKfSR52DOM96WrAKKKKACiiigAooooAKKKKAPnj4&#10;n2sS/wDBSP4STbXeeTwp4gU5G5VVZLDBA52t85BYYGCAxBKBvoevlK88HXWs/wDBae01ee5uZdL0&#10;f4QKLa258qC6k1eZWkyBwzRfKVJwQqEDK5H1bUrcAoooNUAGuT+Mnxl8OfAH4bar4u8XanBo+gaL&#10;CZrq5lySozgKqjLO7MQqogLMxCqGJArI/aO/aV8I/st/Dp/Efi7UpLG0eeOztLeCB7i71G5kyI7e&#10;CGMF5JG9FHABZiFDEfOvhz9kPxF+394w0b4jftAaVd6T4b0mU3PhX4YPeF7fTjuYLe6p5bbLi7kj&#10;P+pO6OFGKZJeUMAc03in4+/8FPNKS78GXl98Avg3eu8cWpTlf+Ep8R25DxtLEqbxaxH7yFJUdvkc&#10;SFSyD6q/Zi/Zh8LfspfDS18M+FrQRwx4lvL2QA3eq3BA33E7gDfIx5JwAM4UKMAeg2tpFZRRxQxx&#10;xRxKFVUUKqqBgAADoBxip6mKAKKKKoAooooAKKKKACiiigAooooAKKKKACiiigAooooAKKKKACii&#10;igAooooAKKKKACiiigAooooAKKKKACiiigAooooAKKKKACiiigAooooAKKKKACiiigAooooAKKKK&#10;ACiiigAooooAKKKKACiiigAooooA439nhVT4CeCQvT+wbADjH/LtHXZVx/7PqeX8CfBa/wDUBsf/&#10;AEnSuwoAKKKKACiiigAooooAKKKKACiiigAooooAKKKKACiiigANfMv/AAVzhjsf2FfFniAWkN5q&#10;HgyW08QabHIMp9qt7mMoT0IHJyQQeevWvpo9DXxD/wAF4/j1oPwp/Y7tfDeuPqBi+IOsW+lzR2Sy&#10;CcWausl1IjqNoZECkBmUEng8cRPYD7D+HmuzeJ/Aui6jcIqz6hYwXEir91WeNWOM84yfetuvl74S&#10;/wDBUv8AZqf4R6Xd6f8AGTwNBp9lYrGtvqOqxWuphYkCkPayFbjf8uMbCWPTdmvY/hL+0z4A+O7S&#10;J4L8b+EPFUsMayyx6Tq8F5JCrdC6oxZM+jAcgiqW2gHfUV5/qP7Uvw10fxSuh3fxC8DW2tyTLAun&#10;za7ax3TSMcBBEX3lieAMZJrvopBIgYFSG5yOR+dO4DqKKKACiiigAoPQ0UHODjIoA+bNLexk/wCC&#10;t2rrPKE1aH4V2htYQzNvtm1WfzJCNu1T5iIvJyQARnkL9J18YeA/jF4d8d/8F2/G/hzTri4k1zwZ&#10;8KrXTNTR42SON3vYr0KhOA4EV7btuXcAXYZUgg/XHjHxppPw98N3es67qen6NpOnp511e31wlvb2&#10;6DqzyOQqDnqSKmL0A1mOFNeHftoftsaT+yL4YsIYdL1Dxl488Su1r4X8I6UGk1DXLgDk4VHaOCMf&#10;NJMVIVRgB3ZEfyL/AIeNfET9qC9k0z9nj4S6rqmmzmEW3j7xvFNo/hto3UM88MOBc3SpkI0f7l92&#10;44KqDJ6d+yF+xNH8ENU1Hxr4x8QXfxD+LfiSOOHWvE97EiBY4wQtrZxKNttbhmdtqAFyxLHAREad&#10;wOR/ZQ/Y28R+J/iNB8ZvjxLZ6/8AFWVXTSrC1MqaV4NtGJ229vEZWRpiArPKVZt2AGYKHb6uVApy&#10;OpGKEXYoUHgUtCQBRRRTAKKKKACiiigAooooAKKKKACiiigAooooAKKKKACiiigAooooAKKKKACi&#10;iigAooooAKKKKACiiigAooooAKKKKACiiigAooooAKKKKACiiigAooooAKKKKACiiigAooooAKKK&#10;KACiiigAooooAKKKKACiiigDkfgB/wAkK8Ff9gCw/wDSdK66uR+AP/JCvBX/AGAbH/0nSuuoAKKK&#10;KACiiigAooooAKKKKACiiigAooooAKKKKACiiigAPQ149+1f+xN4G/bMXwmnjWymvofCGpjUraJX&#10;Hl3GQA8MisCGjfamcANhcAgMwb2GihgeU6Z+xJ8HdGtzBa/Cf4Y2kLEDZB4Xso1wOnAi7V5j8av+&#10;CNH7Nnx91uG/8Q/CzQ1uICcDS57jSY3z1JjtZI4yx/vFS3v1r6koIzwRU8itYD5Wsv8Agi1+zRpn&#10;gOTw5a/CrRoNLlUrxeXjXCggDaJzN5oXAHyh9p5GOa4TVf8Aghb4O1fXrmQ/GH9oOy8Ou5+yeF4v&#10;GIl0TTYiCrQQW80LqkRUgYGGAUfMTzX3JRRyID4Y0b/gnh8Xf2J9ZuNW/Z/+Jtx4j0y/hcaj4R+I&#10;dy13YPJyVmtpIFjMMg4UBQikE7y+FC2NB8Xft6+K4hcL4Z/Z08LklkNlrQ1GV8jGHEtpdyrtbnja&#10;DxyOtfbxUNjIBo8tf7q/lRylKVj47W1/bxjhRY9Q/ZLnlVF3edZeIFO7PPKy/lwP8eJ8Y/G3/goB&#10;8OPEMCv8LPgd470+CRftDeH7m4s1nGASY3ur8SAAZXm3JDKSA4wW++vLX+6v5U3yE3lgi7iMZxVE&#10;nwNP/wAFPvjr8BbCXU/jR+y/4nsvDsTnZqvgrVodWIGM5khkMawKMf6yWdA+QAu87KxNY/4L6Hw3&#10;Z3upah+z98WbLQrVkK3NxDHbsiFVYxs0gW3M/UBI53Vjt+cLudf0TEEYORGoJ/2aUwoFICKcdsVF&#10;mCPx0+C3/BSD4HeDP+Cj/wC0d8e4ovF/inVfEll4e0Twlo1hpEi6rqQksYYruJLecRCMrPYopaVg&#10;jFQI3cyqrfYHw+/Zc+In7cfirS/GP7RNrp2ieC9NmS/8PfCy1kNzDDLHcCWK61efJW6nG2PEaqsY&#10;UYYAvKjelfCb/gmf8Jfgn+1xrvxf8MeGbHSNb13TobL7BbWsMenWEyKUku7aIJ+4mli8uNzGVUhG&#10;O3fJKz/Qaqq/dAAPoKfLfcbdytpunw6ZaQwW8MNvBAixRxRpsWNVGAoA4AA6DHFWqKKoQUUUUAFF&#10;FFABRRRQAUUUUAFFFFABRRRQAUUUUAFFFFABRRRQAUUUUAFFFFABRRRQAUUUUAFFFFABRRSBskig&#10;BaKKKACiiigAooooAKKKKACiiigAooooAKKKKACiiigAooooAKKKKACiiigAooooAKKKKACiiigA&#10;ooooAKKKKAOR+AP/ACQrwV/2AbH/ANJ0rrq5P4Cn/ixvgz30Kx/9J466ygAooooAKKKKACiiigAo&#10;oooAKKKKACiiigAooooAKKKKACiiigAooooAKKKKACiiigAooooAKKKKACiiigAooooAKivHMcBZ&#10;dxx1wu4/lUtFACD8aWiigAooooAKKKKACiiigAooooAKKKKACiiigAooooAKKKKACiiigAooooAK&#10;KKKACiiigANRx26xSs43bn65JNSUUAFFFFABRRRQAUUUUAFFFFABRRRQAUUUUAFFFFABRRRQAUUU&#10;UAFFFFABRRRQAUUUUAFFFFABRRRQAUUUUAFFFFAHKfAyE23wV8IRNktHolkpPriBPXn866uuY+C7&#10;eZ8IvCrc86NZ9Rg/6la6egAooooAKKKKACiiigAooooAKKKKACiiigAooooAKKKKACiiigAooooA&#10;KKKKACiiigAooooAKKKKACiiigAooooAKKKKACiiigAooooAKKKKACiiigAooooAKKKKACiiigAo&#10;oooAKKKKACiiigAooooAKKKKACiiigAooooAKKKKACiiigAooooAKKKKACiiigAooooAKKKKACii&#10;igAooooAKKKKACiiigAooooAKKKKACiiigAooooAKKKKAOU+B+P+FMeExgqP7HtMArtwPJTjBrq6&#10;5r4NNu+EPhT30e0P/kFK6WgAooooAKKKKACiiigAooooAKKKKACiiigAooooAKKKKACiiigAoooo&#10;AKKKKACiiigAooooAKKKKACiiigAooooAKKKKACiiigAooooAKKKKACiiigAooooAKKKKACiiigA&#10;ooooAKKKKACiiigAooooAKKKKACiiigAooooAKKKKACiiigAooooAKKKKACiiigAooooAKKKKACi&#10;iigAooooAKKKKACiiigAooooAKKKKACiiigAooooAKKKKAOY+DBz8H/Cfvo1n/6JSunrmPgl/wAk&#10;a8Jf9gaz/wDRCV09ABRRRQAUUUUAFFFFABRRRQAUUUUAFFFFABRRRQAUUUUAFFFFABRRRQAUUUUA&#10;FFFFABRRRQAUUUUAFFFFABRRRQAUUUUAFFFFABRRRQAUUUUAFFFFABRRRQAUUUUAFFFFABRRRQAU&#10;UUUAFFFFABRRRQAUUUUAFFFFABRRRQAUUUUAFFFFABRRRQAUUUUAFFFFABRRRQAUUUUAFFFFABRR&#10;RQAUUUUAFFFFABRRRQAUUUUAFFFFABRRRQAUUUUAcx8Ev+SNeEv+wNZ/+iErp65j4KLs+DvhNTjc&#10;NGs8/wDfhK6egAooooAKKKKACiiigAooooAKKKKACiiigAooooAKKKKACiiigAooooAKKKKACiii&#10;gAooooAKKKKACiiigAooooAKKKKACiiigAooooAKKKKACiiigAooooAKKKKACiiigAooooAKKKKA&#10;CiiigAooooAKKKKACiignAJ9KACioxMzXDIMbVxn16VJQAUUUUAFFFFABRRRQAUUUUAFFFFABRRR&#10;QAUUUUAFFFFABRRRQAUUUUAFFFFABRRRQAUUUUAFFFFABRRRQAUUUUAc18HQP+FT+GNoAX+yLTA9&#10;vJWulrmvg8nl/Crw0vy5XSrUZX7v+qXp7V0tABRRRQAUUUUAFFFFABRRRQAUUUUAFFFFABRRRQAU&#10;UUUAFFFFABRRRQAUUUUAFFFFABRRRQAUUUUAFFFFABRRRQAUUUUAFFFFABRRRQAUUUUAFFFFABRR&#10;RQAUUUUAFFFFABRRRQAUUUUAFFFFABRRRQAUUUUAFFFFABRRRQAUUUUAFFFFABRRRQAUUUUAFFFF&#10;ABRRRQAUUUUAFFFFABRRRQAUUUUAFFFFABRRRQAUUUUAFFFFABRRRQAUUUUAc38JEkj+GHh8Ts7T&#10;f2bb72Yklj5S5OTyfqea6Sua+Ft3n4b+HC7LufTbYZBGGPlL05Oe/QnpXS0AFFFFABRRRQAUUUUA&#10;FFFFABRRRQAUUUUAFFFFABRRRQAUUUUAFFFFABRRRQAUUUUAFFFFABRRRQAUUUUAFFFFABRRRQAU&#10;UUUAFFFFABRRRQAUUUUAFFFFABRRRQAUUUUAFFFFABRRRQAUUUUAFFFFABRRRQAUUUUAFFFFABRR&#10;RQAUUUUAFFFFABRRRQAUUUUAFFFFABRRRQAUUUUAFFFFABRRRQAUUUUAFFFFABRRRQAUUUUAFFFF&#10;ABRRRQBgfDEsfh7oRbG7+zrbOBjJ8pc1v1hfDcFfh9oQLMx/s+3ySu3/AJZr2/p71u0AFFFFABRR&#10;RQAUUUUAFFFFABRRRQAUUUUAFFFFABRRRQAUUUUAFFFFABRRRQAUUUUAFFFFABRRRQAUUUUAFFFF&#10;ABRRRQAUUUUAFFFFABRRRQAUUUUAFFFFABRRRQAUUUUAFFFFABRRRQAUUUUAFFFFABRRRQAUUUUA&#10;FFFFABRRRQAUUUUAFFFFABRRRQAUUUUAFFFFABRRRQAUUUUAFFFFABRRRQAUUUUAFFFFABRRRQAU&#10;UUUAFFFFABRRRQBh/D1Hj8D6Or7/ADFsYA2772fLHXvn6/8A1q3KzfCJH/CLaaRk/wCixckYz8g5&#10;rSoAKKKKACiiigAooooAKKKKACiiigAooooAKKKKACiiigAooooAKKKKACiiigAooooAKKKKACii&#10;igAooooAKKKKACiiigAooooAKKKKACiiigAooooAKKKKACiiigAooooAKKKKACiiigAooooAKKKK&#10;ACiiigAooooAKKKKACiiigAooooAKKKKACiiigAooooAKKKKACiiigAooooAKKKKACiiigAooooA&#10;KKKKACiiigAooooAKKKKACiiigCj4eQR6JaJu3eXBGpb+9hRzV6qukLt0+HgD92vAGMcVaoAKKKK&#10;ACiiigAooooAKKKKACiiigAooooAKKKKACiiigAooooAKKKKACiiigAooooAKKKKACiiigAooooA&#10;KKKKACiiigAooooAKKKKACiiigAooooAKKKKACiiigAooooAKKKKACiiigAooooAKKKKACiiigAo&#10;oooAKKKKACiiigAooooAKKKKACiiigAooooAKKKKACiiigAooooAKKKKACiiigAooooAKKKKACii&#10;igAooooAKKKKACiiigCHT28yzjbdu3KDn1qaqukyeZYx8ggopGPcVaoAKKKKACiiigAooooAKKKK&#10;ACiiigAooooAKKKKACiiigAooooAKKKKACiiigAooooAKKKKACiiigAooooAKKKKACiiigAooooA&#10;KKKKACiiigAooooAKKKKACiiigAooooAKKKKACiiigAooooAKKKKACiiigAooooAKKKKACiiigAo&#10;oooAKKKKACiiigAooooAKKKKACiiigAooooAKKKKACiiigAooooAKKKKACiiigAooqDULtbK3Ej7&#10;9pZU+VSxyxCjgc9SOe3U4GTQBPRTImz65OetPoAKKKKAKumwtDZxKxBIVQcDHb/P+eatUyE5jX/d&#10;FPoAKKKKACiiigAooooAKKKKACiiigAooooAKKKKACiiigAooooAKKKKACiiigAooooAKKKKACii&#10;igAooooAKKKKACiiigAooooAKKKKACiiigAooooAKKKKACiiigAooooAKKKKACiiigAooooAKKKK&#10;ACiiigAooooAKKKKACiiigAooooAKKKKACiiigAooooAKKKKACiiigAooooAKKKKACiiigAooooA&#10;KKKKACiiigAooooAKKKKACiiigBsabAM4JAwT606iigAooooAKKKKACiiigAooooAKKKKACiiigA&#10;ooooAKKKKACiiigAooooAKKKKACiiigAooooAKKKKACiiigAorDtPH+j3fjGfw9HqumSa7aQLdz6&#10;ctyjXcUDNtWVo87whYYDEYPY1uHoaACis+28QWd14gudMivLOS/soo557VJgZ4I5C4jd0HKq5jkC&#10;k4BMb4ztIGhQAUUUUAFFFFABRRRQAUUUUAFFFFABRRRQAUUUUAFFFFABRRRQAUUUUAFFFFABRRRQ&#10;AUUUUAFFFFABRRRQAUUUUAFFFFABRRRQAUUUUAFFFFABRRRQAUUUUAFFFFABRRRQAUUUUAFFFFAB&#10;RRRQAUUUUAFFFFABRRRQAyJdsa49AM0+iigAooooAKKKKACiiigAooooAKKKKACiiigAooooAKKK&#10;KACiiigAooooAKKKKACiiigAooooAKKKD0NAAehry/8Aaz/aw8KfsZfAvXfiB4wluhpeipiO0s0E&#10;t9qdw3EVtbxkjfLI3ABIVQGdmVFZx3PjfxnpngLwpqms6xfQaZpWj2st7e3c52xW0MaF5JGPOFVQ&#10;ST6Cvir9nHwXrX/BTL47WXx18cWcdn8LvB8lzZfDzwldW4kku5A5R9YunyUaRiCqooIRowFI8tpL&#10;mW+g0fDHxQ+E/wActc/aP8C/tex6PYeFvid8VfGem6P4L8PW0gCwWZspYFhvzIgLxzwwRAsrruSS&#10;aUeSCsa/qz+xZ+274f8A2qNCuNMuoH8J/Evw8zw+JfBt/cZ1HRpY3ETSBTgy2zHaY51GxxIudrZV&#10;eL/4Kk+Fb3WbX4BX9lNJbLoXxh8N3t0Y0yJIPPaNoyd67FZnQcbs9Npzitv9tv8AY9HxJuLH4pfD&#10;/TbHT/jb4CQ33hzU1JgOoleX0+62somhnj3xfvDmMSvtZd77pjoxtn0ZHarHdNNtUNIBuOOTjp/M&#10;1PXk37IH7VWl/tY/B208R29jdaFrVpPJpuv6Fd7xc6FqMRKz2sm9VbgjcjMiF42Rtq7to9ZU7gCO&#10;hrQkKKKKACiiigAooooAKKKKACig0hbBHXn2oAWiiigAooooAKKKKACiiigAooooAKKKKACiiigA&#10;ooooAKKKKACiiigAooooAKKKKACiiigAooooAKKKKACiiigAooooAKKKKACiiigAooooAKKKKACi&#10;iigAooooAKKKKACiiigAooooAKKKKACiiigAooooAKKKKACiiigAooooAKKKKACiiigAooooAKKK&#10;KACiiigAooooAKKKKAA8gj1qO5mEUTnJBA9h/Pj86e52ox9B9K+P/wBvX46eI/iz8SdN/Zx+GM0c&#10;fizxhYNc+Kda8qQx+FtEYiOZ0Iwv2qRX+SMtuAZCQomjlVNgee+M/EY/4K8ftPT+BdH1W7k+Afww&#10;vEl8Uy2UOyDxlqEcmYrQXBcebb7o2LKiFdsZcufNtZI/vDwt4W03wboFlpek6dZaTpunQLb2tnaQ&#10;rDBaxqAqxxooCqigAAAAAAVhfA/4PaD8BvhfoXhLw1Zix0XQLYW1tEDkkZyXcj7zs2WZiMszMTyT&#10;XYE4BPpSS6sD5d/4LA61qPgv9hzxD4r0sWsmoeDNQ0zXLaO5TMLPBf27Audy7VAySxZQAMlgua+n&#10;IgZE9Afwx6V51+198NL/AOMn7L3xB8K6S8Eera/4evrKxaeNHiW4eBhEXDhl27yucjpT/wBkT4ry&#10;fHH9mTwH4tuL201C813RbW5vJ7VDHDJdeUon2KQCqiUSADHQelC3A8g/aw/Y+8SaP46uPjD8Db6D&#10;wx8UbKxFtf6dJHENJ8bW6yJIIb5Su5plCMscodGUSuu9dyyR+gfsXftm6B+2T8PrjUrC0v8Aw/4j&#10;0KYWHiPw1qMMkF/4fvQMtDIkio7IeSkmwBwGHDq6J7NIu5SCcV8w/ta/sw+LPDfxET4z/BdreL4j&#10;2FuLbWtDuGSOw8b2MeSttNwCtwn/ACylDLydrkrtKUwPp+ivF/2Pf23PCX7Y/he7uNGW+0PxJoU7&#10;Wmu+GdXjNvq2izqcMssTYJjJ+7IBtJyMh1dF9opIAooopgFFFFABRRRQAUEZx7UUUAFFFFABRRRQ&#10;AUUUUAFFFFABRRRQAUUUUAFFFFABRRRQAUUUUAFFFFABRRRQAUUUUAFFFFABRRRQAUUUUAFFFFAB&#10;RRRQAUUUUAFFFFABRRRQAUUUUAFFFFABRRRQAUUUUAFFFFABRRRQAUUUUAFFFFABRRRQAUyRBKpU&#10;gFT2I60+igBEG1QPSloooAKKKKACiiigAooooAKKKKACiiigAooooAKKKKACg0HoeM1zvxP+J2g/&#10;BfwBq3irxRqUGkaDotu11e3UoJWNFHZVBZ2JwqooZmZlVQSQKAOA/bH/AGpbT9mP4Yx3cED6r4t8&#10;RXK6R4Y0iKPzZNU1CXhBtDr+6T78h3KQq4B3sinm/wBg79kK6/Z88P6r4m8V6teeI/ib46uTqPiP&#10;Urh/lSQlmW2hQHYkUe9gNoGfZVRE8n/YD0TX/wBtn436v+0j4+0DXNDs45X0r4a6LqvllNN0kLzq&#10;MSpys11vfMjZYpkKzwmLH26BgYAqUr6gFFFFUAy5UNbyAgkFSDwT2r5j/wCCUOu6bF+zv4h8H6W9&#10;2bb4Z+OvEHhMRzl3MAgv5JEiV25ZFjmjCnJwuFzkED6dmQSROpAIYEYPQ181/sRz2PhT4/8A7Q3g&#10;2K4abUbHxlb+I5sRsqGHUrCF4iM8fegmT5Tg+V2zipYH0tSPkqQOtLRVAfOX7VH7Atr8aNci8aeB&#10;vEV18K/irp53W/ijSbeKSS8UAfuLxGUieE7Vyp7KvJUFTzX7O/7eureCfH+n/CX9oGwsvBnxNupB&#10;baPqkBK6H43OPv2jniOY4A8lyCxZSvzOY0+sm5U153+0X+zJ4K/an+Hd14Z8beH7HW9NukZUMsYE&#10;9oxGPMhk+9G49VIP4VKWtwPQo3EiBumeadXwx4d/aD+J/wDwTT1t/DvxmOr/ABC+EECIuk/EGxtV&#10;ku/D0C7Y0g1OFPnlAVQxuI1ZyzMdrqT5X2f4J8b6R8RPDdjrOg6pY6zpGpRCe1vbOdZ4LlDxuR1J&#10;VhkYyDVAbFFFFABRRRQAUUUUAFFFFABRRRQAUUUUAFFFFABRRRQAUUUUAFFFFABRRRQAUUUUAFFF&#10;FABRRRQAUUUUAFFFFABRRRQAUUUUAFFFFABRRRQAUUUUAFFFFABRRRQAUUUUAFFFFABRRRQAUUUU&#10;AFFFFABRRRQAUUUUAFFFFABRRRQAUUUUAFFFFABRRRQAUUUUAFFFFABRRRQAUUUUAFFFFABRRQeh&#10;4zQBDf3kVjavNPMlvFGCzu7BVQDqSTwAB3r4ptJ0/wCCqvx91iG6b7Z8APhteG0htomIi8Z6uqo3&#10;nM68PaQqWCoMrI0gJb5WjHT/ALcnxL1/9o3xfffs5fDmaCDVdVsEm8ba+weWHwxpkoyItq4V7q4G&#10;AInZcxOzD7wK/QvwP+Dmh/AP4X6L4U8N2kdlpGjW6wRIqKpc9WkbAGXdiWY9SxJ7mp3A6mwsYdOt&#10;o4oIo4Yo1CKqKFVQBwBjoKnooqgCiiigBJOY2GCcivmL9nfTJPCf/BSr9oG2vittc+JtJ8M6zYRv&#10;Kpe8toobu1kmChjgLKuwkhTnbxjazfTrfdPbivl5PCeqW3/BZX+3JrBU0W9+Dxsba8KoTLcRayry&#10;x5DF/lWSI8qq/vOCxyFlgfUVFFFUAUUUUAVdW0a01zTri1vLeK5trqNopYpFDJIpGCpB6giviLVI&#10;7j/gkH8Q4bjTLHVLj9m3xReH7fDGzXX/AAr68kOftKby0rWUjYDRg4jyWQE4jf7nrP8AFXhew8a+&#10;H7zStUtYL7Tr+FoLi3mQOkyMMMpB6gikwHaJrdl4j0uz1CwvLa+sb6FJ7a4t5VlinjYBldGUlWUg&#10;ggjIIPer1fn54+8CeNv+CPurw+KPAFt4m+IPwAuLkt4h8J+Y15qHhRXYFr6zY/vHjTDFoznduO7G&#10;fNT7W+C3xn8MfH/4faf4q8H63Y69oOpLugurV9ynjlWU4ZHGeUYBgeopgdbRRRQAUUUUAFFFFABR&#10;RRQAUUUUAFFFFABRRRQAUUUUAFFFFABRRRQAUUUUAFFFFABRRRQAUUUUAFFFFABRRRQAUUUUAFFF&#10;FABRRRQAUUUUAFFFFABRRRQAUUUUAFFFFABRRRQAUUUUAFFFFABRRRQAUUUUAFFFFABRRRQAUUUU&#10;AFFFFABRRRQAUUUUAFFFFABRRRQAUUUUAFFFBzg4oAD0NeAftxftUah8EdN8P+EPBdjDrvxU+It2&#10;dM8N6e8gSK3IRnlvbgk5WCFFZiBlnOFVT82PTfjp8a9C/Z7+FWteL/EVw0GlaLAZnEYBkuGJwkUY&#10;JALuxVRkgZIJKjJHj/7GvwI1/UfHWufGv4i2gt/Hnj63iig0s3j3cXhbTFGYbKMsAqORtabygFeT&#10;nL43EA6z9ir9lOx/ZW+GklmJn1LxP4guW1TxLqsrtJLqV+4HmSbm52DG1QcnAySzFmPs1IAFAAAA&#10;+lLQAUUUUAFFFFAAehr5/wDi74rt9F/4KIfBPTZZoBNrPhrxOkMLxuzko2mSF1YEBSAuDuyDuwBk&#10;Zr6Ab7pr5e/bZ0608L/tXfs2eOJLqO1vbHxTc+GYzKSqyRalZyK8fXks8ERAIPKqeMVEwPqGimpK&#10;JACpyDTqsAooooAKKKKAI7u2jvLWWGVEkilUo6sAysCMEEHqK+LviL+znq//AATs8a6z8T/hFYy3&#10;vgLUH+2+MPAlnbu5YZXfe6bHH924UAkpyrDIABr7VqOaMOrEKpcDAz0oYHIfA744+Gv2gPh9pniX&#10;wnqlrq+j6lEJElglSTymwCYn2k7ZFyAy9j7c12dfE/7SPwi8W/sJfE+7+NHwqtdR1HwfqE/2nx74&#10;KtFaaO5T+O+s4h/q5wPmYRgbsZIb5lb6h+A3x/8AC37SPww0vxf4Q1SPVNF1OMOjgbZIXx80Ui/w&#10;yL0KnpwehBKXmB29FAbcAQOtFMAooooAKKKKACiiigAooooAKKKKACiiigAooooAKKKKACiiigAo&#10;oooAKKKKACiiigAooooAKKKKACiiigAooooAKKKKACiiigAooooAKKKKACiiigAooooAKKKKACii&#10;igAooooAKKKKACiiigAooooAKKKKACiiigAooooAKKKKACiiigAooooAKKKKACiiigAqtrOsWmga&#10;Vc319dW1lZWcTT3E88ixRQRqpZnZmICqACSSQABmpp5DEuQBj19K+Kvj9421H/gpL8T7z4QeC5tT&#10;sfhhoE5Txz4qsxLF9tlR+NNspcBXO5f3jrvAAx8o2mRS2A0Pg9Of+Clfxxi+JF+l4/wa8BX0lt4Q&#10;0y6iUW/ie+TKvq8kTKfkTJSEPh1IZtsZJz9iQQpboFRQqjoB0rN8IeFbHwP4dsNI0y3S107T4Ut7&#10;eCJAiQxqAFUAAADA6AAVrULYAooopgFFFFABRRRQAHoa+bf+Cj3hhNV8LfDHVisbXHhn4k+HNRh3&#10;KjFmN8kDAZBIOyd+U2tjOTt3A/SR6Gvnv/go9p66n8DtFtXZ1+0+MvDir8oKE/2vakhgeCNucj2G&#10;OaTQH0FGcrkjnv8AnTqjgAEYxjHb86kpgFFFFABRRRQAUHPaiigBlxAlxGyOoZW6g9DXwv8AGr9k&#10;Hxn+xB8WtU+M37PFhLqFlfq0niz4dT3TLZa2u4u9zaE7vKuhyfQ9BwWVvuumTxCVRntQB4z+xx+3&#10;Z8P/ANtjwbJqPhLV4k1awYx6roN26w6ppEgO1lngyWC7uA4yjc4OQQPaAyseCCfrXyZ+29/wS20L&#10;9o7XLPxr4H17UPhP8WtJfzbLxRoamKSc90uEQr5inue/Rg6/LXD+AP8AgrZB+y7e2vgL9qe0ufh9&#10;41jKxWmtQ6ZPd6T4ih3iJbpXtkkWHJwX3YjQtyyH5BKeoH3ZRXybD/wWM+DXiT9ofw18OvC3iKx8&#10;W6tr2svoc0tjOFSzm8nzY3QSBRcxPyolgLoDxnPFfV8Lb1DYIz6jBqgH0UUUAFFFFABRRRQAUUUU&#10;AFFFFABRRRQAUUUUAFFFFABRRRQAUUUUAFFFFABRRRQAUUUUAFFFFABRRRQAEgYz3oqsb7Go+Tjq&#10;M5qzUqVxtBRRRVCCiiigAooooAKKKKACiiigAooooAKKKKACiiigAooooAKKKKACiiigAooooAKK&#10;KKACiiigAooooAKKKKACiiigAooooAKZcTCGJnIJC9e9Oc7VJ54HYZr5v/bv/bJf4FWmj+CvB5Or&#10;fFnx4TbeH9Liha4e2UkK97Mig7Yo8kgtwWUjDBXwMDi/25f2lte+KfjVfgL8INRmt/G+ubF8Ra3b&#10;AsPCmnyKS77l5WZlztYY25ABVmVl+if2dfgNoP7N3wn0bwj4btYbfTdKgCF1iSOS6lPMk8m1QHkk&#10;Ylmc5ZmJJJPNcX+xR+xzpX7Knw/cSvNrPjTxA/27xJr15O9zdapduSzkySEvsDM21cnGSeSST7hU&#10;xXVgFFFFUAUUUUAFFFFABRRRQAGvn/8A4KZaFq2o/sdeKdT0KYw6v4VksvEdu5ZkRTYXcV22/byy&#10;bInBGCSCcYODX0BXln7ck0cH7GHxYklV2iTwhqhYKCWI+yS5Axzn6UAeieHtYtPEWi2WoWNxHd2V&#10;/CtxbzRtujmjddyuCOCCCD9DV+vKP2F7C60r9in4PWt9FJFe2vgrRop0eMRsrrYwhgVH3eQeO3oO&#10;g9XoAKKKKACiiigAooooAKKKpa34hsfDmlXN9qN5bWFlaRtLPcXEqxRQoBkszMQFAHckAUAXH+6e&#10;tfBv/BV79ovw5qXjDRfg/wCFfhj4c+Lvxp8SReTY2uqaKl9D4Ztpc/6ZLKy/usDLKN6fd3EgDmH4&#10;+/8ABUnxD8e/G5+Gf7J+m6b8RPE90Xg1XxXdtMfD3huMDmTzF2CZiD8ro5jJXA8w5SuY+E3h/wAL&#10;f8EymvPDGjXUvxy/aq8eb7m6nuNpu2dxy00rn/RrRTyU3h3UA4wAVhy7DTPkzx/+xB4Z/wCCH/xP&#10;+BfxY8Vahe+PPFeoeIJV8QWWmQQSQ2EQjLK1mJAkhILYy7ZY5ChTgH9vvCGv2/izw1pmq2izLaan&#10;ax3UIliMUgSRAyhlYZU4IyDyD1r49/ZB/wCCT9v4c+NF38avjdq6fFD4u63Au43lqp0vQedyx20L&#10;tIN0Q+RWyFUD5VyS7facahSNowB2HQU0rDciSiiiqJCiiigAooooAKKKKACiiigAooooAKKKKACi&#10;iigAooooAKKKKACiiigAoooPT0oAKKZChXOWLZPrT6ACiiigAoNFFAFK/gC3cM/GEbDfQ1cXtkc4&#10;qHU4DdWUkYxuYcVJbIY4EVjllGCalRswH0UUVQBRRRQAUUUUAFFFFABRRRQAUUUUAFFFFABRRRQA&#10;UUUUAFFFFABRRRQAUUUUAFFFFABRRRQAUUUUAFFFFABRRRQAUHoaKz/E3iG18LaJdajfTw2tlZxP&#10;PcTzSCOKGNFLM7s3CqACSx4AGaLgcP8AtQ/tJ+Hv2VPhLfeLfEly6WVpiKGCPb517O2dkKZOMtg9&#10;egBPtXhX7A/7NvizWfiRrnxy+Kxu28eeMIzBpunJOostA0zdujhjRAMsw25LFjgAn5sk0P2b/Dbf&#10;t7/tCz/GvxFEZPBXhGabS/AWmSMXhlIfEupsjfKXfACMuDtA+Zhtx9kwReRGFyTjvU7gORAigDoK&#10;WiiqAKKKKACiiigAooooAKKKKAA88eteOf8ABQbRW8SfsPfFaxDxxpc+F79Ji8nlr5XkMZBu/hym&#10;7ntXsdcP+014BuPir+zn488MWhRbrxDoF9p0JfhQ8sDoM+2WpMDqfDtxHdaLZywhBDLEHTZjbtPI&#10;xjjGMY9scDpV+vJP2EdeTxJ+xh8KrqO8l1Anwtp0UlxLIssk0kdukcjMy/KW3q2cd+w6D1ulHYAo&#10;ooqgCiiigApHICEkgAfhQ7bUJPAAzXx9+0F/wU5fWPH198LfgB4ef4ufE1A0N5c2E8f9h+GGyQXv&#10;Lkuqb0wx8pWBJXaWVmVWAPbv2qv2v/AX7HPw7fxH4612DS7dmCWttGjT3d/IeiRQoC7HPVgNqjli&#10;oyR8azfCn4pf8FSpofFvxxjh+Ef7PenCS7tfCo1Ge01DXIOgm1GUPGEQoNw+6ozkK/yy1etfhR4O&#10;/wCCfviKD4sftGePf+Fu/HPWZ3bQLdPkeFnCqLTTLSSTbtD4/eERohO7bGSSej0v4BfF3/gpTq1l&#10;qnxqtP8AhW/wcHmPb/D61uHk1HXVyuw6nMDjYRkiMBSufuqwWSok+gHlvx+/4KT6X8Efg3H4O/ZS&#10;8KWKeEdE1O10XU/Gy2BfQtIe4lWH/RwHEl5csSD5hDIfvEyAHH2R+xt+wT4M/ZE03Ub3Thc674x8&#10;RTG51zxJqLtLfalMxyxyzERIT/AmB0znAx5j+3V8EvB2h+G/gj8N7Lw/Z2HhDWPG1laPpdjF9nt/&#10;LT94pZYwAcMgO5lPPJI619gxKEAA7nNEQHqgTgClooqwCiiigAooooAKKKKACiiigAooooAKKKKA&#10;CiiigAooooAKKKKACiiigAooooAKKKKACiiigAooooAKKKKACiiigAooooAKKKKACiiigAooooAK&#10;KKKACiiigAooooAKKKKACiiigAooooAKKKKACiiigAooooAKKKKACiiigAooooAKCcc0UGgBk8oi&#10;TJxivjb9qHWb79uX9odfgb4f1H7F4E8P7Lzx/qVjcSG4uSDuj0qNoyqR7uDI+9nGNuxSA1elf8FA&#10;v2qbz9n34b2GjeE0GofEzx1djR/C1iE8wm4bhp2HTZEpLkHOcD5WAYVufsR/srW37K/wZg0ic2t7&#10;4k1WX+0Ne1FIlVr+8cfO52qMgdFz0AAGBUPUD07wV4NsPh/4YsNG0m1hsdM02Fbe2t4hhYo1GFUD&#10;2A61sUUVYBRRRQAUUUUAFFFFABRRRQAUUUUAFUfE0723h2/kjiM0iW8jLGCqlyFPGW4GffirxqO6&#10;TzIGXgbuMHo3tQB4F/wS11PTtV/4J9fCWXTLxNQt/wCwIQ8ySJIpmUsswUoSu0SiRQF4AXA6CvoG&#10;vln/AIJv+IIfB/ir4zfCGSfT/tvwz8Yz3lvZW1sIPsOmarm/s1O3KH5nuVBBHyoAVHf6moAKKKSV&#10;gsbE9AKAFrB8f/ELRfhZ4Tvte8RarYaLo2nRGa6vb2dYYLdAMlmc8D2zyTxXnX7X37bXgT9jL4dt&#10;rXinUXl1C6AXSdDsismqa3MWCrFbwsy5JZlBdiETOXYDmvjPx3o2q/tE6Gfi/wDtkaha/Dn4SaUD&#10;J4e+Fsl0we/nQmSO5uvLKy3M7KuVtwuSB/q0w4eWwOpvvih8Uf8AgrneyaX8P7nVfhb+z2J5IdQ8&#10;UlfJ1zxUIzh7e3hYh4Inz/rDg9Q2CrRNv6h8f/hf/wAE79FsPgp8BPBLeM/iJfkRQ6VpUW9Un2nE&#10;+qX2G2nOc7yzqDjCRgFammaN8bf+CivhhLDw9cTfs6fAkpHDZGyt1HibxFZbShjjC7V0+DbwhT5h&#10;tVlaSNitfSv7KP7E/wAOv2OPCr6Z4J8O21jcXJLXmpzATajqBJBJmnI3EFhnYMIpPyqtJXA84/Y+&#10;/YLuvCPjWf4r/FrUIvGnxe1siYzyrvsvDcZHy2lkjE7FQEDcO+cfeZn+o/ur1xilAwMAUHoe1WB8&#10;u/8ABQm9ktfi1+zqsduZ1m+IdsjksQIx5b/NxnPsOnuK+ofTqK+ZP+CgOsW1h8VP2e7aaZI2vviF&#10;bRxo2f3r+W5A4I+vceor6bHYYAxUrcBaKKKoAooooAKKKKACiiigAooooAKKKKACiiigAooooAKK&#10;KKACiiigAooooAKKKKACiiigAooooAKKKKACiiigAooooAKKKKACiiigAooooAKKKKACiiigAooo&#10;oAKKKKACiiigAooooAKKKKACiiigAooooAKKKKACiiigAooooAKKKDzxQAE45rgP2iP2iPDP7NXw&#10;0vvE3iXVLaxt4F220JcGe/nPCQRIMtJIzYAVQTz9a1fi78XvD/wO8Bal4k8UarY6No2mQvNNc3U6&#10;xA7VJCruIDO2MKo5Y4AGa+OP2FfBl1/wUE+IGnftGeNr+e+0awluLPwL4ekgDW2kwh9pvGLRr5tx&#10;Jj/WBcDouAMVLfQD0H9if9mvxV4q+KWrfHj4twQL458VwiDRtFKxyx+EtNzmOBWwcTsCDIyEA8A7&#10;iC1fWA4AHpSRoEQD0paaQBRRRTAKKKKACimxyB8nIODinUAFFFFFwCiiii4BRRRQAUN905yBRSMc&#10;KT6CgD5K+DFzH8Nf+Cwfxf8ADzQ2t3P8SPBOj+LhdRSeXJYJYSyaeLeWMsxcu07SCRQigJt2k5Y/&#10;Wx6HtXx3+1N8WW+GP/BXD9mXSraO3tE8daL4p0/VLoIqSXMMENnJBCz7SWAuJEKqSMEnGSxB+gP2&#10;k/2nfBP7JXwwuPGHj3XLbQ9FgYRB2DSzXUpUlYYYkBeWRsHCICcZOMAmpvYD0B5lCEhlI+tfFP7T&#10;H/BVae++JupfCv4B6LF8RfH9gZYdY1eR/I8PeEfLGZJrq5YBGEYBDbW2K6+WzeYRE3zf8Yv24dZ/&#10;bj8Lz+KPGviDxR8Bv2fZpo7XRdB05Y28ZfE1ischSBUVn8lS8KsYGaAK0qyNMjMYfU/gP/wTa1H9&#10;ozwvpFp4t8Pw/Bj4FRRwy6d8MtBknj1HX4thCPrt0ypKx2HBt3DFCV+ZHiViua+wHkH7NOsWGtfE&#10;fU9V+H2l6v8AtX/tFEmS78fa9C8Hg3w/PG6hUhdzHkJv3x+SixuNzROmcV9a/s8/8E0dQvfi5H8V&#10;fj94lg+KHxIjy2nWscbR6B4ZBLHy7SBseZtyMSSKD8qEqXXzD9T+CvAWh/Djw/aaP4e0fS9C0iwB&#10;W2stPtI7W2twSSQkcYCqMkngDqa2qaj3AiiiCHjIJ65JzUtFFUAUHoaKG6HrQB8wft6aLL4g+PX7&#10;ONvG0qtB44+3sFnMalYbd3bd13DH8PFfT45wa+VP+CiUlxZ/HH9me5hXMK/ESGCYibYyiSB1GF/i&#10;yeo9K+qhkYxUqWtgFoooqgCiiigAooooAKKKKACiiigAooooAKKKKACiiigAooooAKKKKACiiigA&#10;ooooAKKKKACiiigAooooAKKKKACiiigAooooAKKKKACiiigAooooAKKKKACiiigAooooAKKKKACi&#10;iigAooooAKKKKACiiigAooooAKKKKACiiigAoPQ0UHoeM0Afn9/wcVfBzU/iP+xPZa5pdxqBk8H6&#10;zDevZxz7bW4V/l8yeM8SeWcFQehY1xXgD4+/t7eEPhJoUq/DH4GaPoVpo8My31/MkFvawLECpl26&#10;uFBYY6AKCeoGcfdv7V37PFl+1d+z54r+Huo6jf6TZ+KbBrN72zVHmtjkMrqJAVOGUZBHIyAVOGHx&#10;r4J/4Nvfg7pmr6fe+LPFvxK8dra7ZLjT9SvbNLG7kAHzFUtlmXB+7tmyBgFm61lJalROOk/4KDft&#10;PXymK9+JX7C3h20vLY5v5PEzh9OfHO4/bpVLLnI2o6A4zkcHyo/tS+JNV8dafpPiL/goQuleJLK6&#10;bZc2vgGRvDjsQflk1GO3trF4jxtaQOuPmDZJJ+6dJ/4Iqfs1aTKkkXwztmkjVkUnV7/cNxyct52W&#10;I7FiSvYitX9pf9iH4R+Ef2SfG8Gk/C/wTBPo3hbUWsJU0a3e7ikS1kZGWZkMhcMAdxJOeSafKw5j&#10;5h+C3xt/aY8Ywrovhj9qb9kf4kG5d4Y9Sn1BbrVUzk/Ilh5cDMoBwDGTgcscE1q2+g/E5PE7Wnj3&#10;/goZ4A0ybcY7zSNM0zRbR1GMFUk82OWI57sGYHODVD/gnh/wSD+AX7Rv7EfgjX/HHgb+39a1ayE1&#10;8ZNbvRbmUjB2wpP5HGANwXnGewr3ax/4IZfsxaXp7QW3w0WJGTyykeu6lGhX0CLcBFHP8IFCu9Q5&#10;jx+4isfhBohj0v8A4KE26RNNvZdcv9K12VyQBiMtMJsBiMqGKhe2ctXjHx8h/Y6vPiCl18af2svi&#10;j8Ybq4CTPplhqF3rnh23lDcOlvpttLDbtkH5PMyAc4yAR9weFv8Agjb+zj4RbNt8MdPugIFtwmo6&#10;lfahHsVw4wk8zqGBGN4G7blc7SRXbeAf+CdHwL+HGmpa6d8JfARRXMge90eG/nQk5I82cPJgEDA3&#10;YAAAwAKfKCa6n52WXh7/AIJz+MtWmHhPx94w+GuuXC+XcavYLrmjS7TG3yNJf25gUEgMBtB3qNvU&#10;g+rfDP8A4J7+DvjhrNvZeD/24vjD4v0+1g3Npej/ABUurq48rI+aRre83YJY5yu0ZUAKoC19u3H7&#10;F/wfn06W1b4U/DgW8pLNGPDVkoJPfiPr79a+cPjF/wAG/P7NXxdsjEnhPVPD00l8L157LVJbo/ey&#10;8SR3n2iKKN+mIkQgD5SvcUQuuhwWm/8ABEn4Z3vjObSY/j98WdQ1uKM3M9jL4isZLySPzHG+RI4V&#10;cqkmcOACHByxIAF6/wD+Dd34S6nLZX+q/EH4x6xqtoixRajdX+mPcoocOmP9A2jaRgfJwCSct81b&#10;UP8Awbxfs+6P4Hs9O0K18UeHtbs5Vmj8R2N9Amqo4JJKloWgiJB2kwxRsVGNwAAqpqH/AAQ1udV0&#10;6302f9pn9pmHSYXDC1tPHmoRxqoKlUCNMyKo2gABMAE4A4wreRJPpv8AwQy0x9RLav8AH79obWrK&#10;2hENnbXHi2SdbVQRgqLnz0RsKARCkUfGAgHAng/4IX+FotYEi/HX9pIWcwUy2CeL44reQrxgpHbq&#10;oUgfMMfNzkkmsO+/4IE6NJdO8fxq+MbpMAkjy6xtmChtyhWiEe07s5JDZHGB82/Stv8AghVa6aFO&#10;m/tGftM6NKHDu+neObi083ClQp8vacAbTyWOS5B+YgFvIZmXX/BHH4hfswf2pr/7On7Q3jnw54k1&#10;Zke9s/Fa2eo6bqjhgSZVjtPLDYAUym3km27h5gB47vUJv29tNESRw/ssXxkcK8kcGtnYMFmJ3zJx&#10;/CvUk7dwwWYY8H7FH7XXwENrH8OP2l7Dx1pGnweVbaP8SNF+1IxXlfPvo/Mvp8nguZVYA/xEZrK/&#10;4YA/ad/ap1jULj43/Hafwn4euWia38NfDeWTT4LcoXVl87CSNG6hGKXEl0CzEYRVwQQmqft4ftcf&#10;BvWdRi8Zfsx6Nr2i+HWW61HV/D/iVYY5LPMgaS3idZfMbKbghkDIADL5Sur1Jdf8F9PC/iq1+0+A&#10;vgt8b/HOmJZi8m1W10NF06I4O6AzI8hEqOGQllEe5eJGBBKXf/BATwa17dXEHxg+OEV3eKnmyjVb&#10;CNnCDCqzxWcchjJMjlAww00jIU3EHJ1v/ggve3fhGTTLD9oz44WJVzKkf/CS6lLYXD563Fqb0K64&#10;AOI2iO5VJJwcpXA+Vv8Agqt/wUP+Lvxt8N/D/wAa+H/hD4r+G1l4R8X20vhbXNQnle7v9VWN3+z/&#10;AGB4lW6jeNXI2Bv9UV3/ADui8zD8Mvjz/wAFBv20J9I1/wAR6B4++JPhSL7RdtJFH/wh3wuWQtIb&#10;XyvKZLu7SQpE0S/aFEkEazzXaxyLD2nif/gi/Z2H7Y/xA+GVvrOseOten+FVx4o8N3OrarPbyR6q&#10;17DbrJJJhowCB5ZVgQ6AcfICv6ifsK/sa+HP2Hv2d9C8CaDZWcb2kMc2p3UCEDUL0xosswycqhK4&#10;VOioFXnBNCTbG3pY4v8AZP8A+CYHhL9nfxrN458Q6zrfxP8Aijfj/SvFPiKUyyRfNv8ALtYMmO3j&#10;Vs+X96REJQSbPlr6dyBx6UDgAAcCitErCCiiimAUUUUAFB6HjNFDdDQB8tf8FB3tx8Yv2c455kjl&#10;l+IMHkoylvNYROccd8dCRge1fUg59xXzD+3J4Qbxn+0x+zbEJlhXTPF8+pfMTiQxWrnbgEc+hOR7&#10;V9PDipW4C0UUVQBRRRQAUUUUAFFFFABRRRQAUUUUAFFFFABRRRQAUUUUAFFFFABRRRQAUUUUAFFF&#10;FABRRRQAUUUUAFFFFABRRRQAUUUUAFFFFABRRRQAUUUUAFFFFABRRRQAUUUUAFFFFABRRRQAUUUU&#10;AFFFFABRRRQAUUUUAFFFFABRRRQAUUUUAFJt9zS0UAHQdzXEftItInwA8bNDGZZxoF+Y0wT5jfZp&#10;MLwynk8cMp9x1rtz0Nec/tcTS2/7LvxIeCR4pk8LaoyOqbyrC0lwQMHOD2wc+hpMDz//AIJY6bDY&#10;/sDfDB7eE263eiQXMkfPyyOMueRnls8En619C7fc14B/wS1jlj/4J7fB8zyrNM/hm0Z3AwGOzk4w&#10;MfkK+gKmPQAoooqwCiiigAooopWQBRRRTAKKKKAE2+5of7p69KWg9D1oA+SNKs5Yf+C42pzNHcpB&#10;P8FYljdlYRSMmtHcFPQsA6bh1AZfXn63HHqa8C8MfDu3v/8Agpb4r8XGV1udK+HumaOqKAFdbi/v&#10;JmL9zg2y7ew3SHjJJ99pIAooopgFFFFABRRRQAUN0NFHPbrQB83/ALZXiGLwn+0f+z5czRM4vvE9&#10;xp4YHlWktXCdcADd7jPbNfRy5z3xXy1/wUUUr8XP2b5AZVZPiPa/MiKRgxvkElgQD04DZ/Wvqcdj&#10;0zUrcAoooqgCiiigAooooAKKKKACiiigAooooAKKKKACiiigAooooAKKKKACiiigAooooAKKKKAC&#10;iiigAooooAKKKKACiiigAooooAKKKKACiiigAooooAKKKKACiiigAooooAKKKKACiiigAooooAKK&#10;KKACiiigAooooAKKKKACiiigAooooAKKKKACuI/aV8MzeNf2evHWjW5hE+r+HtQsY/NLCPdLbSIN&#10;xX5gMtzjnHSu3rjf2hvER8JfArxnqgRpDpug311tVihbZbyNgMMbenXtSlsB53/wTQ0qXQf2D/hV&#10;p86Rx3Fh4etreUR8ruRdpx1449c17tXg/wDwTPmS8/YV+GV8tu9s2p6JBdvGZHchnBYkl+Scnqcm&#10;veKFsAUUUUwCiiigAooooAKKKKACiiigAob7p60UGgD508P/ABP/ALP/AOCqviPwWzAHWPhlYa2i&#10;7kBP2XUrqFuM7uPti9AB83JJ2gfRdfJNjqCr/wAFx7u1K6o8h+CokDOc2cY/ttQdg7SNxu9QiDsK&#10;+tqiIBRRRVgFFFFABRRRQAUHoaKGztOM0AfNf7a3g5fGX7Rf7OyyylI9L8WzaiAEDEtFauR16c98&#10;ZHavpQH0r5n/AG4NbufCP7QP7PGpQWbXiS+MH024+YDykntnQSfdJ+U84GM+tfS45OTjB6cVK3AW&#10;iiiqAKKKKACiiigAooooAKKKKACiiigAooooAKKKKACiiigAooooAKKKKACiiigAooooAKKKKACi&#10;iigAooooAKKKKACiiigAooooAKKKKACiiigAoooK5IPpQAUUUUAFFFFABRRRQAUUUUAFFFFABRRR&#10;QAUUUUAFFFFABRRRQAUUUUAFFFFABRRRQAV55+1TbG+/Zt8ewmVrcyeH78bwFJA+zvkDcCBkccjv&#10;+NehmvO/2rFjb9m7x0sszW6nQb1fMXG5SYHxjIxknA/HqDg0mBifsGLJH+x58N0ltbazkTQrYGGA&#10;Dy0+QcLhmGPfdXr9eTfsNWM+m/sifDqC4ZTPHodsHKoFGdnoCQPwNes1MdkAUUUVYBRRRQAUUUUA&#10;FFFFABRRRQAUHoecUUHoaAPnj4DPJrf/AAUC+O15eJbXE2k6Z4d0ywnKKZrW2aK7neENjIUytvIz&#10;ydufuqB9D18w6N4i1Gx/4LCazotoYY9FvvhVBqGoIu7fLdR6o0du5+bbgRtcDJXccjnAwPp6kmAU&#10;UUUwCiiigAooooAKGzg0UHoaAPlL/go14gk0v4zfs12arbtHqfxFt4nEk3lNxC5BUY+Ygj7uR+Nf&#10;VmecdzXyj/wUbsVuPjZ+zNKYnkaD4kW21jGGSPMTgkkng+hwTnpjrX1f2FStwCiiiqAKKKKACiii&#10;gAooooAKKKKACiiigAooooAKKKKACiiigAooooAKKKKACiiigAooooAKKKKACiiigAooooAKKKKA&#10;CiiigAooooAKKKKACiiigAooooAKKKKACiiigAooooAKKKKACiiigAooooAKKKKACiiigAooooAK&#10;KKKACiiigAooooAK8+/alt7af9m/x8LyNZrYeHr95EZVYELbOcgMQMjGRyMHnIr0GqfiHSbfX9Fu&#10;7C7ijmtr2F4JY3UOsiOpUqQeCCCRg8UMDxv/AIJvSR3H7CnwqkhDmJ/D1sylmDEjbxyABn8K9wrx&#10;H/gnjdW037Ifg+2s0aO3023axRMABfKkZcYAAA46CvbqSVtACiiimAUUUUAFFFFABRRRQAUUUUAF&#10;B6HkiihvumgD5U0u4jt/+C1Wqwk25mu/g3A6ghfNRY9ZYNj5c7SZF6sBlRgHnH1XXyJpLSD/AILn&#10;6mq2qGJvgnEZLkvllb+2jtRVx8oI3EnPzbV4+UGvruoiAUUUVYBRRRQAUUUUAFB6GihvunrQB8mf&#10;8FEdB1DxJ+0j+zBDYsoSy8dtf3fzBWEMdq5OOQTk44GfcV9Zc8V86ftD3xP7cPwRtCzyELqc3lqc&#10;4/cbdxGOgz2II96+jAc54NStwCiiiqAKKKKACiiigAooooAKKKKACiiigAooooAKKKKACiiigAoo&#10;ooAKKKKACiiigAooooAKKKKACiiigAooooAKKKKACiiigAooooAKKKKACiiigAooooAKKKKACiii&#10;gAooooAKKKKACiiigAooooAKKKKACiiigAooooAKKKKACiiigAooooAKo+I9Qj0nQry6mlS3htoH&#10;leR22rGqqSWJ7AAZzV6uC/aiuLu0/Zx8eyWN1LY3qeHNRaC5jUs9u4tZCrrgHkHBHB6dDQB5v/wS&#10;+hs4P2OPDYsJ3uLZ5rmRWKqFBadyQu0D5QTwSMkda+ha+ff+CWmnJYfsCfC5gWkmu9DhurmVhta4&#10;mcbnkYFVOWbk5Uda+gqACiiigAooooAKKKKACiiigAooooAKRuVI55FLSP8AcPXpQB8o6LBG3/Bb&#10;HWJTdW6zL8GrZRbC1AldTrMmX83rtBAGw92z2NfV9fNmjeD9Quf+CtOseIoZbx9JtPhbb6bcIGLW&#10;6Ty6pJLESCMBykUuOeQp64GPpOoh1AKKKKsAooooAKKKKAChvumihuh60AfNXinTrLxx/wAFO/Cs&#10;yzs1z4J8G3k8kbYKJ9pmSNWA6h8AjPTGa+lPw618S/DTxkkv/Bc/4m6J5SW8lv8ADzSZFlQuTcq0&#10;0jFWB+QBSucrhvUkcV9tD6UALRRRQAUUUUAFFFFABRRRQAUUUUAFFFFABRRRQAUUUUAFFFFABRRR&#10;QAUUUUAFFFFABRRRQAUUUUAFFFFABRRRQAUUUUAFFFFABRRRQAUUUUAFFFFABRRRQAUUUUAFFFFA&#10;BRRRQAUUUUAFFFFABRRRQAUUUUAFFFFABRRRQAUUUUAFFFFABRRRQAVxP7SRj/4Z98cCV4o4z4fv&#10;9zPII1UfZpOdxIC/UkY9RXbVxH7SluLr9nrx1EdmJPD2oKdwJXm2kHOOcfSgDiP+CckNvD+w98Ll&#10;tQTb/wDCP2xjywbjb6hmB+oY17dXh/8AwTiUL+w38LlRonjj8P2yBo0KIwC9QDyPoa9wpR2AKKKK&#10;YBRRRQAUUUUAFFFFABRRRQAUHoaKCcAk9BQB4l4S1DT4/wDgoL40tZZpRqs/gfRZbaIhgjwpe6kJ&#10;XH8JIZ4QQfmGfQmvba+TdPuEP/Bbm7hW6ufNHwZDy22weTj+2UCPuJzvH7wAAAEE5zgbfrKgAooo&#10;oAKKKKACiikdgqEk4AoAVs7TjOa8s/aj/a88D/sefDeTxN451QabaO5gs7cLvudQmwSIokHLE4yT&#10;wFHLFRzXAftp/wDBQPTP2XtTsfC+haLq3xA+JWvY/s7wzo2JbhFIOJ5+rRxZBxtVmbBwpwSPLPgd&#10;/wAEwNX+Mnxn/wCF0ftGX8PirxxMkQ0vw5bN5Wi+HY438xI2iRiJ2DcsHLoSASH42w32Awv+CcWt&#10;/tC/Hn9qjXviz8RPD0fh74c+JNOYeG7Wa201bq2hLgxR70Q3jKVG4mSTaS2QCMGv0BGeM9KihhCh&#10;AVUFQMjqB9KmqlfqAUUUUwCiiigAooooAKKKKACiiigAooooAKKKKACiiigAooooAKKKKACiiigA&#10;ooooAKKKKACiiigAooooAKKKKACiiigAopNvzZ54/KloAKKKKACiiigAooooAKKKKACiiigAoooo&#10;AKKKKACiiigAooooAKKKKACiiigAooooAKKKKACiiigAooooAKKKKACvOv2t9w/Zb+I+zcZG8Mak&#10;ECyeWSxtZAAG7c45r0U1wH7U+8/s0/EExRJcSp4b1F442XcruLaQqD+IFJgcJ/wTGSaL9gX4SrO2&#10;6VfDVoHIHBOwZ7nNe9V4Z/wTVhMH7B3woRgwYeHLUnc24g7MkZz617nUx2QBRRRVgFFFFABRRRQA&#10;UUUUAFFFFABSNnacDJxS0N0POKAPlGwtxJ/wWvvJSxDRfBxQFCuB82sLnccbM/IMAEn7xIAAz9XV&#10;8++I9P8AC/gj/gpT4V1q+vGtvE3jjwTqGg6fC0rut0tndW92yhApVCqSO24kZ6HJCV9BVEQCiiir&#10;AKDQehzXmn7SH7VXgn9lLwSdb8Z61baXHPJ5NnaopnvNRmP3YreBMvK59FGAMliACaGwOz8bePdF&#10;+HXhLU9d13VLHSdI0e3e6vby6mEUNtEgyzux6AAV8S3v7QXx/wD+CkMpX4HSxfCb4TSOyHxtrOnM&#10;dX1cKxV1tLWaMhEPZyAcE/PE6la3vDXwG8a/8FFvFFr4m+NGk6p4O+GNjKLrQfAE8qwXl4TH8lzq&#10;bQsxyN5Ig3rtdAGUBf3n2RoujWnh7TbaxsraC0tLRBFBDBGI44kAwFVVACgDoAMVK11A8R/ZD/4J&#10;6+Af2RBd6npa6t4g8Z6wD/a/ifW72W81LUnJ5JLsVjB4yIwobaC24jNe8hQqgDoKWiqAKKKKACii&#10;igAooooAKKKKACiiigAooooAKKKKACiiigAooooAKKKKACiiigAooooAKKKKACiiigAooooAKKKK&#10;ACiiigAooooAKKKKACiiigAooooAKKKKACiiigAooooAKKKKACiiigAooooAKKKKACiiigAooooA&#10;KKKKACiiigAooooAKKKKACiiigAryz9tHxLB4T/ZV+IN7cywxQLoN5EzzTeSi+ZE0ed25SOWHQg9&#10;hzivUz0NeZ/thaVBrX7K/wAQ7a50yHWIz4dv5FspolmW4dLZ3RdjAgneqkZ6EA9qTA5D/gmDfS6j&#10;+wB8JZpg4mfw5bbt77mPy9yefz5r3uvn/wD4JbTpN/wT6+EmyLyWTw5aq8ec7GC8jJ5OOlfQFTHo&#10;AUUUVYBRRRQAUUUUAFFFFABRTJ50t4y7nCr1NOVgwBHIIyKAFoYkKSBkiihslSB1NAHx1+1Ve3UP&#10;/BXr9lW3S0drSfRfGZln8tnRWWzstq5AwjMCxySMhCOc19iLwq4GB6V88a/4j0jxp/wU88NeHLqy&#10;lfVvBHgO98QWdxgbE+2XcNowJxnOyF8DIzubhsZX6IoAKRjhSetNklCqM5Ga+Y/jr+2F4i+IXxdu&#10;vhD8C7a31zxxawh/EPiC6T/iSeB4mDbGuHzma6kIIjt4wT8rM5VRhgDY/a5/ba/4VFrlj4B8BaM3&#10;j34t+IWEVjolrJvi0lGB/wBN1Aplre2B/iYDceMhdzLW+AP/AAT90rwx8QIfiZ8SLq2+IPxeuMSy&#10;azcRt9i0nIU+Rp8DEiGFCo2k5kzlty7itd1+y9+yto/7Nvhu92zS+IPFfiKf7d4k8RXkaLea3dH/&#10;AJaOAMJGo+VIl+VF9SWY+qhQoAGAB2ApeYABgAenpS0UUwCiiigAooooAKKKKACiiigAooooAKKK&#10;KACiimyKWXAJU+tADqKQZ4HBx+dLQAUUUUAFFFFABRRRQAUUUUAFFFFABRRRQAUUUUAFFFFABRRR&#10;QAUUUUAFFFFABRRRQAUUUUAFFFFABRRRQAUUUUAFFFFABRRRQAUUUUAFFFFABRRRQAUUUUAFFFFA&#10;BRRRQAUUUUAFFFFABRRRQAUUUUAB6GvKv21vFuneCP2VPiBqOrSvBYJoV3DI6rIzAyxNEuPL+f7z&#10;gfLzz1HWvVT0NfNv/BXGNJv+CdXxSSQyqp0yPmM7HBFzCRhsjHOO+fTmkwNT/gmF8OoPhd+wj8M9&#10;JigkgkTRoZp1ad5v3jjc3zOSR16Z46V79XL/AAdDf8Ks8NnaVzpltnrk/ul9ef611FTHoAUUUVYB&#10;RRRQAUUUUAFFFFACSRrKhVgCp60AbcADAHAApaKACg4IIIyDRRQB8sWnh50/4LMzavHNCVl+EP2V&#10;4jt3qF1dWyMHdyW6kbfl45zj6mc7VJJxivALnwEmkf8ABTrTfE3nyPNr3w2vtN8ryiFiFpqdk5Yt&#10;uwS32wADbxsbnkAc/wDtS/tB+Ivin8VH+BPwpla38WXVoLvxP4mMbNZeC7BmAyXClHvpgT5NvuDA&#10;fvH2oATEdgKvxo+Oni/9p34m3/wo+D86Wum6VK1p428dRsskOgEqSbG1CyKz3hHDMOIsgH5iTH7Z&#10;+zv+zt4U/Zn+HNp4b8JaVHpljFI9xM5O64vZ3O55p3PMkjEnlicAADAAAl/Z5/Z98M/sw/CzS/B3&#10;hOza00nTEA3SHfNdSfxTStxvkY8k4AHAAVVVR3NUvMAooopgFFFFABRRRQAUUUUAFFFFABRRRQAU&#10;UUUAFFFFABRRRQAUUUUAFFFFABRRRQAUUUUAFFFFABRRRQAUUUUAFFFFABRRRQAUUUUAFFFFABRR&#10;RQAUUUUAFFFFABRRRQAUUUUAFFFFABRRRQAUUUUAFFFFABRRQeR6UAFFNjLeWN2Cw64NOoAKKKKA&#10;CiiigAooooAKKKKACiiigAooooAKKKKACvl//gszKyf8Ey/i8FMaM+jqu5wSEzcRDOARnGfUc45r&#10;6gPQ15H+2l+yPoX7bvwI1D4feJdT8Q6TpOpzRzSz6NdJb3H7tshCXR0ZD3VkYdD1ANAHR/s563ba&#10;18C/B11azx3VtPo1oY5Y23LIPJUZGeccd67mvgrwn/wQV8L/AA60S0sfDHx4/af8Ox2S7IRpvjsW&#10;ESJknZ5dtBEpHQYx0HY810En7BX7R/wzvIpvh5+1Z4kuLCzbdFpHjXQrfW1uv9me8Ymcqf8AY2N/&#10;tVGqA+1CSDjBxS18if2n+3LpNu4n0j9mLWXiQlDa3+tWxmKjoQ6EIzHpyw45IrEsP2uP2xdFs5Bq&#10;f7J/h3VrmPC+ZafE+1tFm+bGVjNvNtODnBfAx16U+YD7W/A0V8WH9sX9sO7s4rpf2QdC09I3dp7e&#10;f4sWM80ig4VVaK2IUnIbOGwAQQp5rVi/4KAfGaBXtr/9lH4hw6rAsZmitdas7q23M235LhcK4A+Y&#10;nAIHGM8VQH17k+lKCT1BFfFPiH9qz9sXV7lG8O/sveH7CyHzM2rfEG1e5cKfu7FSNVLY4O5tvU+g&#10;G/bV/au09TDcfsiWs0pGEa0+JsD7pOTtfNltjXg5beccYyTtqeYD7Wor440Kx/bI/aNtprnUdR+H&#10;/wCzxps0i+RZWlsvinW4F25O+d3+ysPugbYlPD5AyGGxpv7Fvx+s7SNbn9q7xTfzlSJWl8H6XGrk&#10;gDIEYUqR8x4OMkdQNpXMB9X0V8b61+w3+01e3amy/bA1yzggKOqSeAtNkMhG3cpcOCUYbs5G4E5B&#10;GOeQ1f8AY/8A23dPsRHpX7UFvdToGUTXelaREJB/CTGdHl2sAeTvOdo7ktRzAfe9DfdPaviDwz+w&#10;7+1Zr1kf+Ep/aw1S2mE25o7Dw3p8nmKCrAK8MNoUwd3BD5wA25SyHndf/Y7/AG5bPxokOk/tOaNd&#10;eFoE2R/atKs4LktkZYr/AGdK5UKOFa5Zs8GRsmi/kB5l/wAFQ/2nPi94T/4K5/DPwH8LdQSHWr7w&#10;bLb6dbtGWgaXUXuYZpp9oO5IDaWtxhlZVMIYqRmvuP8AYe/Y90v9kH4ViwFzLrfi3XnGoeJ9fnle&#10;a51y+YZeV3YklQSQo4ABY7QzuT8I2n/BDL41+A/2jPC/xnsfjPa+KPiJBrsWpavNex3UcoQmNHjW&#10;5eaTzIFRDGYlhgBhdl2sESGv1ViUqFBIJH4CiMdbgSUUUVYBRRRQAUUUUAFFFFABRRRQAUUUUAFF&#10;FFABRRRQAUUUUAFFFFABRRRQAUUUUAFFFFABRRRQAUUUUAFFFFABRRRQAUUUUAFFFFABRRRQAUUU&#10;UAFFFFABRRRQAUUUUAFFFFABRRRQAUUUUAFFFFABRRRQAUUUUAIoI4PPv60tFFABRRRQAUUUUAFF&#10;FFABRRRQAUUUUAFFFFABRRRQAUUUUAFFFFABRRRQAUx4Fc5I5p9FADBCo6Z/OjyF54PPvT6KAGJb&#10;rGBgdPeka0RtpYZK+9SUUAIiKn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v0pokBYr0Ipx6HpUYiXzw5UFwCA3fBPI/QUAS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dM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OBk0UHkEEZBoACjAAAoAKKKKACiiigAooooAKKKKACiiigAooooAKKKKACiiigAooooAKKKKACi&#10;iigAooooAKKKKACiiigAooooAKKKKACiiigAooooAKKKKACiiigAooooAKKKKACiiigAooooAKKK&#10;KACiiigAooJxzSI4cZFAC0UUUAFFFFABRRRQAUUUUAFFFFABRRRQAUUUUAFFFFABRRRQAUUUUAFF&#10;FFABRRRQAUUUUAFFFFABRRRQAUUUUAFFFFABRRRQAUUUUAFFFFADN7edt2nbjrT6KKACiiigAooo&#10;oAKKKKACiiigAooooAKKKKACiiigAooooAKKKKACiiigAooooAKKKKACiiigAooooAKKKKACiiig&#10;AooooAKKKKACiiigAooooAKKKKACiiigAooooAKKKKACiiigAooooAG6c01I1QkqAuevHWnUUAFF&#10;FFABRRRQAUUUUAFFFFABRRRQAUUUUAFFFFABRTfM9qPM9qAHUU3zPajzPagB1FJu9jRu9jRcBaKM&#10;56UUAFNL4bFOpNi7t2Bn1oAWiiigAooooAKKQsAcUoORkUAFFFFABRRRQAUUUUAFFFFABRRRQAUU&#10;UUAFFFFABRRRQAUUUUAFFFFABRRRQAUUUUAFFFJu9jQAtFFFABRRRQAUUUUAFFFFABRQTjsaKACi&#10;gkDrxRQAUUjNj60nme1ADqKb5ntR5ntQA6im+Z7UeZ7UAOopvme1ODAjNABRRRQAUUUUAFFFFABR&#10;RRQAUUUUAFFFFABRRRQAUUUUAFFFFABRRRQAUUUUAFFFFABRRRQAUUUUAFFFFABRRRQAUUUUAfKX&#10;/BPL9ob4yftnfsh+EviVqup/DPRbvxPHcv8AZLTw3eukXlXM0AOWv8/N5W7HOA3U17JLpfxYjlwP&#10;EPgJ0YAD/im7vg85J/07p0rx7/giXaCz/wCCXvwnjAwFs70/nqFya+qqzjG6uwPM30n4vbiV174c&#10;7QR97QLzPv8A8vnf9PfrTEsPi/hlOrfDsgsMP/ZF4do5yNn2gZ5xg7hjB4ORj0+iq5QPPLfSvii+&#10;0S694FjwDu2aDdt34xm7HQVbk0r4heUCmteD2fByG0W4UE445F0eh/lXcUVPs0B56bX4nxhh/aHg&#10;WQtwoGnXSkc9SfPOePb/AAqtJH8Wo5FKy/D2ZMcgw3kRzj13tjnnHPpnvXpYz3GKNwzjPNO3mNM8&#10;tW9+MducNZ/Dm7yeq3F7Bj/xx/bn9PR8Wo/GDcDJpXw6K9wNRvAfz8g/yr0+ii3mPm8jzqG7+Kjf&#10;NJY+Alz/AAC8uzj/AIF5X9Ku6fd/EIIoubPwgWwQxiu7nGfbMVdxRT5dLBc57S08UMoa8uNEUt2i&#10;tpW2/iXGfyFTXSeIQAYJ9IYjqr20ig/iHOPyrbootpYk5h7rxgSQtj4cAHreTdP+/VNhufGMbFpL&#10;Pw3KDwFF5MhB9c+Uc/THHqa6mijlA51bzxSFDNYaEG7oL6Vs++7yR/Ki4vPFC5aLT9CfH8DXsoz+&#10;PlH88fhXRUUcoHGXWu+Pw37jwx4QkT/pp4luEP5Cxaql74i+JMKFoPCXg2VgQAp8UXCZ555+wHH+&#10;eld9RQ43A4D/AISP4jiRi3hTwptGAAniWckn15sRgUh8U/EhM58HeGHOf4fEsuMds5sxzXoFFK3m&#10;Pm8jgx4p+ITwhj4Q8Oo4OCv/AAkcnT6/ZKfa+K/HhUm58IaChJwBF4gd/wASTarj8M13OPajHtT5&#10;R8y7HFS+LfGgdkXwlYsQR839sqEP4+Vn/wAdpp8XeOFfH/CH6cV9f7bH/wAZFdvj2o/CjlDm8jjB&#10;4t8YpgN4QtWPfbrKkfrGKSPxp4veYK3gxEU/xf2vEQPyWu0ooUQuYNpq/iG4QmTRrC3Po2osefwi&#10;NWftes45sNOBGOl65/8AaQrVoqiTMmu9WXOyysXxn/l7Ydun+rrK1DxV4isWYR+FnvD2aHUIgp9v&#10;n2n/AD+FdRRSauCODk+JPixcqnw91dnH8X9o2IT8D52T+VJH8S/FIC7vh54gOT1GoWB49Tmcc/59&#10;h3uPajHtS5SubyPPZfil4qV8D4ceJyoB+7e6bz09bmpB8U/E/H/Ft/FOB/0/aZnr/wBfXp/nvXfY&#10;9qMe1HKHN5HBL8VPEoyH+G/iv2KXmlnHTrm7HvUv/CztfAAPw88WMT2F1peB7f8AH3nP4V3GPaj8&#10;KOUObyOJX4meIMjPw78WkZ/5+9L4/wDJupIviVrpHz/D7xWPTF1phP8A6V12VFHKScinxF1psk+A&#10;/Fin0Nxpn/yXSH4ja0Dj/hAvFeD3+0aZgf8Ak3XX0UKIHE3PxT1uJlVfh14zkBOCyz6VtHvzeA1U&#10;/wCFv6+eB8MvHinP/PbSf/k3pXoNFUBxD/FLW8MB8PPGRwOMS6Z83HbN5/PFOsviTrM2PM8CeLoR&#10;z9+XTT3/ANm6NdrRQBzEfjfU5kJ/4RPxFHg/dZ7Ln/yYNWIfFeoSAbvDetxk8/NJaEj24nrfooAw&#10;rfxFfyyFW0PVYgOhdrfB/wC+ZT/Sp7PXLy43GXSdQtwo4DmEk/8AfMjVrUUAY8niS4jk2HSNUcf3&#10;1WLafzfP6UTeKfs6bnsdUPqEtWcj8s/pWxRQwMNPGSspcafq4X3spM/ljNRDx5C2SdP13J/6hs3/&#10;AMTXQ0VLuBgJ45jcErp+tlV5OdPlX9Coz+ANRH4hQqAzadru05xjS5yfyC5rpKKVn3A5Nfi1ZFin&#10;9m+Jg49dBvMfmIiKafi3YgBxY+J8A4wdAvSf/RVddj2ox7UJPuNNdjlh8VbN1LCw8RgA450S8B/L&#10;yqjk+LunqvNj4nVgeceHr5v5RV1tB5GM4qncba7HGSfG7S4pCpsPFxOM4HhbU2A/EQYP51G3x80W&#10;LPmWHjMEf9ShqxH5i2NdtsPqaTZ71KT7ibOBuP2jfD8SNmz8bBhyP+KN1cZ9ubbnPTinSftE+Hbe&#10;V0aHxdIYjtZo/CeqyIx9mW2w2eemc9RXeeX70oT1OasRxMHx90K5YeXbeK1BGfn8Laog+nNuOfbO&#10;far9n8VdOvgDHaeJFB4y+g3y/wA4a6coO3FKAB9aAML/AIWBZEH/AEfW8e+j3Y/9pVXk+JunxEFo&#10;NeZTnpol4ehx18rHb+XqK6UjPBpCg7cUAcynxW0qTqurQkc/vdJu4yfzjp8nxT0KJQz6iq4GSGhk&#10;3fltzXRGP3zQIgvIJzQByv8Awufw0UUnVY0L8APFIpH4EAgfWpR8XPDYwDrmngg4OZVHbP5e/T3r&#10;pGjP94/Q9KPKyMljUu4GE3xP8OgAprulyAnH7u6SQj8ialT4h6JMCE1SyYrzxIDWxsGME5FL5K+9&#10;NX6gZkfjLTZowy3kZB74P+FD+M9KiXL6jZpj+/Kqj9TWn5KjsaQwLnJ6UwOeuvi74TsCRceKPD0B&#10;U4/e6jCuD+LVU/4X/wCBF5PjXwkB2zq9uP8A2eureBOhHFM+zoOeSf1qHcpW6nKN+0V8P1IDeOvB&#10;oJ/6jVt/8XQn7RHw/l4Txz4Oc9eNatif/Q66iTTrec5khif0LID/ADqM6BY5z9ltif8Arkv+FSnL&#10;yCyOYH7Rvw9cKB468HEOcDGtW3J/77qb/hfngYKWPjTwmF45/ti3x/6HXRDQ7JckWtuCe4jHNSJp&#10;8EaFVijAPbaKd35BZHM/8L+8CA/8jp4S9P8AkMW//wAXTk+PHgeXG3xj4VbI7atbn/2euiGk2ikk&#10;W8IJPPyDJp/2KEEERRjHooFCb8g0Odb43eC0QufFvhgKeM/2rBj/ANCqRfjL4QJwPFXhrP8A2E4P&#10;/iq6Ewrkkgg/SnCNSAMAj6UJvyE7HPD4w+EXbaPFPhsk9hqUJ/8AZqePi34UfIHifw8cdf8AiYw/&#10;/FVvCMJJkHB+vFKyKW3EAmqVxHOSfGbwfDy/ivw0mfXU4R/7NSf8Lo8HHkeLPDRz/wBRSD/4qt+W&#10;winAEiJIBzhhkCkXS7dMbYIFI7hADVAYifGDwlIQF8UeHWJ7DUoT/wCzVInxW8LysFTxJoLtnGF1&#10;CIn9GrcEAGASxA9TS+UOxIxQBl/8J1oeB/xOdJGf+nuP/GiTx1oiYB1nSgScDN3HycZ9fQE/hWl9&#10;mGc7myPeo7rTYbtCssaSK3UMuQfqO9AGI/xa8KrgnxPoKgjI/wCJhEcj1+9RS3fwo8L307S3HhzQ&#10;biVvvPLp0Ujt9SV5oqXcDwP/AII4Nj/gmt8LBzxZ3Y5/6/rmvp6vmT/gjogT/gm58Lk67bS7/wDS&#10;64r6bpU/hRUtwoooqyQooooAKKKKACiiigAooooAKKKKACiiigAooooAKKKKACiiigAooooAKKKK&#10;ACiiigAooooAKKKKACihgSpAOCahjhKzM++QhyDtJyF4oAmooooAKKKKACiiigAooooAKKKKACii&#10;igAooooAKKKKACiiigAooooAKKKKACiiigAooooAKKKKACiiigAooooAKKKKACiiigAooooAKKKK&#10;ACiiigAooooAKKKKLAFFFFFgCiiiiwBRRRQAUUkmdpxnIqCwmluEDyQyQE5+RipI/IkUAWKKKKAC&#10;iiigAooooAKKKKAPmb/gjwnl/wDBN/4XL6Wd1/6W3FfTNfNn/BImEwf8E7PhmjdVtbv/ANLrivpO&#10;op/CipPUKKKKskKKKKACiiigAooooAKKKKACiiigAooooAKKKKACiiigAooooAKKKKACiiigAooo&#10;oAKKKKACiiigAooooAKKKKACiiigAooooAKKKKACiiigAooooAKKKKACiiigAooooAKKKKACiiig&#10;AooooAKKKKACiiigAooooAKKKKACiiigAooooAKKKKACiiigAooooAKKKKACiiigAooooAKKKKAC&#10;iiigAooooAKKKKACiiigAopsiCRcGnDGTigAyB1IopCoJzzRQB8//wDBLuz/ALN/YS8Awf8APGG7&#10;X0/5fbivoGvG/wBgjTF0j9lDwpaqMG3+1KeO/wBqmP8AWvXjdxpdLAZE851LBM/MQOpx6cj86yo/&#10;ArlS3JqKKK1JCiiigAooooAKKKKACiiigAooooAKKKKACiiigAooooAKKKKACiiigAooooAKKKKA&#10;CiiigAooooAKKKKACiiigAooooAKKKKACiiigAooooAKKKKACiiigAooooAKKKKACiiigAooooAK&#10;KKKACiiigAooooAKKKKACiiigAooooAKKKKACiiigAooooAKKKKACiiigAooooAKKKKACiiigAoo&#10;ooAKKKKACiiigAooooAKKKR8lTgc0ALRVLy7hpZCwQLn5MSY4wP9n1zRQBwn7K1smn/B+0s1XabO&#10;5uI2A9TIzf8As1ejFAW3dx09qKKin8KAdRRRVgFFFFABRRRQAUUUUAFFFFABRRRQAUUUUAFFFFAB&#10;RRRQAUUUUAFFFFABRRRQAUUUUAB5BHrSBccc4+tFFAC0UUUAFFFFABRRRQAUUUUAFFFFABRRRQAU&#10;UUUAFFFFABRRRQAUUUUAFFFFABRRRQAUUUUAFIT8wFFFAC0UUUAFFFFABRRRQAUUUUAI2dpx1xxR&#10;HkoM9R1oooAWiiigAooooAKKKKACiiigAooooAKKKKACiiigAooooAKKKKACiiigAooooAKKKKAC&#10;iiigCtcS3CykJArqO5bFFFFAH//ZUEsDBAoAAAAAAAAAIQAxpkBy/30AAP99AAAVAAAAZHJzL21l&#10;ZGlhL2ltYWdlMi5qcGVn/9j/4AAQSkZJRgABAQEA3ADcAAD/2wBDAAIBAQIBAQICAgICAgICAwUD&#10;AwMDAwYEBAMFBwYHBwcGBwcICQsJCAgKCAcHCg0KCgsMDAwMBwkODw0MDgsMDAz/2wBDAQICAgMD&#10;AwYDAwYMCAcIDAwMDAwMDAwMDAwMDAwMDAwMDAwMDAwMDAwMDAwMDAwMDAwMDAwMDAwMDAwMDAwM&#10;DAz/wAARCAQiAo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v2XLWOx/Zr+H0MKRxxReHNPVVRdqj/RY+gwMfTArvq4T9l4Afs2fD4ryp8N&#10;6cQc5z/osdd3UU9hPV3CiiirGFFFFABRRRQAUUUUAFFFFABRRRQAUUUUAFFFFABRRRQAUUUUAFFF&#10;FABRRRQAUUUUAFFFFABRRRQAUUUUAFFFFABRRRQAUUUUAFFFFABSFFPUClooAiazhf70SNn1FItj&#10;AuMQxjH+yKmooAj+xw94kP4CmtYwt1hiP/ARU1FAEH9nwf8APCL/AL4FH9nwHrBF/wB8ip6KAK/9&#10;l2/aCPn/AGRSHSrduDBF/wB8Kas0UAVTo9sRgwQkH/pmv+FN/sCybGbS2OP+ma/4VcooApHw7Ynr&#10;Z2x/7ZKf6Uh8Naeetlan/tiv+FXqjvDItu7QqrSgfKCcA0AU/wDhFdO6/YLP/vyo/pSnwxp3/Pja&#10;D6Qr/hVpHk8lCVAc43DsKkckISBkjtQBQPhfTm4+w2ZHvCv+FIfCGlHk6Zp+T/07of6VoRklQWGC&#10;e1LQBm/8IfpPfTNP/wDAdP8ACl/4RHSjkf2bYf8AgOn+FaNFAGaPB2kj/mG6ef8At3T/AApf+EP0&#10;kjH9maf/AOA6f4Vo0UAZh8F6OTk6VppP/Xsn+FNk8DaLJw2j6Ww97WM/0rVooAxm+HWgN10TRyT/&#10;ANOUX/xNRn4ZeHGPzaBorfWxi/8Aia3aKAML/hWHhojH/CO6H/4Axf8AxNNHwt8MhiR4c0HJ6n7B&#10;Fz/47W8pJJyMAUtAHPN8JvCzH5vDWgN/3Dof/iaafg/4TPXwz4f/APBfD/8AE10dFAHNH4N+EmOW&#10;8MeHj9dNg/8AiajPwR8HNgnwp4b/APBZB/8AEV1NFAHLf8KP8GHOfCXhkg+umQf/ABNN/wCFE+Cf&#10;+hQ8L/8Agrg/+Jrq6KAOU/4UX4K7+EPDBH/YKg/+IpB8CvBP/QneF/8AwVQf/EV1lFAHJSfATwNJ&#10;97wZ4Ub/ALhFv/8AEU3/AIUB4E/6ErwmP+4Pb/8AxFdfRQBx5/Z88BNnPgnwifro9v8A/EVXP7NX&#10;w+JJ/wCEH8Hc/wDUFtv/AIiu4ooA4H9lQ/8AGMHw5/7FjTP/AEkirvq4H9lTj9mD4c/9ixpn/pJF&#10;XfVFPYAoooqwCiiigAooooAKKKKACiiigAooooAKKKKACiiigAooooAKKKKACiiigAooooAKKKKA&#10;CiiigAooooAKKCcAmkU5GaAFooooAKKKKACiiigAooooAKKKKACiiigAooooAKKKKACiiigAoooo&#10;AKKKKACiiigAooooAKKKKACiiigAooooAKKKKACiiigAooooAKKKKACiiigAooooAKKKKACiiigD&#10;gP2UiT+y/wDDgn/oWNM/9JIq7+vPv2TG8z9lf4anufC2ln/yUir0Gop7AFFFFWAUUUUAFFFFABRR&#10;RQAUUUUAFFFFABRRRQAUUUUAFFFFABRRRQAUUUUAFFFFABRRRQAUUUUAFFFFABQBjgCiigAooooA&#10;KKKKACiiigAooooAKKKKACiiigAooooAKKKKACiiigAooooAKKKKACiiigAooooAKKKKACiiigAo&#10;oooAKKKKACiiigAooooAKKKKACiiigAooooAKKKKACiiigDzr9kJzJ+yh8MmIGW8J6UR/wCAUNei&#10;15z+x7/yaX8L/bwlpP8A6RQ16NUQ2AKKKKsAooooAKKKKACiiigAooooAKKKKACiiigAooooAKKK&#10;KACiiigAooooAKKKKACiiigAooooAKKKKACiiigAooooAKKKKACiiigAooooAKKKKACiiigAoooo&#10;AKKKKACiiigAooooAKKKKACiiigAooooAKKKKACiiigAooooAKKKKACiiigAooooAKKKKACiiigA&#10;ooooAKKKKACiiigDzn9j7/k0z4Xn18JaV/6RQ16NXnP7H5z+yX8Lcf8AQpaV/wCkUVejVFPYAooo&#10;qwCiiigAooooAKKKKACiiigAooooAKKKKACiiigAooooAKKKKACiiigAooooAKKKKACiiigAoooo&#10;AKKKKACiiigAooooAKKKKACiiigAooooAKKKKACiiigAooooAKKKKACiiigAooooAKKKKACiiigA&#10;ooooAKKKKACiiigAooooAKKKKACiiigAooooAKKKKACiiigAooooAKKKKAPOP2PDn9kv4Xe3hHSv&#10;/SKGvR683/Y9UL+yX8LgCePCelD/AMk4q9IqIbAFFFFWAUUUUAFFFFABRRRQAUUUUAFFFFABRRRQ&#10;AUUUUAFFFFABRRRQAUUUUAFFFFABRRRQAUUUUAFFFFABRRRQAUUUUAFFFFABRRRQAUUUUAFFFFAB&#10;RRRQAUUUUAFFFFABRRRQAUUUUAFFFFABRRRQAUUUUAFFFFABRRRQAUUUUAFFFFABRRRQAUUUUAFF&#10;FFABRRRQAUUUUAFFFFABRRRQB51+yHx+yf8AC8DOP+ET0r/0jir0WvOf2QWDfsn/AAvIz/yKelf+&#10;kUVejVFPYAoooqwCiiigAooooAKKKKACiiigAooooAKKKKACiiigAooooAKKKKACiiigAooooAKK&#10;KKACiik3jJAySKAFpC4Bwc5NR3N7HaQtI7BUXkk8Bfr6V8tfGL/grR8NvDOuR+GPh/HqXxj8d6hE&#10;WsdG8IqLyNjlQryXIPlrEGYF3j81o1DMUOKTkB9UNIFBJyAvNUtM8UabrN7d2tpfWd1c6fIIrqGK&#10;ZXktnIB2uoJKtgg4ODivhmX4YftqftlQ3K+KfGHhr9mXwzcWskKaR4fiTXNcmdwgxPdpKBHt+Zkl&#10;tZoWBOGQ8Grf/BKP4F3/AOyB+0D8avht4s8ay+O/GV/Jp3iL+2rx5W1HWLRonhE03mSyHKMAn3ie&#10;mTyAE5AfdVFA6CiqAKKKKACiiigAooooAKKKKACiiigAooooAKKKKACiiigAooooAKKKKACiiigA&#10;ooooAKKKKACiiigAooooAKKKKACiiigAooooAKKAc9OaKACiiigAooooAKKKKACiiigDzn9kDn9k&#10;74XkDGPCelf+kcVejV5z+yCxP7JvwvJ6nwlpX/pHFXo1RT2AKKKKsAooooAKKKKACiiigAooooAK&#10;KKKACiiigAooooAKKKKACiiigAooooAKKKQuAcHigBaQtg4waq6lr9lo9nLc3d3b2tvAnmSSzSCN&#10;I19Sx4A+tfPvj3/goJpGv+JLjwn8JtMuPib4wYSxA2ORpOmyKo5urvGxFDNGCFy2GyBwaTYH0WZF&#10;Hevn39oL9v7w/wDDbxY3gvwbpl58SvibOuYfDWjOHkgGMiS5l+5BGOCSxzjkA4rnNQ/Yv+KXxnur&#10;m5+IHxs8Sabp9/CYZfD/AISgj060hUtkYnYNMW24BIK8jIr2n4Efs0+D/wBnDwwuleFNKjso3O+5&#10;uZCZbu+kxjzJpW+eR/cmldgfPmn/ALGXxS/a0vWuv2gfGMEPhR/M8vwL4Ukms7G4RgcLe3KuJJ8B&#10;mUxg7CURhtIIP0t8Mfgf4R+DFtdw+EvC/hzwzDqMonu10rTYbIXUgXaHk8tRvYLxlsnHGa6kJgAD&#10;AxTqbQDRGAAMDjpxXzd+2dj4OfGH4a/FpUZ4tG1H/hHNVCySZFlfEIGCKCGKy7DluAK+k688/al+&#10;Fdz8a/gH4o8NWMqQ6hqNoxs3bGEuEIki68D51UZ7ZpSQHoKSAxqTkEj606vMv2SvjSnx3+Beja1M&#10;Y01aBDYatAM5tb2E+XNGc85Dqfzr02mmAUUUUwCiiigAooooAKKKKACiiigAooooAKKKKACiiigA&#10;ooooAKKKKACiiigAooooAKKKKACiiigAooooAKKKKACiiigAooooARFCKAOgpaKKACiiigAooooA&#10;KKKKACiiigDzj9j3n9kv4Xg8Y8JaV/6RxV6PXnX7Ia4/ZP8Ahf7+E9K/9I4q9FqKew3uFFFFWIKK&#10;KKACiiigAooooAKKKKACiiigAooooAKKKKACiiigAoopC2CB3NAC0hbBxiori9jtULuwVACdxIAG&#10;OtfOni7/AIKE6f4x1640H4N+G9Y+LutWxEc91pYEGgWbFVf95qTjyWba4O2EyE4I4IxSbA+g9d8S&#10;6f4X0qe/1O9tdOsLVS81zcyrFFCo6lmYgKPcmvnvx3/wUe8P6hrw0D4WaHqvxb8RSuIh/YuBpVqd&#10;6qxmvSDEgUEthdxIUgVl/wDDDviT9p7xDp+vftAa1puvWllGRbeDNEEsHh+3ZiQXn3s0l2+3aMuQ&#10;g5+XvX0d4P8Ah/onw/0S303QtK0/R9PtkEcVvZwLDGigYAAUDgCk7gfOfhP9iPxP8cfEMPib46+J&#10;H15xJ9os/CelyNBomlBusT4w10QCFLPw20HAOa+ifBXw50L4b6FDpegaTp+jadAqolvZwLCgCgAH&#10;Cjk4AGTzW2BgY60U0gADgA8igcDFFFMAooooAKb5QJJOMmnUUgPnj4YXUPwg/bn8ZeEI7eO3sPHu&#10;mxeLLNV3Z+0Ixt7r/ZG4qj4HOWye1fQ9fO//AAUK0a98K+A9F+KWkG7GrfC2/XVJVt4Wmkn052WO&#10;9jCKyhj5JLjedqmPdjjNe+6Lqser6PaXcW4xXUSSpuwGwygjPvg0JAW6KKKYBRRRQAUUUUAFFFFA&#10;BRRRQAUUUUAFFFFABRRRQAUUUUAFFFFABRRRQAUUUUAFFFFABRRRQAUUUUAFFFFABRRRQAUUUUAF&#10;FFFABRRRQAUUUUAFFFFABRRRQB51+yBk/snfDD28JaV/6RxV6LXnX7H5z+yb8MD6+EtK/wDSKGvR&#10;ainsAUUUVYBRRRQAUUUUAFFFFABRRRQAUUUUAFFFFABRRRQAUUUjMR0GaAAtgjg8180fGz/gqZ8N&#10;fh746k8C+GLm6+JPxMeVrSHwv4Z23dytwM5inlz5VuVA3MJGDKgLbSBXX/tj/Hq++GXg2Hw/4YS1&#10;u/H3jDfYaDby3AhWJip8y8kJBxFAhLscckKO9fG/7AVh4Q/4J6ftH6n4at9b8LeK/CvjfVBoc3ii&#10;wsoornSPEiKvnafdNH9yOYlWjH3Nxx958CWwPetE/Zh+Jn7a88OsfH3UJvCXhRJY7mz+GXhzUybd&#10;XSN9kmpahDtkupFeXeI4isSPbW8i/OpNfT/gzwFo3w88N2uj6FpWmaNpdknlwWljapbW8K5JwsaA&#10;KoyScAd61oXEkasOjDPrTqEgERdgwDkUtFFUAUUUUAFFFFABRRRQAUUUUAZHjvwZYfELwXq+garD&#10;9p0zXLOawvItzKZYZUMci5UgjKsRkEEZ4Irwb/gm38QZ3+EmofDTXHjh8W/B+8PhnULcRvFvgi/4&#10;9LlRISzRzW/luJOQx3YPGB9IdeDXzF+0RaN8AP2xPh98TLZ7ex0Hxncr4J8VFYgDNNN/yDJ22jLs&#10;J/3G9ydqTKBgUAfTtFNWTdgjBB9DTqACiiigAooooAKKKKACiiigAooooAKKKKACiiigAooooAKK&#10;KKACiiigAooooAKKKKACiiigAooooAKKKKACiiigAooooAKKKKACiiigAooooAKKKKACiiigDzj9&#10;js5/ZL+F5/6lLSv/AEihr0evOP2PBj9kr4Xgf9ClpX/pFDXo9RDYAoooqwCiiigAooooAKKKKACi&#10;iigAooooAKKKKACiiigAzWZ4w8VWHgnwzfavql3BYafp0D3FxcTNtjiRVLFifQAVoTSiIAmvi/8A&#10;b+/aB0bxB4ovvD+qXyn4efDuGPWfGJhliD6ndMf+Jfo8ZOT50soV2QfMVAGDuAKuB5R8V/jFrPxL&#10;+C3jHx7ZC5i+J3xySTwt8NdFntxLLaaRvCNdbBhljkQySM5wQCg5rlfij+x34O/Yz8S+DPhjPqjJ&#10;4f8AjxpB0a8+0XjyXlj4ptwklpq0Z5ZcuwQspBBC84NfTv7NXwNufCTax+0N8VLaNPFt3o73Nrpc&#10;EJWLwjpccRcWcKnGZdi5dztJPGFAxXjl5+xxrv7cPgHxd+0VqJul+IeqaYt98MdLDLPH4bjtnW5t&#10;AqSERmeeSJd5IVQJWHckykwPqz9hL9oPUfjZ8IJbDxRatpvj/wADXR8O+KbFiu6O9hRf36gf8sp0&#10;KzIehV8ZO017arbhnGK+KY/jjb+D7j4c/tJaJZxW3hL4h2tn4f8AiTGzgPp3Jjtb1+VXfZ3Rkt5M&#10;AkxzMMHYuPtO1uEu4FkjYOjjII5BHrTiwJKKKKoAooooAKKKKACiiigAooooAK84/av+BUH7Sv7P&#10;ninwXNO1pPrNi4srtWINldpiS2nGOcxzpE/HXZXo9NMYKkcjNK4Hlf7Ffxiuvjv+y54L8S6mk8Wt&#10;Xdh9l1aOaHyJI7+2dre7Ro/4CLiGUbe3vXq1fKf7Hds3wc/bi/aC+Hcs72+na1qNp8QPD9lNJvZ4&#10;b+LZqE0ZLE7Pt8UnykKF3rjINfVlMAooooAKKKKACiiigAooooAKKKKACiiigAooooAKKKKACiii&#10;gAooooAKKKKACiiigAooooAKKKKACiiigAooooAKKKKACiiigAooooAKKKKACiiigAooooA84/Y8&#10;Of2Svhfgq2PCWlDg5H/HlDXo9ebfscKB+yT8MBgAf8InpX/pFDXpNRDYAoooqwCiiigAooooAKKK&#10;KACiiigAooooAKKKKACkZsEDjJpajup47WFpJXWOKMFnZjhVA6knsKAPLf2uvjbffB34aW8GgW0e&#10;oeNPFl9FoXhuzc/LPezZw7/MP3UUayTSEEERxOa+Yv2bv2YdC+Nfxai02ydL/wCGXwm1qS+1G6BR&#10;f+E58WsSbm6uNg3OLdsDDvgsQpRggatP4j/EHXfGljffFKxjkl1nxZIfBfwl0a8hiikRLhts2rky&#10;ncxn2NKpyoW1hQjAlevo/T7fwz+xZ+zJa26K0Og+D9LWMBFUTXLqvJwoAaWWQknAGWcnvU3uwPGv&#10;22zeftS/GDw98BNEeWLQJ5I9Y+IEqIo8rTkIeG1DNuUmd1AZTGQUBwyNX1PpujWuk6PBY2tvDBaW&#10;8SwxwouERAAoUDHAAAFeL/sFfCLV/Bvwx1DxP4tEzeNPH+oSa5qonRUmtlc/uLZgpK5ih2LxjnNe&#10;7bB75qgPlXwHoemfB39ofx98HPE72k/g74xm+8SeEYby4Li4ldF/tfTVWQgFllZrpIo8kRzStnCH&#10;bsf8E+PijceGvC1x8E/F+oiT4hfCxTp4WfbHPrWjxsI7LUkUZDI0Xlo5DOVkXDkMwB7L9tn9nW9/&#10;aK+DhtPD+qHw/wCOfDl5Hr3hTWOdum6nCGEbuOVeN1Z43V1ZSkjHaSBj5z8W+JtX+Pnw70f40+E/&#10;D9vpvxy+B1/JpnivRnTypL5I0xqFgjjeJIXV2kgk+cE4wyncRC0A+7QciiuZ+EPxS0r4zfDTQ/FO&#10;hzGfS9esor22ZsbgrqDtbHAZTkEdiCK6VSSMkYzVpgLRRRQAUUUUAFFFFABRRTHlCAkkDFFwH5x1&#10;qOe5FupZuAO/YfWvnj9ov/gp38MPgFqdzocV9e+NPF9uSreH/DUB1G+jYBSfNCfJANrbgZWUEKcZ&#10;IxX57/Fb9rv4s/8ABVXx7rXgDw1o/iO+0zSIPMuvDHhXU207SrgSQSLs1PWWTbMnEi/ZkVbecSD9&#10;6WQEQ5gkd1/wUM/4K1fD3S/2z/g1efCDVtY8ZeKfDWpvBq914ekSbSdW0q4kaG504PvIuJjNHGyb&#10;Y3SPbvV1cAV+qVlcvPaxM8bQu6BmRiCyEjocEjj2JHvX57fshf8ABEu88DfEfwn41+IXjGLy/Cko&#10;vNI8F+HIpYtH0qUXAuEzcTu89wPMVHbzMuXRB5hSNAP0OjiCIFAIAoi29xu3QdRRRViCiiigAooo&#10;oAKKKKACiiigAooooAKKKKACiiigAooooAKKKKACiiigAooooAKKKKACiiigAooooAKKKKACiiig&#10;AooooAKKKKACiiigAooooAKKKKAPNv2N5PO/ZH+FzAAbvCWkn1/5coa9JrzH9imQzfsd/ChyQS/g&#10;7SGP42MJr06og9ACiiirAKKKKACiiigAooooAKKKKACiiigAooooARm244zk14L+2trU/wAR9LsP&#10;hDpV21pf/EEPFrFzEwEml6Go/wBOmOQdhlj3W6MeA84b+E16/wDEX4gaT8LvBWp+INcvIbDS9It3&#10;urmaRgAqqM4GerE4AHUkgDkivkG+8OeI/jpM+kC3fQPHXxqtkvvE87yE3PhHwqrbEs4pFGBPKpZF&#10;6De9xJ/AKTYHefspaAPjx8Wrr4qywi28F+Glm8NfDzT1AWGOzjPkz6ioA/5eCm2P0hReBuOWtpkn&#10;7a/7RkzXC2l38KvhhqIWOJkZhrutxklidw2NDbcdM5kP+zXSftK+P73wN4d8P/Cz4ZW1lH4x8Uxf&#10;Y9MhKsLfQtPhVVmvH2fcSJNqJnG6RkXnmvVPg58KNJ+Cfw40nwxoscqafpMCxIZXMksrdXkdjyzu&#10;xZmY9WYml1A6S2QRx4GMZ9MVJSKoUYAwDS1QCMATyDXyT+1k11+x3+0VoXxfsLezPgnxdNbeGvH0&#10;THaUSRxFa34QL87RswjYsSdjYHAJr63rk/jh8KNK+Ofws1zwhrULTaX4gtHs7gI211Vxjcp7MDyC&#10;OQRSaA+bvDfhnWf2D/2lNB0rRFkvvg/8U9Xkt49PIb/iktTkUuvknJAt5mDZQ4Csfl64r68jwEGD&#10;kV8NeAfBfif43fso+NfgprOrsfib8HdQiXTNRmZ2kvkgIn0+6YkgvuQbGI4yCK+lf2Pf2hof2mv2&#10;ftA8VhIrW/uo2t9StVkWT7JdwsY54yV4yHU9OmaEwPUaKFJI560UwCiimPKFcKSAT0oAfTHlCHkq&#10;Pqa+bf2jf+CmXg74MavcaF4cguviJ4qty6TadojI8OnMF3A3d0T5NuuMjLnqMHBr5F+Kfxt+L37a&#10;GsXPhOw8Yyarrksqeb4U+HZ26PYQtHIpTUtYPzFGYRybYCGwX2k7alyA+zv2n/8Agox4H/ZvvRoc&#10;JuPGPje5XNt4e0bE1yeuGmbOyBCRjdIQASPWvkX4k/tPfGb9tTX38M+FZYLyGW42S6T4Ju2W3s41&#10;fG7UNXcARqwIykCswIPJFer/ALL3/BGzQvh9BFf+P9XuPEd3dpHNe6Takw6fJcLkeZI+fNnYptVy&#10;7bWK7sCvszwb8PtD+Hulx2OhaTp+kWcShFhs4FhjAHThQKTTYHw/8AP+CRepjUkX4nan4ZPh2N1m&#10;Gg+FLSWyi1QgllGozuTLcBWYnbu2scNgEV7h+x94O0DQ/j78dZ9BtrKzhg8QWOkmC3t44khFvplo&#10;dg2jON0jcE8ZPQk19DMFRSTnC818xf8ABN3w5c6Prvx+v7iO7C618WNbuIpJjkTIjrDlOAQo8vaO&#10;v3SRwaVrWA+n9oznnNFFFaAFFFFABRRRQAUUUUAFFFFABRRRQAUUUUAFFFFABRRRQAUUUUAFFFFA&#10;BRRRQAUUUUAFFFFABRRRQAUUUUAFFFFABRRRQAUUUUAFFFFABRRRQAUUUUAFFFFAHl37EShf2Nvh&#10;MB0HgzR//SCCvUa8v/Yn2/8ADHHwnKOHX/hDdIAZRgMBYw8j2r1CohsgCiiirAKKKKACiiigAooo&#10;oAKKKKACiiigApk0gjUE5AJxTpGKrkcGvCf22f2mtK+FWgad4Is/EWl6Z8QviJMul+H7OS9iiuyJ&#10;G2y3aIXVykSbmLrna22k2B53+0b8XbD4x+LdVu7xtTk+FfwhuftOspFZ7l8V6un+osIOC0qxOUzt&#10;+VpWAOQmR2nw5u4v2aPgTr3xR+IFsr+LvEQTUNaGm2zzXFxIxCWmnW8eSzFA8cEaZ+ZiCTlia8p/&#10;Zs+HXhH9oHxrYvFFYv8ABr4P3bW/h61uZ0ePxJrMZ/f6tMoYiTy33eU0mTvLvgEg13nw2aT9uX45&#10;WPj2aC0n+E/gK6lbwepuWkGvamrNDJqrxgBVjhHmJbgl93mNKNpKER1A779lD4eeJoNNv/Gvj+3S&#10;38e+LZDLdWYuFuE0GzDE2+mxSKqgpErZYgfNIzsScg17HjFNijWNSqhQAegp1WkAUUUUwCgqCQSO&#10;RRRQB8sftw+Bdb+CXjzSPj74Ltbu+1DwrF9k8U6NaRln1/SGbL8KCWlh++nB6Hp1rlvhh4vs/wBn&#10;z9r7QtR8Nzzal8Lf2lVN9YvbL9og03W0hMrHegYKs8KnjcqBomwCSa+xdZ0uDWtOuLO6iintrqJo&#10;ZY5FDLIjDDKQc5BBIP1r83Lv4PSS6X8a/wBl+0FxDf8Aw8EXxB+HOoRmUXEbuzTwwRgFBLJFICmI&#10;12IJEHLDNTtqB+lq8KAOBTJJikgUg4PfHFfA9h/wXf8AAN98CdPfw/p2o+JviktgW1Pwy8j6dbaJ&#10;LDCXuJb3UriNbeC2QoR57FlYspUEEkeJ32nftEf8FVdPnt9QgtbvwfNMIngulvdB8Eou84eMxldR&#10;1edGBDESRWqTQDHmI4KHN2G0fZf7TX/BU74f/A+PVdL8NTQfELxdpaObrTtLvYks9JKuUZr++Y/Z&#10;7NFcbWMjZU4BXmvji5+OfxM/4KNa9e6A/iG78arFI0M/hjwEZ9N8K6SSMqmq6uwEs7DEcnlwHOQS&#10;jAHFfU37N3/BHL4Z/CXwZb2XjOzs/iPdB2uJLXU7YJocUrRiNmj00f6OWKBQZJVklbaGZy3NfWWj&#10;aBY+H9OgtLGytbO2to1iiigiWNI1UYVVAAAAAwAOgos2CPiD4C/8EVfDOlXv9qfEm8TxEktw15H4&#10;W04vaeHNOdlUNtg6zM2DveQkylizDPNfZHwx+EHhX4MeF7bRfCXh7SPDmk2iBIbXT7ZIIkUdAAoH&#10;Sui2AdBS00hCbR6UtFFMBlxgRMT0Ir5p/wCCS19dax+xppd7f3CXV/daxq0lzMDnzJP7Qn3H65r6&#10;K8R6tBoOg3t9dyRw21lA88skjBERFUsST2AAPPavEf8Agmd4EbwF+xj4Nh+3x6kupwS6qtwihQ63&#10;Mzzg8Mw6SevOKl7ge+0UUUwCiiimAUUUUAFFFFABRRRQAUUUUAFFFFABRRRQAUUUUAFFFFABRRRQ&#10;AUUUUAFFFFABRRRQAUUUUAFFFFABRRRQAUUUUAFFFFABRRRQAUUUUAFFFFABRRRQB5d+xEo/4Y0+&#10;EpA/5kzR8f8AgDBXqNeX/sQjb+xh8Igeq+C9HH/kjDXqFRDYAoooqwCiiigAooooAKKKKACiiigA&#10;ooooASToOBXzx+3T/wAE2/A3/BQCy0hfGF5run3WgHdp1zpc0cEtqxb5yGKFjuXKkE7cHIAPNfRF&#10;GAO1AH5+fth/8ER/gRpP7OHivWvC3h3UPC+t+HdBu7uKfS9Vmt/trRWrgiYEOpDquGCqu4cHANfY&#10;v7Leo+Hda/Zz8DXnhO2htPDVzodm+mQxW/2dIoDCuxRHgbABxtwMVV/bFiMv7JXxQRQNz+EtVA5x&#10;z9jlrnf+CcN9DqX7BfwfuLe2ls4J/COmukMhDPEDbp8pI4JHtU9QPagAOlFFFUAUUUUAFFFFACFQ&#10;SCQCRXyv/wAFLP2N/Ffx18O2fi/4Uasvhn4s+H7eews9SE5ha4sZo3Wa2yOAxYqysxAVhnPAx9U0&#10;EA9aTVwPyY/Ya/4I93X7N37VPw/X4tarpXju68U6Vq+pXukyRS3dlDeWstuIZ5GdwJ5fLvHBaRHC&#10;lnUZBVh+skUCJGqhVAUADAwOK8m8eKv/AA2r8OSYQxHhPxDtkyRs/wBJ0jI9OR/KvXFOQDSirDbE&#10;2jrjmlAxwBgUUU1cQUUUUwCiiigDx/8Ab28WN4O/Y3+I12limpSXGizWCWrOE883IFuFye+Zenfp&#10;3rtvgn4Ui8C/B/wvo0CCOLS9Lt7ZFC7doWNQBjtXiH/BUjxnf+Efgz4Kh04zNLrnxA0DTZEiIDSR&#10;tdiQj6Dysn2Br6VgJaBCwwSBmpW4ElFFFUAUUUUAFFFFABRRRQAUUUUAFFFFABRRRQAUUUUAFFFF&#10;ABRRRQAUUUUAFFFFABRRRQAUUUUAFFFFABRRRQAUUUUAFFFFABRRRQAUUUUAFFFFABRRRQAUUUUA&#10;eX/sSkn9jb4TZxn/AIQ3R/8A0hgr1CvNf2NrNtP/AGRPhbbuux4PCOkxsPdbKEf0r0qohsAUUUVY&#10;BRRRQAUUUUAFFFFABRRRQAUUUUAFFFFAHn37WeT+y38SQAMnwtqg5OB/x6S9+1ch/wAE0YvJ/wCC&#10;fvwaTyTBs8IaavlkAFP9HTjjj8q6r9sEgfsn/E3IBH/CK6nn6fZJM9jk4zx36VzH/BNqW3m/YF+D&#10;r2kYjtG8IaaYl88XG1fs6YHmDh+O/ep6ge20UUVQBRRRQAUUUUAFFFB79RQ2B85eL/ifba9/wVQ8&#10;I+B/sDm58L/DjUPEb3ZkOwi91C3to0CgcMPsUhySeJMY719GJ9wda+evCVrB4v8A+Ckni/VDaPDc&#10;+EfBenaQJmjBF0tzcXNzuDAZATaVKnIycgglgfoVPujHSlF6ALRRRTAKKKKACiiigDwL9szV4Ln4&#10;gfBrw/d2yzW+seMY5i5CnyTBbTurYP8AtEcivfE+6PpXyB+39qstt+3T+yNZxQrIt74o1bzHz80Q&#10;XTmIOO4yeeOM9RX2ABgAelQt2AUUUVYBRRRQAUUUUAFFFFABRRRQAUUUUAFFFFABRRRQAUUUUAFF&#10;FFABRRRQAUUUUAFFFFABRRRQAUUUUAFFFFABRRRQAUUUUAFFFFABRRRQAUUUUAFFFFABRRRQBwP7&#10;KwI/Zj+HIbJYeGNNB/8AASKu+rgv2W2aT9mn4esRtLeGtNOPT/RIuK72og9ACiiirAKKKKACiiig&#10;AooooAKKKKACiiigAooooAyfHnhuz8ZeCtW0jUQDp+q2ctndDcFzFIhR+TwPlJ6givKf+Cct2Lj9&#10;ib4cwrC8Men6RFYxhlZSyQ5jVsEk8hQep612/wC0jEJ/2efHcZZkD+Hr9SynaQDbSdD2Ncd/wTx0&#10;5tM/Yh+FsbSyyk+HLN8yDDDMQOD9M4qeoHs1FFFUAUUUUAFFFFABQe9FIc5OBSYHzT8DobBv+Cl/&#10;x0kgtSt2fD3hlLmYuCHcJfFfl7EIyj1Ix2r6WU5UHOc18y/ACxnf/gpP8fL+K3ZdOOkeG7NrgA7J&#10;LpILl3TPdlikgzyeGFfTSZCDPWlEBaKKKoAooooAKKQkdzivCv2k/wBv3wV+z9I2lW00njDxjcZS&#10;y8OaKRc39zJnGCq5Eag9WbGKTYHlH/BQeWRP+Cgn7HYR1Xd4n1mN/nCEg6aT35PK9B1596+za/PP&#10;4ffsy/tEftdftsfC745/EdNG+H3hjwBdTvZeDmlee58qSCRPMYgFRMWkAJYIQqgc1+hlKK1uAUUU&#10;VQBRRRQAUUUUAFFFFABRRRQAUUUUAFFFFABRRRQAUUUUAFFFFABRRRQAUUUUAFFFFABRRRQAUUUU&#10;AFFFFABRRRQAUUUUAFFFFABRRRQAUUUUAFFFFABRRRQBxH7NK7P2dfAS7SpXw7p4IPb/AEWOu3rj&#10;f2d5Fl+APgdlO7doFgfztozXZUotdACiiimAUUUUAFFFFABRRRQAUUUUAFFFFABRRRQBxX7SSs/7&#10;PXjoLC9w3/CP35EaEBpD9nk+UE8ZPTniuU/4J+3C3f7EXwplSN4kfwtYEIxBZf3C8EjvXSftS366&#10;X+zR8Qrp0Dra+GtRlKnIDBbWQ4457dq5P/gnPZXWm/sIfCK3vhGLyHwpp6zCOUSqG8hM4cfeGe/e&#10;p6ge0UUUVQBRRRQAUUUUAFNY8nJ4p1NbJY8HApMD5r/YG8cJ49+Jv7QtzArrFp/xLu9MO4EfNBZW&#10;kTdT03IRxxX0spJUE9TXy1/wTVsGtPEX7Q8ws720tbz4savJBJPA8aXWFhV5I2biRTIrjcvG4MOo&#10;NfUkf3B1/rSiAtFFBOASegqgCuZ+K3xa8O/BLwLqPiXxTrFjoeiaZE0s91dShEUAEkDuzEA4VQWJ&#10;4AJry79pj9sRvh34hbwJ4D0uTxh8U7+3E1rpiQymy01GPE97Oo2wxgZbaWDsMYxuUnlfh7/wTrsf&#10;HHiXTfGvxt1W4+JPjuAM6RzuyaNpIbafItrUHZsVlRtzgsXXfkE1LVwOQ8QeI/jf/wAFDbUJ4Nub&#10;74KfCyadP+JvcQY8R67b7TvMMZyLZG3LtZssdjZ4YGvZv2Wf2D/hx+yRpzDwtooOr3Kr9t1e+JuN&#10;QvXC4LvK2W554HrXtEEKW8KRoqoiAAKowAAOlOoUQAAY6UUUU0AUUUUwCiiigAooooAKKKKACiii&#10;gAooooAKKKKACiiigAooooAKKKKACiiigAooooAKKKKACiiigAooooAKKKKACiiigAooooAKKKKA&#10;CiiigAooooAKKKKACiiigDj/AIAwi2+BfgyMKF2aHYrgdsW8YrsK5b4HReT8FfCCcfLotkOP+uCV&#10;1NJKwBRRRTAKKKKACiiigAooooAKKKKACiiigAooooA5P49eDrn4ifBDxj4es3WK813RL3ToHYAq&#10;sk0DxqTnjGWHp9a82/4Jl3Nq/wCwN8J7e0njuY9O8N2lg8iAhWkhjEb4yAfvKewr0D9o34vad8A/&#10;gV4s8Z6rNFBZeG9MnvmMjBVd1Q7E5IGXfaoHcsBXyl/wTN/bm+C/hf8AY18Gafc/EzwnZaja2Qkv&#10;7C51CKGbTZpG8xoHU42lN+MfrUNq4H3FRXCfD79pbwD8VdCi1Tw74w8O6vp0+dlxb6hEyNgAnBz7&#10;1v2XxL8PaldxW9trmj3E8x2xxx3sTu59AAck1VwNyio5LuKGSNHljR5ThFZgC59AO9SZHTIzRcAo&#10;o4PFIuADggimAtNbvnAp2R6imPjfzzn3pMDwL/gm5qY1j9nq/uSAWbxZrys2zazsup3CEkduQePT&#10;FfQC/dFfM/8AwSn8d6X8Rf2X7zVdH1GDUrC78V67NFLFD5SgPqM7gY+jA579a7/9oL9sbwV+zleW&#10;en63dXt9ruqHFjo2lWr32o3fKgssMQLBQWXLkBV3Ak4NSnoB6nd3KWcTyyuI405LMQABXy14q/a2&#10;1v8Aa58Zal4B+Aup2kNtpdx9j8TeO54Wls9GHO6KwBQx3d2cEA7vLTkncRinT+HfiZ+3Td20PifS&#10;dY+E3wrkgZrrR5po/wC3vERLYEUxjJFrAAGyoJkfcv3Rmvob4afCzw78HvCNroHhjQ9L0DR7Ebbe&#10;zsbdYIoh6gKOSe5PJPJqmBzn7Pf7NPhj9m3wdPpehW8811qNy1/quq3khn1DWbt+ZLm5lPzPIxA9&#10;gAAAAAB6MOgNA6CimAUUUUAFFFFABRRRQAUUUUAFFFFABRRRQAUUUUAFFFFABRRRQAUUUUAFFFFA&#10;BRRRQAUUUUAFFFFABRRRQAUUUUAFFFFABRRRQAUUUUAFFFFABRRRQAUUUUAFFFFABRRRQAUUUUAc&#10;z8FD/wAWb8Jf9gaz/wDRCV01cx8FOPg54THb+xrP/wBEJXT0AFFFFABRRRQAUUUUAFFFFABRRRQA&#10;UUUUAFFFFAHK/G74O6F+0D8Ktb8GeJrZ7vQ/EFuba6RG2uBkMrqezKyqwJBGVGQRxXG+Dv2FPg/4&#10;F0G00yw+G3gs2dlbJaqLjRre4kkVF2gu7qWdsdSxJPevXKKlxW4Hzx8Qf+CVvwA+KPimPWdY+GPh&#10;+S/SEW4a1ElkpTLHaVhZFIJPpnj04qrN/wAEmvgHFolpaad8P7DQ5dOVlsL3Tbia2vbBmH345g+4&#10;OM8E5Ir6RoocUB8f6f8A8EYvh9YRN/xXnxsu5w2+Ka68Z3E0ls2MFoyRlSR1xVeT9mz9rXwTeHTf&#10;C3x18EX/AIbs9qWcviLws9zqhjA/5ayJIFZs4wQOg5r7Ioo5ENM+VbD4W/taWyM1x8UvhXdTBMAf&#10;8IzOiH5mO4gPkHDKOOPl96yvFHww/bLNpJLp3xQ+EHnw4ZIT4XnxLgglSxkAGQCM9s5r6/op20sI&#10;+N9N+Lf7XPw8tWvtf+HHgnxfZb3ZoNK1Mw3qA42IiYKsAepJBx2rmX/bm/an+HWrw6j41/Z30+bw&#10;iple6fw/qkt1fW0S7cMVdQueegyTg4r7upjg5J7fTNLlGj8qf+CUvjfx74h/ZB0HwP8AATwxNpFp&#10;dXk+p6/458TRk2drdyXDvcW1vCpzM8eFhU8Ltw3UEV+gX7OX7KeifADT5r4XF14i8Z6vHv1vxNqS&#10;hr/VZmYu7HtFHuYhYkwqKqLztBr0Pwf4L0rwFo50/RtPs9LsjNJP5FtEsUYeRy7sFUAAszMT7mtS&#10;hRBsRenQilooqhBRQWA6kCigAooooAKKKKACiiigAooooAKKKKACiiigAooooAKKKKACiiigAooo&#10;oAKKKDQAZozUe8+ftwxBGc9qkH40AFFFFABRRRQAUUUUAFFFFABRRRQAUUUUAFFFFABRRRQAUUUU&#10;AFFFFABRRRQAUUUUAFFFFAHM/Bfj4Q+FBnj+x7PH/fhK6auc+EVu9p8KfDEL/wCsh0q1RvTIhQV0&#10;dABRRRQAUUUUAFFFFABRRRQAUUUUAFFFFABRRRQAUUUUAFFFFABRRRQAUUUUAFFFFABRRRQAUUUU&#10;AQzwCVWDBiCc8Eg9amHAAoooAKKKKACiiigAooooAKKKKACiiigAooooAKKKKACiiigAooooAKKK&#10;KACiiigAooooAKKKKACiiigAooooAKKKKACiiigAooooAKKKKACiiigAooooAKKKKACiiigAoooo&#10;AKKKKAML4ZSiT4daAeQf7PtwQeoPlLW7WL8PYRB4E0VRlv8AQYMn1/drW1QAUUUUAFFFFABRRRQA&#10;UUUUAFFFFABRRRQAUUUUAFFFFABRRRQAUUUUAFFFFABRRRQAUUUUAFFFFABRRRQAUUUUAFFFFABR&#10;RRQAUUUUAFFFFABRRRQAUUUUAFFFFABRRRQAUUUUAFFFFABRRRQAUUUUAFFFFABRRRQAUUUUAFFF&#10;FABRRRQAUUUUAFFFFABRRRQAUUUUAFFFFABRRRQAUUUUAZHgE58C6KR/z4wf+i1rXrG+HuT4D0b/&#10;AK8YP/Ra1s0AFFFFABRRRQAUUUUAFFFFABRRRQAUUUUAFFFFABRRRQAUUUUAFFFFABRRRQAUUUUA&#10;FFFFABRRRQAUUUUAFFFFABRRRQAUUUUAFFFFABRRRQAUUUUAFFFFABRRRQAUUUUAFFFFABRRRQAU&#10;UUUAFFFFABRRRQAUUUUAFFFFABRRRQAUUUUAFFFFABRRRQAUUUUAFFFFABRRRQAUUUUAFFFFAGP8&#10;Pf8AkRNG/wCvGD/0WtbFZHgJTH4G0ZSckWMI/wDIa1r0AFFFFABRRRQAUUUUAFFFFABRRRQAUUUU&#10;AFFFFABRRRQAUUUUAFFFFABRRRQAUUUUAFFFFABRRRQAUUUUAFFFFABRRRQAUUUUAFFFFABRRRQA&#10;UUUUAFFFFABRRRQAUUUUAFFFFABRmio543doyjBdp59xQBJRQKKACiiigAooooAKKKKACiiigAoo&#10;ooAKKKKACiiigAooooAKKKKACiiigAooooAKKKKACiiigDI8BknwTo4IIIsoc/8AfC1r1j+BVZPB&#10;+l+YGWQ2sW4HGfuD0rYoAKKKKACiiigAooooAKKKKACiiigAooooAKKKKACiiigAooooAKKKKACi&#10;iigAooooAKKKKACiiigAooooAKKKKACiiigAooooAKKKKACiiigAooooAKKKKACiiigAooooAKKK&#10;KACiiigAooooAKKKKACiiigAooooAKKKKACiiigAooooAKKKKACiiigAooooAKKKKACiiigAoooo&#10;AKKKKAMnwaXHhXSgwJ/0SIkjAx8g/wA8VrVmeEUC+FdMCjCi1ixxjHyCtOgAooooAKKKKACiiigA&#10;ooooAKKKKACiiigAooooAKKKKACiiigAooooAKKKKACiiigAooooAKKKKACiiigAooooAKKKKACi&#10;iigAooooAKKKKACiiigAooooAKKKKACiiigAooooAKKKKACiiigAooooAKKKKACiiigAooooAKKK&#10;KACiiigAooooAKKKKACiiigAooooAKKKKACiiigAooooAzfCalPDOnqVKlbeMYPUYUVpVT0Mf8Sa&#10;0JJJMKc+vyirlABRRRQAUUUUAFFFFABRRRQAUUUUAFFFFABRRRQAUUUUAFFFFABRRRQAUUUUAFFF&#10;FABRRRQAUUUUAFFFFABRRRQAUUUUAFFFFABRRRQAUUUUAFFFFABRRRQAUUUUAFFFFABRRRQAUUUU&#10;AFFFFABRRRQAUUUUAFFFFABRRRQAUUUUAFFFFABRRRQAUUUUAFFFFABRRRQAUUUUAFFFFABRRRQB&#10;W0yIR6fCoyAiKOe3FWahshtt0XnCgDnr0FTUAFFFFABRRRQAUUUUAFFFFABRRRQAUUUUAFFFFABR&#10;RRQAUUUUAFFFFABRRRQAUUUUAFFFFABRRRQAUUUUAFFFFABRRRQAUUUUAFFFFABRRRQAUUUUAFFF&#10;FABRRRQAUUUUAFFFFABRRRQAUUUUAFFFFABRRRQAUUUUAFFFFABRRRQAUUUUAFFFFABRRRQAUUUU&#10;AFFFFABRRRQAUUUUAFFFFAEFgD9lQ9QQD69qnqOzj8u1jXJO1QPrUlABRRRQAUUUUAFFFFABRRRQ&#10;AUUUUAFFFFABRRRQAUUUUAFFFFABRRRQAUUUUAFFFFABRRRQAUUUUAFFFFABRRRQAUUUUAFFFFAB&#10;RRRQAUUUUAFFFFABRRRQAUUUUAFFFFABRRRQAUUUUAFFFFABRRRQAUUUUAFFFFABRRRQAUUUUAFF&#10;FFABRRRQAUUUUAFFFFABRRRQAUUUUANmmWCJnc4VRkmkguFuI1ZDlWGRTyMgg9DSBACCBjFAC0UU&#10;UANhyIwCOlOoAwAB0FFABRRRQAUUUUAFFFFABRRRQAUUUUAFFFFABRRRQAUUUUAFFFFABRRRQAUU&#10;UUAFFFFABRRTJJhGQCQM0APopEkDrkHIP4U2SYRuFOOaAH0UKcgHHWigAooooAKKKKACiiigAooo&#10;oAKKKKACiiigAooooAKKKKACiiigAooooAKKKKACiiigAooooAKKKKACiiigAooooAKKKKACiiig&#10;AooooAKKKKACiiigAooooAKKKKACiiigAooooAbESUGetOoAwSfWigAooooAKKKKACiiigAooooA&#10;KKKKACiiigAooooAKKKKACiiigAooooAKKKKACiims5DEDtQAk04hUs2Qq9f8a+CP+Cp/wC014u+&#10;Ot1ffs6/AaTW5PiRdJBqWv8AiDSro20PhKyhnjkkV5x0mkUbNikMFlHdkVvYP2zf2sNYsPFVj8Iv&#10;hbNHcfFfxKqlpTCZoPDFm2d15cY4U7QxRWOWKk+mfR/2Zv2WtA/Zc+FZ0DSPNv7u8Bn1bVLgA3ms&#10;3TZMk8zdSSWOBk4B+pMNjTPlX/gmX/wUr1rVfhp4L8P/ABxbUtE1bxSjr4Z8Q6zDHap4iVZ2hEE2&#10;w+XHeoyFWQHBwCOtfdlzoNtqms2OouJ/PslcQlLiRIyHAB3IrBH4AxuBx2xk18pfsQ+E/Dn7U37J&#10;njbwR4m0Wwv9D8N+NNe8OQRPF80UaXTSIykjKSL53DLgjA5rb/Z5+NeofszeNE+EXxP1hnVWWPwd&#10;4i1GXb/btr0W3lcjb9pj4XBILjB5NEb9QbPqMDaABnAopiyFkBIAz+lPFWIKKKKACiiigAooooAK&#10;KKQNnJxgUALRRRQAUUUUAFFFFABRRRQAUUUUAFFFFABRRRQAUUUUAFFFFABRRRQAUUUUAFFFFABR&#10;RRQAUUUUAFFFFABRRRQAUUUUAFFFFABRRRQAUUUUAFFFFABRRRQAUUUUAFFFFABRRQaACik+beMc&#10;riloAKKKKACiiigAooooAKKKKACiiigAooooAKKKKAGs5XPBIrw79s39p+f4OaHY+F/C8K6t8TPG&#10;m+08N6cq7tr4IN1McEJBFncWYEHG0AnOO6/aD+Oejfs8/DPUPE2tSqILYCO3tw6rNf3DnEdvFn70&#10;jtgBRknsDXj37FX7N3iI+ItU+LvxUtbI/EvxcuIbZNzp4c08nMdmhLsAQMbivJPBJwMJoDqv2KP2&#10;RYf2Z/Btzdavfv4j8f8AiR1u/E2vzKfN1O5284ySRGp4Vc+/U17Y52KSAT9Kei7VAxjFBRW6gGhI&#10;DwH9jGx0XwF4z+LfgzSppDcaX4ul1e6SRHVl+3wpMD8yKCC6ygFdw+XrkED0341/A/wt+0F4GuvD&#10;vi3SLbWNLuR9yRcPE3Z42HKOOoZTkGvMba5XwJ/wUduLeXV4IoPHXgzzINOMwRpZ7G4ALhT94+XO&#10;3IOQAcjHNe/pggEc5pgfK3wt+KusfsR+KdO+G3xM1G51TwlfSi18I+NbtvkcHJXT75+iToBhZThZ&#10;BjowIP1Ms4dcqykEZBBzWN8Q/h1onxU8K3mheItLs9Y0m/TZPa3UYkikGcjIPoQCCOQQCK+aLTSf&#10;il/wT+jhs/D+i6z8Xvg3apmO1+3o/iXwnGN7MkXm4F9bqSixxF1dEJAYrGqtLYH1oM4GetFcR8CP&#10;2ifBf7S/w40/xX4E8S6Z4o0LUUBjurN87GwCyOhw8Ui5G6NwHUnBArtx0HGKoAooooAKKKKACiii&#10;gAooooAKKKKACiiigAooooAKKKKACiiigAooooAKKKKACiiigAooooAKKKKACiiigAooooAKKKKA&#10;CiiigAooooAKKKKACiiigAooooAKKKKACiiigAooooAKKKKACiiigAooooAKKKKACiiigAooooAK&#10;KKKACiiigAooooAKKKKACsvxn4z0z4feGb7WtZvYNO0rTIWuLm5mbakSKMkn8K0ZpREpYkAKCTnp&#10;XyHY6zN/wUp+MupWEtpcD4F+C7hreV2bEXjLUo25QY5NtCwzkH5mX0IyAVf2aba7/wCChnxxi+M/&#10;ibQtR03wJ4KvHh+HenajCqG8fBSXVmU8ox5RBjIGeeqj7HjVQowAMcccVFp2nQaXZRW9vDDBDCoR&#10;I40CKigYAAHAAAAwKnAwMAcCgAooooA+ef2kPDGmaT+2T8EvGV5GBPaXOo6HHMsW50a6tHCqWx8q&#10;llAxnGcV9CxnMank5FfP37dHh65l134ReIYrtLe08O+OrBruM4BnSYtCACemC4P4V9ARf6peCOKl&#10;PUB20dcDNI0aupBBwTn0paKoD5m+OP7EWp+HPH+qfEz4H6paeB/iNqTrPqttOXfQvFRQ5CXtuDgS&#10;feAnj2uPMfJOSa0/2cf29tL+JvjaLwB43024+HfxXitzPN4a1FwxukGf3tpMAFuIyFJ+XDADkDgn&#10;6FKA5yOteZftJ/su+HP2kvCkdrqcAs9b0t/tGja3bgLf6PcA5WWGTqpB6joRwRSYHpwOQD60V8zf&#10;s7/te6r4O8Rx/DP40NDoXjq1l+zadqzp5OneK4gSElgc/KJSAN8WcgkY4Ir6VimEyqwOVYZB7UwJ&#10;KKKKACiiigAooooAKKKKACiiigAooooAKKKKACiiigAooooAKKKKACiiigAooooAKKKKACiiigAo&#10;oooAKKKKACiiigAooooAKKKKACiiigAooooAKKKKACiiigAooooAKKKKACiiigAooooAKKKKACii&#10;igAooooAKKKKACiiigAooooAKa7bcHOBSscY7fyrwj9q74x65qOqW3wr+HzzDxz4rt83GpopMHhe&#10;wJ2yXkjDpKV3CFByz4JwoJpNgcl8ePiHqv7XvxZl+D3gXUpLfwrpcm34h6/YzFZLZCuRpMMg+7NK&#10;CN7KSUTcPlPX6H+Gnw30X4TeC7Hw94f0200rR9MTy7W1t02xwrnOAPqSfxrI+AXwL8P/ALPXwz0/&#10;w14ds0trK0TMjlR513K3zSTSt1eR3LMzHkljXagY6ChAFFFFMAooooA+dP8AgqVob6v+yTfzwzTw&#10;Xek6xpmo2zxvsIkiu42XJ9PWvomI5iU+orxL/go5dDTP2KfiHqH2c3T6VpjXyQjd+8aJlcD5eeo7&#10;HNeo/CzxQ/jf4Z+HdZljMMuraZbXrx8/u2kiVyvPPBbvUrcDeoooqgCjAznAzRRQBwvx+/Z88L/t&#10;KfDm98M+KtOivbG7UhJB8s9o+RiWJx8yOCAQwOQQK+dvAPxd8b/sCeOI/CPxXvH1/wCEl3JDY+G/&#10;G78z6U5ASO21LA6MRhbg4AY4bAII+w8D0HFZHjjwRpXxE8K32ia3p9pqmkanC1vd2l1EssNzGwwy&#10;Mp4II4pNAaNteJdxLJG6ujjIIPBHqKmr4ytNb8Uf8EutU0/T9Xn1Hxb+z/c3ItLPUJfOutV8Dq4j&#10;SKKZiXa4tFcMA2A6K4++Rh/sDRdds/Euj2moadeW19Y30SXFvcW8qyw3EbqGR0YEhlZSCCDgg0J3&#10;Au0UUUwCiiigAooooAKKKKACiiigAooooAKKKKACiiigAooooAKKKKACiiigAooooAKKKKACiiig&#10;AooooAKKKKACiiigAooooAKKKKACiiigAooooAKKKKACiiigAooooAKKKKACiiigAooooAKKKKAC&#10;iiigAooooAKKKKACkY4x1pTntXmX7TX7TWjfs3+EILy7V9Q1vVpxYaJpEJAuNXvH4SFM9OeSx4UZ&#10;JpNgZ37Wf7T6/s/+GLKy0axHiDx54nmFj4d0ZdzG6mPWWQICywRg7nbHQYyM5Ev7LH7NjfA/w9e6&#10;hrmsXXivx14mn+36/r12oWW8mI4ijUfLFbxA7I4l+VVHckk89+zX+zJqmmeNLz4nfEmay1f4na1C&#10;bfdbEm08PWhIP2G19VBxvkPLsM8DAr3lOnc4pJdQFHA4GBRRRVAFFFFABRRRQBy3xs06PV/hD4pt&#10;ZVjeO40q6jIdQy8wsOQetcP/AME//H83xP8A2MvhzrVzbW9rPcaNDC8cEoljHk5hBDDrkRg/jXoP&#10;xQJHw814iPzSNPnwn94+W2B+NeOf8EsbOfTv2BfhtDcxrDMlhJuRV2hM3Ep249ulAH0HRRRQAUUU&#10;UAFGPaiigCrreiWniPSLmwvraC7sruMxTQyoHjlUjBUg8EGvjrxV8MviD/wTd1tNb+E2jzeNvgsX&#10;aXWfA/2iaXUPDwZ9z3OlE790YJZ2tjgEltuMjb9n014lfqAaQHnH7O/7WfgD9qfwauueCPE2n6zb&#10;x4W6gVjHd2En/PKeBwJIXH911B74xg16OjhuQQQea+Y/2kf+Cb2i/EL4nD4pfDu7X4dfGCzj2Qa7&#10;ZqRBfjr5V5CvEsbYAYnnHqQCPnP41/8ABaf4q/sX64nhn4tfBC4OuB4BbX+h6ms1nrMHHnywhlBE&#10;ig5EYJUEEM64pJ9wP0qorwL/AIJk/tKeIv2uP2K/BXj/AMV2lvZa7r0MzXEcCbI2CTyRLIFDNt3q&#10;gfbuON2D0r32mmAUUUUwCiiigAooooAKKKKACiiigAooooAKKKKACiiigAooooAKKKKACiiigAoo&#10;ooAKKKqvdSJqqxEYjkQlfqP/AK1TKVgLVFA6DvRVJgFFFFABRRRQAUUUUAFFFFABRRRQAUUUUAFF&#10;FFABRRRQAUUUUAFFFFABRRRQAUUUUAFFFFABRRRQAUE4GTRWH8SfiLo3wm8E6j4j8Q6jb6VoukQt&#10;cXd1OSEiQew5Yk4AVQWYkAAkgUmwML9oX486D+zr8NL7xJr88kdta7UihhUvPeTMcRwxIOXkduAB&#10;+gBNeO/s5fs8678TvifB8Z/ijEh8RzxN/wAI9oLfvIfDFq+CoIPBuSv32x8pOB0zXLfs56FqP7e/&#10;xji+MXjTw5d6V4H8PSNF8PdJvJG3Xi7iW1WeI8BnCr5Y6BSMZwHb7BiUAHiktdQFjUAHA4p1FFUA&#10;UUUUAFFFFABRRRQBHMiyqyOu5XGCCMgj0rwz9gK01Tw/8LfEvh/VdRj1Kfwx4s1TTYZI4hEiQibz&#10;I0CjoFEuPwr3RiM4PAJr5z/4Jesbj9nDUruW8n1K9v8AxVrM93eTcvcyfbJF3H6Kqr9FoA+jx0He&#10;igdBRQAUUUUAFFFFABTZZBGjMe1cl8ZPjh4U/Z98B3fiXxhrun6Fo9pndPcyhfMYKW2Iv3ncgEhV&#10;BY44FfG3if4w/F39v0i90C+1b4DfAm2jeTUPEt+8VprOsQkEq8IkBEEXTLMcMrA5YHATdgPXP2vP&#10;+CkWi/AfxFB4I8F6RdfEr4r6llLXwzpMqtLa/K2JrhukaBguQSGIPFfNWpeCl/Zk1G88a+KPDUHx&#10;5/au8ZWrm08PKPPg0e3cg+QqtlYIkThmwC2Dt+8c1fhp4u8M+HvisPgl+zLoVzaeIPFGnTXOrfFP&#10;WY5HkkWI+XPJA0ibriQZ4YEID0zgGvt79lr9kPw/+y/4ZSC0ub7XvEN3+81TXtTfzr/U5ics7ueQ&#10;M9FHAGABUt3A8m/4I6fsUeO/2Gf2Xh4Z8eeJU1m/v7r7fb6bA5e18Pxuu5rWMkc4dmLYJXOSODX1&#10;tQBjoMUVSQBRRRTAKKKKACiiigAooooAKKKKACiiigAooooAKKKKACiiigApCcZPJpaKAEVtyg4I&#10;zS0UUAFFFFABVTVT5MKzBdzQuCMeh4P6VboIDDBAIoARc7RkY46UtFFABRRRQAUUUUAFFFFABRRR&#10;QAUUUUAFFFFABRRRQAUUUUAFFFFABRRRQAUUUUAFFFFABRRRQAUUUkhOBjrQ0Ay6mEETMSvy+pwK&#10;+RdB1aT/AIKRftAPeKq3HwJ+HN4fsjxuklt431eM4Mu4ZElpbEMq7CVeTkswG1dH9qnx7qf7Tfxh&#10;g+AfhOS8gsbmH7T471iAOIbPTj97Twy4IluVO05ZCELEFjlR9JeAPAmkfDfwhpuiaJptppOlaTbr&#10;bWtpbIEit41AAVQOnAFTuwNWxtY7O2WGJVSOMBVUKAFAHAAHAGOwqagDH0oqrgFFFFABRRRQAUUU&#10;UAFFFFADHznjNfPn7BCaH4ak+LHhLQYbi3t/C/jq/RopGZ1jM4SbCsR0yzHGTjPWvoavm/8AZDmn&#10;8K/tLfHvw3fxafFfy+JIddt2hl3TXFpc267GkHUbSjL6VLA+kF6DvRQOgoqgCiiuY+K3xf8ADXwO&#10;8D6l4m8Xa3p+g6FpMRmury7lEccKge/UnoAMkk4FJsDpDKobbuXcOcZ6V80/Gj/goVEvj+9+Hnwe&#10;8N3fxZ+I1lMbTUIbFvK0jw427YZL69bES7DuJhRjIxhlj+WQBT5f8S/iz48/bm02bUdP8U3fwN/Z&#10;7gtzdXXiicpY674lhT5nNu0jA2lqVBPmkB2C5GVZhVT4XfFXWPFfgmP4d/sg/D2Hw74Rt5DBcfEL&#10;XLLydHj3KQ9xaxOwmvbgOjDe67d5jYh4ySE32A5n4gaBoPwY+L/h7UPjhqt9+0H+0Pqk8mq+EPA+&#10;j2039naEspSLEVv80cFujR/8fM4BcWjyKjSxyk+veD/2OfiB+1HrMWuftCalpsfhwRILH4b6G7nR&#10;7MB96/bJTg3UyjYGGBGCh2/IxB9W/ZP/AGLvD/7LkGt6il9qXirxx4vuPtviTxTq7ibUNXn2quC2&#10;MRwqFVY4V+WNERBlUXHsxoUdbgfMfw48O6Xa/wDBR7WNIs9NitrHwd4HtU0xYWCwWPnTlXiSMHCg&#10;qqngY49a+nK+Y/AGh3UH/BWL4gX4uHaxuPAOmx+SsZCrILqT5i3qRxgdq+nKa3AKKKKYBRRRQAUU&#10;UUAFFFFABRRRQAUUUUAFFFFABRRRQAUUUUAFFFFABRRRQAUUUUAFFFFABRRRQAUUUUAFFFFABRRR&#10;QAUUUUAFFFFABRRRQAUUUUAFFFFABRRRQAUUUUAFFFFABRRRQAUUUUAFFFI/TrjmgBJCdvAzXhH7&#10;YP7VV38JxpngnwXaJr3xR8Yt9n0ewB/dWCnhr25IB2Qx9emWIwM1k/t7/ty2/wCzDoOkeHPDg07W&#10;fin42votI8NaJLOAZZ5iVWWUA7liGG5/iIwO+Oh/ZJ/ZZf4NaTLr/iu/XxR8SdfQNrmuyglp2ySI&#10;ogf9XCgIVVHHFSwNL9kP9law/Zf+HslnJdnWvE+sztqOv61ID52qXkhzI5JJIQE4VSeABXrnNNj4&#10;yegp2QOpAqrgFFG4eooBB6EGi4BRSO4RckgClBBpXAKKM0Zp3AKKCQOpAozRcAooyPUUZouAZFfM&#10;HxFuLrwJ/wAFTPh/PBGtjpnjLwjf2F9cG2QJfz28qyQxeb97eoZiF9DX0/mvlz/gpBfaN8PvEvwR&#10;+IGqi9ZvCnju1tIhAww/26N7chgeCMlee2DSauB9RjgCmyyCJSx5xxXJ/GP43eF/2f8AwBd+J/GW&#10;t2Wg6HZ8SXVw+BuIOEUDlmIB+VQTwfSvgn41/wDBRTxN+0OIbfSb3VPhZ8PNemaLR2gtmm8b+MHi&#10;LApZ2eCILZ5AAZn5K204BwwNTzAfSX7Un/BSLwl8CfFMfg/w9a33j/4iXDqqaBoy+a9orNjzbmT7&#10;sMa8kljn5SAM4r5G8TePtS+Knja3ufH9rc/HP4sQXHnad8PPDUok8LeF1L4D3dymY5XVSrMWJOBw&#10;vUD079lD/gmDdeIPDc58a2F54H8K3gRl8K2OqvcalqZ8wymTVL8YkmfGxTEpCDa3JzX2f8Jfgh4R&#10;+BHhWHQ/B/h3SvD+mQAAQWVusYPuxHLHnqSTQk2B4F8Nf2BNV+J2t2Xij4961Z+ONRsZluNH8NWc&#10;XkeH/DgA+VUiGPOdQSu58jGQBivqKx0+DTLaOC2hit4YkCJHGoVEUcAADgAegqyOg4xRVJWAKKKD&#10;TA+Y/htHNN/wVe+JMgu5XtoPAulxeRsAjjc3DtnOckkdsYxX05Xy/wDCjxBcW3/BVj4r6KwC2114&#10;O0fUlO0Zdlkki4PoPSvqCknqAUUUUwCiiigAooooAKKKKACiiigAooooAKKKKACiiigAooooAKKK&#10;KACiiigAooooAKKKKACiiigAooooAKKKKACiiigAooooAKKKKACiiigAooooAKKKKACiiigAoooo&#10;AKKKKACiiigAooooAKRwSMAkUtJICVIAzQB+VP7ePgHxz8CP+Crlz8QfD/xS8D+BrHxT4UhlS48X&#10;xw3MSNbToktvbCVG2NloJFEZDZaY8Bq5LxT/AMFEPiTJrU0A/bJ8DaQ8ed1vp3w4m1K2VQMlhL9k&#10;IYbRksrbRzX6efGz9kj4Z/tIanpN74+8B+F/GNxoYlFi2r6bDefZ1lUB0AkUgq21SVORlVPVQRt/&#10;Dr4H+D/hB4Xg0Pwn4W0HwzotsSYrDS7CK1toyeTiNFCjJ64FRysaZ+UU/wC0j4++OVjbG8+Nn7RX&#10;xBstGuNraj8LvA48Pxs8gUgSS5UyKoB+WRF+9nI61U8Mf8FCJvC92PDGl/tm+KfBMej3TWqWHjv4&#10;eLruu3D+aS4kuFExkZWZVABAXAGOlfsUNPhs7Z0ihSNG5IRQufyFfKP/AATR8J2sfjT9o8zW8FzG&#10;/wAW9WeN2ZJRho7clQvOwhsgqcHIJxzmkk0O/U+UvF/7XPwf+J2upfeKf24Pi5p95pUIaZfDml3u&#10;g2pXBIMkEdpk5A3BsYYEYJyM8b4j+M3wrsr2DUdC/a3/AGyfG+mRyBry40G8k+y2RClxHceckRQs&#10;oLYAyVBNfsO3huxkU5s7UFuv7pST+npxRH4bsochbWJAx+YLGoDfXApuLDmPym8UwfBH4leMbfxH&#10;rvwP/bI8U30MaOdWZL13vCV4LIt0A4IGcjIGegzVK28W/s6fAu+SO01r9qH9mF/ELlDqWqteRDWG&#10;UHZCqO9w5bJYgLGDyc9hX65QQJCmxUCqOgAwBUN/pFvqZT7RBFNsOQXQNtPqMjrSUAbPyb8ZXH7E&#10;/wAWr60uPGPx1+JPjXxJM5thqF1/bT3lxH/Bb7I7YBQhPBCg54Oeld54f/Y9/YL0Tw3aw3Xxf8NP&#10;OsH7ya6+Kgs7qVXAYCRPtKFDtwNpUHGQR1r708LfstfDfwNLqL6N4E8J6W2sRSQX5tNJt4jdxyO8&#10;kiSFUG9Wd3Yg5yXY9zXKt/wTo+AzW5iPwb+GXlPGYWT/AIRmy2sh6qf3fI9j1pNEnyTe/sf/ALJ2&#10;tyoniL9oi31vw3YMs2kaRcfEm3hsdJiIGFiaOVWZT1y7Mfm61oan+zb+xD4vurbw/L8YvC0iJNGt&#10;rpcPxXCbZDhVVUW6DFm4AXnORX1bZ/8ABP34H6ZZS21p8IfhtaW8wxJHD4bs0V+nUCPB6D8qg1D/&#10;AIJ1fAjVLcRXHwg+HEgVDGrf8I9ahkB67WCZUn1BFCQHjEn/AATy+KnwZuWsfgj+0HrHg3wrdHzI&#10;tI17S4fEMViBnZDatOf3UQGOOWJyS3SuI8T/ALRfxl/Z78M+I4Jf2jP2ePiD4l0a9ZHs9bFtpctm&#10;NnEDrbSqUkJXIVwGJcjPAA9H1v8A4Ii/BAaPqemeFovGnw/0vxCHTXrLw94gnjtfEKNj93dxTeak&#10;igb1HAOJG56Y9E8Lf8Evf2ffCHhy00qD4Q+Bb+1swdj6ppMWp3L5k8z55rgPK2HwRuY4woGAAKdn&#10;0A+UvDH/AAWs8a+DHufDfjLSvgJrHiaO6CxaxpHxS03T9DaB1UrIFnleY7SSD91j2QYBb5w/4KQ/&#10;8FSPGv7QvwCu9Ovbf4JeHV8PX1prVtHaeNLfW9RuLqGfdbzWgtpjG5DDJjlAyCDg8V+q1t/wT6+B&#10;lrpZsYvg/wDDWOyZPLMC+G7NY2XJbaVEeCM8/U18zftLfsU/BH4KftDfAzw3oXgvw74ZfxxqWsaQ&#10;01rZK11KJLJt2HZX5UMSm/hRgAY4pNMD5I/Z2+Avxp/4KieP9P1HxL8R7nxhpXh8rPe+JWhEej6D&#10;dvHFug020XastyqjP2hkCo+1lQMu5v1I/Zj/AGE/Av7LU9/qGj2dzq3iTWpRc6lrurTG71C7m2YZ&#10;g7ZESsxkfy4wqBpXIA3HPcfA34GeG/2c/hjpHhDwjYDTdC0SAQW0IJY4H8TMfvMTySeTmuyHAAq4&#10;xsAgUL0ApaKKoAooooAKD0NFFAHy78ONWstQ/wCCtvxHtkMn2/TfAOlq+Pu7HuZGH45H5d6+oq8G&#10;+D/grTV/bs+MPiGNlOrnTtF099srHZD5DyAFSMAlucjtXvNTEAoooqgCiiigAooooAKKKKACiiig&#10;AooooAKKKKACiiigAooooAKKKKACiiigAooooAKKKKACiiigAooooAKKKKACiiigAooooAKKKKAC&#10;iiigAooooAKKKKACiiigAooooAKKKKACiiigAooooAKKKKACiiigBlx/qic4I/CvmH/gmxrEupeI&#10;/wBoGF5ZXhsfitrEUEbyBxEpETttAHygszNjJPOcjOB9PXADRHIBxXzV/wAE6vEsOsa38d7BbaKC&#10;50X4oa1bzuikGcu0c6M2epEcqLx2Ud6l7oD6YooHU0VQBRRRQAUUUUAFFFFABRRRQAV89/tS/DS3&#10;+IP7W37P9zIhebw1qeqapHgDC7bRUJOf9/r1r6EryD4z6qmk/tQ/CPdGGa8/ta3DYORmCMj8OKmQ&#10;Hr6/dFFC/dHGKKaAKKKKYBRRRQAUGig0AfLfwu1ia0/4K1/FDS1EotrvwLpN+4DkRtIs8kQJXoW2&#10;9/TivqSvm34S/Dm8l/4KafFrxhPfCSzh8MaPokFrjHlkmSdn98k4r6SqYgFFFFUAUUUUAFFFFABR&#10;RRQAUUUUAFFFFABRRRQAUUUUAFFFFABRRRQAUUUUAFFFFABRRRQAUUUUAFFFFABRRRQAUUUUAFFF&#10;FABRRRQAUUUUAFFFFABRRRQAUUUUAFFFFABRRRQAUUUUAFFFFABRRRQAUUUUAMuCRGSM14L+wh4H&#10;ttAj+K2uW7qz+LfiHrd7NtbcoaK5NoB7fLbr075717zc5ERIAJHavGP2Ero33wn12Ugqx8Y+IVIK&#10;MhXGrXXGG5GOmO1S90B7XRQM96KoAooooAKKKKACiiigAooooAK+e/2n/D114j/a9+Ab2F1sl0e/&#10;1S8u4UlwzW5tVQllHVd2Bk96+hK+f/i74Xaw/b++FXiSee3jtZ9F1XSIkMgWR5iI5BgE8jaD0zip&#10;YH0AM4ooHAAoqgCiiigAooooAKKKKAPnv4aa/qun/wDBR34maIVtn0XUfDGlasrEnzknRngKgdNh&#10;Tn619CV8lfCu6u2/4LK/FOKSeQ2Y+HukNFCZ2ZN32mTLhOVX0zwT6d6+tamIBRRRVAFFFFABRRRQ&#10;AUUUUAFFFFABRRRQAUUUUAFFFFABRRRQAUUUUAFFFFABRRRQAUUUUAFFFFABRRRQAUUUUAFFFFAB&#10;RRRQAUUUUAFFFFABRRRQAUUUUAFFFFABRRRQAUUUUAFFFFABRRRQAUUUUAFFFFAEd2MwkZIz+FeP&#10;fsPWVzpnwp1u3u7r7bcReMPEAeY43Of7VueTjv8ArXsUxAXnOK+eP2CTNbeMvjxZvcvNBafEnUGg&#10;iIIW3EsNvMyj6tIzH3Y1LWoH0VRRmiqAKKKKACiiigAooooAKKKKACvlz9t+5vk/bB/ZhitZHW2k&#10;8S6gblVZRvUWRxkHkgE9q+o6+Zf2wtSjsv2z/wBmuJjKZLnWNWVFDhU4s1ySO5HapkB9NLnAopFy&#10;FAPUUtNAFFFFMAooooAKKKKAPkb4S30+of8ABZf4uR/ZStvp/gDRovPw2Gd7iR9uTkZA5wMfQ9a+&#10;ua8Y+CV7aat+1L8YZoTFJPbTaXay4AyhW1b5c/jnFez1MUAUUUVQBRRRQAUUUUAFFFFABRRRQAUU&#10;UUAFFFFABRRRQAUUUUAFFFFABRRRQAUUUUAFFFFABRRRQAUUUUAFFFFABRRRQAUUUUAFFFFABRRR&#10;QAUUUUAFFFFABRRRQAUUUUAFFFFABRRRQAUUUUAFFFFABRRRQAyckRkgZxXzB/wTmukuviF+0XJH&#10;IXQ/FPUk47FILZTzn1H4dO1fT9wC0TDJGRXh/wCwp4LsfC/hTx1eWtoba413x34gvLpiuGuHGozR&#10;Bz6/JGgB7hRSuB7nRRRTAKKKKACiiigAooooAKKKKACvmb9sfSp9Q/bH/ZpkiRZEtdc1WWQHqq/Y&#10;gN3Tt9R1r6ZryP4w2kd5+098JzIiObddVkjJ6hvIjGR9B16damSA9cXoKKF+6KKaAKKKKYBRRRQA&#10;U2VisbEdQKdms7xV4nsPB/hu/wBV1O5js9P06B7i4mkOFjRRksfwHbk0AeJ/sWadb3niz4ueIANl&#10;3rPjO5jcEbW2Qxxohx1wRnFe+18jf8ElvjDpPxv8DfETXdEv7+/0u78Y30tq13aG2lEbEFcqTuAP&#10;JG7Bx2HSvrmgAooooAKKKKACiiigAooooAKKKKACiiigAooooAKKKKACiiigAooooAKKKKACiiig&#10;AooooAKKKKACiiigAooooAKKKKACiiigAooooAKKKKACiiigAooooAKKKKACiiigAooooAKKKKAC&#10;iiigAooooAKKKKAI7lQyAHP4Y/rXkP7GMTx+CfFQLo0cnjTxAyBQAUB1O4OCQTnnPJCnGMjPJ9fn&#10;GUwQSDXgH/BPy31htC+Jd7fXj3Okah8Qtdm0VHYEwW32t0K8DgGZZWGcnDdal7oD6CHf3ooHHpRV&#10;AFFFFABRRRQAUUUUAFFFFABXgX7TPjGPwj+1f8CI3jcDWdQ1PTxJ0AZ7VWC/eBOdh/hYfTv77Xyv&#10;+3Fafaf2zP2XHDQAw+JNTYiRAxI+w/w5HDe4IP1pNgfVC9BxiiheAAOgopgFFFFABSbxnHNRXmow&#10;afbyTTypDFEpd3chVRR1JJ6AV8qeOf2wPiL+0p4iuPDv7Num+HNQstNuDb6v428RrMNFtWGxvKtU&#10;TDXbspcF0OyNjGSHBYKrge2ftC/tTeCf2XPDFvq/jPWo9Mtb24S0tYo4ZLm6vJmyQkUMStI5ABY7&#10;VIVVLNhQSPl28/Zj+MP/AAUM+KEes/F+4m+H/wAHNN1GO60fwJYSEajrkIjDJNqM0cm1clvmhIJU&#10;qy7VIWV/Yv2fP+Cf+l/DjxjF428deJdW+KvxKjDRp4g1qNI0soywIS1tU/dWwBUHKgtuLkEBytfQ&#10;Sw7QoySFGPehMDnfhr8HvDHwc0BNJ8KaDpHh3S4zlbTTrVLaEHPXagAz710tFFMAooooAKKKKACi&#10;iigAooooAKKKKACiiigAooooAKKKKACiiigAooooAKKKKACiiigAooooAKKKKACgZ5zRRQAUUUUA&#10;FFFFABRRRQAUUUUAFFFFABRRRQAUUUUAFFFFABRRRQAUUUUAFFFFABRRRQAUUUUAFFFFADLg4jJy&#10;Qa8Y/YhC/wDCG+MnS5M6SeOPEO1cnEIGp3C7AOw46e9ezXRxAxwCAD718s/8Eo7q6j+HfxG0vVdV&#10;i1LxDofj3V7PV0gYtBbXPmiQrHuG7DK6ycknMhPfFQ90B9VA9PWigUVYBRRRQAUUUUAFFFFABRQW&#10;x1oBoAK8F/bG8J2V78TPgv4ivGtIh4c8YR7JZYwWTz4JY8K5+5kgA+vAr3qvn79u7QLPxve/Cfw9&#10;dXtxaPqPjqxuIvIOHcwJLKR/u8AH2NJoD6AjOUB65paRBtQAdAKN/JA60wAyAZzniuF+O37Q/hr9&#10;nvwi+reILuVcssdvZ20Zmu72RjhY4ol+Z2J44Fcx+0V+01L8PtRsvCng/Tf+Ep+ImulksNLUkQ2a&#10;gc3V24/1UC8cnliQFBNUPgP+x9B4S8eX3xC8a37+LPiNrOx57ycs1rpSqm0W9lGTiKJctz95ick0&#10;mwOCn+HfxG/b0ghbxxZXfw7+F8xZZPDizldX12I8YunQ4iidTgxqdxBOSM8fSvgfwDpHw38L2Wja&#10;Fptho+l6fGIoLWzhEMMSgdFUcCtYQKudoAycn3p9MA9u1FFFABRRRQAUUUUAFFFFABRRRQAUUUjt&#10;sQnBOKAFopFbcAQCM0tABRRRQAUUUUAFFFFABRRRQAUUUUAFFFFABRRRQAUUUUAFFFFABRRRQAUU&#10;UUAFFFFABRRRQAUUUUAFFFFABRRRQAUUUUAFFFFABRRRQAUUUUAFFFFABRRRQAUUUUAFFFFAEd3z&#10;CwyBnvXyx/wSx8Frp2k/Gbxhbapp2raT8SvidrWvadLZncggWRbUAnoSTbkggkYYc19UXOTCwBAJ&#10;HfpXx5/wQg0ifRv+CbHg1Li2NqZr/V7mIHcWaKTUrl42JIGSVYEnA5JqXugPsYHIB9aKKKoAoooo&#10;AKKKKACiiigCOS3L3CyB2ACldvY+9SUUUAFfJv7ft5eab+2B+ypPbOTby+Mb21uYw7AsHsX2nABB&#10;wV7kdeM19ZV85ftreBbfW/jz+z54guIkmPh7xm0cSvkBXntJV8wEMMFdnQgg5qZMD6L8wAc8dueK&#10;+d/ih8e/E3xx+I2q/Dj4SMlrcaDMLfxT4wuIGksdBkIBNlagrsub7awLLnZBkbyXOwUfjP8AGrXv&#10;2jPizffCD4Xaq+kxaWiv4z8YWrJI+iQuGH2KyHP+nSAf6xhshU5G6TCr7f8ABn4M+HPgF8NtL8J+&#10;FNOi0rQ9Jj2QQJkkkkszux5eR2JZnbLMzMSSSTQrgZP7Pv7Ouhfs8eCo9K0pru/upS01/quozG61&#10;DVJ3YvJNPM3zOzMSewAwAAAAO/AxRRVAFFFFABRRRQAUUUUAFFFFABRRRQAUUUUAFBGevSiigAoo&#10;ooAKKKKACiiigAooooAKKKKACiiigAooooAKKKKACiiigAooooAKKKKACiiigAooooAKKKKACiii&#10;gAooooAKKKKACkLAEAkDNLSMgfBIBI6UALRRRQAUUUUAFFFFABRRRQAUUUUAFFFFABRRRQBm+MNe&#10;g8LeF9R1O6ExttNtpLuXyUMkmyNSzbVGSzYHAHJ6V+a//BKz/gp74D+C37KGheDfG0XjnTtf0y81&#10;EbZPDF40MVs17M9uPMVCpxE0YJznJAPNfpyy7qiGnwiIJ5abB2xmpkmB4j4O/wCClnwN8a6/ZaPb&#10;fEjw5a63fgmLTL2f7JeDBwcxyYI/HrXp1v8AGfwjeMFh8UeHZWboE1KFifyaqXi79nXwD4/v5bvX&#10;PBfhbV7ueLyHnu9LhmlaPn5dzKTgZOOeMmvIof8AgkP+zba3clxB8I/DEE8sizFo/OT516EYcYx6&#10;DijUD6JTUI5YVkR1dHG5WU5BHr9KLfUobtGeGSOVEYqxRgwUjqDj0rw2w/4J0fDjT9clu1h8TNFL&#10;bm3NofEN6LYL6hBINp7ZGMVzPxB/4JMfC7x7qpu1ufHuhgkt9m0jxZe2kAc/ek2hzljzkn1NCuB9&#10;K3es2thA0txPFBGmNzSOFVc+pPFNstdtNSs1ube4gnt3AKSxuHRh6gjg18weBv8Agj58KPBGpi4N&#10;78RNZgYKJLLVvF17eWkoDBgGRn55Hr3rQ8e/8Enfhb43vITFceONAsLe1NpFp2i+J7uxs4kOeVjV&#10;uDz1zTYHr3xQ/aj+HfwThd/FvjTw34f8ttjreX0cbqcZAK53DjnkVwa/8FP/ANn9kjYfFfwgVlBK&#10;n7VwQCAT06ZI5962Phv+wV8JvhnEXtfBOiajfyRpHNqOrQjUb252DCl5ZtzMQOM5rupvgp4PuECv&#10;4W8OsFXYP+JdDwuQcD5emQDj2pageQp/wVe/Zxl1JLNPjH4Ge7kbYsQ1BS7HBOAP+An8qvXH/BTr&#10;9n+0tUml+LPg2OJ84Zr0AHGc9u2D+Vd/F+zL8OIL0XKeAfBiXK5xKui2wcZJJ52Z6k/mamT9nfwG&#10;jzt/wh3hpzcszyb9OicMWJLcFSBkkk46mjUDzG1/4Kofs9XlnJcJ8W/Bi28SbzI96FQqTgEHHIr8&#10;8v8Agtp/wUV8F/Hbxv8AB3w98L/ineWcOka219rmuaNPKtnp8EqrEkzOhG54zvbA6DPIBJr9NfiX&#10;+wr8Hvi/oVtpniD4deFb2xtLiK6iijsltgskTbozmLaSFJJAORyeKn+IH7E3wi+KXhm80fXvhv4M&#10;vrC/i8mZf7KhikZMg7RIgV16DowpNNgWP2Uv2fvC37OXwT0fQPCRaeweIXUl/I2+fU5ZAGa4du7O&#10;Tn0AIA4FekjgAelV9J0u30LS7axtIlgtLOJYIY16RooAVR7AACrFUlYA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mimhC&#10;JCcnBp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AOc47UEZ/CkRdmep&#10;yc0ALRRRQAUUUUAFFFFABRRRQAUUUUAFFFFABRRRQAUUUUAFFFFABRRRQAUUUUAFFFFABRRRQAUU&#10;UUAFFFFABRRRQAUUUUAFFFFABRRRQAUUUUAFFFFABRRRQAUUUjuIxljgUALRRRQAUUUUAFFFFABR&#10;RRQAUUUUAFFFFABRRRQAUUUUAFFFFABRRRQAUUZooAKKKKACiiigAooooAKKKKACiiigAooooAbK&#10;GZQFIBB707196KKACiiigAooooAKKKKACiiigAooooAKKKKACiiigAooooAKKKKACiiigAooooAK&#10;KKKACiiigAooooAKKKKACiiigAooooAKKKKACiiigAooooAKKKKACiiigAoIz1AOaKKACiiigAoo&#10;ooAKKKKACiiigAooooAKKKKAE8wdc0bh69K+bv2F/wBpb4kftg/smeEviVPo/g7RZ/E8c8wslkuX&#10;WJUuZYh8x65Eefxr1Rn+JW4hY/BQU9AftOR+tQpX1HY73ePUc0bh6155M/xS2nZF4GB9zdVEr/Fl&#10;sB0+H6hs44uyR9eafMI9IDg9O9AcH1rgo0+JvlncfAu7thbrFES/E1J5BIPAzRbG8vYLoNux8uc8&#10;YzjPtRzAd6WAJBo3ZHTBNectP8VIyQbbwRIQvG17lfm/HtSW+pfFNYQJtL8HtL6x3EwX9efSjmHY&#10;9FjO0BSQSOaduGcDJrhbe/8AiI1uwk07wwkpzgieUqPT3+tXrGfxm0hNxD4eRTwNjSnn/OaFK4NH&#10;W59jRkYJ54rnh/wlBu140MQY54l3Z/lU1yPEJK+UNHxkZ3eb0/CjmEbW8c+1G4e9ZUi60clf7Mwe&#10;mQ+adZDWNr/aP7P3bjt8sPjbx1z360cwGnu9iDRu9jVGIakEYyCyL5O3buxjt+NMeTU4YyfJtZWz&#10;xsYqP1o5gNLNGa5nUNd8S27sINCtpwOjfbQuefQiqN34q8YxNiLwpazAH739pouRjrytHMNI7TNH&#10;4Vw//CY+NgOPBts3/cWjH/stO/4THxqcE+DrZB3/AOJtGf8A2WjmCx234GjNcO3jXxqHAHgmFgTg&#10;t/bMXT1+7TJPHHjgbtvgaE4PH/E6iGf/AB2jmCx3YOexorho/HPjZo9zeBYlb+7/AG3Ef/ZaRPHX&#10;jcyAHwJCFPVv7chP6baHILHdUVylv4r8UyFPM8KRR7uv/E0jO3/x2rsGv647ASaAsY7kXyNj9KaY&#10;jeornbjxH4gjUmPw6kuDgD7egJ/SoD4q8TfaVQeFk8sjl/7Sj4/DbQ2NI6mj8DXLHxR4mEgB8MR7&#10;O7f2in/xNObxL4lXbt8NRkH73/EwQY/SlzBY6ejNc6PEOvlMnw+gY9vtyf4U+LxBrbwsX0JY3HGP&#10;tiHP6UcwWN+isePWtVZFP9kAk9c3Kj+lP/tbU/8AoFA/9vK/4UcwNGrRuHqKz/7RvyP+QcAf+u6/&#10;4U19Rv0PGmhvpOv+FNO4jSorIuPEN9Cfl0i4kGf4ZVqofF2pJ10G9I/2XQ0wOiornx4r1FsAaHeK&#10;fdlx/OpovEV9IisdJuVLerLxQBtZoz04NZ0Oq3bqS1lIuOmWFIL+9EpP2RgnX7woA0qM1ROp3Cu2&#10;bSUqP7uDmqd14tmtuf7I1SVf9iJSfyzQBtZHqKMjOO9c0/xDkjIx4e8RMfa1X/4umP8AEaUKD/wj&#10;viQnP/Pov/xdJsDqM0bh6iuWb4kSx9PDviVsf9Oi4/8AQ6afibMCM+GfExB9LNT/AOz0uYDq9w9R&#10;RuHqK5dfiPJIOfDviNT72ig/+h0v/CwZcDHh/wAQ8/8ATsv/AMVTTGkdPkeooyO3Nc4vjeVwP+JH&#10;rYz1Bt1/+KqVvF0oXK6Pq4J7eQM/+hUnILG9keooznpzWAvjGUuM6NrCgesA/wDiqJPHXlZzpGs5&#10;H/TuP/iqaYM36M+xrnR8Q0JYDStaO3/p2/8Ar1LF44EwGNM1dc/3rcD+tMRu0VmQ+IJJUDCwvhn1&#10;jA/rTn16RVJ+w3ox/wBMxn+dAGjRWS/inylBayvx/wBsf/r1C3ju0hP71bpPrbuf5UAblFc2/wAU&#10;NNjYhher6ZtJOf0oX4qaQMBpbkZOM/ZJcf8AoNAHSUVgj4k6S5ASa4fPpbS//E1PH43sJiAjTkn/&#10;AKYOP5igDXorNfxZZoMs0gA/6Zsf6VTvvibo2nKDNcyqPa2lb+SmgDd3exo3exrk2+OfhhCc39wM&#10;f9OFx/8AG6iP7QHhNeupTj/twuf/AI3U86HZ9jsd3saN3sa40ftAeEyjsNSmwgBP+g3Hc4/55+tP&#10;t/jz4WuiRHqMzYO3/jxuB/NKOdBZ9jr93saN3sa5Q/G/wyrbTfzA/wDXlP8A/EU4fGrw2xwL+Ykf&#10;9Oc//wARRzoLPsdVRXLt8ZPDqcm9nA/685/f/Y9jU4+KuhnpdTf+Ak3/AMTRzoR0NFYCfE/RJM7b&#10;qY4/6dZv/iaU/EzRQoJuZsH/AKdZv/iad0BvUVzf/C29ADFTeygj/p1m/wDiKenxU0KQgLdzHP8A&#10;06zf/E0wOhorCHxK0YkD7TLk/wDTtL/8TVlfGenOoKzSEH/pi/8AhQBqUVj3PjvS7NGeW4ZEUZJM&#10;T8f+O1lv8c/CkblW1iFWU4I8t+D/AN80AeIf8EcbT7B/wTT+E8JABTTp+n/X3PX03+lfNn/BIgFP&#10;+CcnwqGQMadMDn/r7nr6TqKfwoclZhj60m33OKWirsIKKKKLAGPrRRRRYAoxRRSsAUUUUwDntRz3&#10;xRRRYApGGcdsUtFACEE96UDr3zRRQAew4o2gkE9RRRQAm0+vNLjHQ4oooAKMc5oooAMck5pCvvS0&#10;UAGOvPWjHIOaKKAEK57kUbOTyeaa8xR1UI7g9SMYH508HIB9aAE28YoKA9zS0UAAGBRRRQAYGc4o&#10;wPQUUUAJjtwRRt980tFACYPGDSlR9KKKAEIJ7mlwPQUUUAJtFAXHc0tFABj15xRRRQAc4GOtBBPe&#10;iigBCuaNoznApaKAD3pNvU9zS0UAAGPWkZQ1LRQA0QqpJA60u0dsilooAAoBz3o2iiigBNowRjg0&#10;CMAk+tLRQAjIGzkA0BBgD0paKTQDQnXIpdg7gGlopgJsA6DFNaIHIKg0+igCPyBgAqCBSC2UY+RT&#10;ipaKVh3ITaKSDsUYOaFs0QkhFGamoosFyE2qsQSgIHbtThAq9EUEVJRRYLkXkHOcCniM9zinUUWQ&#10;XE244HQ0BRzxg0jyhFJJ4HX2pVYMARyKOVCGi3QEnaMmnBAOgApaKYCFQeMDFHljB96WigCN7dZP&#10;vKrfUZqD+w7QcfZbU/WIE1booA+b/wDgkdn/AId0/C3OQTp83/pVPX0hXzt/wSgtzbf8E+PhnG2Q&#10;Uspx/wCTc1fRNRT+FFS3CiiirJCiiigAooooAKKKKACiiigAooooAKKKKACiiigAooooAKKKKACi&#10;iigAooooAKKKKAEZA3XH5ZpRxRRQAUUUUAFFFFABRRRQAUUUUAFFFFABRRRQAUUUUAFFFFABRRRQ&#10;AUUUUAFFFFABRRRQAUUUUAFFFFABRRRQAUUUUAFFFFABRRRQAUUUUAFFFFABRRRQAUUUUAMmt47m&#10;MpIiuh7MMinKgRQAAAO3alooAKKKKACiikZSwxnFAC0UEZ+hpvlD1P50AeGf8E2dObSP2KPAtqww&#10;1vDcp09Lqavdc9PevMv2PtH/ALB/Z30Cz24Ns1yuPT/Spj/WvR7fzRJJvZWXd8uBjA9/es6S91XH&#10;J6k1FFFaCCiiigAooooAKKKKACiiigAooooAKKKKACiiigAooooAKKKKACiiigAooo570AFFFFAB&#10;RRRQAUUUUAFFFFABRRRQAUUUUAFFFFABRRRQAUUUUAFFFFABRRRQAUUUE4xk4zQAUUUUAFFFFABR&#10;RRQAUUUjSBWUE4LdKAFooBzRQAUUUUAFFFFABRRRQAUUUUAFFFFABRRRQAUUUUAFFFFABRRRQAUU&#10;UUADHAyaRXyoOM59OlDAFSDjBqgtvYRAIGgULwBkcUAc1+z2MfC+1AGALm5/9HvXZ9/xooqIbISH&#10;UUUVYwooooAKKKKACiiigAooooAD2ooooAKKKKACiiigAooooAKKKKACiiigAooooAKKKKACiiig&#10;AooooAKKKKACiiigAooooAKKKKACiiigAooooAKKKKACiiigApGGcZGcGiigBaKKKACiiigAoooo&#10;AKPw6UUUAFFFFABRRRQAUUUUAFFFFABRRRQAUUUUAFFFFABRRRQAUUUUAFFFFABRRRQAjH5TQFBA&#10;JAJNFFAH/9lQSwMECgAAAAAAAAAhAGxhnPCMgwAAjIMAABUAAABkcnMvbWVkaWEvaW1hZ2UzLmpw&#10;ZWf/2P/gABBKRklGAAEBAQDcANwAAP/bAEMAAgEBAgEBAgICAgICAgIDBQMDAwMDBgQEAwUHBgcH&#10;BwYHBwgJCwkICAoIBwcKDQoKCwwMDAwHCQ4PDQwOCwwMDP/bAEMBAgICAwMDBgMDBgwIBwgMDAwM&#10;DAwMDAwMDAwMDAwMDAwMDAwMDAwMDAwMDAwMDAwMDAwMDAwMDAwMDAwMDAwMDP/AABEIA0AB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y&#10;0nS7bRdOgtLO3htbW3QRxwxIEjiUdFVRwAPQVapE+6KWgAooooAKKKKACiiigApscaxk7QACc/jT&#10;qKACiiigAooooAKKKKACiiigAooooAKKKKACiiigAooooAKKKKACiiigAooooAKKKKACiiigAooo&#10;oAKKKKACiiigAooooAKKKKACiiigAooooAKKKKACiiigAooooAKKKKACiiigBsRyg9qdTYzlF606&#10;gAooooAKKKKACiiigAooooAKKKKACiiigAooooAKKKKACiiigAooooAKKKKACiiigAooooAKKKKA&#10;CiiigAooooAKKKKACiiigAooooAKKKKACiiigAooooAKKKKACiiigAooooAKKKKACiiigAooooAK&#10;KKKAEThQAc0tJH92loAKKKKACiiigAooooAKKKKACiiigAooooAKKKKACiiigAooooAKKKKACiii&#10;gAooooAKKKKACiiigAooooAKKKKACiiigAooooAKKKKACiiigAooooAKKKKACiiigAooooAKKKKA&#10;CiiigAooooAKKKKACiiigBsf3BTqRD8opaS2AKKKKYBRRRQAUUUUAFFFFABRRRQAUUUUAFFFFABR&#10;RRQAUUUUAFFFFABRRRQAUUUUAFFFFABRRRQAUUUUAFFFFABRRRQAUUUUAFFFFABRRRQAUUUUAFFF&#10;FABRRRQAUUUUAFFFFABRRRQAUUUUAFFFFABRRRQA2PhfpTqjtm326MRywB/OpKLgFFFFABRRRQAU&#10;UUUAFFFFABRRRQAUUUUAFFFFABRRRQAUUUUAFFFFABRmikYE9KABXDEgEEjrS0yGFYtxAILHJ5Jp&#10;9ABRRRQAUUUUAFFFFABRRRQAUUUUAFFFFABRRRQAUUUUAFFFFABRRRQAUUUUAFFFFABRRRQAUUUU&#10;AFFFFABRRRQAUUUUARWRLWcJOMlB/Kpag01s2EB7GNSPyqelF6AFFFFMAooooAKKKKACiiigAooo&#10;oAKKKKACiiigAooooAKKKKACiiigAooooAKKKKACiiigAooyKNw9RzRcBCwBwTg1FfahDplpJcXE&#10;scMEKl5JJGCqigZJJPAAAJzXB/tDftQ+BP2XfB8+ueN/Emm6FaRxtJGk0g8652jlY0+8x6DgYBIy&#10;R1r5/wDCfhHxr/wU68J+HfEHjq1u/AHwlnuINUh8IW9xuvvEyR7XiN/OApW2MmH8hAN4VN/daTYH&#10;t/gn9tv4T/En4nXngzw/498N6z4lsY45ZLK1vFkZldQ6+Ww+WU7SDhCxHOcYNepBhgHOM1478Qv2&#10;D/hf8Q/AuneH5PCun6Pa6G0MmlXGkRiwu9LeIBUaGWPDIQo29eVJHc1xOm+Avi7+yFcXt3omsa18&#10;bPCd5cmeXStbvFGu6YDkEW1y2FljHyny5OeDhhmkmwPpmiuJ+Cfx/wDDXx40S7uNCvS15pU32TVN&#10;OnQxXmk3G0MYZ4zyjAHryrdQSK7bcPWqAKKAcjI5FFABRRRQAUUUUAFFFFABRRRQAUUUUAFFFFAB&#10;RRRQAUUUUAFFFFABRRRQAUUUUAVtJ/5Blt6eUv8AIVZqtpP/ACDLXH/PJf5CrNTDYAoooqgCiiig&#10;AooooAKKKKACiiigAooooAKKKKACiiigAooooAKKKKACiiigAoozQSKADIzikMiqCSeBXLfGD4ze&#10;F/gR4Ju/Evi7W9P0LRbFSZLi6k2h2AJEaKMtJI2CFjQM7HhQScV4Pf8Aiz4yftoBbfwpaX3wW+Gl&#10;3Iyza/qUQPirVoVcDdZWpJSySQJIBLPmXY6Osak5VNgekfHX9tDwN8Ctah0S7u7zxB4uvOLTwzoU&#10;P23Vro4J4iBAjXAJ3ysi8H5s8V5mvib9pn9onVJ30jSvCvwX8HXcZS2utUT+1vEqEMMSiFW+yxh1&#10;6Bt7L3Ga9W/Z0/ZC8E/sw6HLb+HNNeXVL+T7RqetX8n2nUtWnPLzTzNyWdtzlVCoGdtqqDivT0Uq&#10;uMAfSlysDwr4Df8ABPrwR8FfEE/iO+k1bx141v4RDfeIvEtx/aF7dD0G/wCWNeg2oAMAccV7nbW6&#10;WsCxxosaIMKqgAKPQY7U+imlYAprpuzkZzTqKYHknxm/ZE0P4n68PEmk3uo+C/HFuhW38QaLIILn&#10;pwsy/cnj9UkBBFcn4X/a51P4Q/EaHwJ8ZLOPR9QupLe20bxVaW0g0XxE8oZVQn5ha3G5CDHIdpLL&#10;tb5gtfQ9YXxE+GuhfFjwjf6D4k0qx1rRtTj8q5tLuFZIpVyCMg9wQCD1BAIwRQBtxyq8YKsGHqKd&#10;XyjeR+L/APgm/YXt2kmo+O/gRYus8lvtnuvEHgS1IIcxbVd7+xiKhmVj58MbOQZUQKPpzwr4r0zx&#10;t4dsNX0i/stT0vVLdLqzu7SZZoLmF1DJIjrkMrKQQQcEEUXA0qKB0FFABRRRQAUUUUAFFFIGBJAI&#10;JHagBaKKKACiiigAooooAKKKKACiiigAooooAKKKKAK2kEDS7Xn/AJZL/IVZqh4eLTaLaO4IZ4VP&#10;IAPQducfTJq/Uw2AKKKKoAooooAKKKKACiiigAooooAKKKKACiiigAooooAKKKKACiignHXvQAUE&#10;gdaa0qopZiFUDJJ4ArxP4wft+fDv4W68mgWuqN4s8Y3EkUNt4e0Fft1/M8u7y8qnEattb53KqNpy&#10;aTYHtU91HbRs8kiRonUsQAPxNfOHir9vxPijrt/4U+Beiy/ErxPb5hl1dQY/DGiyERFWuL37kpCy&#10;l/KgLu3lOvyHmmwfsveNf2nvEg1v4v65c6d4WcKbXwDpFxstCoYkG/nX5rhiCMxoVjBA+91r3/wh&#10;4J0n4f8Ahq10fQtNsdI0uxQR29pZwrDBAo6KqKAAPoKV7geTfCr9j9U8SReL/idrCfErxxBcSXFl&#10;c3VsIdM0DdMsqR2FpkpC0eyNfPO6dvLBaTnFe2xRiGNUGSFGBk5NKgIXB60tNIA/rRRRTAKKKKAC&#10;iikLAZzxigBSwGcnpSbxzz0rkPjJ8cfCvwG8Kya14s1m00ixX5Y/MbMlw+CRHGg+Z3ODhVBJNeGx&#10;+IfjF+2rojnQluvgp4Fu8IL++tRL4m1OE7GLwRE+Xaqy7lDyb3w4OwEZouB3n7Sv7bPg/wDZ01KD&#10;RJrXXvF/jO/tZL3T/C/hrTn1PVr1IztJEScIM7sNIyqdj4OVNfKHwy/Zx+JH7NH7Q/hj4zm1s/hZ&#10;8Ptb8RW+i6t8K/D149xZpFqJFnDqNyd4tVuUvriEultEF8hVIcsjiT7O/Z//AGWfB37NmkTxeGtO&#10;Y6jqOH1PV7yT7Tqery5JMtzOw3SOSSeeAScAZrR/aI+FyfGn4G+LfCTyRQN4g0q4so53jEgtpHjI&#10;SYL/AHkfawPUFQQQcUmgO1U/KD6ilrjf2fPiY/xh+CvhnxLcRQW17q2nxS3tvFIZEs7oLtuLfJAJ&#10;MUwkjOQDlDkA8V2Q6DHSmgCiiigAooooAKasYVywUBm6n1p1FABRRRQAUUUUAFFFFABRRRQAUUUU&#10;AFFFFABRRRQBX0rB023IGCY1/kKsVX0nnS7Y4x+6X+QqxUw2AKKKKoAooooAKKKKACiiigAooooA&#10;KKKKACiiigAoooJxQAUZFJvHvXjXxx/bc8JfB/xEPD1rba14y8Wyxu0WieH7Nry4DgHCSsPkhLEY&#10;+dgfbFFwPZTIAuTnFeFftDft3eHvhPrUPhfwxp9/8RfiHeyrBb+G9DxLPEWZgz3Eh/d28aBJCS5B&#10;/dlQM8V5d8VfE3xJ8c/CrUvEnxb8Z6f+z14DSTzXsdLnE+sTWiyFjFNckEI7wjaywKWBLY6Covhb&#10;4V8U+PPDMPhj4PeDpPhZ8Pb+0ZNQ8a6smzxDqLNskEtvCQXZy0tyTLOT85yAMmpbYHk/7SJ139oL&#10;4nQ/Dr4hfH4eBPHeu6fBfWXgrww7f2fpJ/1o+33Y2uwkMUkIIZVYuMBuAfoP/gm1J4S8L+Arvwcn&#10;grwv4A+InhIjTNf03TbURNc7STHcpIw82aGQfOrMzYJIzxV74o/CD4C/s0fA268P+K7TTRY63ALN&#10;3vd15retPuUDDgGeWTfsIK8K2DxXxb4Z8H/E/wAIeIrbxB44ufGfhH4T6bPEPDXjHU2SXxJoNvKo&#10;W2F045NupQCRJAcCVcnJJC6gfrHHhRgkZNOBBzg5xXzn4O/ae1P4E6rpXh/4zaroqW+skLo3jK3A&#10;t9L1dm3MsT9Vgk2DPJ2MBkGvoe0u4ru3SaGRZYpAGR1OVYHoQe4NVcCQ56iloDBhkciimAUUUhYL&#10;jPegBaMgEDuaa8yxqCxwDXjfxe/a+0vQPE1z4O8E2q+PviGiITolhMClgryGLzbyYfLborKxIb5z&#10;sYBe9JsD1TxT4x0nwPo8mo6zqNlpVhDy9xdzLDEn1ZiAK+f/ABP+1f4q/aEntNM+A+lWWs6bdvsv&#10;vGWqpJFpOnoY0YPbggNdSYlUhVwuActW7oH7HSfEaePWfi/fxePtYFw9zb6dJHs0bRwzRMsMNv0k&#10;2GJR5ku5m5JAya9s0/SbfSLGG1tIILa2t0EcUUUYSOJQMBVUcAAdAKV7geMfAv8AYl0r4b+JP+Ep&#10;8U6zq3xC8dSuJTrOsuHWzf5v+PWAfJbrhtvyjJ2jJr2wxHJI4JqQcDFFO4AMgAHrTShycDg06imB&#10;4h8Gr27+E/7SHi/4f3asNH1xZfF/h10RikaSSxpfwMx4DLdTCYc8/a2AwEr28dBXin7W19J8OfEH&#10;w98fxNHHB4b8QRWWqsxKr/Z96Days7D+CJpI5yDxmAdOte0rKpUEEkGgB1FFFABRRRQAUUUUAFFF&#10;FABRRRQAUUUUAFFFFABRRRQAUUUUAFFFFAFTQCTodkSSSYEJ/wC+RVuqfh3/AJF+w/694/8A0EVc&#10;qYbAFFFFUAUUUUAFFFFABRRRQAUUUUAFFFFABRRRQAE4GTmuJ+NP7QvhH4AaNb3vijWIrA3swtrO&#10;1RHnu7+YnAihhjBkkckjhQcZ5wOa7K7uY7O3eWV1jjjUsxPYAZJ/KvzI1Lxv8Rviz+3Bo3i3wLoP&#10;hDVda+Kzz/8ACKax4g8P3VxF4T8NaYkkMt2XjdCs91cXG+HeuxoygJ/eDCbA+jfHV/8AEr9qXSr2&#10;91TV7j4GfCSGLzLmaSeOLxBqtu0YOZJCSlihzggEvg9VPFY3wf8AiLPq3hBfD37Mngyxi8Psd0/j&#10;fxDHMthdFgwaWIHE95JuCnexVTzyaz/iB4G+DP7P2u6Z4h/aR+Jdl4+8ftbrFAurkBCGkUYtNJgy&#10;oUyBQCsbNuwCxr0q2+IfxO+PaR6R8P8Awrc/CrwgY1x4j8Q2sYv5Ity5W008E+WxUON1ztK5B8o1&#10;KQHO6h8K/h3+zZ4vn8b/ABY8V33xE+IWrwFLS2vVa8kVVE8vk6fp0YbYhzMNwQ8KAzcV0Hhv4vfF&#10;r9p1Ubwp4UvPhN4Tl8pl1jxNAkmr3cTCByYbJWKQnY0qhpmYhkBKCu8+Af7IPhH4AfaL2xgudZ8T&#10;ai3maj4h1aU3ep6jJyS7ytyOWYhVwoyQABXqMcexQPSrA8f+Av7GHh74M6jJrWpahq3jrxnc83Pi&#10;LxBKLm9c8f6sY2wrhVG2MAfIK9S8QeF9P8VaFeaZqdla3+n38LQXFtPGHimRhgqwPBBFaFFKwHxt&#10;qfh+w/YesH8F/EeW58Y/A7X5zFptzqFh9qj8JlyQbe4YA7bT5gEkb/V5wSByOh+Gut337B/iGy8L&#10;aneal4g+DWu3MUXhvXZJhct4XeYgRWVw/LNbMxCxTHO3cqtxg19NeJfDVj4v0O70zU7S3v8AT7+F&#10;7e4tp0DxTxsCGRlPBBBIwa+SvjB+zv4n/Zo8OX+neGNLXx98DtWtpLfXfBc259Q0eBy3my6dIPmc&#10;BWUiFj8vl/IQWG2XED7BjcGMNkEHpjkUu4YB5Ga+F/2Zv27rv4VeE7KTWNauPi18EwskOm/ETSEe&#10;+1PQY1hSeO2160VfPimSJiGmCE8RtKiGTI928V/8FB/hzY+NYfCfhbULj4j+NLmzi1CLQvCgTUZ1&#10;t5RC0c80oYQW8TJPE4aaRNySKyhgRmrgexeKvF+l+BvDl5rGs6jZaVpWnxma5u7uZYILdB1Z3YgK&#10;B6k14R4w/b2t/EM0WlfDDwh4r8ea9qcDtY3P9lz2OjR4yBLLczKgMYOD+7DFh93PWpdA+BXjH9pb&#10;Uxq3xng0mx0C0uIrjS/BOnXL3NrGyqDvv52VBduH5VAixrtBw5+avfYLGO1hSOKNI44xtVUG0KPQ&#10;DtQwPnGw/Ym8SfGvGpfGbx7rPiGWZo5h4d0SeTS9CsWRmYKsaN5k3DbS0rMSAOlez/Cv4F+Evgnp&#10;s1r4U8P6XoUV05ln+ywhWnYknc7feY5J5JPU11ijaMZzS0wEUEAA9aWiigAooooAKKKKAOb+Lfw/&#10;tfih8M9f8P3qCS31mxmtWBJX76EDkdOTXMfsm/Eaf4l/ArRLnULkXOuaWjaRrDNKryfbbZjDMzgf&#10;dLsnmAHB2yqccivSmG5SODmvFfh9bP8ACf8Aa08V6DtMOieO7RPElmWlwq30W2C5RVPVnQRPgHAE&#10;ROOSaAPaxnvRQOgooAKKKKACiiigAooooAKKKKACiiigAooooAKKKKACiiigAooooApeHD/xT1h/&#10;17x/+girtUfDWT4csP8Ar3j/APQRV6phsAUUUVQBRRRQAUUUUAFFFFABRRRQAUUUUAFBIHXgUE49&#10;azPF/i3TPA3hTUtc1i/tNK0jRraW9vby6lWGC1hiUu8kjsQFRVBJJOAAaLgeBft7fGCAwWnwwi8T&#10;aj4KHibSb7WvEniiyv4bGTwnoFoF+13XnuT5MkhkSGOQrhS7vuHlEVB+wx8PbXTfDF98UtQ0ddDt&#10;NW0i10vwxZtOt9NpfhizjP2LdKIxKZJ0PnujvIV3RKTvRs+Qfs/eGdU/bJ+M2p6zqbXNtpHjK2s/&#10;FHiuKO4WWOTRyZD4f8Osv2qTyd1u73115SBJWnaM/JKMfRX7THi++8U+LPDvwn0RJ/tfjVZpNbvY&#10;Wmhk0nSY1AmmSSNSqyuzJEm5l+aTPO0ioe4HM/sXfD3Tfiz4h8SfHPU7K3udZ+IMv2fTHkhAksdJ&#10;tpHjt4cGGNwWIaQ79x+dRnivo+PCsVzkgZ6HiqPhXw3Z+EPDlhpOnxtDp+mW0drbRs7SGOONQiLu&#10;YknCgDJJJ7mtEDBzk1QBRRRTAKKKKACmywiYEMAQadRQB8X/ALXv7NEX7K/xcsf2hfh9q+oeFLFN&#10;YsB8S9CtYZbjR9c0eScx3t+9nDE7Pdwxy+b5owFjilY5Od3b/sQ/Bfw5+yx8a/i38PtFsYrKHVtU&#10;j8dWIaaIsLfUFMUttHGuCkUE9m2FAKqtxEAa+gPiD4I034leCNY8O6zbi80jXrGbT723Lsgnglja&#10;ORCVIYBlYjIIPPWvmr4KeKrnTbL4FeMtcuDqetxWV78NPFOqTKwb7bFIIJpmfy1Lb9T00RKWCqTd&#10;ZHUAw1qB9WoCBz3paSMhlBByDzS1YBRRRQAUUUUAFFFFABRRRQAV41+15BN4UsfCnjy2kmjbwRrU&#10;VxeeUVLPYzHyLkBW+8dj8YIOeRXstY/jzwdbePvBWr6HeMwtdXtJbSUqoLKrqVyMgjIzkZHUUAa2&#10;8BQQCQPSnV5L+xj4gvdU+AumaZqsry654Tkl8PagXi8tvMtm8tcjJyTH5ZJBIJJ6dB60KSYBRRRT&#10;AKKKKACiiigAooooAKKKKACiiigAooooAKKKKACiiigCj4ZOfDmnkcj7PH/6CKvVQ8LHPhrTyRg/&#10;Zo+P+Air9TDYAoooqgCiiigAooooAKKKKACiiigAoooY4GcE0AI3Svkj9t/4yWnjjxne+Dp5ZG+H&#10;3w9tE8R/ERoWic6oSM2GgeW4O9rqTy3dON0flpkedX0P8ePi/afA74U6v4luYXu3sIsWtpH/AKy/&#10;uXYRwW6erSSsiD/er5j+BXwcl+JXxG0Tw5ql3NrMfgDWR4w8dX67/sus+KJkLwWyNuBMdnkP5TAh&#10;CloOsZpNAex/CCyP7M/wA1zxj4/ltrfxJrUs3ijxTLCAVS5eJEW2j2khxBbw29qhXlxbqeWYkyfs&#10;mfC3WdNtdd8deL1jPjHx9cLfPGYZIpNIsNg+y6eVd22vEpPmbcBpWc46VQ+IUMH7SH7SNv4EmSG8&#10;8JfD+K11/X4mCSxXuoNIXsLSRTyBGYzcsPVYOzEH3RU29+KVgBFK9TmlooqgCiiigAooooAKKKKA&#10;GyDPB6EV8ueIfhfeX9v8dfh/pswsb6K6tvHPhe6a6cx6fPdK0isBglWXUbG4nZQGQm4HHJUfUpGT&#10;XiH7Repp8F/jV4K+I9zsXQGSbwt4gcoxW2gu5IWt7lsdRHcQxocjCpcSNkYOUwPSfg38SbT4wfCz&#10;QPFFiuy312xivBHuDGBnUFoiRxuRsqfdTXTV4T+yerfC34l/Eb4aTOVt9K1L/hI9GUupAstQZ5Hj&#10;AAH3Lpbgn0EyDNe6qQwyORQmAtFFFMAooooAKKKKACiiigApG549RSGQAkHjAz7VwPx9/ad8Ffs0&#10;+Fhqni7WYbBJ28u2tkUzXd7J2jhiXLOx9AKLgcD8M9VT4VftteN/CE7CC08dWMHijSle4BEsqDyb&#10;tUj6g7gjnnuK9+FfKH7PngPx7+038e9D+OHi26bwv4Z0y0uLfwr4VW3IuhbzYBuL12OVlbaD5YGF&#10;BAJzX1fUxAKKKKoAooooAKKKKACiiigAooooAKKKKACiiigAooooAKKKKAKHhcf8U3p5P/PtH/6C&#10;Kv1R8M/N4csDgc28f/oIq9UxWgBRRRVAFFFFABRRRQAUUUUAFFFFABSSHCk5xilJwM15n+1P8aLz&#10;4Q/DcroNrBqvjLxBKNL8O6a9wkJu7twcMSwPyRjLsdp4XHcUmwPCv20fjIviH4g3a2SR6npfwqSK&#10;4FujB11LxPdEQabaEBgD5Rl8x1PIEgP8FekaUum/sEfsY3+sX1pNqmo6NYSanqQtEIudf1WZgWxw&#10;SZZ7mQKM5wXHYV5d+yd8Hrnx74607YI7nwJ8P9QmvJdYNwkz+OvEEiAXF62wbfKgdpY0JzubJGAB&#10;Xqnxdul+OH7TPhDwNZobrTPA15H4r8SydYInWKRbCzbDD960sgusEHatqhI/eKaGwOn/AGSPg/ff&#10;CD4RQLr0lvdeMvEc7674ou4lCrdancKplxg42RgJCmONkKcCvT6bGgRQByAMU6mAUUUUAFFFFABR&#10;RRQAUUUUAFc98VvA1n8Tfhzrfh6/iE1prNlLaSKeAQ6levbr1roaR1LdDihgfJHw98eapcap8G/H&#10;d1dLPqNvcXPw58YN5iSPJOJPKSRuMhnuoIpMdQkvvX1vHjbxzXyh8cPAdnpHxR+IvguK9gtW+Ivh&#10;8+K9LgL4+zahYMqzSRoDlpJFaEkpggQ5719FfBnx/B8U/hV4f8RW81rMmsWEVyxtpBJEkjKN6Agn&#10;7r7lI6gqQeamLA6aiiiqAKKKKACiikLgEjB4/KgBaa8yxqWZgqjqScAV4r8bP27fCPwp8XjwlpVr&#10;rHjzx7IVRPDvh23+13NuXEmx7l+I7aMtGVLSMCNynaQa43/hS3xS/a/WO4+JuqyfD/wNdQPu8FaD&#10;dMt7drLAyNHf3y4LACaQNHFtUmNDk4pJgbXj79ru++Juu3fhL4LWtt4o1+3khW812eNn0DSo3Uux&#10;adTiaQIBhI8jLpkgZrz39gX9kS38VyWPxg+Juq33j74oxXWoWMWpXspNnp6RXc8GLW3+7EuEbB5b&#10;DAZ4Br6o8BfDXQ/hX4MsvD/hzS7LRdG06FYLW0tYhHFAigAAAewA/AVwf7FpD/AS2ZJGlT+19YAZ&#10;l2njVLsYx7Hj6ChoD1eOBY0CqNqjoKfQKKYBRRRQAUUUUAFFFFABRRRQAUUUUAFFFFABRRRQAUUU&#10;UAFFFFAFDwrkeGNNzyTax/8AoIq/Wf4TG3wtpoIx/osX4fIK0KSAKKKKYBRRRQAUUUUAFFFFABRR&#10;QTgZoAivrqKytJJp3SKGJS7uxCqgHJJJ4AA7mviT4kfGbXPjn8ToNS8LS2Et34rll8NfD51v3Ty7&#10;FT/xM9d2mJwrqB5cZAG4AfMODXtH7aXjS78Q6Va/DbQ9TuNJ1LxLDJeaxqMSTg6RosBU3k6yRcrK&#10;ykRxgHJeQcYyRF+xt4Hl1i51P4iXNtNY6drttb6f4V02ZJon0rRoVxFujkc7HmP7xvlQnK5Gc1L3&#10;A7bxFqmg/sh/s2Xl3FDbW+keDdKLxQKUgFw6L8kYwMCSWTCjAJLuAAScVkfsT/CO5+F/wVt7zWVa&#10;Txf4vmfxB4juZFjEs99cfOwYoqgiNdsa8DCRqK574mwTftGftSaT4JXYfCXw6MHiDX8+aPtuoMCb&#10;K0IMflssan7Q2JM7jD8vGa9+VAnTJpoBe+eaKKKYBRRRQAUUUUAFFFFABRRRQAUUUUAeIftoW1v4&#10;Sg8GfEGWeW0XwNrkM17Kke8Cxnzb3IYKpcgRyE4GOQM8VY/Y+to/AWkeKfAxvJLp/CutztapKP3q&#10;WVyxuIGZgArbi8mMdABnFeifFzwDZ/FP4aa94cv7e0u7TWrCa0kiuohLC29CBvU9QDg/hXyr+zf8&#10;TJtG+IXw01maO2sU1ixuPh54liEVyRb6rp5H2bzGdUxJIikL5iE7WwrEcmGtQPsxTkA+tLSKcqDz&#10;zS1YBSFsHBBpJJhECWGFHf0rwf4x/tuJpPizVPBnwv8ACmrfFv4g6aoW707SZo7bTtDd0doxqF/K&#10;RDb7thxGu+Y5B8rad1AHr3xC+JOhfCjwhfa/4k1Wx0XRtOjMtxd3UojjjUDPU9SewGSTwBmvneHx&#10;R8Rf28rB28PXGufCj4YzNC8WrFDb+IvEMYbc3kDObOFsKN5BkcE4CA1p+Bf2Gbn4h/ErT/iJ8atY&#10;Xxp4u03L6bo1uzr4a8PORjfa278vLt4M0uWPYLgY+jlhCIFXgL0A4FIDjfgr+z54T/Z+8JQaP4V0&#10;i3022iXDycvPcMeWeSRss7k8lmJJNdoUzjBxilHAAzmihIBCvy4HavF/2HNZkvfhfr2ly21xbSeH&#10;PFWrWDLNEY87rp7gMueqkTgg/Wvaa8h/ZaaNvEXxaESsqHx1c5+6Mt9iss9AD+fP4YobA9eooHQU&#10;UwCiiigAooooAKKKKACiiigAooooAKKKKACiiigAooooAKKKKAM/wkT/AMIrphJyTaxf+gCtCs7w&#10;gQfCWlnt9ki/9AFaNJIAooopgFFFFABRRRQAUUUUABOBmud+KvxO0v4P/DnWPE+szGDTdFtXupiA&#10;XZgoyFVQCWZjwABkkiuhfO04618q/wDBRzwR42v9Q8H+KLDQH+IngPwhdf2lqngy0jK3uo3cZ3Wl&#10;yDuCzLDKFfyWwCVBO4DATA870P4ceJv2iPH8fh7xRaQJrPxFMWvfELbZgjQdCiybDQSWm3CV2JMh&#10;CnJaYlQFXH178XfiXpH7P/wm1HXru3nGn6NbhY7azhLyytwkUMaLyWZiqKAO47V8e/sZePfjX8K/&#10;C+o3Wq/s+eILrxPruoXGu+L9Uk1CxtZtSmkLLClqpfMgjijij2SMpUDjOebWg/tPD9ub9trwp8Pv&#10;EfhDxN4K0Hwvph8TT6D4m02KGfU9Sik2x43M3mRwZ3HYpG5lO7gUl5gfS37KXwm1P4feE9T1nxFe&#10;T3nizxtetrWr7ppnhtZHUBLeFZCTHHHGFTaABlTxXqlIqBBgDApaoAooooACcdqYsxaUrtIA6Ekc&#10;0+mCIiXdubGMY7fWgB4OaKPxJooAKKKKACiiigAooooAbIgOSQCCO4r5D+NHgbxDp/xf8eeDrC/S&#10;3fxZbDxv4KkeZxNBrVoR58SrGsZZXCoSDK2Fc8AV9fYr5N/4Kt63qvwe8JfDz4r6POkL/DnxRbS6&#10;j5rmKD+zrlhBdPI4IIREIYjkHAzUyA96/Zy+LY+N3wR8N+KHs7nTrnV7JJrmzuFCTWk3SSNl3Ngh&#10;geNxOMc1k/tIftaeFP2ZtHt21Z77Vtf1NZRpHh3SLdr3V9aljQMYre3TLMSWjUscIpkUsyg5r5A+&#10;AP7RHiLxp+0F47+EvwN1rwlL4R1u6n8S6d4wZlntdLhuNhuILOCMkTyxztJwxRU+XOQcH67+Bn7I&#10;/hb4H63fa/G2o+I/Ger7v7Q8S6zN9p1K6Vm3eWHACxRA4xHEqIAq8HANOL0A8tX4S/F/9s6F2+J1&#10;3L8I/AM7Ar4R8OakZdb1REuWK/b9RTAhikjjiLQWvJE0iNMcYPvXwc+Cnhb4AfDvTvCng7Q9O8Pe&#10;H9KiWC2s7SEIiKqhQWP3nchRl3JZjyxJ5rqdnOc80qjaAB0FMBFXAA4wOnFLRRQAUUUUAFeUfsz3&#10;kl94j+LAkdz9n8cXES5zwBZWRx+ter15T+zPM8viX4rhwQE8b3CrznI+xWXP5k0mgPVhRRRTAKKK&#10;KACiiigAooooAKKKKACiiigAooooAKKKKACiiigAooooAzvCOP8AhFNLwCB9li/9AFaNZ/hPP/CL&#10;aYSefssX/oArQoAKKKKACiiigAooooAKKKKAAjcCD0NIEx3paKGA0qABnnFfMHxc8KanD/wVU+EO&#10;vxOo0mXwjrWmzqJCCZQ0ci5UcNwep6V9QMcDJryT4rRqP2p/hS21NzQ6wu7bzj7PEcZ7VL6AeuZo&#10;ooqgCiiigAooooAKKKKACiiigAooooAKKKKACvnD/gqdoj+Lv2VZPD66e2rQ+JNd0zTLmyVdzXME&#10;l0nmoO/3A2cc4zX0fXln7Tyu0/w7KyPGsfjKxZsfxjZNwfakwO18BfDHw98MPDtppXhzRNL0HTLJ&#10;NkFrY26QRRj6KAMnqSeSeTW8OBikjbcgPPNLQkAUUUUwCiiigAooooAK8P8A2LvGlr46uvi1qFq7&#10;PCPH99bjK7SDFbWsbD/vpT+BFe3Sk+W2M9K+Y/8Agl1pg0z4f/E9g0jLcfEnW5QHIJXLx8D2z2oA&#10;+nh0HWigdBRQAUUUUAFFFFABRRRQAUUUUAFFFFABRRRQAUUUUAFFFFABRRRQBn+EWLeFNMJ6m0i/&#10;9AFaFZngt9/g/SmxjNnEf/HBWnQAZFFIEw5bJ57dqWgAooooAKKKKACiiigAooooARs4OOteHftH&#10;eNx4J/aR+CrS2Us0GrajqGmeeo+SCSW2UpuOOM7CAMjOK9yYZUgjNeUftRGOO7+GxZVZm8bWCgk4&#10;IPlz0mB6sCT1paROgFLTAKKKKACiiigAooooAKKKKACiiigAooooAK8o/aizJf8Aw4jUOSfGdixC&#10;kDgJNknPYfnXq9eR/tYWcl1dfDJo5DEYvHGnucJuLjZP8vtn1pMD1tPujOM0tJH9wY6UtMAooooA&#10;KKKKACiiigBsi70IHUivnH/gmzd30ngj4l2V/DHDJpXxF1m2j2RCMtGWilUnj5j+8+9349K+kDz6&#10;ivDf2K/Ew8VXXxculFsYl+IN9DGbflSEtrRCc7RuOQcnnB4zxwmwPchRQOgopgFFFFABRRRQAUUU&#10;UAFFFFABRRRQAUUUUAFFFFABRRRQAUUUUAZPgMk+CNGJOSbGE/8AkNa1qyfAXPgfRiO1jB/6LWta&#10;gAooooAKKKKACiiigAooooAKKKKACvJf2qdLl1K++GJjEji28cWEzhXRQAIp+Tu6gZ6Dn0r1o/Sv&#10;Iv2sL4WN38MNxXEvjmwiAIzkmKf/AApS2A9bQ84xjNOpkePSn0IAooopgFFFFABRRRQAUUUUAFFF&#10;FABRRRQAV5H+1gSs/wANCJPLJ8cacOp+f5J/l4/+tXrleRftbzrp9p4AvXZlis/GenSSbRk4IlXp&#10;9WFJgeuJ90UtJH9wd6WmAUUUUAFFFFABRRRQAV4x+yLaR2OpfFeKK3ntoT48vGRZSQz5tbQlsEAg&#10;Ek468YNez143+yXqFrqut/Fy4tLmK7gk8d3YDxSb1BWzs1Zc+oZSCOxqWB7IOgooHQUVQBRRRQAU&#10;UUUAFFFFABRRRQAUUUUAFFFFABRRRQAUUUUAFFFFAGN8OpBJ8PtDcZG6wgP/AJDWtmsf4egDwDoY&#10;AwBYQf8Aota2KSdwCiiimAUUUUAFFFFABRRRQAUUUUAB6GvAf+CjWtz+Efgho2uW1pbXlxo3irSL&#10;iNJt2xS10sRb5SDkCQ45xnFe/Hpz0rxP/goF4ZXxR+zhdxyMFitdV0y5bPRtt9BgfmRSlsB7TGQT&#10;kAc0+o7dRGoXjgVJQgCiiimAUUUUAFFFFABRRRQAUUUUAFFFFABXlH7U+Hk+HSF2QN40sAcKG3fJ&#10;NxyDge9er15L+2PcvoPw50fxClot6fC3iHT9SMJbbuHneTkH1HnZ/CkwPWU4QAYwKWkT7vTFLTAK&#10;KKKACiiigAooooARm2qT6V8w/wDBLnxjf+PPh98UtT1Ao0snxM1yFCDyY4njiXPocJj6AV9NXD/u&#10;3GC3HQd6+T/+CQ3iHRtX+CvxAhsIJbbUbb4i+IP7VjklVzJObxwsqgElUaNUUbsZKN2pNAfWo4AA&#10;7UUDoKKYBRRRQAUUUUAFFFFABRRRQAUUUUAFFFFABRRRQAUUUUAFFFFAGN8O23fD/Qj0J0+3/wDR&#10;a1s1h/DMlvhz4fZvvHTrf/0UtblTB6AFFFFUAUUUUAFFFFABRRRQAUUUUABzg15B+3frD+H/ANlj&#10;xNfxxPM9m1nP5acMwW8gJ/QV6/XlX7amnHVf2dNbtwyKJJ7EHcgcEfbYMjB65HFJoD0vRb8anpdt&#10;cKAq3ESygZzjcAev41aqGyhWCGNUQIqqAB6AdqmpgFFFFABRRRQAUUUUAFFFFABRRRQAUUUUAFeI&#10;/t/67NpHwEigieONNT13TLOZmUMRG13GTgHvlR+te3V43+3j4dtPEv7OGpR3cDT/AGTUNOuodrbW&#10;WRL6DDD6ZNJoD2OP7g4xS0kYwoAzS0wCiiigAooooAKjlmEQJYgKMVzfxZ+Mvhn4GeDbrxB4s1qx&#10;0TSLQEvNcOcuQrPsRQC0khVWIRAWbacA14jc6n46/bhhSHTx4h+FvwzW/glku5gbXX/FFug3vCif&#10;esrdn2qzE+a6BxiMHkAb8Xv2yb34l/FbUPhH8Gok1rxpas1trmumPzNK8HYEZczMflluFWVCsIOS&#10;zDOMNjuP2R/2NfCn7IXh/WotAFxdar4pvm1TXNTuMedql0xYtIwHCjc7EKOBk133w2+FPh34R+G4&#10;9J8OaPYaPYRnd5VtEE3MTksx6sxPJJJJroQgXgDFAC0UUUAFFFFABRRRQAUUUUAFFFFABRRRQAUU&#10;UUAFFFFABRRRQAUUUUAYnwz/AOSceH/bTbf/ANFLW3WH8MCT8NfDxPU6bbf+ilrcpJWAKKKKYBRR&#10;RQAUUUUAFFFFABRRRQAGvLf2yp3tv2e9ZkWRYytzYjLHA/4/YBnP416lXz9/wVN1S80P9gr4h32n&#10;O0d/aWtvJAQyKSwu4Pl+cheenJxzQB77B91SSCcfSpKxvh/cSXfgnRpZlCzS2MLOvGVJjUkccCtm&#10;gAooooAKKKKACiiigAooooAKKKKACiiigArzb9rZLh/gRq4tIRPcCey2oTjP+mQ5OfYZNek15R+2&#10;zIIf2cdbYjAFxYc5YEf6db/3QT+VAHqynKg8UtImdoz1paACiisnxr430n4c+Gr3W9e1Kx0fR9Ni&#10;ae6vLyZYILdFGSzuxAUD1NJsDTLkMeRgV5Z8Vf2orHwx4ym8F+FbFvGfxCWGOdtEs5gi6dFITsnv&#10;ZsFbaI44yC7fwI3OOVvfiH42/aykFl4GGqeA/AUjSw3/AIo1Kxe21bVIig2NpMMgzGhJ/wCPmdAC&#10;OY0fIceq/CD4L+Hvgf4Qg0bw/ZfZ4YwDNcSyNPdXsmOZZ5nJeWRjyWcknNK99gOF+Hn7Lpu/Fsfi&#10;74jaonjjxbDM9xYmaELp/h/emwxWUByIxsO0yNmRx95j0HsgQBQAMAUBAMYHSlqkAUUUUAFFFFAB&#10;RRRQAUUUUAFFFFABRRRQAUUUUAFFFFABRRRQAUUUUAFFFFAGF8L/APkmnh3/ALBlt/6KWt2sH4Vu&#10;JPhj4cYdG0y2/wDRS1vUk7gFFFFMAooooAKKKKACiiigAooooAK+Zf8AgsbqNxo//BNj4p3dpPNa&#10;3NtY28kc0Sb3hYXkBDgZGcdfpX01XiH/AAUUsbbV/wBkHxbZX0wtrG7+xxTyllXYhvYATluBxQB6&#10;h8LLl7z4b+HppZPNll0y3d327S5MSknHuea36oeGrWKx0GxggYPBDbokbdcqFAB/Kr9JMAooo/lR&#10;cAoo57Uc0XAKKOe9FFwCiiigAooopgFFFFABXkn7b2vxeHf2cdauZQjL9q0+MK2SGLX0AAwOSeen&#10;tXrdfK3/AAV51C4sP2avDpjXU3tX8c6Ct6tkrFzB9sXduIZcJkKSWOMDoeBSbA+qEGFApGchjyAB&#10;VDXfFOneFNBm1TVL+00/TrVPMmubiVYoY19SzYAFeOw/E3xP+1DfXNp4Kl1Lwh4Q0++jWXxTLaxy&#10;S67EuC8VhG5+VSTtNxIhXg7VfOVEwN34p/tPW2geKB4P8HWcPjL4g3NvNNBpMU/lW9qEKqZLu4Cs&#10;ttEGdckguwyESRgFNHw1+zHN4x8SWXif4p39t4w13T5/tenadHEY9E0JyoH7mFv9fIpBxPOC2TlF&#10;hyVrtvgz8DfDHwB8Hf2H4V0uHTbGS5lvbg5Mk97cytuluZ5WJeWaRuWkclmPfgV1uwc8DmmAiRrs&#10;AA4FOAwMAYAoHHA6CilYAooopgFFFFABRRRQAUUUUAFFFFABRRRQAUUUUAFFFFABRRRQAUUUUAFF&#10;FFABRRRQBz3wnUR/C7w2oJIXTLYZ9f3S10Nc/wDCeQT/AAv8NuAQG0y2PP8A1yWugqYbAFFFFUAU&#10;UUUAFFFFABRRRQAUUUUAFeT/ALb3wJ1b9pf9mXxP4H0W8sNPvvEEUUK3N2rNHBtlSTdgdSNgwOle&#10;sUEZGCODQB4f4e+B3xe0bw/YWh+MOnbrOBIf+ROhIOEA/wCe/PTrWbbfBT496qmq2Wo/GfRbO0ng&#10;MNrdWHhGNbsFgQZTumKoy8bQNw7mvoLA9BRtA7CkogfOt5+yb8WNRgtoZf2hvE0UcChWa30C0ill&#10;A4BLZPzHHJA5J6CqXiL4D/tF+GNL0+08IfGvQNUEU7NczeJfC6yTNGTkAPDIMkdOVFfS+0ego2j0&#10;ocQPnPQPg/8AtITXyPqvxl8HRQeYdyWngwOxTIxy0456/pRq37IvxR13U5byf9ojxhayyMSIbDRr&#10;SC2TnoEO44/4FX0XtHTApSoPYUuUD57b9k34m6nqsD6h+0D4u+wxKyvBp+kWlpJISoCkyHfjBGen&#10;PNYF5+zh+0X4AbS7Xwh8ctM17TheNPqLeL/DyXF55RKYiilgZRjh/vLxkda+o8AdsUADGAOKHED5&#10;6sfDv7S62rifxH8KDMWyrJY3m0DB45Hrjn296bq0v7TfhnwxdXFmnwl8U6nGQYLaSS8sVlGeQW2s&#10;AcfhX0Pgego2g9hS5PMDw6L44/GLTdOs1v8A4OLdXkkIa4ew8RWzQxv3ADYYjuOKwPC/7b3jiTxb&#10;faf4k/Z/+KGiWdtGXhv7WODUorltwAQLE2Rnrk9q+kMD0FJtHoKaTA8K1/8AbrsfB2jG+1n4d/Fm&#10;yjRJJXC+GpZjGisBuO0nruXA68+1Yh/b18Q+LrnQ38E/BH4neJdM1iKZ5L+7tY9IisyjbVDCdgx3&#10;HdggcbfcV9IGJWOSoJoEagkhQCevFDTA+YPEH/BSh/hUt2fiH8JPil4VEUoSCW00k6vBcrgHcHty&#10;ccnGCOx9K8y/bA/b0tv2jPgB4g8LfC3wD8SfFvjGWK2vrW1bw/PaWytDcxy4mlkAAGEPAyTX3Y0S&#10;tjKg4pot0ByEUGjlYHzX8Of2bPFH7TfhXTNc+Pr2d4L2GKd/Atph9EsZFkWVPOJ5upFKp97CAj7p&#10;r6StrWK2gWOONI40G0KoAUD0wO1SBQBgAAUvTgU0gCiiimAUUUUAFFFFABRRRQAUUUUAFFFFABRR&#10;RQAUUUUAFFFFABRRRQAUUUUAFFFFACOSAMDNNilLu4Ksu3HJHB4p/XqKPwoAKKKKAOd+ETF/hR4Y&#10;YksW0m1JP/bFK6Kub+DpY/CPwtuwWOkWv0/1KV0lTDYAoooqgCiiigAooooAKKKKACiiigAooooA&#10;KKKKACiiigAooooASRRIpUkjPpwaSMFcgkEDp9KdRQAUUUUAFFFFABRRRQAUUUUAFFFFABRRRQAU&#10;UUUAFFFFABRRRQAUUUUAFFFFABRRRQAUUUUAFFFFABRRRQAUUUUAFFFFABRRRQAUUUUAcx8FWY/B&#10;zwkW5Y6PZ5/78JXT1yvwMkMvwS8HPkndolkfr/o6V1VTDYAoooqgCiiigAooooAKKKKACiiigAoo&#10;ooAKKKKACiiigAooooAKbK20A9PxxSgEMSSSDSSEgZBwaAMe98f6Jpvi6x8PXOsabb69qcMtxaad&#10;Lcol1dRRbfMkjjJ3Oqb13FQQNwzjNbEZJyDk4Nfm14gvPiF8EP21PjL+0b4Mtbf4n+GrTVR4Q13S&#10;bnUbi3uNCsbexsJXexZpDCYxcO5kTyWYNEQrLulNfRfw3/4Kp/DvxFo+nXHiy21/4dPqckqRS65Z&#10;t/ZknljLOmoRb7RkbB2kS846A5FJMD6corE8GfETQviPo0Oo6BrOm6zYXCCSK4srhJo5FPQgqSMG&#10;tpDnPOaEwFooopgFFFFABRRUF9fQ6fC8s80UESDJeRgqj8TQBM7hASxwBSg5AI6Gvkm7+N2v/wDB&#10;SF9e8KfDDUtX8KfCuCefR9b+IVjOtvf6gRGm5NFPJVsvj7W6bAAWj3/Ix6v9he8134Qy+Ifgv4v1&#10;7V/EeteCJjeaLq+sX32zUdd0WeRjBNNIzl5JYn3QyMVXpGcfNkq4H0XRQpJAz1opgFFFFABRRRQA&#10;UUUUAFFFFABRRRQAUUUUAFFFFABRRRQAUUUUAFFFFABRRRQAUUUUAcf+z8T/AMKF8E5IY/2DY5Pr&#10;/o8ddhXHfs7jHwA8Df8AYv2H/pNHXY1MNgCiiiqAKKKKACiiigAooooAKKKKACiiigAooooAKKKK&#10;ACiiigAqO5cRxFmOFXkmpKzPGmqwaH4T1O9uXMdvaWks0jddqqhJP5UAeQ/sCppmp/s93ep6ciyW&#10;Wv8AirxFfiXB/wBLD6zeBZOeoZFXHbGMcYrz746fB3XP2P8AxRq3xJ+HejXPiTwNqxDeNvAMMfnJ&#10;NF/HqFhESVWZVyZIVAWUZON3J9S/4J++FtP8H/sR/Cmy0tpJLF/C9hdIzklnM8CzMxz3LSMfxr16&#10;QZGAOvtUpAfM/hr9mf4a/HPwtafEb4K67J8PtR8QwJNFrXhcLFDOoAXy57Jv3DEBdrBkDqc8g5NH&#10;hv8Aap8a/s461a+H/jnpcIsLostp450a3f8AsWXbCZGF0hy1o+EkGWyh2jDZYCpvGX7PGp/sueO9&#10;a+I3wuXU7ix1y9iuvEXgq2RZLW/JOyS5s048m45DsB8sm05APX1n4U/Fvwp+018O21LSZIdT0y6V&#10;7S8s7qICSBiMSW88Lcq2Dgqw6H0NNIDsNF1u11/S7e9s7mC6tbpBJFLFIHSRSOCGHBHuKtg/Wvnf&#10;Vv2D1+HWpDVfg74u1f4Z30aHOlhm1HQLoiCeNA9pK3yANKjfuWQDyE+U85zh+1f8R/2eIGh+L/gG&#10;6vdLgZYx4p8JA31pOC0EatLa/wCuhZnkdiMFVVDzii4H0zRXLfCz4x+GPjb4Uh1zwnrmna7pU4/d&#10;3FrMHX6EdVPswBrmf2g/2oND+AlvZWk0V9rXiDVpRb6fo+mR/aLu4kKkqWUcxxnGC7YUZHNDYHXf&#10;E/4oaF8HfBl94h8R6nbaVpNgm6WeZgo9lUdWYngKOSa+aLzTfFv/AAUqa1tdb0G78I/s/wB35s1x&#10;bXjmHV/GsSttiR0Uh7W0f/WZyJXVVHyBjXT/AAs/Zb1/4y+JdM+IHxquE1LWIJJLrTPCCMJdG8P7&#10;1CqCpH7+dUH+sbgMz7RzX0fDEsMSoqhVUYAA4ApJgUvDHh2w8JaBaabpljZ6dp9lGIre2tYVhhgQ&#10;dFVV4AA7CvIP2u/Cd/4am0T4qeH4bi4174eGWW4tYFkeTVtMkA+12gRWALlVV0LAgPGpr26oru3j&#10;u4JIpESSOVSrqwyGB4II7g02gKnhLxRY+NvDGnaxps63On6rbR3dtKvSSJ1DK34gitCvEP2YNRuP&#10;hZ4s8Q/CzU2VX0SaTUvD7nCi50uZywUD1hkZkPTAKADAr29SSATTAKKKKACiiigAooooAKKKKACi&#10;iigAooooAKKKKACiiigAooooAKKKKACiiigAooooA479nj/kgPgX/sX7D/0mjrsa5D9n9dnwH8Er&#10;3XQbAf8AkvHXX1MNgCiiiqAKKKKACiiigAooooAKKKKACiiigAooooAKKKKACiiigAryv9uOe6tv&#10;2OPilJZXclhdp4U1Mw3KY3W7/ZJdrjPcHBr1SvC/+CiHh7T/AB1+z7ZeFtSu7i1tfFvizw9o8iwT&#10;mGW5jl1e086IMOcNCJcjuobtQB7N4a0e28O6FaafZQR21lZQpBBEgwscaqAqgDoAAAPpV6mxAgEH&#10;sadQA2Tnj1FeJ/HH9m/U7XVLzxv8K7mz8NfEFFEkqSrjTvEITkW92g/vcqJR865ByQMV7dR+HWk0&#10;B5v+zt+0HB8dfDc4u9LvPDPirSNkWt+H74r9r0mVhxnB+eJ8Fo5B8rr6EMq+hSIJIyrgMrZByMiv&#10;Hf2wPhLouq+DL3xgnixfhj4o0O3Q2/jCHy1eziSZZPInDgpNbyMqq0Tg7t2FwxFfO/wL/az13/go&#10;lr3/AAgGuarY/DGbw1JH/wAJBpun3k9pqvihlJeOSy85I5EsJ442kOA0oU7GIHzOAM/aJ+Avgv8A&#10;aO+NDaJ8G9HudG8aaNqaS614t0W+l0/TtHkCbGEqxkR3cwXpFjhsbsdK+lv2Yv2RtE/Zy02S5e91&#10;LxX4vv1/4mXifWH87UtRPH326KowMKoAGK9B+Hnw60L4XeGIdH8O6VZaPpcDtIlvbRCNAzMWY+5J&#10;JJJ5rakLDG0ZzQ0Aq9BS0c0UAFFFFMDyn9p7w9c6Za6L460uF5NU8EXP2qREO03Vk/y3MR9tnz89&#10;CmcZr0zRtXg17Sra9tZBLbXUayxOOjowBUj6gipriBLmN45FV0dSrKwyCCOhHcV5D+y9Ld+B7zxN&#10;8P8AVLxZ7rwxfPPpe+RTLLpk5LwNgAEhCWQnnlcZJFAHsVFC/dFFABRRRQAUUUUAFFFFABRRRQAU&#10;UUUAFFFFABRRRQAUUUUAFFFFABRRRQAUUUUAch8ACT8CfBW4bW/sKxyPQ/Z0rr64/wDZ8bf8BPA5&#10;znOgWBz6/wCjx12FTDYAoooqgCiiigAooooAKKKKACiiigAooooAKKKKACiiigAooooARj0rxH45&#10;WMvj39r34N+HmbTTp+hRax43mjmiL3Es1rDFp8CoSdqqDqzOSQW3RR4I5z7bLnAxXhvw41Ww+If7&#10;fXxHvIpNWlm+HnhnSfDWJYttlBcXkk9/ciJtvzSPD/ZpfDEALGMKclk2B7lHnLZwQTxTqB3PGDTZ&#10;emSQAOvamA6uH+Nfx60H4JWVimpTSXWta27W+i6NaASahrc4GfKt48jcRkFmJCRr8zsqgmuY+Ov7&#10;T/8AwgutReE/B2iyeOviJfBTFo1rcrFFp0bdLq+mG429uPXaztjCIx6WPgv+zofCPjjVfHnim/8A&#10;+Ek+IGuwrbTXpjZLbS7ZSStlZRsWMUCsWYkkvIxLMScAK4HOeAf2c/E3xR8bp40+MF/bajcWeofb&#10;vD/hKyfzNG8NbY/LjYsURru5wZGM0ijaZWCKigV53+0j+yV4T+MH7dmkxau0lnP4p8Gy3Nld2UYt&#10;7/S9R0m/tpLW6trlAHRwt7MGTO11RchgpFfXsY2rj0/CvE/2wo9R0HxN8JPFWntpgXw741s7e7S7&#10;4LwagkmmN5bY4dTeK45GdhHOdpbAxP2cPj/rXgPxu3wk+LerCXx3B5tzout3EUVtb+L7IyfI0OwK&#10;n2mMMEkhVQ2FDgEEkfQ8bBkBByD0rifjx8AfCn7S3w11Dwp4v0tNS0rUY9rYYxz27g5WWGVcPHIr&#10;AMrKQQQK8V+B/wActf8A2aPjBpfwV+K+pS351ZHXwP4yvZmx4oRPmNncFhtW/jTk/P8AvgNyqCGF&#10;JsD6hopsTbkBBBB79c06mAUUUUAFePftJ2V58N/Eej/FDThAYPDMb23iKIo2+50pyC7gqRk27ZlG&#10;7KhTLgZIr2GmSosispAYNwQeh4oAqeGfEun+MfD1lqulXltqOm6jCtxbXNvIJIp42GVdWHBBHcVe&#10;rw/4ISzfAb4u6j8MbuRjoWoxy654Rmnmnlk8gyZuLAs4KKLd3Xy1DDEMsahcxsx9wGcDPWgAoooo&#10;AKKKKACiiigAooooAKKKKACiiigAooooAKKKKACiiigAooooAKKKKAON/Z5/5ID4G/7AFh/6Tx12&#10;Vcd+zz/yQLwN/wBgCw/9Jo67GphsAUUUVQBRRRQAUiggDPWlooAKKKKACiiigAooooAKKKKACiii&#10;gAooooARs8V4r+yJrcvizx38ctWZV+yTfEOazs5BnEiWml6bZyckAHE9vOvHAKkZyDXtE7FIyRjI&#10;BPPAr5h/Yl+P+jeHf2D7T4o+KbSHwjZeLdX1bxJNbkl3L3+qXM0SLwGkeQSRhQASSQBxgBPcD6W1&#10;vWrTw/ps15fXMNpaW6F5ZZZBGiKOpLHgV4Q37S+v/tHznT/hFpzSaHM/lT+NtSiZNKSNkJ82xQjd&#10;fMDgApiHPBkyMVas/g3qH7WE+k+IfiTptzpnh6zl+1ab4Pkl+SQhm8ubUVx88mNrC3JKIfvbm4X2&#10;/RtJtdC02CzsraGztLZFjighjEccKKMKqqMAKAAABwAKL3A4v4C/s/aJ8A/Dk1rp/wBovtU1KU3W&#10;raveMZL3V7hh800znqewUfKi4CgAV3o+mKKKYBXnn7V3w9l+KX7PPi3RLZ4YL6706VrKeRmQW1wg&#10;3xShlG5WR1DAryCMivQ6r6pYxapZS20y74Z0Mbr2IYEGgDE+Dvjg/E34TeGPEht/sZ8QaVa6kbff&#10;v8jzoUk2ZwM7d2M4GcdKz/jx8C/DX7Rnw6vfC3ivThqGmXZSVSsjRTWkyNujnhkUho5kYBldTkEe&#10;hIrjv2FdZV/gOmgH7Uk/grVtQ8OtDPGUa2it7lxbRjPJUWrW+1snII5JzXslAHyx8Pf2s7j9lbxX&#10;ZfDX44avJb3Fw7ReGfGF5b+TZeIrdXRFW4lXMcN0GkjQqxXzCwZRzgfUsMizRK6kMrDIIOQa5r4y&#10;fCbQ/jr8Mtc8I+JLCDUtE1+zks7qCWNZAVdSNwDAgMpwykg4YA9RXzf8P/8AhPf+CbnhTw9ofivW&#10;dV+KPwugLWkviNrctq/hlSUWAXEQLNcW5Zinmgs8YCl8gs4TdgPreisL4b/EvQPi94L03xF4Y1jT&#10;9d0PV7aK7s72ynWaGeKRFkRgw7FHU/Qit3NMAooooA82/af+D158Xfh1jRLiOw8XeHrqLW/Dt5I8&#10;ixwX0G4osmxgfKlRpIZAM5jnfjOK3vg/8Sbf4s/DvTNct45bdrqMx3VtKV8+xuEYpNbyhSQssUqv&#10;Gyg8MhHaurIyCPWvF/DyP8Cv2pr/AEjyDF4X+K7NqljNv/d2uuQwgXNsBnCi4toluVVV5kgvnY5c&#10;ZTdgPaBnvRQp4GetN+beemKaYDqKKKACiiigAooooAKKKKACiiigAooooAKKKKACiiigAooooAKK&#10;KKAON/Z2OfgB4F9T4fsD/wCS0ddlXGfs5c/s9+BMHI/4R7T/AP0mjrs6mGwBRRRVAFFFFABRRRQA&#10;UUUUAFG7kDvRRQAUUUUAFFFFABRRRQAUZx1opHBOCMcUAeU/t2eP7j4XfsZfFPXrLUJtK1PTvC2o&#10;vp93CyrLBdm2dYGQtxv80pjOeccHpXxZ/wAElviVqn7VXxm1fQfG0drZ+Hfgfp2lw+AvDjITJHGI&#10;BEb+5Yn99dRrHFkY/cvdMPvbTX0T+0p4Ctf2xP2lPD/gHUnmbwF8NPJ8VeI41ysWp37E/YbORiP9&#10;WirLNIoJzvhyMV49+yRrvhn9oD4P6x8TfhJAy+N/B/jzxJrv2YwLFc63p93qd1I1sQx/1d1AqKrH&#10;5Vng9YmrOW4H3rquqDS44mMNzcedMkIEMe8puIG4+ijqT2GatxknJJzmuf8AhT8SNN+L3w90nxLp&#10;RlNhrNutzGkq7JocjmKRf4JUIKuh5VlZTyK6IH06VoAUUUUAFNcZI4OBTqKAPIPgpZr4U/aM+Kuj&#10;IVWG/l0/xCqknc0txC8EpAPYC1i6dCfevX16V4144vm8Ifts+Crt7d2tvFPh/UNEWVXAAnjeO7Xc&#10;O/7uGQA9s+9eyL070ALUc6iQFCAwbgg+lSVHLlQ5BJYjj8qGwPyR+Knxei/Y2/4KofEHTfAHim08&#10;DSSSadpuh+ENQsng8L+Jr6bT4by8iMwOy0m2/YUWRV2q1ygOBmv0s/Z1/aM0b9ozwa2oafHcaZq9&#10;g4ttZ0S82pfaHdbQWgmQHhhnhh8rAggkGvjf4IfBrwB+0X8edI1HxrGni+P4mj4h63p/9tgE/Z5N&#10;S0vT7dYFbBZDptpH5ZXJEWWBxg10Wm/sw+I/2TfH1rKmoT3drp5Efh7xpcykSi2GRFpWsYx50Kqx&#10;jjuGywUqGPGaiIH3Wp+UdM0ua8t/Z8/aW0z403Oq6DdRLofjfwxsTW9BmbM9kWyFlUnHmQvjKuuR&#10;2ODxXqS/dHNXcArgv2ivhrdfE34bTwaZIlv4h0m4h1fRJ3YqkV9bSLNDvK8+WzKEkA+9HJIvRjXe&#10;0Umrgcd8EPi5bfGz4fWmuQ2lzply5aC+025wLnS7qM7ZbeUDo6OCM9GG1hkMCexFeB+K72X9nn9s&#10;TTdXd3j8HfFiGPSL0bf3VnrcJ/0SUgDI+0QmSFmJwWhtlr3tWBUEEEGmgFooooAKKKKACiiigAoo&#10;ooAKKKKACiiigAooooAKKKKACiiigAooooA4z9nEg/s9eAyBgHw9p/8A6TR12dcT+zWS37OvgEnv&#10;4c04/wDktHXbVMNgCiiiqAKKKKACiiigAooooAKKKKACiiigAooooAKKKKACuT+OXxYsvgd8Kdb8&#10;V38FzdwaNbmRba3jeSa7lYhIoUCqx3SSMiA4OCwJ4zXVyEhDg4Ir5a8SeOYfih481z4l67e6y/ws&#10;+GT+Toem2Qilg8T6iDta6QRsWnxIwghRiql/mxk5CbA4HQ/BXiX4j/2X8H7jXLmy8V+NZpPGnxXv&#10;tLuI4bjT7C4DrDpe5U3KZiFhVl2OILV+fmBOr+0x4yu/2df2vfAWs+A/CllF4U8CeHr5/iNqMKfZ&#10;7ez0ia4tCI9ygq88JaS+MRAk8uNtpxMQ3Y/DfULr9kH9mbxj8UvHlnd3njnxfdtruoabEtxPcSXl&#10;wyxWOlQqpuJPl3QW6hNyg5YKBkV6D+yZ8C7v4bfAdLLxYbfU/Fvi6WbW/FtyoUpfajdAGcZVEDRx&#10;rtgj+UERQxDAxScQMz4Y6lD8Evj/AKj4QZ5P+Ee+IjzeIfDjgFoLe8C7760UgYUOMXSDqzPdEngC&#10;vbo846Yr5UtPhiNT8Lar8Fb25ht/FHw8Ca78PdRlLSTLZI2LOVcv5kjWshFvNyQUaAsT5xA90/Z1&#10;+KU/xc+FOm6pqMUVnr0INnrNnHwtlfxfJPGFLMwTeCybjkoyE9aauB3NFGc9KKYBRRRQB4d+2rHZ&#10;eFh8PfHF5fyaZH4N8VWks1yJFjjS2uCbafzC38HlyEHHrXuEZygOCM15h+2f4JvviD+y7440vTZ7&#10;G21CXSpZbeW8iMsCPGPMBdRgkfJjgg11HwU+IUXxW+EfhrxJFNZTf25plveubV90Id41ZgpyeAxI&#10;5JPFK4HUVyXx4+J0HwV+Cvi/xhcwfaoPC2jXerPB5gj88QQvL5YY8KW27QT3Irra8f8A26bVNX/Z&#10;z1HSZrM39p4h1XSNDuoN20PBe6na2khJ9FSZmx3244zmhvQD578EfsN6L8VfiJc+E9Zl1iw1T4Tf&#10;DrwjoOi+ItMna1fStSj/ALQllmtGU/K2Fs2YHgjYCCK7bwL8bdZ+H2ur8Gf2in0a6m8UBrPw54p2&#10;eRpvixChL2sykbYLxQDhC2JV+78ykH0n9kFm8Rv8S/Fhi06OLxR431BIPsk5nBi00RaMC74A3s+m&#10;ySbRwvmBckqSev8Aj78APC/7S3wzv/Cfi3TU1HSb8A8ExzW0inck0Tj5o5UYBldSCCOKlK4Hyz4y&#10;+CcvwI+JGg2/inxFe2BFybDwP4+jULc6YHI8vR9RbpLAx4Rn6gBSQcGvavhH+1Xd2Xi3S/AXxTs7&#10;Pwl4/wBSEi2DxSk6X4j8vJLWcrc79nzGFvnXnG4DNcX4e1HUfB2kXPwb+PaL4u8P6xGbHR/Ft3Di&#10;11yFjtjt7wgbYb1RgB8jzSNwIbIrlP2hvhzF8A/gyvhr4h6R4q+Ivws0lzdad4p0yN7nxD4CESgx&#10;Tvs/fSiEbiLiLMiqmHRhyXsB9oKcqCDkGlr5e/Z//bMXwjpfhjw98SdcsNRg8T3MVj4Q8dWKE6P4&#10;yWRGeIO65W1vCqFWjlKq748ssW2L9PpKrcBlYjGcH1ppgcb8f/hUnxl+FOraEJRbXk8YmsboZ32V&#10;1GQ8MykcqyOqsCOQRmp/g58QW+I3gm3u7qKK11a1Y2eqWqPu+yXcfEseM5C5+Zd2CUdGIG6utyPU&#10;V8k/H34ueHP+Ce/7VOl+MtauV0vwL8ZLhdH1gW9vvFtrKKPs146xxmRg8YMTnP8AcJB20NgfWwop&#10;lvOtzCkiMGRwCpHII9afTAKKKKACiiigAooooAKKKKACiiigAooooAKKKKACiiigAooooA4j9mh9&#10;37OHw/PXPhvTv/SWOu3rif2bAR+zr4Byuw/8I5p2R6f6LHXbVMNgCiiiqAKKKKACiiigAooooAKK&#10;KKACiiigAooooAKKM4qtrGq22h6XcXt5PFbWlpG0s0sjBUjRRkkk9ABRcDzH9rL4j33hrwZY+GvD&#10;9/DY+LvHl0NF0aRgzGB3GZbjCurhYotzbkJKnYcYry7XfhbYeP8A44fD/wCFGn6YbzwT8I4ovEGs&#10;zXVuWjm1EIRZR75ImV5BvlnfZJuBZCcVl2PxYm1i61r9oXxGrL4f02zk0n4eaMt85kv3kcxm4ZEJ&#10;QS3LhUTh2WPJ4ziq+h+AvGfw/wDgpbeEHn0zTPi98bdWm1fxHd6U/ltpNvIQ11JFK0L73giKQozx&#10;rlmBAG2puB6L8Lddm/as+PMvjO2ltJfhx4FlmsPDc1nqrzLrmocxXV5JEg8ry4trQwksxO6dsAOm&#10;PfFUjOQQQeM81leAfBGm/DbwbpmgaPax2el6Rbpa20KKqrGijAGFAA/AYrYqgPJf2nfCl1ow0b4i&#10;6FYC78Q+A5HuHjjA87UNOcbbu0HGWzH+8RCyr50MLNkLXB3HxCt/hT+0F4c8f6ZqMUvwr+MFpb2l&#10;zIgCxQao4DWd5tEO4CeMmJmeQc+WSPlr6TnjEsZUjIYYIxnPtXzXF8LYPBWr+JfhJrvlL4O8dyXF&#10;/wCEZ47Zkj0yd2M09pI2/wCZxMTOn3Q251PQApsD6WTgEZzS15b+y78T9U8WeF73w/4plQ+NvCM3&#10;9n6v+5Fv9qK/cu0jDtiKVcMpzg89OlepChMAooopgQ39tHeWk0MyCSKZCjqejAjBB+oNeN/sBWtr&#10;oP7OdnoFtpd1ojeGdT1DTZbG42iS3ZbuVwMLwAVkVgOuGFe0SA9QM14z8Er2bwZ+0h8S/B9zKzRa&#10;jPD4p04PbNGzRzqI58PuKuqyooGACM4OetJge0A8DHSvAP2//FVj4S8M+ArzWtWj0fw1YeLI9X1u&#10;R4WnEtnpun3+qsuxfmYq9jHIAATmIcHFe/J90c5r5G/4KjeH5fiBf+B/DguLm2F5Dfi0e3jDy295&#10;ey2WgLcYJAKxW+uXbEcHoc8EEYHtH7EPga5+G/7IHw00a/srmw1W08N2R1KK5iEdwbx4Ve5eUD/l&#10;q8zSM5JJLsxJJJNepVHaRCC2jQAAIMAdqkoSsBi+PvAWk/EzwjqWha5YW+paVq1u9rc206B45UYY&#10;IIPB614D8EPilffsv+M7f4R/FLU7JLW8kaPwHrcshWHWLNeFspZHwBexLx5eTvTBUtggfTG4dMjN&#10;cd8bvgd4M/aB8DT6B478O6R4l0F281rXUIFljRwCBIpPKOAzAMpDAMeeTQwPCP2hv2RrvwfrOqeJ&#10;vh34c0/xNoPjKYJ498BXdyILXxHEw2/brFnIjt9Ri+TBLJHMoALI6RyDzr9nP44+I/g74Xl8S+Ed&#10;c8bfFz4R211cWviXwx4gTzvHfwvuwxkeJg3766hiLMr28oaZIjA8LzINr8b8IP2rfj/4S1/xV4H+&#10;BvhDT/2ivAvgvUkt9N8R63ry6JLBbtESNOa4kUrdvC20faEBLIUDLkl64r9tT4t/Gr4P/EXw/wDE&#10;O18E/Dj4TfGjW7q2sI9O07xH/bcnj+0JhjltryFbaICKFvK23TupQAIGBkCiGB9o/F//AIKE+EfC&#10;v7N2n/EDwLHJ8UpvEx+z+GNK8PyCa41y6JI8lQoZkKFW8wFC0exgVLLtr5D8Z+IJv2mf2wPhf4N8&#10;dW8HxF+IZ16PVvE/h2xuo28MeA7SKNpo7NJZVaOe7TaskxRfOkAKho0KhvLf+Cf/AML/ABB8aP2k&#10;LzUbGzv/AAL40+Jum32v6z4ugsYo9Iib7UEvU8OeUzxSvMXhSW5YhgsLNvkMua/WT4Q/BXw78DfB&#10;tvofh2wFpaQu88kjsZLi7nc5knmkPMkrnlnbk/QABpXA6xAFUAdBS0DoKKtAFFFFABRRRQAUUUUA&#10;FFFFABRRRQAUUUUAFFFFABRRRQAUUUUAcT+zWAn7OngFQdwHhzTv/SaOu2riP2aOP2cvh/k5P/CN&#10;6d/6Sx129TDYAoooqgCiiigAooooAKKKKACiiigAooooAKKKCcdaAGyjKY6Zr57+OlpJ+138R5Ph&#10;fYXtofBWiMk3jpgrmW5DAPDpqnG0eaBukOSRGAMfOK9A/aV+K+qfDXwZbW/hzTJNa8V+IbpNN0mz&#10;RgAJJDta4kJ6QwqTI59Fx1IB8/1nSD+yH8AdO8KaBf32qeNfGWota299dv511f6ndHdNdyZ4CoNz&#10;46IkaqOFFJsDB1SbTPjH+0IuvyTnTPhh8BTLhQjw2t9qiQ4LoVIVo7WPjGGG9sYGK7D9lzwjf/EP&#10;xRqvxd8R2CW2qeKYUt9CgmhCXOlaQpLRQt1w0jEytju4rkrv4NwS6t4X+B2iSzP4Y0q3/tzxhebU&#10;D6mWkLCGUAD5riYs74/hGOlfTdhZx2FrFBDGkUMKBERFCqgAwAAOgA7UJASpnniloopgFcN+0P8A&#10;C8/Fb4bXFnb/ACavp0seqaTLnaYL2Bt8LA9B8wxk5ADHg13NNdd2PSgD5e8Q/ERNOvPBHx00+yjt&#10;7W6iXQPGsS7jJbwvJsVmAXLeRc5GTtOyTJ4FfT9rcJdQJLGyvHIAysDkMD3z3r5v+Ifwwh+C3xxv&#10;LsW8Mnwz+LYk07xLZO8j/ZtSlUrHcIhyiRyrlHPADBTjJrrP2R/FmqaBFrfw08SzS3Gu+AZUt7a9&#10;mYF9Y06Rc2t0QowCVBRgOjxsKhbge0UUZz0oqwCvH/GN4vg79szwrdzorQ+LfD91o8L71XypYJBc&#10;nIJywZTgAA8ivYK8U/bftX0nwZ4W8WQ2Ed/J4L8T2GpSLvEcwhaTyJAjHp/rVJHQhaTQHtSfdHWv&#10;jv8AbEbxH4//AG8Phj4c0i40yPTNOfSmvUkUm4eOe9udSkKnIC7T4cgUdciaTvivsOFw0YIIYEdu&#10;9fF2s6vceIP+CnGmW9o1pc3MfilvOYZ3Qabp/ho5GRwWF5rmCD08w9xSkwPtJPujrS7h0yKRWAAz&#10;wa534o/FDQvg74L1HxH4i1G30zSdMiMs88pPA7AAcsxPAAyScVVwNbXdZtPDulXOoX9xDZ2VnG00&#10;08rhUiRRksSeAMV4F4M8S6/+2l4gmvUTUfDvwntm2WzA+Vd+LSrgiXP3o7TjgDDSc9F68/4b8O+N&#10;P29tcstX8Y6RrHgP4T2uLi08OzsE1DxJIHykl3j7lvtAbyerE/N0Iq7+03+23Y/DDUrr4e/DmHTr&#10;7xlaWg86UpjTPD0YKg+cy8GQKSVgX52IAwKm9wNb9qz9sKx/Z9tj4Q8H2uj3/i+GzF7cQ3U4tdM8&#10;Macv37++lHEUSrnYg+aVhtUdSPnr9mz9iPxb+1T448XeOviF4i1ibwR43S2tmW7t/smseLdMheSS&#10;O3kC4NjppdlK26HzJVMrytmYCPqf2QP2NLz4r6je+JfHcd5qfhbU7qLUmh1m22al4vvYm+S+v1PC&#10;26YBgtfuoOSCa+4IYVhUBVVQBjgYpJXA8J+NXw807Sf2pfgFqmnW62M2l3mp6NHFbnyoEsn0q4cx&#10;eWvyhQ9tAQMYGwAYr3kdBXi3jbSp9V/bz8BSSX8i2OmeDtbulsiMxyXBu9NiSb2ZY5JVHtKa9pHQ&#10;VSQBRRRRYAooopgFFFFABRRRQAUUUUAFFFFABRRRQAUUUUAFFFFABRRRQBw37M8flfs5eAAA2F8O&#10;acACckD7LHx713NcZ+zmwf8AZ88CEDAPh7T/AMP9Gjrs6mGwBRRRVAFFFFABRRRQAUUUUAFFFFAB&#10;RRRQAU2X7tOJx9K8d/a+8c63H4d0rwJ4Qubiz8YfESV9OtbyEOG0izXZ9tvw6jCvDE/7vJGZpIhy&#10;M0AZvwX1GH40/Hvxd8S4777V4Y0S3k8H+HnWfNvMYbhm1K5XB2kNcRQwhv8ApyYjhq53wRrlj8Uv&#10;iRrfxy1+4ij8IeDrW5sPCSSRGP8AdAYu78NuIcSsvlxnH3FJH36j+Nnh6w8V2ug/s4+DFfS9Om0y&#10;KfxLJb2jNDpWhLmMw+Z91bi7dTGgOW2C4k6qCdW68F6T8W/izpHw40myNn8P/hLDay39ta74LSa6&#10;VB9jsBt+SSOKMCWSM9MwZyHpNAdP+x/4M1C08H6p4w123Nv4j8f3ravcxupD2sBGLa3OeRsiAOCB&#10;hnYV69TY0KcYAAFOpoAooooAKKKKAOd+Kvw9sfir4B1Tw9qKk2uqQGFmHDRnqrqezKwDA+qivlmD&#10;x94mtdDsfFdxDLH8RPgtLJp3i/Rrdlnm1vSGx++RFwWzGBcRH1WROrGvsZ1LHAAI968R/aJ0UfCT&#10;4maT8W4QU0vTrOTSfF0SJJI1xprNujuNiA72t5Czcg4jlmPYClYD2Hwx4hsvFXh2x1TT7qC9sNRg&#10;S4t54XDxzRuoKspGQQQR0q+CDyORXz9+zjdW3wD+Lus/CsyWlt4d1eN/E3geMFYgbR2X7ZYxqFGf&#10;s0zq4y2fLu4lAxGxH0AgwDwAaEwFrkvjt4Hb4lfB/wAS6BGqtPqunT28OTjZKUPlt7EPtOfautpk&#10;2cY55pgcD+y/44k+If7O/hDWpbe4tpbvTIhJFPIJJFZBsbcw4JJUnPvXzx+yJfWXjH9qtNR0vS5v&#10;sz23ivX7jUmh2pcx6jrkUVmwJ5y0OmufdVWuu/Zy1DUPgH+xR46tY7kXb/DW58QW2nSzoGMkVpJM&#10;8JdRgE8AEDA+leKfs3fGnxL4X+J+rfDPwXDpni74k2Vro2jXuoEE6N4R0qCwgeSadk5eQ3lxeiO3&#10;3CRnEgYqsfMXA+u/2if2irD4F6BBHb2cniPxdrTfZ9B8O2kqrd6xOQSFBORHGMEvKw2ooJOTgHh/&#10;h5+z1r3izxvdfED4w6rZ6le27b9H8PQORo/h+FVJ3lW4mnOSWkbhcAKABWp4Z+Fngb9jDwx4l8e+&#10;Ktdnv9TuZFvtb8U69P593KwURJHHxiNMNsjghUDL7VUk4rxH4t+ItW/aua11vxjd+KPBnwwjuVj8&#10;O+FbMm11vx5clcgzKp3pABu2pleMu+1VGW2BN+0X/wAFCbnxzprWvw81aPwx4VjuHtr3xlewbxqD&#10;o21rbSYs7rqYnI3gbRjPvWt+xT+w9FDf6d448U6Nd6PHY3E154f0C5uDLLA8xJfUb5v+W19LnJLZ&#10;EYO0V6F+z9+yXHbarp3jPxvp2mS+JLO2+zaNpcEIFj4VtM/Lb26cqJNoAeQcsR6Yr34DAAxihRAS&#10;NBGgAAGKWiiqQHluvWiP+2d4ZnLKZF8GatGE7kG+0w5/QfnXqQ6CvIdeth/w3h4VlMj5PgPWVCfw&#10;/wDIQ0nn69K9eHQUk9QCiiimAUUUUAFFFFABRRRQAUUUUAFFFFABRRRQAUUUUAFFFFABRRRQBx37&#10;PWP+FBeBxgqBoFgMen+jR12Ncr8DYTb/AAV8IREgmPRbNTjnpAldVUxWgBRRRVAFFFFABRRRQAUU&#10;UUAFFFFABRRSN0zjOPagDP8AFvimw8FeGNQ1nVLmOz0zSreS7u7h/uwRRqWdz7BQT+FfMNj8Rm+H&#10;vg3xF+0D4m0Sa78YeMY4dF8FeHprcWOoi1klxp+mbZHO24nlbzpjkbQzEjbCMdV8RdRT9qf44ReD&#10;bG50u88B+A7uO+8WyrcO5u9QTL2+nMiEJtj+SeTeT8whG3KtV/4P2aftCfE1virqKMnhzQVuNN8G&#10;WlzaiIQxhzHc6puJIf7SI1ELrwLcKw2maValMDm7Se8/YQ/Zra91Ka58dfFrx7qMe+KTUUifxHr9&#10;0qotvC0gCRW0e3CqkYEUELNsJDZ9a/Zp+Dk/wT+GUOn6lqcmu+ItSmfU9c1V0VG1K+lwZJMKqgIo&#10;CRoMZEcUanJGT5d+y94Kt/2j/ihe/HnxHpqTSGe60v4eRTyzOml6KjvF9vjgmjjENzfnfI0iqSbZ&#10;rVNxAYt9IKpBJ9aaYC0UUUwCiiigAooooAKhv7GLUrSW3niSaCdDHIjAFXUjBUg9QRxipqKAPjq/&#10;8E+I7eHW/hZY3qQ+Pvhbe2/jX4b3lzIEOs6WkvNr8s4kkVVabTrgkIBHdQOeZFJ+nPg18WNM+Nfw&#10;20rxLpIu4rTU4ixgu4hFc2cqOY5reZASEmilV4pEydrxsuTjNcJ+2L4A8Q3fhfTPHfgWxh1Lx/8A&#10;DmZ9U0zT5bp7WPXrYoVu9LkkVXIW4i5QlWVbiG1kYHyhXmfwz8TeHfgZ8btH8aeFLiF/g/8AtEPD&#10;cb7a3aG307xBJHuhvGDSL5a30QEMg8rf9pig3fNI+J1TA+sM0yUZyORkdutOQgrx0FLuHPqKoD4u&#10;8b2VxBqnxX+GMF2+pjxZ4+0xI7T7QsLQwX0cN/eITwTG0UVwuPm3b9vA4G1+zP8AtB+DvgP+xdrv&#10;xZ8QQJouma/rusa1brHGv2zWI5r24ezijQ7TJK8IQIpIAAySqqxHzx/wUR+Legfsuf8ABSqfUNf8&#10;Wazotj4j8D3XiTTmWze/hsdcjgGm2jxW2dksmwMwVtoJLAkBiaX9iL/gnv8AE79pubwd4o+M2o65&#10;4c8LeA9Jj0Tw1pMBk0zVZYFERe4SSOQTWEkzRR+bLGyTS7XT5Idqtk3roNo9F8ba38Qvi58VV1DU&#10;bax8V+PLaW2u/Cfw5jVW0r4dvMij+1dbuUA8y4iiYOsBfcS7iEHcJU+of2f/ANm65+Gc1zr3inxL&#10;feOfG+p8XOrXa+VBax4UfZ7O2BKWsHyqSqcsw3MzHmup+DXwK8Jfs/eD00HwboVjoWlhxLJHAp8y&#10;5lCLH500hy80pVEDSSFnbaMsSK61BtUDk4/Gr5b6iFHAAoooqkAUUUUAeV67cAftreF4S6gv4K1i&#10;Tbzni+0sZ6Y7+v4HmvVK8k17VUX9uHwvYGWJZJfA+sThNuXIW/0tSd2OACwBGRkkcHGR62OgqVuA&#10;UUUVQBRRRQAUUUUAFFFFABRRRQAUUUUAFFFFABRRRQAUUUUAFFFFAHN/B6Mw/CXwuhJJTSbQdMf8&#10;sUrpKwfhdgfDXw8AAANNtwPp5S1vUo7AFFFFMAooooAKKKKACiiigAooooACRjngV5Z+1Z8ZdT+G&#10;Hge107wxZxar428WXI0nQ7M3McBErj5rhi+R5cKZkbg5wBj5q9SbkY9a+I/2uf2ldc/Y+/az1bxp&#10;4j+HviTxV4buvD8Wm+FNQ04rcW8F8xZpIJIwN8LSMAPM5yqkY6UmwOq8b+Aho/grRv2dvDOrarHc&#10;6pp51Pxlr01uJ2h055D9q8yUhY1uLtvMRQRkRmRsAhc+Z/t9fHzxH4//AGd9W+EvwI8KRSaBcS6Z&#10;4P1Txa6xQ+H9Lgvrr7C9pEn3rk5KQyiBT5aXW4MGXAs/skfsdeNf2rfCOqeNfjVBqng6z+IN22q6&#10;l4RsruW2udUDReSqX8qtvEIhwqW8bIAoG4k5FfR37UXhjTvBfwL0LSdL0+1sNLs/FXheGC2t0WOK&#10;FRr2nBVAHTHb3xUAet+HNDs/DGhWWm6faWthY6fbx21vbW0SxQ28aKFWNFXhUUAAKOABgVdqO3GE&#10;UZHAFSVaAKKKKYBRRRQAUUUUAFFFFADZE8wgEAgV8Z/Fn4d6Z8IvjT4h+G/ibU5LL4YftBzvN4cn&#10;d8Dw14qJEkkFuWjZImu3zdRktxcxTFV3ygn7Orz39pn4Ead+0L8Kb/QrxViv0H2nSb9QRPpV6nMN&#10;zEwIKujYOQRxkdCaTGjg/wBi/wDaI17xLb3vw7+JzQWfxX8Gpsv8IsUevWu4rFqVuASrRyLjcF+4&#10;+QVTIWvOP2wP+Cs2k/BzxvdeAvhz4cvfiV8QFlWxMNk+NP0y5fAVLmUZIbnO1ATxhiucj40/a5/b&#10;V8W/HXxT8NdJ0/Rda8MftL+Fdav/AAd4gsdCw1xBaTwBJJrfzPkVZ8rJG8mdqqzAEAE/en7B/wDw&#10;T10b9mSBvEurwW99421CARu2RNFpSHkxQuVDO5OTJM3zyMSeBgVLbewNWOY/ZS/4J8av4n+IFp8Z&#10;P2gbqHxn8VJIFjsLCaKNtM8LQhzIkcEaja0oY7vMOSD0OcsfsCGFYFIVVUE54GBTlXaMUtUlYGwo&#10;oopiCiiigAooooA+dbzWZW/4Kr6bpzQbof8AhVt/OsuBgH+1bBSucZ54PUdOh4x9FDOBnk14HqFo&#10;j/8ABTXR7gCcSRfDXUUbOPKw2p6eVx33fK3tivfB0FStwCiiiqAKKKKACiiigAooooAKKKKACiii&#10;gAooooAKKKKACiiigAooooAwvhkCnw48PrjGNOt//Ra1u1jfDsKPh/oe0FUOnwYB/wCua1s0kgCi&#10;iimAUUUUAFFFFABRRRQAUUUUAB5GKrXulQaisYuIYphE4lTegbY46MM9CPWrNFADFTbjAwBXhP7e&#10;fid9I0n4V6UGYReJfiToVlKAAQwinN6AQe2+0U8cjAPTNe8n8q8R/bA8H2/jrxx8C7G4kniWH4ix&#10;X6vDw2620nU7hQT2UmMKfUEjvSlsB7XEApIHQU+mRA8EkkEU+hAFFFFMAooooAKKKKACiiigApsm&#10;cjkAGnU2TkgcUAeL/szeAdH/AOFg/FPXm0nTU1qfxpOzXQgQ3C4sLOMDzMbvuZ4z0c+pr2oDAxXk&#10;37MD58U/Fwbi2PHE3Y8f8S+w4r1mpjsNsKKKKaQgooopgFFFFABRRRQB4prOlSL/AMFDPDt9vURf&#10;8K91aEJtOWP9paWSc+3p717Wv3R3rxK7nvb/AP4KH2EZvIV07TPh9ef6NgiRpZ9Qs/3nTBAWAjrk&#10;bunNe2joKVgCiiimAUUUUAFFFFABRRRQAUUUUAFFFFABRRRQAUUUUAFFFFABRRRQBifDbP8AwrvQ&#10;eMH+zrfr/wBc1rbrG+HimPwBoauMMunwA/8Afta2aACiiigAooooAKKKKACiiigAooooAKKKKAA1&#10;5Z+0JGX+JfwXbzVjCeM5Tgybd/8AxI9WGP8Aa69PbPavUzXlX7RCF/iZ8FMSCPHjaY47v/xItX4/&#10;rx6UpbAeqLjJxxS0i9eMHiloQBRRRTAKKKKACiiigAooooAKbJ3IJBFOpsmO/GKGB5V+zNDLF4s+&#10;LJk+6/jSUx/MWwv9n2HGO3OeK9Xryv8AZgkg1C9+JOo2jGS11HxjcvG+VIfy7W1hfGOmHidcHnKm&#10;vVKmIBRRRVAFFFFABRRRQAUUUUAeLeHvDltqv7fnirWWubsXmheCdOsEtxL+4Md3eXUjOU/vg2ag&#10;H0LDvXtK/dFeQ+A7eVf22vibKxfyX8K+G1T5MDIuNZ3fN1PbjnHtnn15fujHSlfUAooopgFFFFAB&#10;RRRQAUUUUAFFFFABRRRQAUUUUAFFFFABRRRQAUUUUAZPgNSngjRwc5FlCD/37WtasvwX8vg/SQMn&#10;FnCP/HBWpQAUUUUAFFFFABRRRQAUUUUAFFFFABRRRQAGvJP2lbua0+JfwSMMSzF/HEiOpYrhToer&#10;AtnODjOcH04BOBXrdeH/ALY+hXmv+NPgXHYX32G4t/iNBck7Ffzo49L1JpYtrcfNGHGeq/eHIpS2&#10;A9ujIIBHIxTqRRgnJyaWhAFFFFMAooooAKKKKACiiigApHyeAcA0tI3XtQwPLP2NJI7j4HCZLSCy&#10;M2va2XSJQFYjVbtd55PJCgn3P4V6pXl37G8hl+BcTHr/AG5rY6EdNWvB3A7D/wDX1r1GpiAUUUVQ&#10;BRRRQAUUUUAFIzAZ65FI0gUE8nFfLvxS+K3iv9sT4oah8MPhhqV/4a8H6FN5Xjbx5aqpkSQEH+x9&#10;MYgq106586fBFumFGZXUoAXPgt+01o/xM/4KK/Ezwr4difXbDTPCumfb9csMzWFhe297fRSWEsqk&#10;qLj96WCcEeVKDypx9MDoOtcT8AfgB4c/Zs+Glj4V8LWYtdOssu8rENcX0zYMlxO+BvlcjLNgdgAA&#10;AB2w6ClYAooopgFFFFABRRRQAUUUUAFFFFABRRRQAUUUUAFFFFABRRRQAUUUUAUfDUBt/D1jGedk&#10;EY/JRV6qehIIdGs0Dh9kKjcOjYUc1coAKKKKACiiigAooooAKKKKACiiigAooooAK8c/bG0+5h0/&#10;4da/bPKreF/HmkTssb7WkS7lbS2HQ5AF+WI9FPTqPYzXjX7dviG38K/Ai11K7uRaW1l4t8LySykD&#10;bGn/AAkOnBic8AYPJPQZPalLYD2OLBAPHTt0p1MhxtGAAMDFPoQBRRRTAKKKKACiiigAooooAKRz&#10;nilqO4kEMbucfKpNAHl/7GaCP4FRgKiEa7rZIXOP+QtdmvVK8m/Yjnmuv2erOa4t3tZZ9Y1mXy2Y&#10;MQrardspyOMFSp/GvWamIBRRRVAFFFBPsTQAUjSBevAqvq2sWuhadNd3s8Nra26F5JpXCJGPUk8A&#10;V84a98TPHn7Y1/caZ8NbseD/AADa3fk3vi24g33WqqmRJHYRngITgee3HBwDQAvxH+LXiH9rX4l6&#10;r8Nvhvd3ekeFdDkNr4v8a27hGt5QcPp2nsQQ9zgYkk+7EDjl8Ae5/Cn4TaB8E/AGleF/C+m2+kaF&#10;o1uttaWkIO2NVzySeWZiSWZiWYkkkkk1T+BnwT0P9n74Z6d4W8PQyxadYKTvmfzJriRiWeWRv4nd&#10;iWJ7k12FAAOAB1xRRRQAUUUUAFFFFABRRRQAUUUUAFFFFABRRRQAUUUUAFFFFABRRRQAUUUUAV9O&#10;CrYwhQFAQYAGMDFWKraXbpb6dBGiBESNVVR/CAOBVmgAooooAKKKKACiiigAooooAKAQenNFAAHQ&#10;daACiiigANeJf8FE7ePVf2PPGOlSCMP4iS10OCSSLzVgnvb2C0hlK9wksyP/AMB7da9tPSvKv20N&#10;PGpfs661Go3TRz2M9uoYKzTR31vJEFJBAYyKgXIPzY4PQqWwHqNuCqKDg4GMipKitMmNCTuJUc1L&#10;QgCiiimAUUUUAFFFFABRRRQAVT1+5Wz0a7mb7sULufThTVysnx0qv4O1UMQAbOUf+OGgDkf2Tp47&#10;39nrwxdRSmaK/tftiNkEbZWMgwQBkYfg4HFeiV5t+xzZx6f+yd8NIIkVI4/C+mgBTkD/AEWI16TS&#10;SAKKKRpApwQf6CmAF8E5HArzn49/tPeGfgBa2EOpSz3+ua27RaToljGZ7/VJFGSIoxztHG5zhVBB&#10;JFcj+0j+1VqfhzWrzwL8MNEXxt8TpYUQW4fGm+HWlCmOfUpV5hTYxlWMZkkVDtGCGrT/AGc/2S7P&#10;4TX0fijxLqcvjb4mXlmLfVPE17EFkkLEM8dvGPltoCwGI48DCrnJySAcfpHwM+IP7S/ie11j4sXN&#10;roPhOxuUvNP8E6bIJkuMRgq1/PwZWVyf3a4TKjOa+itO0y30uyit7WCG2t4V2xxRIESMdgAOAKlM&#10;XTBAAp44AHpQAAYAA7UUUUAFFFFABRRRQAUUUUAFFFFABRRRQAUUUUAFFFFABRRRQAUUUUAFFFFA&#10;BRRRQAyDmJeMADFPpsX3BxinUAFFFFABRRRQAUUUUAFFFFABRRRQAUUUUABryH9uXX5vDX7PN5cW&#10;0ImvZ9X0aztgYPPVJp9Ws4I3ZNyllV5FYgEHCnFevGvFP2+tDHiT4C6fZGQxed408JHOxXyV8S6Y&#10;2MHjBxg9wCcc0NAe0QcIoIIIGDT6ZBgKoBJwPr+ven0AFFFFABRRRQAUUUUAFFFFABWR4+yPBWrl&#10;VJb7FNj67G9jWvWD8TWkj+H+ttDCbiUWM2yIYG87GwMngfjwKAOV/Y6Z2/ZO+GZkLtIfC2l7i2SS&#10;fscWeoB/MA16RXnn7I9sLT9ln4bxqixhfDGmjaBgL/okXHAA/IAe1egSTCIMWICqMk5wBQAryBOW&#10;IAHUngV87fF79qq8+LPj3VvhN8GNV0278dw28q6x4g2JqGl+CgGaEm4RTiS7En3LZyu4o5ZgEYVQ&#10;8c/GfxH+2j9v8I/CDU7/AEDwuLo2OufEBI9qeUuRPBo7/wDLS4J+T7Tjy4TuK73A2+1fBD4E+Ff2&#10;d/h1pvhfwhpFvo+j6ZCsUcaEvJJgDLySMS0kjYyzsSzE5JJouBm/s2/s1eHP2Yfh6uhaCLy7nup5&#10;L/VdWv5jcajrt9KczXl1M3zSzSEDJPCgBVAVVUehKNoA60AYAFFABRRRQAUUCigAooooAKKKKACi&#10;iigAooooAKKKKACiiigAooooAKKKKACiiigAooooAKKKKAEThAPSlpE+6KWgAooooAKKKKACiiig&#10;AooooAKKKKACiiigAPSvKf2x3gT4R6Ybh5o0/wCEw8L4MQy2/wD4SHTtg6jgtjPtnr0r1Y14l+3y&#10;viiT4I6aPCfhnVPFeoweLPD97NZ6fLHHOLe21e0upWG8gEbYNp5+UOWPyqxCbA9qhwUUjnIp9fN3&#10;iX9pr433i3Fh4Y+AV6NWt0inV9a8RWcFhNE5IIWWJn/eDGSuOO/UVeh/aF+OGgaZdXesfAmS9Fva&#10;xyLDo3iWzmmmlI+dFEjLwDgA9+enFK4H0HRXyfd/8FHPH1nf2ls/7L/xqaSWRkuGihtJYrUDGG3i&#10;TDg5/hz0q1F/wUB+I1x4TudWj/Zi+LhSC48kWskllHdSJn/WLGZdxHt1NFwPqaj8K+Zvhp/wUE8T&#10;eKdWuYfEn7Pvxm8HWcMJkjuptMjv1nYEfIEgdmBIOQSMHBrodZ/bW1GS9tLPw/8ACT4qa3eXF0Le&#10;RZ9FbTYIE2M5maa4Kx7RgDAO4lgAOtCkB7xRXzz4t/bI8feAPEUNvqnwD+IM+lecqXOpaVcWeorb&#10;xnGZBFFIZHAzyFUng1Pon/BS/wCFmp+HL++ur7XdIu9P3iTTNQ0W6t9QcqcEJCybmORxjrTbA9/o&#10;r5o0P/gqZ4F8R6BqeqWXhX4sTWWjqr3Tf8IXfAxgnAOCmSD7Ul9/wVf+Fltb2hgt/HF/c3eMWtr4&#10;YvZLiMltoDoEyvPHPqKSkB9MVk+OiR4P1UgElbOU4AyT8h4rxvS/+ClHwlfRbm91rXb3witmZPtE&#10;XiDTbjT5YhG5RmKun3dynB6Ec1y/in/grb+zXrfgjVWtPjJ4Juw1pKFEV7kv+7zgcdwy/mKoD1b9&#10;lfxBbW37I/w81G6zp9tH4V06Wc3X7swAWkRO8npj1zXjnjXxPqv/AAUc13UvCHhHVNR0P4NWRa18&#10;ReI7PdBd+I5QcNYWTn7sIH+tmAIIOxepNed/so+B/Gf/AAUF/Z98AjxjaTeDvgzpWjW1mmhxXBTU&#10;/E81tGkBN2QB5VsJI3/djl8LnAyK+3vB3gzS/APhex0XRbG10zS9NiEFta28YjihQdFCjgCgCH4e&#10;fD7SPhb4H0rw7oNnHp2j6NbJa2lvGMLFGgwAMVtjIABOaRV2jA5paACiiigAooooAKKKKACiiigA&#10;ooooAKKKKACiiigAooooAKKKKACiiigAooooAKKKKACiiigAooooABwOuRRTYhhB1OadQAUUUUAF&#10;FFFABRRRQAUUUUAFFFFABRRRQAUjoJBgjilooaAasQAA60eXgYBIzTqKAGeQpIJAyPbFBgU5GAAf&#10;an0UAMaBXBDAMp4II4NKYgwAIBx7U6igBvlgknGc0eSvPAGfwp1FADDAhydq5PtQsAXpxjjjin0U&#10;rAVdQ0W01axltbu2gurWddskMsYeOQejKeCPrXLL+zl8PUjZB4E8GhHG1l/sW2wwwBg/J0wAPoBX&#10;Z0UJAR29pHaxqkSJGiDAVVwAPTFSAYGKKKYBRRRQAUUUUAFFFFABRRRQAUUUUAFFFFABRRRQAUUU&#10;UAFFFFABRRRQAUUUUAFFFFABRRRQAUUUUAFFFFACJnYOCKWmxEmNSSCfUdDTqACiiigAooooAKKK&#10;KACiiigAooooAKKKKACiiigAooooAKKKKACiiigAooooAKKKKACiiigAooooAKKKKACiiigAoooo&#10;AKKKKACiiigAooooAKKKKACiiigAooooAKKKKACiiigAooooAKKKKACiiigAooooAjtY/Jt0T+6M&#10;VJTLZdsCjLHA79afQAUUUUAFFFFABRRRQAUUUUAFFFFABRRRQAUUUUAFFFFABRRRQAUUUUAFFFFA&#10;BRRRQAUUUUAFFFFABRRRQAUUUUABOOaAc80UUAFFFFABRRRQAUUUUAFFFFABRRRQAUUUUAFFFFAB&#10;RRRQAUUUUAFFFFABRRRQAUUUUAMtyTCpJySKfUVqwa3QgHBHTrUtABRRRQAUUUUAFFFFABRRRQAU&#10;UUUAFFFFABRRRQAUUUUAFFFFABRRRQAUUUUAFFFFABRRRQAUUUUAFFFFABRRRQAUUUUAFFFFABRR&#10;RQAUUUUAFFFFABRRQDkZ5oAKKKKACiiigAooooAKKKKACiiigAooooAKKKKAGWzBoVIGAe1PqO1c&#10;vApI2kjkelSUAFFFFABRRRQAUUUUAFFFFABRRRQAUUUUAFFFFABRRRQAUUUUAFFFFABRRRQAUUUU&#10;AFFFFABRRRQAUUUUAFFFFABRRRQAUUUUAFFFFABRRRQAUUUUAFFFFABRRRQAUUUUAFFFFABRRRQA&#10;UUUUAFFFFABRRRQA2EDyl9MU6vMPhT8b/EHxP+Fvh/xRbeDmhsvEWmWuqWsY1ON2WKeFZQG+UEEK&#10;wHAPNadx498bBCYPA8LspIIk1mJARkcjCt2z1x/hKlcdjvKKw9M1vWbyFmuNJgs5Cp2xtdlzn3Ko&#10;QB75z7VYk1TUreJ2bTknK42pBcAs3H+2FA59z+FUI1KDnHpXKXHjzW4ZcJ4M1uZR3W6shnp2Mw9T&#10;+I/GoX+JWuLkDwD4mYj0utO5/wDJmo5kPlZ2Aye/6Uc56n8q4Rviv4iXOfht4wI56Xel+/8A090n&#10;/C2PEnmhf+FaeLyp7/bNKA6f9fdCmhuLO9oriIfij4glVi3w58WJjoDd6Yc/ld1FF8WfEcrID8M/&#10;F6BiQS17pWFx34vOc+2aOZEneUVwsHxX8RTJub4a+Lo+TgG90sk8+13TJ/i34ljIC/C/xhJ9L/SR&#10;/O8p8w7He0VwK/FzxMTg/C7xio9TfaSR/wCllXrb4ka5Njf4B8TQ567rvTiR+VyadwsdhRWHa+Kt&#10;RuMb/DWrwZ/vzWpI/wC+ZjUk/iO+hXKaBqkpHZZbYH9ZRRcRsUHPGK4zVvibr2nDMPw98U3vP/LK&#10;80xfx+e7Wo5vij4giiLL8OvFcjAkbReaWD197vHP+cUNgdvRXGf8LK1/apHw/wDE5LdR9s035fr/&#10;AKV/KrMnj7WFgDjwX4gLcfJ9psN3/pRj9aFIDqqK5m38c6tNGWbwdr8ZGODcWJJ49rg9KkPjPVdo&#10;I8Ja5k9jcWQ/9r0wOiorCTxXqTZz4a1dPrNa/wDx2mv4t1JWAHhjWGBGcie04/8AI1AG/RWC3i3U&#10;Rtx4Z1hi3XEtr8v5y/yqU+Jr8Zz4f1TA7+bbc/lLSbA2aKx/+ElvsA/2DqXIz/rbf/45Sp4jvWAz&#10;oWpAn/ppbn/2pTA16KzF1y8PXRtQH/bSD/45T49YuZCc6XeoB6vD/wDF0AaFFURqlwzY/s66A9d8&#10;f/xVN/te5yP+JZd4JxnfHx7/AHqANCiqn9oTYB+yTkZ5+ZBj/wAeoOoTZb/RJsL/ALSc/rRcC3RV&#10;KPVJWJ32dxGoOM5Qn64Bz+lFrrIu5pEWG5BiIGXhZAfoWAB/ClcC7RTVkJAJUgmkEpIJ2NxTAfRT&#10;RITg4xmq8mpiO4EZjnJOeRExX88YoAtUVEtwWiDbWA+hz+VRzaj5WcRTNj0jY/yBoAs0VzepfE20&#10;0vcZLHX5MKW/c6Ndy9CR/DEecjp1xg8gg1kyftBaPDKyNpPjgle6+EtUYfmICP1ouB3VFefn9pDR&#10;MHGj+PeDj/kTdW/+R6WH9o3Rp5So0fx2CvPPg7VVH5m3FK4Hf0Vwa/tDaQ2QNH8dcHv4R1QZ/wDJ&#10;eiX9obSIQS2jeOcDpt8Jaox/S3NDYHeUV57F+0loskpX+xvHq4YLk+DtVAPBOf8Aj39sfl6gGQ/t&#10;GaLg40jx1kf9ShqhP/pPRzDsd9RXAxftE6M8W86R46C4zj/hEdUz+X2fNTWvx50u6KEaZ4vTzOgf&#10;wxqK4+uYBj8aExHcUVxKfHnSGnEf9meMQeeW8Maiq/mYMU9fjjpRjdjp3izCHHHhzUCT7geTyPpR&#10;caR2dFcsnxc017ZJfsfiEBwSB/Yl4GH1BiyPyqOb4w6dDIUax8Skjn5dBvWHX1EVF0FmdbRXKj4t&#10;ae0oUWXiIZAOTod4AMn18qkj+L2nSTGP7D4jDbgn/ICvduT3z5WMe/SlzBZnV0Vz1x8SLG0tDNJD&#10;qYUKXwLCctgHHTZnPtjNFPmQNHLfsaxhP2QvhSgAwvg/SOPT/Qoa9JManGQCRXnH7HJ3fsj/AAsb&#10;sfCGk/8ApFDXpFTBaCe4m0cnGc0uB7jFFFWAhUHnFL/WiigBNo9DRsX060tFO4rCbAeooKA9RS0U&#10;h3DHOe9GPrRRSsAUYHpRRRYAox7dKKKLAH9aMAdqKKYBtHXGaCAeozRRSsAAAdKOtFFMAwPSiiig&#10;AwPSjaOOBxRRQAgUDoMUuO2OKKKADAHQCiiigAoIB6gGiigAAx07UY74oooAQqDwc4pcD0oopWAK&#10;KKKYBRjvzRRQAbR6c0EA9RmiigA2jJOOTRRRRYAo2jpjpRRSsAY+tBGRgjINFFDQCeWvpRsHofzp&#10;aKLIdxPLU9QDR5a8cdKWiiwribBgDHSgoD1GaWiiwXEKKeqg/hQIlHRQKWihpDuJ5S/3RR5anqMi&#10;looSQXE8tTjjpRS0UWQrnm/7HIA/ZG+FoXJUeEdJx/4BQ16RXnH7HuV/ZK+FwBzjwlpI/wDJKGvR&#10;6mL0Q3uFFFFWIKKKKACiiigAooooAKKKKACiiigAooooAKKKKACiiigBGzxggUo/GiigAooooAKK&#10;KKACiiigAooooAKKKKACiiigAooooAKKKKACiiigAooooAKKKKACiiigAooooAKKKKACiiigAoYk&#10;AkcUUdeCMigCK3uDLI6lXXYcfMMZ4B/z+NS0YHoKKACiihiQCQMmgAopGJAyMZooA4L9la2Fj+zH&#10;8OYAD+68Maan5WkQrvq5T4IaedM+C3hG1YMrW2i2cWGGCNsCDGPwrqxwMdamOwBRRRVAFFFFABRR&#10;RQAUUUUAFFFFABRRRQAUUUUAFFFFABRRRQAUUUUAFFFFABRRRQAUUUUAFFFFABRRRQAUUUUAFFFF&#10;ABRRRQAUUUUAFFFITjGc8mgBaKKKACiiigAooooAKKKKACiiigAooooAKKKKAAnGPeiqmuaYNY05&#10;rc3Fzah2VvMgkMcgwwOAe2cYPqCRVpMjuTmgAYgDJIANFNnCsgDIXGemM0UAf//ZUEsDBAoAAAAA&#10;AAAAIQB5ACWOADoAAAA6AAAVAAAAZHJzL21lZGlhL2ltYWdlNC5qcGVn/9j/4AAQSkZJRgABAQEA&#10;3ADcAAD/2wBDAAIBAQIBAQICAgICAgICAwUDAwMDAwYEBAMFBwYHBwcGBwcICQsJCAgKCAcHCg0K&#10;CgsMDAwMBwkODw0MDgsMDAz/2wBDAQICAgMDAwYDAwYMCAcIDAwMDAwMDAwMDAwMDAwMDAwMDAwM&#10;DAwMDAwMDAwMDAwMDAwMDAwMDAwMDAwMDAwMDAz/wAARCALbA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nHHWkXOBnrS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jnPeiiigAooooAKKKKACiiigAooooAKKKKACiiigAooooAKKKKACii&#10;igAooooAKKKKACiiigAooooAKKKKACiiigAooooAKKKKACiiigAooooAKKKKACiiigAooooAKKKK&#10;ACiiigAooooAKKKKACiiigAoooz9MUAFFFFABRRRQAUUUUAFFFFABRRRQAUUUUAFFFFABRRRQAUU&#10;UUAFFFFABRRRQAUUUUAFFFFABRRRQAUUUUAFFFFABRRRQAUUUUAFFFFABRRRQAUUUUAFFFFABRRR&#10;QAUUUUAFFFFABRRRQAUiqwHzEMfpilooAKKKKACiiigAooooAKKKKACiiigAooooAKKKKACiiigA&#10;ooooAKKKKACiiigAooooAKKKKACiiigAooooAKKKKACiiigAooooAKKKKACiiigAooooAKKKKACi&#10;iigAooooAKKKKACiiigAooooAKKKKACiiigAooooAKKKKACiiigAooooAKKKKACiiigAooooAKKK&#10;KACiiigAooooAKKKKACiiigAooooAKKKKACiiigAooooAKKKKACiiigAooooAKM0UjDcMZxQAtFA&#10;ooAKKKKACiiigAooooAKKKKACiiigAooooAKKKKACiiigAooooAKKKKACiiigAooooAKKKKACiii&#10;gAooooAKKKKACiiigAooooAKKKKACiiigAooooAKKKKACiiigAooooAKKKKACiiigAooooAKKKKA&#10;CiiigAooooAKKKKACiiigAooooAKKKKACiiigAooooAKKTb8wOTxxS0AFFFFABRRRQAUUUkj7FJ9&#10;KABmCgE9zivMf2of2xPh5+x18P7rxH8QPEum6HaW8DzxW0ky/bL4KyKVgiJ3SkNJGpxwpddxUHNc&#10;x8c/2rNai8by+APhLoOn+OPH6W0k97JdXZt9H8MrgiN72ZAzeY74CwRjeyq7EoAC0nwI/Yg0b4ea&#10;tceJvGeo3HxK+IOq2iW2oa9rcaS7V3eY8NrCQUt7cykssSDAG0c7RSuB3HgH9pz4d/FHVRp3h7xz&#10;4P1rVVTfJYWOs211dQ4HIaON2YEd/Q12sd2koyrKR7V5Af8Agnt8EB4pvNcT4W+CotX1CZ7i5vI9&#10;LjjmnkclnZmUAksSSfrWJ8Rv+CX/AMEvijpaWWpeDLeC2RgwSxuZbPkZx/q2GetF2B755wLEDBIp&#10;ytu9K+bT/wAE09B8K+HtM0vwP8Qvix4Cs9KP7qHS/E9xJEwznDJMzqRntjFUPhvqvxi/Zv8AjrZW&#10;fxR8eab468CeLpm07SbtNLh06fSLssWgilEaky+YgK7yyjcuSBkUK4H1FRSI4cZANLTAKKKKACii&#10;igAooooAKKKKACiiigAooooAKKKKACiiigAooooAKKKKACiiigAooooAKKKKACiiigAooooAKKKK&#10;ACiiigAooooAKKKKACiiigAooooAKRiVUkY4oYkAkDJrlfi/8a/C3wG8Fy+IPF+t2WhaVE4jEs5J&#10;aaQgkRxooLySEKxCIpY4OBxQB0Wp6vbaLplze3txb2dnZxNNPPNII4oUUbmdmPCqACSScACvCv8A&#10;hafib9rm7u9P8BXdz4Y+HjW+ybxgISt7q5ZlyNM3HCRhA4+0srBt6mL7u+s26+G2uft3LoupeMLL&#10;U/CvwshmF/D4WuA1vqPicDmE6mqthLYZL/ZDu3nYZNu3y6+i7Sxh0+1jggijghhUIiIAqooGAAB0&#10;AHagDk/gl8B/Cf7PPgW28OeENEstD0q2VR5UC/NKwULvkY/M7kDlmJJPJNdiFwSR3pFULnGeaWgA&#10;ooooACAeozWB8TPAFj8TvA+paFqBmjt9RhaLzYX2TW7Y+WSNv4XRsMp7EA1vk4pCA/B6igDzX9nv&#10;4h6jqUWp+EvEkQt/FPhJ1tpy04lbU7bGIb0d8SqMkHO1gwJzXpSMWzkYxXj37T9nc/DjUNF+J2lW&#10;wnm8LN5OuwoCXvNIckysAqlpHt2/eqCcKvn4BZhXrOkalb6xp0N3ayLLb3UayxOAQHVhkHnnp60A&#10;WaKKKACiiigAooooAKKKKACiiigAooooAKKKKACiiigAooooAKKKKACiiigAooooAKKKKACiiigA&#10;ooooAKKKKACiiigAooooAKKKKACiiigApGOATjOKViQMgZrzH45/tE23w61Oz8L6JBFr/j/XkP8A&#10;ZeixyfPtzg3M2MmO3Q8s5HsMmgCx+0X+0ZpfwB8MWsklpd654i1ucWOhaDYrvvNYuiOI0H8KDq8j&#10;fKi5JPY8v8Jf2ctW8QfEbT/iT8TbyHU/GlpZtBpul2jEaX4XWTmRbcE5kmYAK87csFAUKoArpfgn&#10;8CZPAt7da/4i1STxH4y1dQb2+bcILYdfs9tGSfLhU9B1bqeTgekBQDnvQAKgU5GaWiigAooooAKK&#10;KKAA9KoySSWmrxKltcTLdbt8wZPLg2jgEEhvm6DaD05xV709qCM+tADC/BJBwK8S+HzD9mf41R+C&#10;JrqT/hD/ABs0t14VR9iQaRcRoGm0tDncQyhp4l5wolQALFk+3iMA5yc1xPx++EzfF74eXGnWt/Lp&#10;OsW0kd7pWpRDMun3cTb45F77SQUcDlo3kToxoA7ZH3Z9KWvPf2dvjFdfFXwcya3pyaD4w0WT7Fr2&#10;jm5Sd7G4UdQy9Y5BiSNsDcjqcDNegoxYZ9KAFooooAKKKKACiiigAooooAKKKKACiiigAooooAKK&#10;KKACiiigAooooAKKKKACiiigAooooAKKKKACiiigAooooAKKKKACiiigAoJIFBzg4xXln7S3x5vP&#10;hdaaPoHh3S7nW/G3jK4aw0W0iQmKFgpZ7q4b/lnBEvzMx9lHLChsDjP2iv2ndd8QeMn+F3wgFhqv&#10;xDmkWLVb6U77PwbbsAWurkfxOFYeXEOXYjoMmu8+Av7Meg/Ax7vUIpbzXfFerxImreIdTYTajqJX&#10;kBnxhIwSSsaAIM9M814z/wAEx/gfdfBXxL8arXUfFF34i1O58WJ9tFxEodbj7HBLLOrHMjRyyTME&#10;VuEWEKvQ19XhQCSM5NCYAFAORmloooAKKKKACiiigAooooAKKKKACkYBsA0tBGce1AHhf7Smk3vw&#10;U8bWHxf0KKMWunRpY+NLKGzMlxq2l7jsnDA5D2bO8ucHMLTjk7APbdMv4tUsYbmCSOaC4jWWORG3&#10;K6sMggjqCKW+sYb+0kgnijmhmQxukihkdSMEEHggg4wa8O+Ams3/AMAvinefCXW5Zp9Gulk1HwLf&#10;eRtiGnrgNpTMOs1qeVzy8DRnkxuaAPd6KAck+1FABRRRQAUUUUAFFFFABRRRQAUUUUAFFFFABRRR&#10;QAUUUUAFFFFABRRRQAUUUUAFFFFABRRRQAUUUUAFFFFABRRRQAUHOOMCimyuFQ5IAPrQBz/xP+I9&#10;j8K/Aupa9qRkNrp8Jk2RLvlmbokaL1Z2bCqBySwFeXfsq/D/AMSeJNe1D4q/EPRotC8a+JrVbK00&#10;pZ2lOgaWr+ZHbOc7TOzHdKyjG4KuSEFUfAtvH+2J8WdP8c3EepW3gfwLqFzF4bt5Tsg8R3IAjOql&#10;f4oUPmpBnhstLyGjx7+UCrwOgxSYHjXwcitNP/bH+L9pbRGOR9M0C8uDjh3kF+u7Pc4jA/CvZ68g&#10;+GOlXFr+2d8VryS2lS2u9E8PpFOSdspQ6huA/wB3cM/UV6/QgCiiimAUUUUAFFFFABRRRQAUUUUA&#10;FFFFACOodSDkA1w37Qfwpn+KngJodKuotN8U6PIdS8O6jICyadqCRSLFIyjl4yHZJE/jjkkXjdmu&#10;6pshIxgUAef/ALPvxok+Knh66stYgs9J8beG3Sy8SaRDOJf7OujGrgr3MMisHjY/eRh3DAegqSRz&#10;Xzt+05exfs2fGXwt8VdJtEup/Ed9Y+Ctf0yKaOGfV4ru5SO0miDY824t5nyqkjMU04yOCPoaGUOz&#10;qAQUODkYpJgSUUUUwCiiigAooooAKKKKACiiigAooooAKKKKACiiigAooooAKKKKACiiigAooooA&#10;KKKKACiiigAooooAKKKRiQpI4NAA7bVJPQV86/GPxRD+2R461L4R+GtU1i08P+H54z471mwQLbXE&#10;ZVs6HFP186QsjTtFzHEDGSry/J1P7SPxp1Cy1vR/h54IvNNf4heLENxGk0isdH0tJUS61F49wYhA&#10;2yIdGmZQcqr47b4NfBvw78BfAOn+GPC+mQaXpOmrtSNMlnY/M8jsSWd3YlmZiWZiSSSc0XA6HRNJ&#10;tdA0u2sLG3itLOziWGGGJQqRIqhVUAcAAAAD2q233TzigKBkgcmkY4U8ZoA8lTVdQtP24Y7ASKul&#10;3/gua6Me3780V7AgbPsspGPevW68n1mzubP9tTw/fvGsen3PhC/sVmLoPMuPtdrKIwC24ny0duFI&#10;AU8jivWATQAUUUUAFFFFABRRRQAUUUUAFFFFABRRTZGK4Pai4CuxBGMYNedftA/tL+H/ANn2y0aH&#10;UU1DVvEHii8/s3Q9C0uEz6hq1xt3MqKOEjRfmkmkKxxgjcwLKG479sH9u/wj+ytBbaVeX9lc+LdX&#10;tZbqx09pSq20KBs3lyRkxW6spUEBpJXHlxJJJ8o+WPDvwe8Sfti/thaz4X8XHxBoGhXHhCxu9S8Q&#10;yw/YNd8YWH9oXHn2EA80yaZpksgiVoBGlxJHH+9kzKwpXA2NB+GXib9uv9q2x1LxZqtxqUHgbWof&#10;Eul3/h+5ZvDXhYW85NnaWsjKE1O9nC77mZlaOEKY1CtwP0EjzzkAVm+DPB+leAfC+n6Joun2el6T&#10;pVulraWlrEsUNvEihVRFXhVAAAArUAA6ChKwBRRRTAKKKKACiiigAooooAKKKKACiiigAooooAKK&#10;KKACiiigAooooAKKKKACiiigAooooAKKKKACiiigAY4BOCTXFftDfGfTv2evgb4s8batJZpZ+GNL&#10;n1ErdXi2cVw8aEpD5rAhGkfagOCcuMAnAPascA56V8lfHf4w6N8RvHPjDVvFE7WvwU+Ddu51f7Qt&#10;sbPxVrPG22+Z90iQNtQRsqq9xIo+Zo1ITYHAfCn9pbwr+yJ4Pm8XxfDL9oL4v/ET4l3K6j4q1fw9&#10;8N9Unu/NaMNDExu4rcRWsUe2KGJDiNVXKjduPq/gT/goF4v+MHgHU9W8Kfs1fHC2v7N3t7ax8XQa&#10;X4Za7lQpuA8+8MoTD8OImRipwTgkeKfF74L/ABK8bfATS18QfFv4j6P8V/ildM2geEtD19NG07Rm&#10;kYSMvnWsL3JtrKE73IuAshjWPcDMoPvNp/wS4+FWr/COy8F+Kk8deOtEgs4LS4tvEPjbV721vfJQ&#10;qHe2NwLYE5YkRxIvI+UAKBCb6AN8Qf8ABRIeCfiVpfg/X/hf400jxDq8BltIZdd8MrHeMCqlId+r&#10;LI+WbC5jBfa2BlWC+Z/F7/grD4r+EWvatBqfw9+F+h2ljfDTrc+JvjRouj3U8xRJPLeHbII3Eckb&#10;shcsFdSocMCfd/CP/BO34D+BtCt9N034PfDaG0tUKRiTw5aTOAd2cu6M7E72ySSTuPrW34X/AGNP&#10;hF4I8Q2er6L8Lfh3pGq6fIJbW8s/Ddlb3Fs4OQyOkYZSDzkEc1VmB8RfH3/gpM1x8ePhp4ht9V+D&#10;FwvgKW41jxBaaD4zOvSPpckDQ3LxStbWturxRO0vzT7tqE+W44r9H9I1a313TLW9sriC8s7yJZ4J&#10;4XWSKZGAZXVlJDKQQQQSCDXlv7XnwcHxC+FZvtNeCy17wrMNV06dxII8oCJYZBHJGzRSxF43UOu5&#10;WxmuS/Yj+JVp4f8AD2mfD6419dfC2Tar4W1DbN/xMNGZ/wB1GZJWbfNbhvKcBiQFX/awagfRFFNR&#10;9x6gg88U6qAKKKKACiiigAooooAKKKjurhLWB5JHWOOMFmZjgKB3NAD3YIpJIAFfPfx7/bK1VPHs&#10;nw6+Dnh21+I3xESEvqLyXJh0PwmjHYkmo3Kg4kLHcLVP3zorNhRtLc544+MHj79tnXdT8J/B+9tv&#10;C/gGwvFsNd8fSu4uL5Bn7RDoyqMPIuPLNy7KqMxMe9kBr334K/Bbw1+z78ONN8J+EtLg0jQ9JQrB&#10;BHkkkklpHY/M8jsSzOxLMxJJJNJgeH/swf8ABMnwh8GfiddfE7xdd3PxI+MerSSz33ivV1DNE8sU&#10;cckdpD9y3hCpsRRllj+QNswo9B19LrTf25PB4ga9Fhq3gXXPtapIwtmltb/SPILoPlMgW7uNhIyA&#10;ZAOpr1rp+NeYeKpyP2yPAsImlUSeC/Eb+UGARsX2hDcR1yN2ARwNxz1FCQHpyAAHGM98UtIueSc8&#10;0tMAooooAKKKKACiiigAooooAKKKKACiiigAooooAKKKKACiiigAooooAKKKKACiiigAooooAKKK&#10;KAChjhSemKKpeIvEFl4U0G91PUrmKz0/ToHubmeVtqQxopZnY9gFBJ+lAHmv7VnxH13w74Ts/DXg&#10;4u3jfxlN9g0t0SKU6cnHn3zJIyhkgQ7sEnLlBggmvEPAHwl0F7rSfDtlrt1YfB34Fs13q9zEbaGH&#10;xfriEvI10Y1GVt3/AHjBAoed8HmLBy7j4ua149vpvH2kGC48X/FNW8PfDWzW8hY6bpYyZdWw6fKx&#10;B81ly2cRIRXoXhX4R6T4n8Q6H8JbKz+2eBvh6sGpeIpnjMS6rqoeOe2XzI9qu6yK08wI5Zoc/wAQ&#10;qHuB037M3hLxD49+IfiP4peMNPm0yfWwth4X0u5cNNo+kIAQXXy1MU9zIDNIu5iB5KHmMV7iFAII&#10;ABFCoqABQABwAOlLVIAooopgJIodCCAQex6V8kfEv4f638O/H83hXRClvqkt/N4r+Hl3KZIrJLtR&#10;uu9KnKvnZINzADCkO2emD9cEAjBGRXD/ALQHwctfjT8P5dOc/Z9Rs5UvtLvFZleyu4zuikBXnAbg&#10;juCRikwLPwR+LVl8Z/AdtrFqgtrlWa11C0LbnsLuPiaBvdG46cjB6Guvr5R+Fvxlb4d/EqfxJfI2&#10;naP4mvYtF8W2su5P7D11B5cc6R9FguByX7kqSa+rI3385BH6UJgOooopgFFFFABSMSAMDNDEjGM1&#10;4t+1f+2z4c/Zhk0nR2tb/wATeN/ErNFonh3S0828v3AJJI/gjHd24pXA9G+KXxY0D4K+A9S8S+J9&#10;TttI0XSoWnuLidgqqqjOAOrMegAySSAK+aLvwH47/wCCkklndeJ49f8Ahl8FmjW6ttIt7s2uveKy&#10;xBRrsoCba0Kf8sg3mPv+baBiun+DP7LniH4v+NoviT8cDaanrjQLHpHhGJzNofhqPIbfsYAT3ZPW&#10;Vx8uAFC8mvpNUCqABwKGgMvwV4P0rwB4YstE0TTrTStI0yFbe1tLaMRwwRqMBVUcAVqgAdBgUAAd&#10;O9FAB6V5P4thVv24/h7IVBZfAvidQccgHUPD2R+gr1ivLvHKNp37XXw7v5vs0NlceHPEGkRTSTBX&#10;ku5Z9KuY7dF6sWhsruQkdBbn1pgeogYJ60UiHOeQSDS0AFFFFABRRRQAUUUUAFFFFABRRRQAUUUU&#10;AFFFFABRRRQAUUUUAFFFFABRRRQAUUUUAFFFFABRRQSQCRQAHODivmv9oHxtP8avi3N4Qh1W60H4&#10;eeAoP7Y8car5IWC9wN0eniVuAMAvKBztwvevRv2pfjFf/Cr4eRw6DBFe+L/Etymk6BayIzRvdScC&#10;STbyIo1y7N2ArwHxfaaR4d0iP4cSXks3gzwh5WsePtXjnEj6vqEsgaPTsNlmaaUhivZdi0mwJdJ8&#10;ba8m3x3LpEOmeP8A4mSjw78PtGuyki6Lpijcbg7AQgMeZ2GcEmNOMivpr4LfCnT/AIL+ALDQbAyz&#10;C3UvcXMzF57yZuZJpGPLOzEkk+tct8IvhDcz/EO48fa+txaapd2SWGm6QZA1voloDkIqjgSt/GRx&#10;wF6AV6sAB0GKEgCiiimAUUUUAFI2CpzS0EZ4IoA8C/ay8G6f4f1O38T3iRr4b1xBoHiwZKAWkmRD&#10;dFhwrQyEfOeQGGCAK6L9k34l3XiLw3qXhTW7iKbxR4GnGnXjqCovIdoa3ukBJJSWLawbJyc16V4r&#10;8Lad418N32karZ29/puowtb3NvMgeOaNhhlIPUEV8beF/EV3+zR+0FCmqyEt4UWPQtVnYgPqGgzS&#10;E2GoMAAMW8u6GQkkjcOirmptqB9tZoqO2uUuo0kjdJI5FDIynIYHoQe4qTPsaoApk8y28TSOwVEG&#10;STwAPWoNc1q18O6Rc319cwWdnaRtNNNM4jjiRRlmZjwAAMkmvg/Xf2rPHn/BSH4nfEj4a/C3TI9F&#10;8CaBCul3Him/WVY9QnkTewwuGWIo6hUU+Y/JbYvFJsD2H43ftunxH4nm8BfCeW38R+L5ol3XVu6S&#10;wWSyhwkqDOJdpGWOdiAgse1Xv2M/2DrT4DarP418Yapd+OPiprEAjvde1J/OktY+f3FvkDYoDEEg&#10;KW74BIrs/wBln9jvwX+yh4UtrDw7p0DaillFZXOqSRL9qukTkKWA+WMMSRGuFGe55r1gADkDmiwA&#10;FAGB0ooopgFFFFAAe1eU/tAxs/xb+CewqoXxjcFjtBJX/hH9ZJGT0BIXpXq1ea/tD6Xp8GqfDzxD&#10;fR3c0vhnxdayWkcBxumvIbjSgXHdFXUHcj/ZB5xik2B6RFjBx2p1IhyOnWlpgFFFFABRRRQAUUUU&#10;AFFFFABRRRQAUUUUAFFFFABRRRQAUUUUAFFFFABRRRQAUUUUAFFFFABSOwVCSQABnnpSnODivn79&#10;r34yTar4g074Q+H7m5svEXjG3kn1G/CXESaPpCKftN0syJtEgGI1G8YeRM9aTYHnHjf4xXmpfE7U&#10;fiNaW0+t3d3LJ4L+G2mwwLL59zuIvL84AKxhlIYtwEhbs1a37PPwkg8feMNP0tJ4tY8N+AdQkvdZ&#10;1eJwi+J/EB/1jSIPlkjhzwT0bA7V8v8AxA+KsPhn49/DvxvpbWk1jq+lXHgf4WafbTTRXujxPKLa&#10;41K5CiQyhokkcNgnKp03E1+lXwd+Gmn/AAf+HOkeHNN3vb6bbqjSuP3ly55eVz3d2JYn1JpRA6jA&#10;64GaKKKoAooooAKKKKACiiigBH+6fSvGv2vPhUfE3haPxRYWCalqvhuCZLizZSy6rpsoAu7UqvLs&#10;YgWQf31A/iNezUj4CnjigDwD9hb4znxT4bvvB13fy6ndeFIoH07UpmZpdb0qZA1pdsSoG8jMbhSQ&#10;HjYcV6f8cPjn4d/Z5+Hd/wCKPE96bPTbBCQqL5k1y+CRHGg5Zzg+wALMVUFh8C/ty/2d/wAE0PFd&#10;h4j0CefSUtbmXV/BVlasywXzS3ES6hoU4BJkjmecTwZUiNywBUKAe/8A2JPgL8Sf2wvFNr8bfj4Z&#10;ra1uYd3hbwY8LW0OnQSOJRNcQnkPxGFjfcw8pWcljgQ5dB2Ot8LeDPHH/BSB28R+L7rxD8OvhOJQ&#10;NI8LWsn2fUdfjChlu72XqqFyrJEuMeUN2dxr6f8Ahn8MNA+EPhK20Lw1pVpo+k2g/dW8CBVzgDce&#10;7MQBknJOK27SFII1jjRUSMABQMBR2FS4HpVJCAADoMUUUUwCiiigAooooAK86/aYmvrbwp4cm06O&#10;0luY/FuiAi4YqgifUYI5iD/fETyFR3YKK9Frx79tLU28O+DPBOrLK4Fh4/8ADcLQGRVhuRd6pb2G&#10;2QNw4Q3YlVevmxRMvzKtKWwHsCdMelLTUzlsnP8ASnUwCiiigAooooAKKKKACiiigAooooAKKKKA&#10;CiiigAooooAKKKKACiiigAooooAKKKKACiiigBGyVIBIr5L/AG9P2MviH+038W9Dbwfr+ieFvDWr&#10;aBdeHfFeoSo8motaS3EEwjt0A2sW8plLMylQ2Rk19a0YHoKTVwPlj4j/ALJvgr9kf9jjxLb+FLWW&#10;1vbWG1kk1e4me51GZ0eGISNM53ghRjAIABIAA4r6jt3DojAqysMgjofeub+N9sLr4MeLYtpJfRrs&#10;AAEnPkvjGOc59Kh+Ahdfgj4NWUu0i6HZBi5JZiLdM5zzn1zz9aUdNAOuoooqgCiiigAooooAKKKK&#10;ACgjPUZoooA8g/an0aLVfF/wdMkUMnleOYyRIFwy/wBmajkcg55CnAxyo54r1yJQqgDOB+VeVftO&#10;iM+L/g6JJUjz46j2hmA3n+y9S+UZ6nvgc8V6sn3iepNKwDgAOgooopgFFFFABRRRQAUUUjnlRnGT&#10;QAkhIxgkE18vf8FUvjo3w0+AVhpfhq70DUPidqfijw7P4W8N3d5FHca7cRa5YSCJY2YN5ZICNIMB&#10;A+4soGa7r9pn9qW9+Get6f4I8CaFD44+KniSLzdN0Zrs21rp1vu2NqOozhWNvZoQQCFaSVwY4kZt&#10;xTE/Zc/YXi+EXjHVvHnj7xDL8Tvitrd1JLN4jvrJLddNgOVjtLGAFhbQpGcYDFmLuS2CqIn2A+gb&#10;di0YJyT3p9IvU+1LTAKKKKACiiigAooooAKKKKACiiigAooooAKKKKACiiigApFBVcZJNLRQAUUU&#10;UAFFFFABRRRQAUUUUAFFFFAHL/HGUQ/Bbxe5QuF0W8O3cF3fuH4yeB9ar/s/Nv8AgV4KbZ5YbQbE&#10;7dwbb/o8fGRwfrU/xykEPwW8XuVDBdGvDjOM/uH4z2qL4BSeZ8DfBbEFd2hWJxu3Y/0ePjPepW4H&#10;XUUUVQBRRRQAUUUUAFFFFABRRRQB5D+1NYvd+M/gu6SLGLbx7HK2cZYf2Tqa4Gfdh05r1yPOASME&#10;ivL/ANsHUpPD3wmstWtvIjv9M8R6KbWaSMOYDNqVvayFc9GaGeVMjoHP0Pp8ZJPUEEUXAfRRRQAU&#10;UUUAFFFMuJlt4mkdgiICzMTgADqaAHOSACK8W+LH7T18vxdtvhn8PdNg8R+M5IRc6tdzsf7L8JW7&#10;D93NeMpDNJIf9Xbph5ACS0a4euZ8W/GfxV+1zdv4d+EF9Nonhm21A2uu+OZLcFVSNsS2+mK4KzzE&#10;/L5xBij+bG5hge3fDX4Y6L8K9Daw0azjt1lfzriYgNcXsxADTTSH5pZWxlnclie9JgUPhN8GtK+F&#10;tpeTRGfU9d1eRbjVtZvisl9qkwGA8jgABVHCRoFjjXCoqqAK7HAxjAxRRTQB07UUUUAFFFFABRRR&#10;QAUUUUAFFFFABRRRQAUUUUAFFFFABRRRQAUUUUAFFFFABRRRQAUUUUAFFFFABRRRQBzPxoWCT4Pe&#10;K1uRm3bR7sSjBOV8l89OelQfAlYY/gn4NW2AW2GiWQiGCMJ9nTbwfbFSfHO3S6+Cni+KQApJot4r&#10;cZ48h6r/AAARYvgb4KjjAEceg2KrwBgC3QdqVtQOxooopgFFFFABRRRQAUUUUAFFFFAHlX7Z05t/&#10;gUzAOc+INBX5VZjzrFkOi84/l9K9ShIKrjgAdK89/aqe2X4LXguo55Y31DTkjEIBcSm+gETckcCQ&#10;oT3wDjmu/sQRbxhuWCjJ/AUkgJqKKKYBRRXKfGL4u6X8GPCD6rqRmleSRbe0s4F33N/OxwkMSdWd&#10;j2/E8UAaXj74gaN8MPC9zrWv6lZ6Tpdngy3NzII40ycAZPck4A715NBYeKP2oPGFwdThn8P/AAts&#10;2Cw2jB4r/wATMOrSggeXaEfwg7pB1wvBteFf2ftQ+KHiFvEnxSktNbZJ4rzR/DhQPp/h9lXhiDxN&#10;Pk5LsCqsPlHevZYlAGAOB2oAZY2kNhaRW8EaQwQIEjjRQqxqBgAAcAAdqm/Cj8OtFABRRRQAUUUU&#10;AFFFFABRRRQAUUUUAFFFFABRRRQAUUUUAFFFFABRRRQAUUincoOMZpaACiiigAooooAKKKKACiii&#10;gAooooAyfHvh5vF3gfWdJSQRPqdlNaByMhDJGy5/DNcx+zJrtvr/AMB/C0lqxeG1sVsA2MbjbkwE&#10;/iYya705weM15P8Asgg6X8OtU0EzJcHwtr9/pQlVdokCymTOMn/nrj8KTYHrFFFFMAooooAKKKKA&#10;CiiigAooooA8w/bBgNx8FNgmggzr+hnfLwvGr2Zx9T0HuRXpkII4OSRxmvIv26rZrr9ntkUcjxL4&#10;cbt21ywPf6V69GSevcUAOpGPHXGaJM7fTNcD8X/jpa/Di/03RLC1m17xfrzGPTdHtnAlfAYmeUn/&#10;AFVum355SMDIAyzKpAJPjN8brf4VWdva21he+IPEephxpuj2QBuLxlGWOTwiLkbnbgZHcgHiPhZ+&#10;zfruufGCT4k/ErU4tY163QReH9FhB/s/wtEyDzNn/Pa4Y5DTEcDhcCu4+D/wru/CU17rfiG9j1nx&#10;ZrB/0u8Ee2O2iDZS1gH8MKZ47scs2SeO6oAZFnoRjFP/AAoooAKKKKACiiigAooooAKKKKACiiig&#10;AooooAKKKKACiiigAooooAKKKKACiiigAooooAKKKKACiiigAooooAKKKD0PWgAopkcYjAALYz3J&#10;NPoAD09K8m/ZTSJG+IwiGB/wnGpFv97EVessMqQehryH4GSzab+0R8XdJSRhptvd6dewQ5ysctxb&#10;FpmHA+8yg9T07UmgPXqKKKYBRRRQAUUUUAFFFFABRRRQwPJv22mSP4ATPIsDRxa9oMj+cwVFVdYs&#10;mLEkgDbjd17V6nC4khRgQAwyOc8eteJf8FKfG+m/DX9iLx94g1eyvdRsdItIblre0KiV3W4i8vG7&#10;jAfaTnsDXWeOPjlY/Dfwr4bt4reXU/EXioR2uiaVAwWa9l8sMzE4IjhiX5pJCCEXgBnZEZXAX4/f&#10;GDUPh/p1no3hiwtdc8d+JDJDoumzSbIRtUl7q5I+ZLaLK72HUsiD5pFpv7Pv7P8AD8Iba+1TVLxv&#10;EHjbxAyz63rkyYku5Nqjy41/5ZQLtASJeABk5OTWl8J/hMvg3UdT1/U7oav4s8QlX1HUGi8tVRR+&#10;7toE58q3jGQqZJJLO5Z3Z27amAUUUUAFFFFABRRRQAUUUUAFFFFABRRRQAUUUUAFFFFABRRRQAUU&#10;UUAFFFFABRRRQAUUUUAFFIpJUZG329KWgAooooAKKKKACiiigAooooAKKKKAA9D1FfJ3iP8AaE8X&#10;/s3ftVeN7e++DnxY8d2PjOSwk0W/8J6faXlnHFFEYmW4mmngWBgxztfovO8jp9Y0UAeI6t+018Qf&#10;tKwaX+z58R5mZtpn1DWNBtbZRjrmO/lkxnjiPP4UmifEn4/ardFpvhP8ONNtXXKC5+Il01xGecB4&#10;49IZM9M4lYcnk459vopWYHiN/wDEf486Bp7XUvwx8B63tlXdaab41nS68suATH51gkbuFycM8YOM&#10;bhRZ/tL/ABF1C0LD9n/x9ZTmMOFu9b0MRhs/MpaK9kI46EKcnjjqfbqKLMDxWX4pfG+3lWWX4R+C&#10;prONA8qW3j+Z7vORuSON9MSNm67d0qKTtyy5JVbn9qHxlayiMfs9/GKc8/NFe+GinXsW1YfqB+Fe&#10;00UWYHjVz+0v43ivIUi+APxUlhkJ8yQ6l4dHl++P7TJI+nNEf7Q/xD8QQmDS/gT4102+fcI5PEmt&#10;6NZ2CkdDJJZ3V5MoP+zA59q9looswPFLr4g/HmCxnuF+GXw4kmiiaRLWLx9ds87hchFZtJUKSeMt&#10;gdPwyLD9pT4z6wIrSL9nXWdO1GVgrXGp+MNLj0uLpktNbtPcYxuxttW6DOMkj6CooswPkP8AbH8F&#10;ftF/Hj9lz4g+C7fwd8JJm8RaZdW0Mn9u3k0ioRuRVgks1R5uMKzSou/axAHFdr+xX+yxrvgG2Tx/&#10;8Ur+38Q/F/xBp0VtqE0KlbDw9bKd6aZYRlmEcEeQGcHdM6+Y5JIA+h6KSiAgwCetLRRVAFFFFABR&#10;RRQAUUUUAFFFFABRRRQAUUUUAFFFFABRRRQAUUUUAFFFFABRRRQAUUUUAFFFFABRRRQAUUUUAFFF&#10;FABRRRQAUUUUAFFFFABRRRQAUUUUAFFFFABRRRQAUUUUAFFFFACMSADnFQWVo1vcTu1xNKszblR9&#10;u2IYA2rgA4yCecnJPbir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ZnhTxjpn&#10;jrwxp+taPeQ6jpOq20V5Z3UJ3R3MMiB45FPdWUgg+hrRWVW6E0JgOoo3D1FN8weh/KgB1FQz38Ns&#10;paRwoHXrVWTxTp8Qy1wij3BpXQGhRWQfHujhiv26LcO2G/wpj/EPRo/vX0Q/4C3+FLmA2qM1hJ8T&#10;NCkyF1CIkf7Lf4UD4laGSAL+Ihv9lv8ACjmHY3aKxD8RdF27vt8W3p91v8KafiVoaEA6hECf9lv8&#10;KOYRu0ViRfEXRZmAW+jJP+y3+FbENylxGro25W5B9aaYD6KTd7GhpAiljkAUwFoqEajCwJV92PQG&#10;mSavbw/fkCfUGhsCzRWfL4q0+E4e6RT16H/Cmp4v02Rgq3cZJ6cH/CpUgNKimR3McqBlYFT0NOLg&#10;d6oBaKQuAM54pBIp6GgB1FIHB9RS5H1oAKKTeAcEECgODwCCaAFopC2Oo4pBKp6Hj17UAOopNwzj&#10;rS59iKACikLAY680GRRgEgE0ALRTfNXOM0LIGGeRQA6ik3r6ioptQht1JkkVQOuaAJqKwr/4l6Fp&#10;hxcalDEfcN/hVE/HDwpkgazb5HX5X/woA6uiuRf48eEYjhtbtlJ/2H/wpYvjr4Smzt1u2OOvyv8A&#10;4UAdbRXKQfHDwpc58vWbZgOuFf8AwpJPjj4Th+9rdqO3Kv8A4UAdZRXHN+0D4NWQodetNw7bX/8A&#10;iaif9o3wRHnd4hsxj/Zf/wCJpNgdtRXE/wDDR3gkBT/wkFphunyPz/47Ui/tB+DWyRrtqcf7D/4U&#10;JgdlRkeorjj+0D4NABOvWgB6fK//AMTR/wAL/wDB28L/AG7a7m6fK/P6UwOx3D1FGa5eL40+F5lJ&#10;TV7dgP8AZf8Awpj/ABw8KR53azbDH+y/+FAHV5oriLr9ojwZaSqJPEFog9Cj8/8AjtLD+0X4KnjD&#10;pr9qynodj+v+7SugMX9iO2Fp+xl8JIlwFi8F6Oo49LGGvUO3cYrzT9jD/kz34UD08H6R/wCkUNel&#10;1MPhQ2HXqKPxJooqxCYPpS/hk0UUrAJjk9aDnsKWiiwB36Um3p7UtFFgGlAeueaXB6cUtFFgEZNw&#10;560KCOuKWihIAooopgIO+AaCM0tFACYyeR0oK8e9LmjNKwCYNL7YoopgFFFFABRj2oooAKP6UUUA&#10;FAHHIAoooAKKKKACjGec0UUAH4mjp6miigA79KMfhRRQAnOaQpzkAmnUUAIBjqM0m0ckDBp1FACA&#10;Y6DFBUHAxxS0UAJjIOc80beCOoNLRQAmOg54o2AnJzmlopJAJsAOQKMZ6jmlzRmmAm0dMcUBQOxN&#10;LRQAmMDAHAoC4HBIFLRQB5p+xlgfsf8Awpxz/wAUfpH/AKRQ16XXm/7HaGL9kn4XIQVK+EtKXHpi&#10;yir0iohsht6hRRRViCiiigAooooAKKKKACiiigAooooAKKKKACiiigBlxEZo9oZlOQcqcHrTgCD1&#10;yKWigAooooAKKKKACiiigAooooAKKKKACiiigAooooAKKKKACiiigAooooAKBnnNFFABRRRQAUUU&#10;UAFFFFACMCelJEGCAMQWp1FABRRRuGcZ5oAKKTjOQSc/lSNGGJJLAn0oA4r9nS2XRv2d/AluwIFv&#10;4f0+LAHpbxrXb1zPwh+X4W6Ao4WOxjRR6BVAA/ACumqIbIGFFFFWAUbhnGeaRyQpI4IqrPcujcNj&#10;8Khzs7DSLeaKzjfS/N8/Qegqu2qTgKQ4BOf4RS9oPlNmisAa1dbyPN/8dH+FDa1dZH73/wAdH+FH&#10;tA5TfornP7cugCfNGQf7q/4UDXrvI/ff+Or/AIUe0DlOjornF1273D97/wCOr/hU0GsXL5BkBH+6&#10;P8KancOU3c9faismPUZmZQX4P+yKvJM5TJPNNSuJosZGcd6KgjlZnwTwRUm4+tDlYQ+ikQk5zzS0&#10;cwBRRRTTAKKKKYBRRRQAUUUUAFFFFABRRRQAUUUUAFFFFABRRRQAUUUUAFFFFABRRRQAUUUUAFFF&#10;FABRRRQAVUF8W1eW3MUoWOJZPM2jYclhgHrkY57YIq3SH7zH2oAUDA96jYyZOEjI/wB7H9KkFV54&#10;Q8rEmQE+jkD+dAH/2VBLAwQKAAAAAAAAACEA33Gi/X9ZAAB/WQAAFQAAAGRycy9tZWRpYS9pbWFn&#10;ZTUuanBlZ//Y/+AAEEpGSUYAAQEBANwA3AAA/9sAQwACAQECAQECAgICAgICAgMFAwMDAwMGBAQD&#10;BQcGBwcHBgcHCAkLCQgICggHBwoNCgoLDAwMDAcJDg8NDA4LDAwM/9sAQwECAgIDAwMGAwMGDAgH&#10;CAwMDAwMDAwMDAwMDAwMDAwMDAwMDAwMDAwMDAwMDAwMDAwMDAwMDAwMDAwMDAwMDAwM/8AAEQgD&#10;GgH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PwFax2fgnR4olEccVlCqgdgEWtdYgrlu5qh4TXZ4V01fS1i/8AQRWjUQ2G9xGUMOe1G35s&#10;0tFWITYBkgdevvSPGr4LKCR606igAHHAHAooooACMjFNWMKzMOrU6igAAAzjvRgAk0UUANSJUJIH&#10;JpWQNgkdKWigBFUKuB0paKKAEK7sZ7UtFFABQQDgntRRQAioFzgDk5pGiVjkjk06igBNg7cUnlLk&#10;HAJFOooAaIlDE4GW60ojVTkAA0tFACMoOcjOaRY1BBAwadRQAUYHoKKKACjAznHNFFABRRRQAUUU&#10;UAFFFFABRRRQAUUUUAFFFFABRRRQAUUUUAFFFFABRRRQAUUUUAFFFFABRRRQBn+FP+RY03/r2j/9&#10;AFX2GR05qh4T/wCRY03/AK9Y/wD0EVoVENht6hRRRViCiiigAooooAKKKKACiiigAooooAKKKKAC&#10;iiigAooooAKKKKACiiigAooooAKKKKACiiigAooooAKKKKACiiigAooooAKKKKACiiigAooooAKK&#10;KKACiiigAooooAKKKKACiiigAooooAKKKKAM7woc+F9NP/TrF/6CK0azvCYx4W00f9OsX/oIrRqI&#10;bAFFFFWAUUUUAFFFFABRRRQAUUUUAFFFFABRRRQAUUUUAFFFFABRRRQAUUUUAFFFFABRRRQAUUUU&#10;AFFFFABRRRQAUUUUAFFFFABRRRQAUUUUAFFFFABRRRQAUUUUAFFFFABRRRQAUUUUAFFFFABRRRQB&#10;n+E12eF9OHpbR/8AoIrQqj4Xz/wjWn56/Zo//QRV6lHYbCiiimIKKKKACiiigAooooAKKKKACiii&#10;gAooooAKKKKACiiigAooooAKKKKACiiigAooooAKKKKACiiigAooooAKKKKACiiigAooooAKKKKA&#10;CiiigAooooAKKKKACiiigAooooAKKKKACiiigAooooAoeFgR4a0/Jz/o0f8A6CKv1Q8Kf8ixp3/X&#10;tH/6CKv0o7DYUUUUxBRRRQAUUUUAFFFFABRRRQAUUUUAFFFFABRRRQAUUUUAFFFFABRRRQAUUUUA&#10;FFFFABRRRQAUUUUAFFFFABRRRQAUUUUAFFFFABRRRQAUUUUAFFFFABRRRQAUUUUAFFFFABRRRQAU&#10;UUUAFFFFAFDwp/yLGnf9e0f/AKCKv1Q8LDb4a05fS2j/APQRV+lHYbCiiimIKKKKACiiigAooooA&#10;KKKKACiiigAooooAKKKKACiiigAooooAKKKKACiiigAooooAKKKKACiiigAooooAKKKKACiiigAo&#10;oooAKKKKACiiigAooooAKKKKACiiigAooooAKKKKACiiigAooooAo+GP+Rb0/wD69o//AEEVeql4&#10;bG3w9p454to//QRV2lHYHuFFFFMAooooAKKKKACiiigAooooAKKKKACiiigAooooAKKKKACiiigA&#10;ooooAKKKKACiiigAooooAKKKKACiiigAoopHXcpGSDQAtFIi7VAySaWgAooooAKKKKACiiigAooo&#10;oAKKKKACiiigAooooAKKKKACiiigAooooAp+HD/xT1h/17x/+girlUfDgI8P2PA/494//QRV6lHY&#10;AooopgFFFFABRRRQAUUUUAFFFFABRRRQAUUUUAFFFFABRRRQAUUUUAFFFFABRRRQAUUUUAFFFFAB&#10;RRRQAUUUUAFFFFABRRRQAUUUUAFFFFABRRRQAUUUUAFFFFABRRRQAUUUUAFFFFABRRRQAUUUUAU/&#10;D3/IAsf+veP/ANBFXKp+Hj/xILH/AK94/wD0EVcpR2AKKKKYBRRRQAUUUUAFFFFABRRRQAUUUUAF&#10;FFFABRRRQAUUUUAFFFFABRRRQAUUUUAFFFFABRRRQAUUUUAFFFFABRRRQAUUUUAFFFFABRRRQAUU&#10;UUAFFFFABRRRQAUUUUAFFFFABRRRQAUUUUAFFFFAFTQQV0OyBwSIE/8AQRVuquhn/iS2fp5Cf+gi&#10;rVABRRRQAUUUUAFFFFABRRRQAUUUUAFFFFABRRRQAUBgcgEEiio4YBCWIySxJoAkooooAKKKKACi&#10;iigAJwMmkaRV6kDND5I4xWG1tq2q6nqcFz5VlYI8JsZ7eQmaRcKXDgjC/MGXAzleeDQBuK4bODnF&#10;LSKpXsOaWgAooooAKKKKACiiigAooooAKKKKACiiigAooooAKKKKACiiigAooooAKKKKACiiigAo&#10;oooAKKKKACiiigCroQI0WzBwcQJ/6CKtVV0P/kDWn/XFP/QRVqktgCiiimAUUUUAFFFFABRRRQAU&#10;UUUAFFFFABRRRQAUUUUAFFFFABRRRQAUUUUAFFFFABRRRQAUUUUAFFFFABRRRQAUUUUAFFFFABRT&#10;ZZkhjLswCgZzSpIJFDA8GgBaKKKACiiigAooooAKKKKACiiigAooooAKKKKACiiigAooooAq6KP+&#10;JPaAjpCn/oIq1VbRuNItfeFP/QRVmgAooooAKKKKACiiigAooooAKKKKACiiigAooooAKKKKACii&#10;igAooooAKKKKACiiigAooooAKKKKACiiigAooooAKKKKACiiigCrqelw6vYTWtxGZILhGikX+8rD&#10;DD261PBF5EYUdF7U+igAooooAKKKKACiiigAooooAKKKKACiiigApFLZII4FLRQAUUUUAFFFFAFX&#10;SP8AkEWn/XFP5CrVVtJ/5BNqO4iT+QqzSWwBRRRTAKKKKACiiigAooooAKKKKACiiigAooooAKKK&#10;KACiiigAooooAKKKKACiiigAooooAKKKKACiiigAooooAKKKKACiiigAooooAKKKKACiiigAoooo&#10;AKKKKACiiigAooooAKKKKACiiigAooooAraTzpdrjj90v8hVmq2kf8gu1/65L/IVZoAKKKKACiii&#10;gAooDAkgEEiigAooooAKKKKACiiigAooooAKKKKACiiigAooooAKKKKACiiigAooooAKKRmCqSeA&#10;KFkU8gjHr2oAWiiigAooooAKKKKACiiigAooooAKKKKACiiigAooooAKKKKACiiigAooooAKKKKA&#10;CiiigAooooAr6Uf+JZbf9cl/kKsVBppH2C3AHAjX+VT0AFFFFABRRRQAm0AkgAE0tFFABRRRQAjZ&#10;KnHBpIwwRQxBI606igBm8l9uxgMdeMU+kAIxz0paACiiigAooooAKKKKACiiigAooooAKKKKACii&#10;igBk8ZljZRgFhjmqXh/Rm0DS47T7Td3iQ5CPcPvlC5JClsAnaMAE5YgDJJyToUUAFFFFABRRRQAU&#10;UUUAFFFFABRRRQAUUUUABYLjJAzRSEdOAcUtABRRRQAUUUUAFFFFABRRRQAUUUUAFFFFABRRRQBB&#10;poxYQDriNf5VPUGnNusICOhjX+VT0XAKKKKACiiigAooooAKKKKACiiigAooooAKKKKACiiigAoo&#10;ooAKKKKACiiigAooooAKKKKACiiigAooooAKKKKACiiigAooooAKKKKACiiigAooooAKKKKACiii&#10;gAooooAKKKKACiiigAooooAKKKKAINLYHTbfAPMa/wAqnqvpY/4l1vjoI1/lViktgCiiimAUUUUA&#10;FFFFABRRRQAUUUUAFFFFABRRRQAUUUUAFFFFABRRRQAUUUUAFFFFABRRRQAUUUUAFFFFABRRRQAU&#10;UUUAFFFFABRRRQAUUUUAFFFFABRRRQAUUUUAFFFFABRRRQAUUUUAFFFFABRRRQBX0wn+z7f08tf5&#10;VYqDTeLC3GOkS/yFT0AFFFFABRRRQAUUUUAFFFFABRRRQAUUUUAFFFFABRRRQAUUUUAFFFFABRRR&#10;QAUUUUAFFFFABRRRQAUUUUAFFFFABRRRQAUUUZoAKKKKACiiigAooooAKKKKACiiigAooooAKKKK&#10;ACiiigAooooAKKKKAIdO/wCPGD/rmv8AKpqg00k2EB7+Wv8AKp6LgFFFFABRRRQAUUUUAFFFFABR&#10;RRQAUUUUAFFFFABRRRQAUUUUAFFFFABRRRQAUUUUAFFFFABRRRQAUUUUAFFFFABRRRQAUjIGwSOR&#10;S0UAFFFFABRRRQAUUUUAFFFFABRRRQAUUUUAFFFFABRRRQAUUUUAFFFFAFfSznTbYnjMa/yqxVfS&#10;/wDkG22OnlL/ACFWKlbagFFGRx70VQBRRRQAUUUUAFFFFABRRRQAUUUUAFFFFABRRRQAUUUUAFFF&#10;FABRRRQAUUUUAFFFFABRRRQAUUUUAFFFFABRRRQAUUUUAFFFFABRRRQAUUUUAFFFFABRRRQAUUUU&#10;AFFFFABRRRQAUUUUAFFFFAFbSht0y27/ALtf5VZqDTx/oMGOgjX+VT0AFFFFABRRRQAUUUUAFFFF&#10;ABRRRQAUUUUAFFFFABRRRQAUUUUAFFFFABRRRQAUUUUAFFFGcDJ6UAJuGM5GKWqVxqD215BF5Ezr&#10;KSC6gFU4zlueOeO9XEfdnIIIoAWiiigAooooAKKKKACiiigAooooAKKKKACiiigAooooAKKKKACi&#10;iigAooooAKKKa7lc4xmgB2RjPQUVDZNJNbo8saxSEcoG3Bfx71NQAUUUUAQ6d/x4wf8AXNf5VNUO&#10;nf8AHjB/1zX+VTUAFFFFABRRRQAUUUUAFFFFABRRRQAUUUUAFFFFABRRRQAUUUUAFFFFABRRRQAU&#10;UUUAFBGeDRRQAyRDkEKDk85p4GMkDBNFFABRRRQAUUUUAFFFFABRRRQAUUUUAFFFFABRRRQAUUUU&#10;AFFFFABRRRQAUUUUAFIUBOcc+tLRQAAYGBRzn2oo68UAMicyKSVZOe/Wn0AY6ZooAh07/jxg/wCu&#10;a/yqaoNOP+gW/wD1zX+VT0AFFFFABRRRQAUUUUAFFFFABRRRQAUUUUAFFFGQDjIyaACiiigAoooo&#10;AKKKKACiiigAooooAKKKKACiiigAoopCwGD2ouAM4AyOaA4JIJGR2ryj9q39pjR/2ePAZadr288Q&#10;65vstC0vToxNf6jdsp2LEhBHB5LN8qgEnivMv+CWv7RHjn4x/Ba90b4rRXVn8S/Ct7JDqFvd2v2e&#10;4ltmdvs87AKqOWVWG5AFOAcDNS2B9S0UiMGBwQaWqAKKKKACiiigAooooAKKKKACiiigAooooAKK&#10;KKACiiigAooooAKKKKACiiigCtpOf7Lte+Y1/lVmq+l/8g639BGv8qsUXAKKKKACiiigAooooAKK&#10;KKACiiigAooooAKTYCQSBkUtFABRRRQAUUUUAIxIUkDmkD7mOCpA64p3Xg1R0nRBpN1fyie4mN9c&#10;eeVlbcsPyIm1PRfkzj1JoAvUUUUAFFFFABRRRQAUUU15AgPc+lAC7xjIIIrxf9q39tHw9+zFL4f0&#10;Z4LjX/G3jC7Ww0Dw/ZEG6v5T/Ec8JGO7tgDIrQ/aJ/aLHw1gg8OeGLe38Q/EfxFFINB0YSECRgvM&#10;87DJigTILOfUAcnFUP2fv2SbT4fawfGHi6eDxd8TtRXff67NED9lJH+otAf9TAoLKAOWBJYkk0ns&#10;Bjfs3/suarH8Qrn4rfEyaDVPiRrMPk29qjebZeFbQ8/Y7XI+8TgyS9XIxwowb37R2hXvwn+IukfF&#10;zR7S4vV0i2bS/ENjb7Ea6093B88lhy0D/PgEZXd9K9yCgHOCKgv7KK/s5YJ4kmgnQxyRyAMsikYK&#10;kdwQTx3pNAN0XWLXXtKtr2znhubW7jWWGWNgySowyGBHUEHNWq8S+AL3nwQ8c6j8NNSFwNIVnv8A&#10;wrezyJtuLVm3PaKByDAWxz1Ug17WsmcZ4JqgHUUUUAFFFFABRRRQAUUUUAFFFFABRRRQAUUUUAFF&#10;FFABRRRQAUUUUAFFFFAFfSxjTrceka/yqxVfS/8AkHW/P/LJf5VYpLYAooopgFFFFABRRRQAUUUU&#10;AFFFFABRRRQAUUUUAFFFFABRRSbhnGeRQAtFG4EZByDRuHrQAUUbhzyOKQMDyDkGgBaKM9u9GR6i&#10;gAoppcdAefpWT438eaR8OPCl5ruu6jZ6VpGnR+bc3dzKI4oVyACWPqSAB3JAHJoA12cLySAB1r57&#10;+LH7WeofEDV9Z8B/BVLTxL44tZIrS91coZtF8LmaMyCe4kXiR1jBYQodzEoDjNQvc+Mf2y9duIYB&#10;feDvg9JYqBPta31rxNJIAWKH71tbBcpn/WSbjjAxXs/wy+Fvh74O+D7Pw/4X0aw0PRtPRIoba0iE&#10;aAKioCccsdqgbmyTgZyeaLgcn+zt+y9o/wAA9Ne4a6vPEniu/UtqviLUiJL/AFGRiGfJ/gjL5KxL&#10;hFHbufTwoXOOM0oGM9eaNw6Z5oAKCMjBoooA85/aR+E178SfAaS6Fctp/ivQZ11LRbqPCFbhOfKY&#10;kcRygGNvZs9hVv8AZ8+L4+NPw7t9UuNPk0bWbdjaavpUzq82mXacSQuQTnDZwe4Nd0zADJyMV4P8&#10;XdNP7O3xih+JVhA48N675eneLbe2hLMrlgtvqBGf4M7JCBypUnhTQB7zRUVreR3dukqEFJVDKRyG&#10;B6GpaACiiigAooooAKKKKACiiigAooooAKKKKACiiigAooooAKKKKACiiigCvpf/ACDrb/rmv8qs&#10;VBpn/IPt/wDrmv8AKp6SYBRTfM+cKAcEZz2p1MAooooAKKKKACiiigAooooAKKKKACiiigAooooA&#10;ZPMIYmY9vwr5h0z/AILFfs73q26yfEOys7ib5Gtp7K5E0EnAaNtsZAdTkMATyDXunxz+JkPwW+Cn&#10;i/xlc2017beEtFu9Zlt4jiS4S3heZkU+rBMD61w/7KH7NmjfDH9mb4faBq/h3Q21nSdBso9Rb7FG&#10;++78lDO5JBJLS72ySck1Du9gMbRf+Cl/wZ8RxS3OneK5b+xtohLcXkOl3TQW2cbQ7eX8rNk4Hsaq&#10;a9/wUv8Ah7o3hmTVItP8c6lGtw0CxWfhu7klkUf8t1GzBjI5Bzk+le6WPgvStMtZbe10zT7a3nx5&#10;kcduiJIAOMqBg/j2JrQitUgiWONRGijAC8AD29KLMD58i/4KV+Brzw7a3tnonxAvru7mESaZF4bu&#10;RfDJUByjAAJ83Ut2rM8U/wDBT3w74JubRdX+HXxisYL2dYI7g+FpJowS5XLeWzELwecV9LfZkEhc&#10;IocjbnAzjrj6U4p22jHT2oswPAo/+Cn/AMD3v3tP+E2hF3Gdrw/2fdb0OM7SPK61X8Qf8FN/hfp+&#10;nzS6RL4n8V3cDqj2OjaDdT3SbujFGRcKcdc17h/wg+ipO0w0jTBKx3M/2ZNxOc5zjnmvNfiX8fbP&#10;wh8SrTwX4P0Rte8capAZZI4IdtppcI+7Ldyj7i91QZZscAD5qdmB5D8T/wDgqzJ4U0/SJtF+D/xG&#10;1STW737Daw39ummyzylVKIiMWZ2bLdBhQuSQDXj/AIc/ab+KP7WPhI/EXWvgVqHxG8HJqbz+HvDW&#10;n6vbRxWb28qQk3CuP39wk0bsMnYm3jOa+uvgl+y0/hbX7bxh461mXxr8RmtPssuqSp5VtaIXZylr&#10;b/dhXLYyPmYKMkmsj9gnRj8P/Dvj/wADGxubNfBnjPUoYZJpjM91BdSDUIJC3Ukw3ceffNCTA5W/&#10;/bO+MmkeDLbVE/Zo8WXTzyIpsIdes2u41cqNzLgL8u45G7gL3ran/bx1Lwd4LvNc8W/Bv4p6HFYk&#10;LJHbadHqLtkZJURPllBBGcdh619FeWcnnIPP60uw5wehpvYD5Ksf+CwvgjU7W6nt/h38bZUtI2kf&#10;Hg2dSVUEnAJBJwOgyTXoHgf/AIKP/B/xtrcOkv4uttB1qSzF/Jp+uQyadPbRnH+s80BFbkcbjXup&#10;jyc1zPjT4L+E/iLY3ltr3hvQ9Xh1CMw3AurOOUyoRgqSRnGB60lcDFP7WPwwSyS5b4jeBRbuSFl/&#10;ty22Ng4PO/FMH7XHwskI2fErwGxPQDXrU/8As9cVN/wS+/Z8ubGO1k+EXglrWLOyL+z1CLnJOB75&#10;qFP+CWv7PMEJjT4P+CFjYbSosFAINFmB0HjH9vH4QeC7/RLW9+IXhWa48Qagmm2UdrqMdy0s7/dU&#10;iMnGfU4FerXFtFqNq8c0SSwzIUZXAKup4II5BBFfkD/wUL/Zy+Hngj4+69H8OfhR4dS58PaZDprP&#10;axM0VrEAs97qJiQqTJbxvGikE4MbdK/SP9h344L8dP2fdKubprePXtEUaTq8CDaYLiJQM7SzEKy7&#10;XXcSSGBpKTAo/AHxLd/Bb4l33wl167Wa2ghN/wCDruVmaa+00EB7eRjwZoHO085KNE3Vjj3FH3Zz&#10;gEV5z+0t8Ibz4oeB7e40ScWfi3wxdDV9BuTIY1+1ICPJkYc+TKpaNwOqvnqorQ/Z3+MUHx4+Emle&#10;JI7eSxublXgvrKTPmWF3E5int3BA+aOVHQ9srxkc1YHcUUUUAFFFFABRRRQAUUUUAFFFFABRRRQA&#10;UUUUAFFFFABRRRQAUUUUAQaZ/wAg63/65r/Kp6h07iwgA6eWv8qmpLYAxz0/wooopgFFFFABRRRQ&#10;AUUUUAFFFFABRRRQAUUUUAFBOBk9KKRjhScZoA8f/bkU6p+zZrOgm5ntI/Gd3p/heaeEhZYotRv7&#10;exlZCejCKdyD2Ir1yFDHGi46DGevavI/2oNEj8UeMPg5p80rpBP46juHQciU2+majdRgjuBLDGef&#10;7ueuK9eVdrAAjA7fhSuA+iiimAZprPtQkc4pJ51giZ2IAUZOeK8M8XeMfFP7R3i46D4H1FtB8HWE&#10;/l6z4jjGbi6YdbeyyCvB4aXnaTgDPInmAq/FH9oXWPif8Urj4YfDPbJqVmgbxH4jZN9l4ejJ/wBS&#10;CD+8u2XonRRy3pXqPwm+EGlfCXRGtdPjlmu5zvvL65kM11fSf35JDyx+vTpxU/wu+Efh/wCDvh1t&#10;K8O6Zb6bavK1xNsGXuJmOWlkY8u7HkseSa6cIFJIHNUAjgdeCf51438P510P9t34j6Tb3oaHVPDu&#10;ieIbmz2YMdw8l7ZmXd33RWUK47eX717KwBHIBryTxpB/wj/7YXgfUY1gtoNf0DVNKu53+VrqaGW2&#10;mtIB/eKq184Xrjee3AB62OR3xS01CckelOoAKKKKACqPiXXrXwx4fvtTvZBDZ6dA9zPIckIiKWY8&#10;egBNXq8l/bJ1vULb4Nto2lLK2p+LtQtdCgMeBt8+QeZuyRhTGHHXvSewHzX/AME7rjQ/i78bPipa&#10;+J9RXXfFF7p0Vxc2FxbhUistQLySLwuNrMQuCSccGrv7JiT/ALHvxgi8JXstrDpl7ft4YvwuEEU0&#10;SltLuiC3/LxaAIcd4hnBNQfCnwrP8F/Fvgj4wranT9H8T61qGi6raQ3btFa2VxNts3f5fmMcke3n&#10;AHmjmvQv25vhPazeIdL8R+fc6ZbeJxb+HdRu44962FyLgXGmXjrjpFdjY394SopyM0ooD6jEm4HB&#10;A9jXg/iC4X9mH9pWPVlgkTwZ8W76G01CROYtK1sIIoZpCSAkd1GkUAwMeckfUyk1337OvxWT4wfC&#10;6y1OSFrTU7V5LDVLV+HtLyFmjmQ8AcOrcgYPUZFa/wAV/hlYfFzwBqXh3UhKlrqMYCzRNsmtJlYP&#10;DcRN/DLFIqSI3VXRSOlNsDpFfqCR7U6vLf2Z/jBdeOtD1Hw34huLU+PvAs6aV4kgh+VTKUDw3KA/&#10;8sriErMuMhdzITujcD1GNiVBJBNMBaKKKACiiigAooooAKKKKACiiigAooooAKKKKACiiigAoooo&#10;Ah07/jxg/wCua/yqaodO/wCPGD/rmv8AKpqACiiigAooooAKKKKACiiigAooooAKKKKACiiigAoO&#10;e1FDcjBOM0AeJ/Fn+2dU/ba+DunwyMvhq20XxLrF6ikANew/2ZbWrEdSBFe3o9Pm55xj2sKAcgYN&#10;ePatd3mu/t2aHa2wjax8MeCb6bUC3DI+oX1qtrjPUEabd5wRgquc7hj2FydpAJBpJagDMQpIGSKp&#10;6xr1r4e0u5vb64htbS1QySzSMFRFAyST7Vi/Eb4weG/hL4Vvta8RavZ6Zp1htEskzgfM5wiAdWZj&#10;wAMkngV4p4L8M+Iv2zPFcPiPxnpF74a+HWkXfnaBoU0jR3PiDaMLeX0f8EOfmjgbJOAz9lobAsWu&#10;s+MP2vvG8EmnTTeG/g9Z7xLPtaLUvFbgldqZGYbTrl/vydgFOT7x4b8M6f4S0a303TLO2sLC0XZD&#10;b26COOMegUcD8PWrsFqltCkcaBUjUKqjGFAGAKkChegApKIC4AOccmiiiqACobqM15R+1Rs0LT/B&#10;HiVoprh/DHi7T5FijALP9sL6Xnkjhft+89flRuOler15X+2l4an8Tfsr+NlszcjU9L05tZ07yPvm&#10;9smW8tgBg5BngjyOpGR1NJsD1JCN3uRStuxxjNZvhLxBa+LPDWnanY3MN5Z6hbR3MM8TBo5ldQQ6&#10;kcEEHNadMBF3YGcZ70tGOuOCaQbsnpjtQANnHBAr5i/bh+Ic+m+NdItrWG7mHhTR73xHI0LIdlyw&#10;FrZFVPLOs8gbB+XHJ9K+nHYFcYJr4xvNOj+On7YM8kX2OTTdY8QRQPIJZJna00eHe6lQQojmuJQA&#10;eRuj5GahsD3PTP2eLbVP2RbbwBdtPC8+iiF5pJT5sN2V8zzdy8hln+fK9McVS+D+rW37Un7L8ml6&#10;9DLb3qxy6JqseW86zvbd/LZ1ZwD5iSKJFfH3gGHrXshBwAcE+h4+vSvCftEnwB/bDmVolg8IfFeF&#10;XWUKqRW2twghlOMYM8KhhnOXjkOe1UnYDhv2WPiLceBvi61rrNollfeNJDpevqgAEHiCyi2eYQMn&#10;Zd2iRyRsT8whLHlwK+sg28HPY+lfI3/BRD4Y3/hrU7Pxr4djWKfW3g069fYBHb6jDIJtKvJCF4X7&#10;QotZGZ1Bju1UkBa+kvg18RrT4ufDDQ/EtixaDWbOO4GQAykqNykDOGDZBGTjFJsDg/2gtE1T4YeN&#10;NP8Ain4b06bVJ9Ktv7N8R6bb5MuqaUZFkMsaKC0lzakO8S/xLLOgG6RSPVPCXivTPHHhmw1nR7+0&#10;1PSdUgS6tLu1kEkFzE6hkdGHBUgggir0qb+CODkEetfPfguKf9jf4u3Hhq5FhZ/CPxheCTw5Ii+W&#10;PDupTEtNYyE5Ahnl3SxMcBZJHj/ijBbYH0RRTVcMcZp1MAooooAKKKKACiiigAooooAKKKKACiii&#10;gAooooAKKKKAIdPx9hg9PLX+VTVDp3/HjB/1zX+VTUAFFFFABRRRQAUUUUAFFFFABRRRQAUUUUAF&#10;FFFABSOSFJABNLTWcFTii4Hj/wAG9PutW/ai+MOvXN00iWk2k+HLSEKAsUEFkt7nI6lpdSmzkdFH&#10;tXd/Fv4raP8ABH4Ya/4u8QTvb6P4csZdQu5EjMkmyNSxVEHzO5xgKMliQACTXn37Fv2fXPAnijxP&#10;FNJdyeLvFus34umwftkCXsttauuAAU+yQW6oe6InJ6147+0v8ftB+Mfiq/iudPtvFXgTwLrMGk2+&#10;lCCSY+LPF3mKLeyVcbJLe1ZxJKfmXzME4ED1MmB5Pfan4lsP2pdM+P3x10PSofh3efZ9M0/S/tsk&#10;03w8dmkazutStlUxNcOZgpkJIg809Dkj9HImWTDKVKnkEV8G/Dz4MW37Gfxb0OP4k+I7XWp/2oEl&#10;0vxnBdzIkEuvsjSQeSjOx+z+W72aqN3S2BOMAfQv7MfiDUPhX4j1L4T+J764vLvQMz+GdRvJQ8ut&#10;aUSNoJ43S25PlP3KiJzyxpJge50UwSHjOfyp9WAUUUUAFR3CboWBAKngg+lSU18BT6Gk1cDyf9iN&#10;2tf2YvCmkSqguvCsMvhm62cr5+nTPZS49vMgavWq8h+ABj8I/GT4qeEVSeBYdWh8S2MLKfLFrqMI&#10;Mkit0O+/t9RYjqCT2Ir16lFgFFFI5IAI4FUBynxs8er8L/hL4h8QM4jbS7GWaMlGceZtxGCo5ILl&#10;Rx614B+xzpB0D4zadoTW19/aXhjwNb/27JNamBIb2/ujeGMZAyeXzjJULgnPX0L9r+2bxpp3hDwO&#10;jTuvi/XbeO7hikWMzWUB8+5Ului+WnOOeOKvfs9z3PiP4n/FLW7jfGkmuppEUJAwqWkIAcEf3jKf&#10;yqOoHrW0DtmvPv2mvg0/xy+Dup6Ja3EVhq6mO90m+aNXNjeQOJYZRkHHzqFYgZ2sw716FSSKGUjO&#10;M1TVwPIPhrrejftp/spLDr1mJLXxNp0ula1YvgvbTqTDcRHsJEkVuf4WAPavB/8Agm78UNc+FPxe&#10;8YfBDxm6NqelTyX+nXKEmOeQCNrtRiNFBk86C9ABORfOvHlMF9U0TUIf2av2vLzQJzInh74xSTaz&#10;pszyny7TVYIkFzbAFjgzJ/pA2gAt53HGT55/wUK+DFx4G+JnhH4z+GYbK01nTb+0sr+V1SFHkUyJ&#10;ZySyeWxVH+0T2cjkgKl8jf8ALICk1bUD7FHzck5xXO/FT4YaJ8YvAGqeGfENhBqWj6vC0E8Eq7gR&#10;1DDuGUgEMMFSAQQRmq/wX+Kem/Gr4X6H4o0pmNnrVqk6o/EkDY+eJx2dH3KQeQQRXH/tS/tg+Ff2&#10;WPBV9qGr3AvdUt4DNb6TbMGu7ng8heycHLHAGDTuNI8i8I/8FEPBH7Kmp2vwq+NvjWw8OeNtDCxQ&#10;6jqY8iDX7AiX7NqAkJK5ZIfLkycrNgYAdM/VfhvxLYeMPD1jq2l3cF/pmqW8d3Z3MLboriGRQ6SK&#10;R1VlIIPcGvy2+CP7GfjH9vj9tjw78Sf2iNOt7jR9Q0m+1fw5oSxukdvYRT2qwJKrD92JDcFypxIw&#10;VtwUYVf1M0rS4NH02CytIIba0tI1hhhiQJHEijCqqjgKAAAB0FKLYi3RRRVAFFFFABRRRQAUUUUA&#10;FFFFABRRRQAUUUUAFFFFAEOnf8eMH/XNf5VNUOn8WMA/6Zr/ACqagAooooAKKKKACiiigAooooAK&#10;KKKACiiigAooooADnBwOa4f9or4pyfBD4E+LfFcMEN3eaDplxdWlvIxC3VwEPkxHaCfnl2LwCfmG&#10;ATXbscAn0r51/wCClHxQi+GnwW8Oxz2QvbTXPGGkW9wOcxQwT/b5WGOreXZsFHUswpPYBtrqWsfA&#10;r9nv4efCvwvNZXnjU6LaWDytIETSLOKIJPqUgPRE24UH70jIvqRx37FXwX0bxb4g0j4g2jXJ+HXw&#10;706bQvh3HPfSSG7TdIl/rU4OFea5O5Udsnyt7ADzjWbovhvXfjd461DTZra4sPEPxGe11LxlLHKk&#10;d54Q0GNC1no5OSTJOVl3AYI8+5b+6a9N/ahST4laj4f+B/heabSV1yOO78QXGnsbdtI0GJtrpGyj&#10;CSTsot0HHytKw+5S3A828M/Aqz/4KC+LPFvxS19mn8PS6fNoHw42/I9hDu/f6pHkBklmuI0MbBuE&#10;gQ4BINdZG91+1b+z9Y6xbC1svjJ8MLtlfCAyWOqwZSWLaCD5FyoJCk4Mcq9+n0ppumQ6PZW9rbxR&#10;Q28EYijjjUKiKoAAAHAGAOK8f+PmjXvwd8VW/wATPD0SiC3kVPFdnFDk6np+3b5oA5MsJw6sf4d6&#10;9xhKLA774L/FWy+M3w90/XbOOS2M4aO4tJSPOsp0bbJBIB0dGBBFddXz9eain7P/AMZNM8UadcW/&#10;/CuPiKyJfrBGi29jqEmDFe7wfuSrhG7E7D659+SUMcZJFWA+iiigApG6dATS0Yz1GcUAeL6xZxeE&#10;v299Bv42dG8ceCbzT7vdL8jHS723mtVVT/GRqd8SepVB/dr2dc9SQa8X/a1tf7A8UfCLxeEZofDH&#10;ji1t7sxrmRodStrrSUX/AHRc31rI3tFnsK9miJORkEe1TFAPpGJAHANLTJ5hDGXPRapsDwnxnq9t&#10;d/tX6jrmoWso034YeFpbgTPKUiNzdMT8o+6T5UUiknpuFdZ+yP4Xn8M/AXQ3vG8y+1dZNWuJPMaQ&#10;ubmRpV3M3JZUZFPptx0FeHeIbofEP4beJYrZyL/4y+MjpWmzS5eRLG3ZYnJTssZguG2+jZ719b2F&#10;nHY2yQwokUUKhUVRgKAOB+FRECekZQwwaWirA8l/bM+Cep/Gv4KXVv4cuI7LxjoM8Ws+HbpiQsN9&#10;A29FbBGUkG6JgTjbKfSs/wADa/4V/wCChn7GAe/t2n8P+PtFm0/U7LKmW1kZGhnhOQQssUm8dDtd&#10;Ae1e0SY4JyK/P99M/aO/ZX/bH8deEfhV4H8N+Ifh949vpfF2n3+sX721tpszxwLd26bAQmZyXVOM&#10;hy3c0mrgeP6J+3nq/wDwTO8Sa74OvIrTxF4j1zUrix1PT76+kt1tvEEQs1GqgyDCWGoW1xb3DlQA&#10;lw0uB85x02m/spX1v4S0745fFnW7+a+1fxvoN/OL9fL+3xNq9pEnmxMP3NksWTDaHgeYZHy549V8&#10;Mf8ABPHxR+0V+1z4Y+NPxp0Dwjpuo6Jpf2SfQtJna5t7y4hmla1nnJUCXYJMhWJGUjyP3YFevf8A&#10;BU/4cz/Ev9g3x/aWzMl1pdtDrkJ3AHzLG4ju16gg8wjgjB6UmnYaZ9CRxKeQACBgcY4qUADoMZps&#10;RBUcEZp1EWIKKKKoAooooAKKKKACiiigAooooAKKKKACiiigAooooAh045sID/0zX+VTVBpv/IPt&#10;8ZH7tf5VPQAUUUUAFFFFABRRRQAUUUUAFFFFABRRRQAUUUjNgcUADEYOTxXxP+3N4kHxh+MnhqRL&#10;OPXPAnwnv3vL61iuED654lIQabp8Ybqyszb8cDzMHocfQn7R3xZvfDVtZeEvDMqnx34tjki0lWQu&#10;lmi7RJdSf7EYbPPVsD1ryj9mn4T6f4h8X292kgn8EfDaadbO9lZSviLWHBN7qMvHJicyRo3qZD6V&#10;LfQD0HwVo2lfse/A3XPFniy8iutbvA2seIdQSILLqN0VAWGMdSB8sMSem0Dkmrv7KPw21XQ/Duqe&#10;L/FUfl+NviBcLqmrxc409NmLWxGTwLeEqhxw0nmt/FXHeGrFf22Pi8viC7WC7+Ffgm/WTw8Em8yL&#10;X9Si82OW5dehigf5Y+oZwz9lr6LWMqBwOKaVgH7QMYAyKg1Cwi1KwmtriNJre4Ro5EYZV1IwQR6H&#10;NWKDnscUwPnLwn4P0/w5eax8C/E0Et5oGr2s954aupoh5Itiw/0NST/rYGIZe5TH92ux/ZY8fale&#10;aXq3g3xLLJJ4r8ETixuJZSN2oW23NveAeki8H/aVq2f2iPhC/wAUPB8EunSpZ+I/D041LRrwgk29&#10;wg4+qsMqR3DGvJvEPjb+3ND0P446RaXNlqvhpH0vxVpRyZGtlk23EboOskTAOhP8Jz0NAH05n60V&#10;T0LW7bxFo9nqFnOlxZ3sSzwyKcrIjKGBH1Bq5QAUUUUAeU/tseErrxh+yX8QbXT7aa81i10WfUtK&#10;jhz5pvrVTc2pTHO4TxRke4FeheDvFdh458J6Vrel3CXemaxZxX1pOn3ZoZUDo49ipB/GtCVN6sDk&#10;BhivF/2BIJNA/ZrsPC1xqQ1SfwBqWo+E/OxhzDYXk1vbBx/fNskBPqTnoalsD2yuL+P3jyL4cfCP&#10;XNWkZhJHbtFAqnEkkrjZGqerFiMDua7Q845IrxL9pnXbPUvil8O/Dl2s9zBFd3Pia9t0TI8mwhaW&#10;J2PYC4MI9yQKb2A5n4K+BUP7Qeg6Is09xb/CPwysN2yEC2l1S9+/L6s5jWYt0x5o9a+kYyMkcV5L&#10;+xv4emj+EI8R3yg6v45vJvEN25UBnWZv3AP+7brCMeua9cx3wM0ooAJxg9qjid2kcMMAHg+tSUc+&#10;/FUAHntmmNCCQQBlTkU+igBMcY54ryv9uK7Sx/Y9+Js0jRrHF4av3YuflAFu5JPtivVa5D48eHYP&#10;FvwY8VaZdQwXFtqGlXMEsUq7kkDRsCrDuCOD7GlLYDpNG1SDWdLtry2dZLe6iWaNwchlYZB/I1br&#10;zL9jLW5fEn7Ivwt1CYqZr/wjpNy+Om57KFj+pr02hKwBRRRTAKKKKACiiigAooooAKKKKACiiigA&#10;ooooAKKKKAINNOdOtyRtPlr/ACFT1Bp/FjBk9I1/lU9ABRRRQAUUUUAFFFFABRRRQAUUUUAFFFFA&#10;CPnacZBrnfiT8RNP+FngvUNc1OUJaWEbPtBG+Zuixpnq7MQoHckCuhkfCMR1FfM3xl+JVh8Q/H13&#10;qmo+dJ4B+FcjXFzDsUpr+rbf3MEZ/iMbEAAdXYelJsDA+wa/4o8VkbtR074j/FC3T7Uyusn/AAhW&#10;joPlA/uu53Af3pGY/wANdL8RLRPG+uwfAPwWY7DRbHSv+KuvraTZNptpKCscCY/5bXADsT1VRn+I&#10;U238Vyfs3fCbW/iR4st1vPiB46uIo7TTSwWZpJG2WenR+0e4bj/vtXpP7MHwZufhT4AE2tTrqPi3&#10;X5DqGu6gyjzLm4cfcz/cjXCKOyqKSQHZ+BPAul/Djwlpug6JZ22naVpUC29tbwIESNFGAABW3QOO&#10;wFFUAUUUUANZcg5wQa8S1LTLf4NfH27W6EQ8I/E5DHcROMRQ6iq4JbPAE0fBz1ZRXt9cz8W/hfpv&#10;xf8AAWoaDqsW+3vUwHBw8LjlXU9mVgCCPSk2B5r+y/dT/CjxDq/ws1SQkaGxu/D8sjZa702RiVX/&#10;AHo3JQ+2K9vDA8ZBNfLOr6jrXxF8KL9iaOD4t/B25JaGYFTq1vswwA6sk8QBB7OK9/8Ag/8AE/T/&#10;AIx/DrSfEWml1ttThDmORSskDjh0YHkMrAjBpJgdRRRRVANk6A5Irxv4JCXwr+1L8YPDixQpZX/9&#10;keL4WXg77yCaxmQj2bSg+e5navZX7Ajqa8e1tY9E/bv8MNAEhbxF4E1Zb1s4NybO/wBNNsvvsF7d&#10;n6SGk1cD2BwCMHOBXyn8avEOpeOX+IWvaOsst5JNB8PPDrxcBJZpYjczbu6GR4lPoYGr3f8AaB+K&#10;SfB74O674gIWS5s4CtpDn5rm4c7IYh6s0jKoHcmvJPhN4Gm0z4weDfBg1A3EPw+0aXXtf8n/AFdx&#10;q19IdrNnqGZryQD+EqvtUyYH0D4Z8OWvhXw/YaXYx+RZaZbx2tumSdkaKEUfgoArRpkbZzyTin1S&#10;2AKKKKYBRRRQAVifEWBbnwLrEbAsHsphgdc7DW3XDftI/EW0+EnwD8Z+J79nWy8P6Nd6hOV+8Eii&#10;ZiR74FKWwGJ+w5C9v+xd8I4pUZJY/BejI6nqCLCAHP416pXCfsw+HLzwd+zf8P8AR9QUR6hpPhvT&#10;rO6XqFljtY0cf99Ka7umAUUUUAFFFFABRRRQAUUUUAFFFFABRRRQAUUUUAFFFFAEOnZ+wwd/3a/y&#10;qaodOP8AoMH/AFzX+VTUAFFFFABRRRQAUUUUAFFFFABRRRQAUjMMcZ5pW5BznFc/8Q/H2m/DLwbq&#10;OuarcxW1lp8Rd2ZsFj0VB/tMSAB3JFAHIftIfEzUPDfhmHQfDcit4x8TSfYdOUYJs9ww10y/3Ih8&#10;x98V5b8CPB2lfE/U4rVfst18OfhzMrWl0xKLq2rx7vtF1Jngor5wTxuyewrD03S9a8deM4be5i1T&#10;TviH8RrQ3eoTxyCRPBulo42wA/wvKox65YntXS/tHWy6lF4d+AvgVzpEniOMtrdxZFQ+j6Sv+tJH&#10;UPN9xTweWNS2BqfBiFP2pfilc/EbUI4b3wtotw9n4RjkjBVdh2TXo9TK3Cnso96+gwpB9v8A61ZH&#10;gjwbp/w+8Kaboek20dppulQJbW8SKFVFVQB0rYqgCkVdmeSc0tFABRRRQAUjY2nPSlooA8Q/af8A&#10;hncaHqdn8UvDVvcP4n8JoZbq2gfYNZslH72CT+8QuWX3GO9c78FviFZ+AfjVFb2TA+CPi3Cdc0KY&#10;t8lvf7c3NsB23/6z67h2r6NmhWRGDgFWGCDyCK+R/HHwbk8PeOdb+GFvM2nWOskeKvAV+5JXTdSh&#10;bdNbAk9N53BR1SRh2qJID65QgnOSTT686/Zo+N0fxw+Ha3k9tPp2uaXM+nazYTJsks7uI7ZFI7qT&#10;yD3Ug969Fz1qkwEckDODxXhn7WEa+Efij8F/GjQyNDoni5dHvJY8llg1W2msI1IHVDezWRPoEz2r&#10;3GUjbwTn2r51/wCCnnxP0P4Zfspaxe6h4gttF1eymttY0SFnHn6heWFxFexwRp1Yu8CrwON49qUm&#10;BrftTeO9NX4h+EPDupTwRaRpfn+M9aZ2GIrTTTG8THuP9LktfqFatn9kXwLqGl+EtX8V65CIdf8A&#10;H2otrVxE0e2S0gKKltbt7xwquR/feQ96+N/A3xu0D/gpB+0TJfeEpDquieM9VtNJleWIxm08PaOk&#10;N9dlxnINzeXkdsV6EQ/7Jr9IohjgZAUYpLUCQfQA0UUVYBRRRQAUUUUAFeT/ALc6aU/7GvxSXXUe&#10;TRm8L6h9tVDhmh+zvvA98Zr1ivGv+Ch0sFt+wr8XpblXa3j8I6mZAg3Nt+zOTgd/pSkwPRvhgLs/&#10;DrQTfBRenT4DPjp5nlLu/XNb9VdGVV0q1VQABEmMcdhVqmAUUUUAFFFFABRRRQAUUUUAFFFFABRR&#10;RQAUUUUAFFFFAEGnDFhAPSNf5VPUGn/8eNv6+Wv8qnoAKKKKACiiigAooooAKKKKACiijkA45NAD&#10;WkXBycA18rfGj4uWvxY8T6jrE0WqjwB8Lrw+ZbeQNni3VQMRQxDrJHG5HTq/+6a6j/go38XfE/wi&#10;/Z+nn8PaHquoW2qzfYtZ1LTwZJvD9gynzrxY1IaRlQEAKc5IPOMV8yeD9b1b9rb4h6D4W+BsT2nw&#10;w+F9nHBpvi27jc28t3JHsknRH5uJVRiVLjCuWYjdipkwPofwb8QNL/ZG+FF74h8ZzjU/iJ41dtXn&#10;0q0w9/eSvxHaQx5JCRjamfug7jmqv/BMHWZ/jN8Ldb+K+uWJtfFfjvVrg3cci/PZQwOYorYHJ4jU&#10;Y4wCcnFd98DP2KvBXwMvINXhspta8Ux2v2efXNTla5vp8tvYl2zjLEnAxTv2GPD2n+G/2ctJTTlV&#10;Furm6ubhVJIWZ53Ljn37UosD2GiiirAKKKKACiiigAooooAK8/8A2iPhLc/FHwKq6VPHYeJNFnTU&#10;dFvSuTa3KHI/4C67o2/2XNegUjY4FJq4HynH8Qv+ES1+P4w2NnFp1uWGh/EjTWcyTae8T7UuAqcZ&#10;iZjuOPmicH+EV9SWd3HeW6yxPuSVQysOhB6H8a+bf2hfCNp+z58Z5PiItgLjwf48ji8PeOLdY0Ma&#10;l28m2vn3EAIu8xyn+66seErxjTP249e+BM/jL4C6PJZnxR8MbOSeXxhrcqDSdI0mWNJbC5kAw00q&#10;xSquwZ3NHyTuxUp8oH1H+0x+1xoP7PElloy41nxprdvLc6ZokMgEskUQ/eXMp6RW6D70jYHBAyQR&#10;XxB4K/Zd8Z/8FOfiJB418b+ZFoN59sh/tYMyQ2dm0axC10mI/dSRZJA903zuYyy4DCuy/YY/YV1L&#10;41+NZ/ix8Sj4lu4NRlQ6fB4ikD6pq8UUbwxz3QHEcRR2MdsuFTdubLs1foBpGlQaLYw2dpbxW1ra&#10;oI4Yo1CJEgAAUAcAACne4HD/ALPX7Lvgr9mLwPpWgeENBsNKttIsxYxyxxATSR7gx3v1YswDEnqe&#10;a9E5x6GiimlYAooopgFFFFABRRRQAV4x/wAFDooZv2EvjAlzM1vbt4Q1PzJA20ov2aTJz2r2euQ+&#10;PPg7TviF8FPFmhazbRXmlaxpFzZ3cEgyk0TxMrIfYg4pNXA6bSiv9nwBRgCNR+lWa82/Y98RXvjD&#10;9k34Y6tqMkk1/qnhPSru4kf78kkllC7E+5YmvSaYBRRRQAUUUUAFFFFABRRRQAUUUUAFFFFABRRR&#10;QAUUUUAQaYc6fb56+Wv8qnqDTTnT7cnGTGv8qmDg57YOKAFooooAKKKKACiiigAooooAKKKM9SOa&#10;AKuraRBrem3NndxJPa3cTwzROMrIjDBUj0IyKyfh38NdD+FHhGy8P+G9LstF0bTk8u3tLWMRxRKO&#10;wA4roOePSik1cBJDhGIxnFeJ/sLW9xpfw08R6fchUk07xZqtsFUkgBbgkdQOx7cV7Y4LKQO9eY/s&#10;0xRQ2njQRRhN3i7U3fHILGUZJ46mklqB6fRRRVAFFFFABRRRQAUUUUAFFFFAGR458Faf8Q/B2q6D&#10;q1tHeaXrNrJZ3cLDIlikUqwP1BNfnL+y9/wTs8c+If22NatvjfreneKdP8I2OnatpjWLNCdYwyW1&#10;tJdg/O+xdMB8t2ZSzFup4/TB+3XFeYeH4R/w2J4pm+cFvCGjxj5xji81Mk7eo696lxuB6VDD5YCq&#10;AAg2gY4xU1A9wM0U0rAFFFFMAooooAKKKKACiiigArK8bRC48I6nG2Qr2soJwT/Aa1axfH2rRaH4&#10;J1e7meOKK1spZZGZtqooQkknoABQBxf7GELWv7IPwriYMpi8IaSpBOSMWUOQfcV6dXkv7Clq1p+x&#10;j8Kwb6fUjJ4V02YXMrFmlD20bgjPIUbsAHooFetUAFFFFABRRRQAUUUUAFFFFABRRRQAUUUUAFFF&#10;FABRRRQBBpi4063xyBGv8qn/AAqvpgA063AJ/wBWv8qsUAFFFFABRRRQAUUUUAFFFFABTDv8xccL&#10;3p9FABRRRQAkn3DzivGv2Q9dk1aX4kwzJIsll441SEZj2Ar5gII55yO9eysuVIJ4NeQ/BDQY9G/a&#10;O+MckTALe32mTGPg7W+wRhj+JGc9z1qZMD1+iiiqAKKKKACiiigAooooAKKKKAEc/KeCa8h8O6vB&#10;/wAN0eLbAuouo/BGiT7d3JU32rLwMdAVPc9fpn158gA84HpXhVsllb/8FHr54Lq5GoXvw8s0u4Ci&#10;mExRaheGBgc53bpZ88YwV5PaZMD3YHP40UmAQM0tUAUUUUAFFFFABRRRQAUUUUAFeNft7fGdPgd+&#10;yj401eJZrjWp9MmstEsreE3FxqeoSr5dtbRRgEu8krooBGBklsKCR6n4r8V6b4J8OXus6vf2mmaV&#10;pcD3V3eXUqxQW0SKWaR3YhVUKCSxIAA614J8ArnUf2sPiyfirqVrrmm+BdIg+y+B9L1JUiF87M/n&#10;a2YSgkjMsZjjhEjZEXmtsXzsUAek/smeFr/wP+y58N9E1Sz/ALO1LSPC+mWV1a5J+yyxWkSPHyST&#10;tKlcknp1NeiU1EwMZBx3p1ABRRRQAUUUUAFFFFABRRRQAUUUUAFFFFABRRRQAUUUUAV9KH/Ett/a&#10;Nf5VYqvpXGm23IP7pf5VYqUwCiiiqAKKKKACiiigAooooAKKKKACiiigBGxtOc4rzL4VXSyfH/4p&#10;xhlJhudMBGR8ubFDg9+nrXprfdNeQ/CfWo4/2qvirpcls1vO6aXexuQR9qj+yrGXBz821lK/hSaA&#10;9fooopgFFFFABRRRQAUUUUAFFFFAA2ccYzXjXizSILL9unwNqMcd0LrU/CGs208guWELRwXWnNEp&#10;izt3BrmXDYzgkHjGPZScDNeU/EJ7S2/a6+Gs08qxTvoPiC1twTgOzSaW7KPVsRE49FNJoD1UZ49q&#10;WmxhjknIJp1MAooooAKKKKACiikLhSAeCaAFyK5b4xfGTw18Bvhvqni7xbq0Gi6Bo0XnXNzLkkDI&#10;VUVFyzuzEKqKCzMwUAkgVmfHz9ojw1+zp4ObVtfuZjLK4gsdPtImuL7VLhvuQQQoC8kjHgKo+uMG&#10;uF8MfBPV/j38R9P8dfEqyjh0/RZUuvCvhWRhLHpMgXIvbofdkvQSwXBKQjhSWZnoAwvC3gXxZ+2t&#10;/Z+u/EjSz4U+G5dL/TfBU641HUHSWKW2n1V84UKY94s1yvzASs5BjX6Ogg8qJUAVVUAAY4Ht9BSx&#10;xkKOTgdB0/lUnNAB2x0ooooAKKKKACiiigAooooAKKKKACiiigAooooAKKKKACiiigCro/Gk2o5J&#10;8pf5CrVVtK4021OCP3S/yFWaUdgCiiimAUUUUAFFFFABRRRQAUUUUAFFFFAATgE9MV5HZy5/bgv0&#10;8wg/8ITbHYVOcfbp+c9K9bZQVIIyK8sQon7Zk5EaeZJ4PiUtzkgXkvHp3pNgeqUUUUwCiiigAooo&#10;oAKKKKACiiigBG9QDmvK/G80q/thfDhFdvJfw14iLKDgZE+kYOO/U/TJ/D1RwcDGTivIfi7dv4c/&#10;aj+EuoCwluodRh1nQTMrhRatNFb3Ss2TyCLFlxyckdsmgD15TkA5zmlpseeTnIp1ABRRRQAUUUhc&#10;Y4yaAGuQwHJBPpXj/wAd/wBq2z+G3xE0H4faBp114p+IfipWa20y0+5ptuAQb28c8Q24baMn5mJw&#10;oY5qf4pfHu7vtV1Hwd8Ohpuv+OoAFuI5pf8ARNFVxxNckA445WPqxrS/Z9/Zy034KWl9qM0smr+M&#10;PEDLNrmt3Izc6jKBwM/wxL0SNcKo6AEnMxYFH4L/ALMNt4I8VX3jHxNenxV491fHn6ncRjytPjAw&#10;LazjOfIhA7A7nPzOWPT1VAec8Af5zT+uDg8UVQBRRRQAUUUUAFFFFABRRRQAUUUUAFFFFABRRRQA&#10;UUUUAFFFFABRRRQBW0lt2mWpOM+Uv8hVmqmi/Lo9rznES/yFWwc9jUxeg7BRRRVCCiiigAooooAK&#10;KKKACiiigAooooASQZQjn8K8d8W6tJon7afg22JmEWu6Bfx8KCjGB43+Y9Rjfxj1PSvY68q+J+lL&#10;c/tR/Cy7KsWtbTWlUhgMb4rbt36UpbAeq0UUUwCiiigAooooAKKKKACiiigAry/9oAW5+IPwgM77&#10;ZB4xfyRnln/sfU+Py3GvUK8n/aPv7ex+IXwbM4YvL40aOEgH750bVTj24BoA9WTPOBxTqRSeQRS0&#10;AFFGar6hfwafZyz3EqQQwgs8jsFVQBkkk9BjvQBLK48snOMe9fPfxA+M3i748fFBvBXwsnisNJ0i&#10;bZ4m8VvH5kVpx/x62gPyy3B7sfljHqeKbH8WdY/bF1bWtB8Frd6R4Cs5DY33ioExyak/SSOw9QPu&#10;mU8DJxk17V8OPhzpHwr8HWHh/Q7JLHTNMjEcUa8k+rMerMepY8k1MWBi/An4AeHP2e/Cb6V4etDE&#10;15M15f3kx8y71K5bl5ppOruT3PQcDiu5xxjtRzzRTSAKKKKYBRRRQAUUUUAFFFFABRRRQAUUUUAF&#10;FFFABRRRQAUUUUAFFFFABRRRQBU0Uf8AEntRzgxL/IVbqpofzaJZ44/cp/6CKt1EHoNsKKKKsQUU&#10;UUAFFFFABRRRQAUUUUAFFFFACMCykAkE15J8UrWST9q34UTCRwkVnrYZd+ASYrbBx36GvXCcc15B&#10;8XtQe3/ap+EcEchV7mHWcqR8rIIbfdz2Odv51MmB6/RRRVAFFFFABRRRQAUUUUAFFFFABXjP7Y0i&#10;6Tpnw91pLWS7vND8caY9rEmclrkyWMjYHXZDdyvj/Yz0FezV4T+3FOvh21+FviacXL2Phn4haW9z&#10;HCxzIL1Z9JiDDuon1GFzn+5ntQB7pHzk5JBp1MTcT83GK5j4yfGbw18A/h1qfirxZqtto2h6TH5k&#10;9xM2M84VFHVnZiFCjJJIAoA2PFXirTvB2g3ep6reQWGn2ETT3E8zhI4UUZLMT0GAea+ZPh7e+I/+&#10;Ches3uualDqHh34JRtJa6Xp0kbW994uKkD7ZIfvR2pORGvDNjceMCug8J/D3X/2xmtvEvjuC80Xw&#10;NLMl1o/hSRSst5DtBSa/HUMzciHooADc5r6GsrNLK2jhiRIoolCqqKFVQBgAAdB7UAV/Dvhyy8Ka&#10;Ja6Zptpb2On2ESwW9vCgSOFFGAqgdBir5549aKKSQBRRRTAKKKKACiiigAooooAKKKKACiiigAoo&#10;ooAKKKKACiiigAooooAKKKKACiiigCpoB/4kdn7wJ/6CKt1T0AD+w7Ln/lgn/oIq4DkZrOGyAKKK&#10;K0AKKKKACiiigAooooAKKKKACiiigAPII9a+cP2oPG134T/bi/Zys7aBpotbm1+0nIUERr9lt23Z&#10;6gArj8ea+jn+6eor5D/4KF/ErTfg9+1L+zx4m1a61G007SbzXWnFlZSXk1wGtYF8oRxgt8xwcgdh&#10;60mgPr3PGaCcDJ4FfP8A4D/4KbfB3x4bwjxO+irYbfO/tmzm07BY4AHmqMnPpXYP+2l8K1thL/wn&#10;Xh0xuAyn7UMMpOAR6jNF0B6hRkHoRXzTdf8ABWD4N2+svZrq2tz7AzedDol3JBhWKn94E2/eGOtR&#10;W3/BWb4QzuB5/i+FSC2+XwzeogAOMkmPgE8A96XMB9N56e9FeDeFv+ClnwV8TW5m/wCE40zTIg2w&#10;f2kr2ZzkDH7wDuwFdR4x/ba+EXw+mt49b+IvhLTJLpPMhWfUY1Mi8cjnpyKd0B6jRmvGF/4KIfA6&#10;YRbPil4Mfz+I8agh8z6ev/16x9a/4KDeF7uC5Pg3QfFnxDltJRE39iabJJC/GSVmbEZAHo1F0B7/&#10;AEm4HpzXzRD/AMFB9cnuwg+BnxYMTLlZfscKqT/dwZMg54rQ0/8Aa0+I/jrwyZvDnwO8VWeoSSLH&#10;Euv3ttZW6g8lnKO7gfRTS5gPocSA+uK8X/bk8Rf2P8J9Bt0tzdXOreNfDVpBHxyRrNpK7c/3Y4pG&#10;/wCA+tYeia/+0kPHtzdah4c+GreG5o0FvZxapcC6t3IXcWkMeGGQ3GB1HpXiX7U3jj4z/tLeH7Pw&#10;bZ/Cu80TxF4f8Z2Gr6brf2gz6KyWOoRgPJkJIcsCduzBX5wSADQ5dgPsb4pfGnwx8GPDj6p4l1i1&#10;062wfLV23SztgnZGg+Z2O04Cgk4rxD4a/BvxB+1n49sPiL8V9JbTdA0iYXPg/wAF3IDixbJ2396O&#10;Ve5IIKJyIQe7HI6j4TfsO6H4W8W6P4y8XahqPjv4g6bbSQtrOpuXSN5QokMEH+rhGFwNq5AY88kn&#10;29I235IAI70kmAJGVJABAFSUUVYBRRRQAUUUUAFFFFABRRRQAUUUUAFFFFABRRRQAUUUUAFFFFAB&#10;RRRQAUUUUAFFFFABRRRQBS8P/wDICsfeBP8A0EVcT7oqn4eYf2DY9/3Cf+girnK4yTis4bIbFooo&#10;rQQUUUUAFFFFABRRRQAUUUZoAKKjgu47mIPGwdCSAR0ODg/rUlACEcHHBNZOr+CtK8R6rYX1/p1p&#10;d3mllzZzzRB5LUuAGKE8rkAZx6Vr0UAZN/4L0jU4jHc6Vp88bEMVkt0YEg5BPHXIFIngzTEwo02x&#10;2g8fuFOP0rXoosBnJ4X0+IFFsLJVPpCoH8qdL4fs3Uq1pbMp7eUpB56dKv0UuUDn9f8Ahb4d8U6Z&#10;JZaloOkX1nMuySGa0jdHGRwQRzyK5m2/ZL+GdvL5qeAvCiSBdmf7NiJC5zjp64P4V6NRTsBxen/s&#10;9eBtJW0W18IeHbdbB/MthHp8S+Q3HzLgcHgcj0rqrHSoNPjCW8ENug/hjQKPyFWqKLAJs/CjZ04H&#10;FLRS5QE29vWkSPYABjAp1FOwBRRRQAUUUUAFFFFABRRRQAUUUUAFFFFABRRRQAUUUUAFFFFABRRR&#10;QAUUUUAFFFFABRRRQAUUUUAFFFFAFHw4d3h+wODzbp/6CKvH5h7GqPhlifDlgSMH7PH/AOgirqfd&#10;FZw2Q3uLRRRWggooooAKKKKACiiigAoI3Ag9DRRQBFDCUVRgKAegqWiigAooooAKKKKACiiigAoo&#10;ooAKKKKACiiigAooooAKKKbLIIkLE4AoAdRQCDyDmigAooooAKKKKACiiigAooooAKKKKACiiigA&#10;ooooAKKKKACiiigAooooAKKKKACiiigAooooAz/CbmTwvprEYJtoz/46Kvp90Vn+ESW8K6afW1jP&#10;/jgrRAwMVnDZDYUUUVoIKKKKACiiigAooooAKKKKACiiigAooooAKKKKACiiigAooooAKKKKACii&#10;igAooooAKDjHIyKKKAAdKKKKACiiigAooooAKKKKACiiigAooooAKKKKACiiigAooooAKKKKACii&#10;igAooooAKKKKACiiigDL8GSA+ENJPY2cR/8AHBWpWH8OZjdfD7Q5CQd9jCc/8AFbgz35qIrRDYUU&#10;UVYgooooAKKKKACiiigAozjrRR14NADTIAQCQCe3enVCbJDOJCo3gYDd8ZBx+lTUAFFFFABRRRQA&#10;UUUUAFFFFABRRRQAUUUUAFFFFABRRRQAUUUUAFFFFABRRRQAUUUUAFFFFABRRRQAUUUUAFFFFABR&#10;RRQAUUUUAFFFFABRRRQAUUUUABIHU0gYEZGMGmzA7ScHiq2kahJe2gMsDwSqzIUbnOGI3D2IGR7G&#10;gDO+GsBs/h5okWCPLs4V/wDHQK3ap6Famx0a0hxt8qJV/ICrlJIbYUUUUxBRRRQAUUUUAFFFFABR&#10;RRQAUUUUAFFFFABRRRQAUUUUAFFFFABRRRQAUUUUAFFFFABRRRQAUUUUAFFFFABRRRRcAooooAKK&#10;KKACiiigAooooAKKKKACiiigAooooAKKKKACiiigAooooAKaIwCccA06igBglB7YOOlPz37V81fs&#10;QfGP4gfHL9jbwB44isdCfVPFNg19fC5kkA80yuCRg8A4zjsTXpB134qCXB0Xwlt9ftE1ZRn5FKJ6&#10;ZuHrS152mrfExly2meFFPp50x/rUUmtfFJSduk+Em3f9N5v8afO+wcp6TuHrSBgfWvMm134qg5XR&#10;vCR/7bzf40i658V9/Oi+EQP+vib/ABo5n2Fynp4PGSMUc46c15kutfFdnw2j+EQv/Xeb/Grlvqfx&#10;Mdcy6d4TQ+0sx/rRzsLHoOfY0m7pyK4aO++Ixxus/Coz/tzcfrU8d1492Ze28Mgjtum/xquYLHZ5&#10;x14pN2OvFcd9q8dtjNv4aXH+1L/jSef46BJEHhog9sy/40uZj5Ts8jsRmjI965AXHjjaC1v4bDf7&#10;0v8AjQZvHAwRD4awPeX/ABpc77CsdduHB6A0pYDGSBmuPaTxyRgJ4bUnv+9/xpiJ46WVizeH2QdB&#10;tkH9aOcfKdnn1xmjPGeea5Enxm0ShhoAY9wJP8aeI/GHmKS+iqo6gK/P60c77BynVbunB5/KjcO5&#10;wa5e4tfFkjKyXOlRAdUEbNn8TUbaf4vKN/p+lkt/0wPFHOHKdZuHrS5x14rkodN8XKrB9S04lumL&#10;c8UjaR4vYADV7BQO/wBlp8zFY63dzjvS7h6iuSOkeLWVh/bVijeotVNMOheLiefEFov/AG5rS532&#10;HynXlwDjvQGB9q5IaH4tAA/t2yYn1s14oTQPFbsd3iC2UHstmho5n2DlOuJxgnOKAwIzyBXKf8I1&#10;4qJJPiWHH/XhHQPDXiliM+JIcD/pwjp87FY6ujIrkj4Y8VlxjxNCAP8Apxjp6+GvFA6+JIzx/wA+&#10;MdHMxHVZ69eKAc9jXJN4V8VeYSvieIKexsI6VvDPilkXHiWEN3/0COlzvsB1lGTjJBrkv+EX8V/N&#10;jxNEM9P9BjpU8LeKQct4mib/ALcI6Od9gOsz69aK5IeFfFQyT4miJJ/58Y6P+EV8UhQB4miJBz/x&#10;4R01JgdYWx9aNwHWuUXwr4nJJPiSIE/9OMdOXwv4mDLu8RxMueR9hj5HpVgdTu68GgNnsRXJ/wDC&#10;L+KsKD4liyAM/wCgx8nufxpR4W8UFQG8SxA5GcWMfQdqAOr3exo3D+lco/hfxQdwHiSLb2/0GPig&#10;+F/FO0AeJYQR/wBOMfJoA6veB+NG4c9QBXISeE/FrkEeKYQAf+gfHSS+EvFnyhPFESDGD/oEZyfW&#10;gDsA2eccUu4cds1zGm+HPEkEoN14ginUelkiZ/KrFxoeuu2Y9bjQDp/oqGgDfzwTgijP1rlLnwz4&#10;pkkzF4khjUetjGc1CfCfi/zcjxVCF/7B0dAHYbh3ODS564BOK5AeFvFgVh/wlETHt/oEYqU+GfE+&#10;0AeI4gwPX7DHQB1O4dB1o3c4wa5ceGfEpYbvEUbLnOPsSCrMega6iEf24hY9/sq0AdBn2NGR25rn&#10;4/D+uhxu1xWQdvsqA1di0vUVUB9RDkf9MVFJsDTBz0oz7HFU/sV0AALpRj/pmKX7Hc4I+1Dn/YFJ&#10;vsBbJ46E0m7p61Uaxuici6AH/XMVPawPAGLOZGY5yaIsD58/4JORLF/wTo+EqKAFXRBxj/prJX0O&#10;QMZIAr54/wCCTuf+HdfwnB4I0X/2tJX0RSg3YbQYHoKNo9BxRRViEx7Cjb2wuKWigAox60UUrAGP&#10;TNFFFHKgDAPUCjAHQUUUcqAOeeaPxNFFHKgDaPQUbRjGOKKKLAGB6Ck2jrgZ+lLRRyoBNoHQClwP&#10;QUUUWAKTaMYwDSCQmUqAcAdccU6jlQBjHrRgfWiijlQBgflRjHTGaKKOVAFFFFHKgCiiijlQBR/O&#10;iiizAKKKKOVAFFFFCQBR9OKKKYBRRRQAUUUUAFFFFABRRRQAUUUUAFFFFABRRRQAUUUgkVmKg5Yd&#10;RSaAWiiimAUUUUkgPnr/AIJTIYv+CeXwpUgAjR8f+RpK+ha8M/4JraO/h/8AYY+HFlJGUe101kKn&#10;qP30le51FP4UN7hRRRWggooooAKKKKACiiigAooopXAKKKKYBRRRQAUUUUAFFFFABj8qKKKACiii&#10;gAooopJgFFFFMAooooAKKKKACiiigAooooAKKKKACiiigAooooAKKKKAEKhsZ7UtFFABRRRQAUUU&#10;UAFFFFABSFcHIAz+tLRQAE4BJ6CkVw4ypBFLQFCjAAA9uKAEZgoyelCsGAI5BpSM49Ka8ojXJAA9&#10;CcUAed/st6G3hL4BeH9NIbzLJJoyr8MCJpOD+deimRR1Yc1xGgXk0fgLTnWWVXawSQsGIJYpkt9c&#10;96zv7cvti/6Zdf8Af1v8ayg9AbPSAwOcdqN/Ga+a/il441vTRMbbWNUtyP8AnndSJ/I1i+AfiBr9&#10;/ZaibjW9XnKWjspkvJGIO3ryetXzCiz6v/Ck3g9CD+NfJM/xI8RCwDDX9aBPf7dLn/0Kuevfir4o&#10;WJSPEmvg7u2oTf8AxVHMM+2CQOvFIGyOBmvjrSvib4ldYd3iHXGz630p/wDZq07z4jeIVzjXtZH0&#10;vZfX/epcwH1kXAznA/GkLnsDj1r5b074ha+6DdrmsNx3vJD/AFrIuPiT4jGtbRr+thdx4+3S46f7&#10;1HMOKPrzd1yMUEn0xXzfovjjWpSu/WNUb63Uh9Peuo0jxNqTyLu1C+b6zuf61n7byBI9poyPUV5r&#10;FrN5x/pdz0/56t/jVyPVLr5v9JuP+/ho9qx8p334GkLHoAea4FNVutw/0m4/7+Gq76xec/6Vc8f9&#10;NW/xo9qwSPRgwPTNAYEA8815yNYvPLH+lXP/AH9b/GkGs3nmKPtdzj/rq3+NJVmHKekZ+tGfrXnM&#10;msXm4f6Vc/8Af1v8aadavQoIu7oH/rq3+NONVsOU9H3dODz7UBs9Aa81Ot3oBIvLoH/rq3+NVJPE&#10;WofP/p15x/02b/Gq9oDierBgRnoKTcOuRivKf+Ej1H/n/vf+/wA3+NOk8Q6hsP8Ap15x/wBNm/xo&#10;c2Cieq5Hbk0bh6ivJ4/EOobz/p15/wB/m/xpf+Ej1H/n/vf+/wA3+NJVWDier7hjJIo3D1FeUweI&#10;dQO7N9eHH/TZv8am/wCEgv8A/n+vP+/zf4041Gwseobh6ikzx0NeYjxBf7Cftt5n/rs3+NWLbWr1&#10;pWBu7oj/AK6t/jVcwKJ6Pn2oJxyelefw6xeb2H2q5x/11b/Gpo9XuygzdXB/7aNRzBync7h60oOc&#10;1yCanck83E//AH8NS2uoXBxmeY/8DNHMFjqs+xpNw46VyUupXIuYgLicA/7Zq/8AbZv+esv/AH0a&#10;OYLG/uHqKTPoDWGt5Nk/vZP++jU8FxIWbLufxNHMSa1FV9x8xeTVgdBRzABOBk8CgHIyORSP900J&#10;90U4sBaKKKoAooooAKKKKACiiigAooooAKKKKACiiigAqvfLm3bE7W5bHzjGRz71YpGRWGCoIPYi&#10;gD//2VBLAwQUAAYACAAAACEAURmMAN8AAAAIAQAADwAAAGRycy9kb3ducmV2LnhtbEyPzU7DMBCE&#10;70i8g7VI3KiTuuUnxKmqCjhVSLRIiNs23iZRYzuK3SR9e5YTHEczmvkmX022FQP1ofFOQzpLQJAr&#10;vWlcpeFz/3r3CCJEdAZb70jDhQKsiuurHDPjR/dBwy5WgktcyFBDHWOXSRnKmiyGme/IsXf0vcXI&#10;sq+k6XHkctvKeZLcS4uN44UaO9rUVJ52Z6vhbcRxrdKXYXs6bi7f++X71zYlrW9vpvUziEhT/AvD&#10;Lz6jQ8FMB392JoiW9ZKDGhYLBYLtJ6X42kGDmj8okEUu/x8ofg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fcenqyMFAAC/GgAADgAAAAAAAAAAAAAAAAA8AgAAZHJzL2Uyb0RvYy54bWxQSwECLQAKAAAAAAAA&#10;ACEApslLy+uuAADrrgAAFQAAAAAAAAAAAAAAAACLBwAAZHJzL21lZGlhL2ltYWdlMS5qcGVnUEsB&#10;Ai0ACgAAAAAAAAAhADGmQHL/fQAA/30AABUAAAAAAAAAAAAAAAAAqbYAAGRycy9tZWRpYS9pbWFn&#10;ZTIuanBlZ1BLAQItAAoAAAAAAAAAIQBsYZzwjIMAAIyDAAAVAAAAAAAAAAAAAAAAANs0AQBkcnMv&#10;bWVkaWEvaW1hZ2UzLmpwZWdQSwECLQAKAAAAAAAAACEAeQAljgA6AAAAOgAAFQAAAAAAAAAAAAAA&#10;AACauAEAZHJzL21lZGlhL2ltYWdlNC5qcGVnUEsBAi0ACgAAAAAAAAAhAN9xov1/WQAAf1kAABUA&#10;AAAAAAAAAAAAAAAAzfIBAGRycy9tZWRpYS9pbWFnZTUuanBlZ1BLAQItABQABgAIAAAAIQBRGYwA&#10;3wAAAAgBAAAPAAAAAAAAAAAAAAAAAH9MAgBkcnMvZG93bnJldi54bWxQSwECLQAUAAYACAAAACEA&#10;OfV++dsAAAA2AwAAGQAAAAAAAAAAAAAAAACLTQIAZHJzL19yZWxzL2Uyb0RvYy54bWwucmVsc1BL&#10;BQYAAAAACgAKAIkCAACdTgIAAAA=&#10;">
                <v:group id="_x0000_s1038" style="position:absolute;width:59150;height:13976" coordsize="59150,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91" o:spid="_x0000_s1039" type="#_x0000_t75" style="position:absolute;left:12239;top:34;width:9620;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flxQAAANsAAAAPAAAAZHJzL2Rvd25yZXYueG1sRI9Ba8JA&#10;FITvQv/D8gq96cYWpcZsRCqChVYwLfX6yL4mabJvQ3bV5N93BcHjMDPfMMmqN404U+cqywqmkwgE&#10;cW51xYWC76/t+BWE88gaG8ukYCAHq/RhlGCs7YUPdM58IQKEXYwKSu/bWEqXl2TQTWxLHLxf2xn0&#10;QXaF1B1eAtw08jmK5tJgxWGhxJbeSsrr7GQURO3iT7/PNp9m9nL8+Vjvs3qoB6WeHvv1EoSn3t/D&#10;t/ZOK1hM4fol/ACZ/gMAAP//AwBQSwECLQAUAAYACAAAACEA2+H2y+4AAACFAQAAEwAAAAAAAAAA&#10;AAAAAAAAAAAAW0NvbnRlbnRfVHlwZXNdLnhtbFBLAQItABQABgAIAAAAIQBa9CxbvwAAABUBAAAL&#10;AAAAAAAAAAAAAAAAAB8BAABfcmVscy8ucmVsc1BLAQItABQABgAIAAAAIQAfWVflxQAAANsAAAAP&#10;AAAAAAAAAAAAAAAAAAcCAABkcnMvZG93bnJldi54bWxQSwUGAAAAAAMAAwC3AAAA+QIAAAAA&#10;" stroked="t" strokecolor="windowText" strokeweight="1.25pt">
                    <v:stroke joinstyle="round"/>
                    <v:imagedata r:id="rId33" o:title="" croptop="5040f" cropbottom="44076f" cropleft="11129f" cropright="34401f"/>
                  </v:shape>
                  <v:shape id="Picture 92" o:spid="_x0000_s1040" type="#_x0000_t75" style="position:absolute;top:31;width:10191;height:1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HvxAAAANsAAAAPAAAAZHJzL2Rvd25yZXYueG1sRI/BbsIw&#10;EETvlfgHa5F6qcBpkChNMai0qsSFA4EPWOJtnBKvI9sN6d9jJKQeRzPzRrNcD7YVPfnQOFbwPM1A&#10;EFdON1wrOB6+JgsQISJrbB2Tgj8KsF6NHpZYaHfhPfVlrEWCcChQgYmxK6QMlSGLYeo64uR9O28x&#10;JulrqT1eEty2Ms+yubTYcFow2NGHoepc/loFnz+bnQ0z//IUpNuf5/nm2J+MUo/j4f0NRKQh/ofv&#10;7a1W8JrD7Uv6AXJ1BQAA//8DAFBLAQItABQABgAIAAAAIQDb4fbL7gAAAIUBAAATAAAAAAAAAAAA&#10;AAAAAAAAAABbQ29udGVudF9UeXBlc10ueG1sUEsBAi0AFAAGAAgAAAAhAFr0LFu/AAAAFQEAAAsA&#10;AAAAAAAAAAAAAAAAHwEAAF9yZWxzLy5yZWxzUEsBAi0AFAAGAAgAAAAhAF0aIe/EAAAA2wAAAA8A&#10;AAAAAAAAAAAAAAAABwIAAGRycy9kb3ducmV2LnhtbFBLBQYAAAAAAwADALcAAAD4AgAAAAA=&#10;" stroked="t" strokecolor="windowText" strokeweight="1.75pt">
                    <v:stroke joinstyle="round"/>
                    <v:imagedata r:id="rId34" o:title="" croptop="27576f" cropbottom="17222f" cropleft="10267f" cropright="30518f"/>
                  </v:shape>
                  <v:shape id="Picture 93" o:spid="_x0000_s1041" type="#_x0000_t75" style="position:absolute;left:23907;top:41;width:11526;height:1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GywQAAANsAAAAPAAAAZHJzL2Rvd25yZXYueG1sRI/disIw&#10;FITvhX2HcATvNFVBtGssZcFlrwR/HuDQnLZhm5OSxNp9+40geDnMzDfMvhhtJwbywThWsFxkIIgr&#10;pw03Cm7X43wLIkRkjZ1jUvBHAYrDx2SPuXYPPtNwiY1IEA45Kmhj7HMpQ9WSxbBwPXHyauctxiR9&#10;I7XHR4LbTq6ybCMtGk4LLfb01VL1e7lbBavGZ8Zsoyu/bzVW40nWw7lWajYdy08Qkcb4Dr/aP1rB&#10;bg3PL+kHyMM/AAAA//8DAFBLAQItABQABgAIAAAAIQDb4fbL7gAAAIUBAAATAAAAAAAAAAAAAAAA&#10;AAAAAABbQ29udGVudF9UeXBlc10ueG1sUEsBAi0AFAAGAAgAAAAhAFr0LFu/AAAAFQEAAAsAAAAA&#10;AAAAAAAAAAAAHwEAAF9yZWxzLy5yZWxzUEsBAi0AFAAGAAgAAAAhAG10kbLBAAAA2wAAAA8AAAAA&#10;AAAAAAAAAAAABwIAAGRycy9kb3ducmV2LnhtbFBLBQYAAAAAAwADALcAAAD1AgAAAAA=&#10;" stroked="t" strokecolor="windowText" strokeweight="1.75pt">
                    <v:stroke joinstyle="round"/>
                    <v:imagedata r:id="rId35" o:title="" croptop="3932f" cropbottom="35270f" cropleft="11218f" cropright="15941f"/>
                  </v:shape>
                  <v:shape id="Picture 94" o:spid="_x0000_s1042" type="#_x0000_t75" style="position:absolute;left:37480;top:25;width:9525;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WwgAAANsAAAAPAAAAZHJzL2Rvd25yZXYueG1sRI/RisIw&#10;FETfhf2HcBd8s6mLSrdrlGWhrCAIVj/g2lzbYnNTmlTr3xtB8HGYmTPMcj2YRlypc7VlBdMoBkFc&#10;WF1zqeB4yCYJCOeRNTaWScGdHKxXH6MlptreeE/X3JciQNilqKDyvk2ldEVFBl1kW+LgnW1n0AfZ&#10;lVJ3eAtw08ivOF5IgzWHhQpb+quouOS9UTBL7uiT/j8r91m/zeWpOc13U6XGn8PvDwhPg3+HX+2N&#10;VvA9g+eX8APk6gEAAP//AwBQSwECLQAUAAYACAAAACEA2+H2y+4AAACFAQAAEwAAAAAAAAAAAAAA&#10;AAAAAAAAW0NvbnRlbnRfVHlwZXNdLnhtbFBLAQItABQABgAIAAAAIQBa9CxbvwAAABUBAAALAAAA&#10;AAAAAAAAAAAAAB8BAABfcmVscy8ucmVsc1BLAQItABQABgAIAAAAIQBJcA/WwgAAANsAAAAPAAAA&#10;AAAAAAAAAAAAAAcCAABkcnMvZG93bnJldi54bWxQSwUGAAAAAAMAAwC3AAAA9gIAAAAA&#10;" stroked="t" strokecolor="windowText" strokeweight="1.75pt">
                    <v:stroke joinstyle="round"/>
                    <v:imagedata r:id="rId36" o:title="" croptop="26039f" cropbottom="9549f" cropleft="12603f" cropright="17855f"/>
                  </v:shape>
                  <v:shape id="Picture 95" o:spid="_x0000_s1043" type="#_x0000_t75" style="position:absolute;left:49053;width:10097;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ykwgAAANsAAAAPAAAAZHJzL2Rvd25yZXYueG1sRI9PawIx&#10;FMTvBb9DeIK3mlWs1NUoImp7avEPeH1snpvFzcuSRF2/fSMIPQ4z8xtmtmhtLW7kQ+VYwaCfgSAu&#10;nK64VHA8bN4/QYSIrLF2TAoeFGAx77zNMNfuzju67WMpEoRDjgpMjE0uZSgMWQx91xAn7+y8xZik&#10;L6X2eE9wW8thlo2lxYrTgsGGVoaKy/5qFZyOhnejovxda/oZZ3p7ar3+UqrXbZdTEJHa+B9+tb+1&#10;gskHPL+kHyDnfwAAAP//AwBQSwECLQAUAAYACAAAACEA2+H2y+4AAACFAQAAEwAAAAAAAAAAAAAA&#10;AAAAAAAAW0NvbnRlbnRfVHlwZXNdLnhtbFBLAQItABQABgAIAAAAIQBa9CxbvwAAABUBAAALAAAA&#10;AAAAAAAAAAAAAB8BAABfcmVscy8ucmVsc1BLAQItABQABgAIAAAAIQAqrOykwgAAANsAAAAPAAAA&#10;AAAAAAAAAAAAAAcCAABkcnMvZG93bnJldi54bWxQSwUGAAAAAAMAAwC3AAAA9gIAAAAA&#10;" stroked="t" strokecolor="windowText" strokeweight="1.75pt">
                    <v:imagedata r:id="rId37" o:title="" croptop="28593f" cropbottom="9259f" cropleft="13732f" cropright="17475f"/>
                  </v:shape>
                </v:group>
                <v:shape id="TextBox 44" o:spid="_x0000_s1044" type="#_x0000_t202" style="position:absolute;left:966;top:15308;width:7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6B2AC53D" w14:textId="77777777" w:rsidR="00A8242A" w:rsidRDefault="00A8242A">
                        <w:pPr>
                          <w:pStyle w:val="NormalWeb"/>
                          <w:spacing w:before="0" w:beforeAutospacing="0" w:after="0" w:afterAutospacing="0"/>
                          <w:jc w:val="center"/>
                        </w:pPr>
                        <w:r>
                          <w:rPr>
                            <w:color w:val="000000" w:themeColor="text1"/>
                            <w:kern w:val="24"/>
                          </w:rPr>
                          <w:t>Hipped</w:t>
                        </w:r>
                      </w:p>
                    </w:txbxContent>
                  </v:textbox>
                </v:shape>
                <v:shape id="TextBox 49" o:spid="_x0000_s1045" type="#_x0000_t202" style="position:absolute;left:13239;top:15308;width:7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866CAE4" w14:textId="77777777" w:rsidR="00A8242A" w:rsidRDefault="00A8242A">
                        <w:pPr>
                          <w:pStyle w:val="NormalWeb"/>
                          <w:spacing w:before="0" w:beforeAutospacing="0" w:after="0" w:afterAutospacing="0"/>
                          <w:jc w:val="center"/>
                        </w:pPr>
                        <w:r>
                          <w:rPr>
                            <w:color w:val="000000" w:themeColor="text1"/>
                            <w:kern w:val="24"/>
                          </w:rPr>
                          <w:t>Gable</w:t>
                        </w:r>
                      </w:p>
                    </w:txbxContent>
                  </v:textbox>
                </v:shape>
                <v:shape id="TextBox 50" o:spid="_x0000_s1046" type="#_x0000_t202" style="position:absolute;left:25860;top:15308;width:7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3E62EA81" w14:textId="77777777" w:rsidR="00A8242A" w:rsidRDefault="00A8242A">
                        <w:pPr>
                          <w:pStyle w:val="NormalWeb"/>
                          <w:spacing w:before="0" w:beforeAutospacing="0" w:after="0" w:afterAutospacing="0"/>
                          <w:jc w:val="center"/>
                        </w:pPr>
                        <w:r>
                          <w:rPr>
                            <w:color w:val="000000" w:themeColor="text1"/>
                            <w:kern w:val="24"/>
                          </w:rPr>
                          <w:t>Gambrel</w:t>
                        </w:r>
                      </w:p>
                    </w:txbxContent>
                  </v:textbox>
                </v:shape>
                <v:shape id="TextBox 51" o:spid="_x0000_s1047" type="#_x0000_t202" style="position:absolute;left:36780;top:15308;width:114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1B98AD1C" w14:textId="77777777" w:rsidR="00A8242A" w:rsidRDefault="00A8242A">
                        <w:pPr>
                          <w:pStyle w:val="NormalWeb"/>
                          <w:spacing w:before="0" w:beforeAutospacing="0" w:after="0" w:afterAutospacing="0"/>
                          <w:jc w:val="center"/>
                        </w:pPr>
                        <w:r>
                          <w:rPr>
                            <w:color w:val="000000" w:themeColor="text1"/>
                            <w:kern w:val="24"/>
                          </w:rPr>
                          <w:t>Clipped Gable</w:t>
                        </w:r>
                      </w:p>
                    </w:txbxContent>
                  </v:textbox>
                </v:shape>
                <v:shape id="TextBox 52" o:spid="_x0000_s1048" type="#_x0000_t202" style="position:absolute;left:49053;top:15308;width:10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4D762022" w14:textId="77777777" w:rsidR="00A8242A" w:rsidRDefault="00A8242A">
                        <w:pPr>
                          <w:pStyle w:val="NormalWeb"/>
                          <w:spacing w:before="0" w:beforeAutospacing="0" w:after="0" w:afterAutospacing="0"/>
                          <w:jc w:val="center"/>
                        </w:pPr>
                        <w:r>
                          <w:rPr>
                            <w:color w:val="000000" w:themeColor="text1"/>
                            <w:kern w:val="24"/>
                          </w:rPr>
                          <w:t>Cross Gabel</w:t>
                        </w:r>
                      </w:p>
                    </w:txbxContent>
                  </v:textbox>
                </v:shape>
                <w10:wrap type="topAndBottom"/>
              </v:group>
            </w:pict>
          </mc:Fallback>
        </mc:AlternateContent>
      </w:r>
    </w:p>
    <w:p w14:paraId="47BBA5AC" w14:textId="1BE936EB" w:rsidR="00AE105B" w:rsidRDefault="00AE105B">
      <w:pPr>
        <w:pStyle w:val="ListParagraph"/>
        <w:tabs>
          <w:tab w:val="left" w:pos="900"/>
          <w:tab w:val="left" w:pos="2160"/>
        </w:tabs>
        <w:autoSpaceDE w:val="0"/>
        <w:autoSpaceDN w:val="0"/>
        <w:adjustRightInd w:val="0"/>
        <w:spacing w:after="0" w:line="240" w:lineRule="auto"/>
        <w:ind w:left="360"/>
        <w:rPr>
          <w:rFonts w:ascii="Times New Roman" w:hAnsi="Times New Roman"/>
          <w:b/>
          <w:bCs/>
          <w:sz w:val="24"/>
          <w:szCs w:val="24"/>
        </w:rPr>
      </w:pPr>
    </w:p>
    <w:p w14:paraId="2A1B0DEC" w14:textId="1BAA1F98" w:rsidR="0062218E" w:rsidRPr="00E31353" w:rsidRDefault="0062218E" w:rsidP="00E31353">
      <w:pPr>
        <w:tabs>
          <w:tab w:val="left" w:pos="900"/>
          <w:tab w:val="left" w:pos="2160"/>
        </w:tabs>
        <w:autoSpaceDE w:val="0"/>
        <w:autoSpaceDN w:val="0"/>
        <w:adjustRightInd w:val="0"/>
        <w:spacing w:after="0" w:line="240" w:lineRule="auto"/>
        <w:rPr>
          <w:rFonts w:ascii="Times New Roman" w:hAnsi="Times New Roman"/>
          <w:b/>
          <w:bCs/>
          <w:sz w:val="24"/>
          <w:szCs w:val="24"/>
        </w:rPr>
      </w:pPr>
    </w:p>
    <w:p w14:paraId="6AF1D346" w14:textId="3A62E905"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bCs/>
          <w:sz w:val="24"/>
          <w:szCs w:val="24"/>
        </w:rPr>
      </w:pPr>
      <w:r>
        <w:rPr>
          <w:rFonts w:ascii="Times New Roman" w:hAnsi="Times New Roman"/>
          <w:b/>
          <w:bCs/>
          <w:sz w:val="24"/>
          <w:szCs w:val="24"/>
        </w:rPr>
        <w:t>Dormers</w:t>
      </w:r>
    </w:p>
    <w:p w14:paraId="5A431BA4" w14:textId="5F17AA3F" w:rsidR="00AE105B" w:rsidRPr="00B16637" w:rsidRDefault="00B16637" w:rsidP="00B16637">
      <w:pPr>
        <w:pStyle w:val="ListParagraph"/>
        <w:autoSpaceDE w:val="0"/>
        <w:autoSpaceDN w:val="0"/>
        <w:adjustRightInd w:val="0"/>
        <w:spacing w:after="0" w:line="240" w:lineRule="auto"/>
        <w:ind w:left="792"/>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noProof/>
          <w:sz w:val="24"/>
          <w:szCs w:val="24"/>
        </w:rPr>
        <mc:AlternateContent>
          <mc:Choice Requires="wpg">
            <w:drawing>
              <wp:inline distT="0" distB="0" distL="0" distR="0" wp14:anchorId="411CAA30" wp14:editId="03B9CA22">
                <wp:extent cx="4114800" cy="2124076"/>
                <wp:effectExtent l="0" t="0" r="0" b="9525"/>
                <wp:docPr id="30" name="Group 10"/>
                <wp:cNvGraphicFramePr/>
                <a:graphic xmlns:a="http://schemas.openxmlformats.org/drawingml/2006/main">
                  <a:graphicData uri="http://schemas.microsoft.com/office/word/2010/wordprocessingGroup">
                    <wpg:wgp>
                      <wpg:cNvGrpSpPr/>
                      <wpg:grpSpPr>
                        <a:xfrm>
                          <a:off x="0" y="0"/>
                          <a:ext cx="4114800" cy="2124076"/>
                          <a:chOff x="0" y="-1"/>
                          <a:chExt cx="4724400" cy="2341246"/>
                        </a:xfrm>
                      </wpg:grpSpPr>
                      <pic:pic xmlns:pic="http://schemas.openxmlformats.org/drawingml/2006/picture">
                        <pic:nvPicPr>
                          <pic:cNvPr id="43" name="Picture 43"/>
                          <pic:cNvPicPr/>
                        </pic:nvPicPr>
                        <pic:blipFill>
                          <a:blip r:embed="rId38" cstate="print">
                            <a:extLst>
                              <a:ext uri="{28A0092B-C50C-407E-A947-70E740481C1C}">
                                <a14:useLocalDpi xmlns:a14="http://schemas.microsoft.com/office/drawing/2010/main" val="0"/>
                              </a:ext>
                            </a:extLst>
                          </a:blip>
                          <a:stretch>
                            <a:fillRect/>
                          </a:stretch>
                        </pic:blipFill>
                        <pic:spPr bwMode="auto">
                          <a:xfrm>
                            <a:off x="2209800" y="64770"/>
                            <a:ext cx="2514600" cy="2276475"/>
                          </a:xfrm>
                          <a:prstGeom prst="rect">
                            <a:avLst/>
                          </a:prstGeom>
                          <a:noFill/>
                          <a:ln>
                            <a:noFill/>
                          </a:ln>
                        </pic:spPr>
                      </pic:pic>
                      <wpg:grpSp>
                        <wpg:cNvPr id="44" name="Group 44"/>
                        <wpg:cNvGrpSpPr/>
                        <wpg:grpSpPr>
                          <a:xfrm>
                            <a:off x="0" y="-1"/>
                            <a:ext cx="3910647" cy="1495725"/>
                            <a:chOff x="0" y="-1"/>
                            <a:chExt cx="3910647" cy="1495725"/>
                          </a:xfrm>
                        </wpg:grpSpPr>
                        <wps:wsp>
                          <wps:cNvPr id="52" name="AutoShape 7"/>
                          <wps:cNvCnPr>
                            <a:cxnSpLocks noChangeShapeType="1"/>
                          </wps:cNvCnPr>
                          <wps:spPr bwMode="auto">
                            <a:xfrm flipV="1">
                              <a:off x="1782586" y="791209"/>
                              <a:ext cx="1438451" cy="143188"/>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56" name="AutoShape 8"/>
                          <wps:cNvCnPr>
                            <a:cxnSpLocks noChangeShapeType="1"/>
                          </wps:cNvCnPr>
                          <wps:spPr bwMode="auto">
                            <a:xfrm>
                              <a:off x="1718627" y="228600"/>
                              <a:ext cx="2192020" cy="660400"/>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58" name="AutoShape 9"/>
                          <wps:cNvCnPr>
                            <a:cxnSpLocks noChangeShapeType="1"/>
                          </wps:cNvCnPr>
                          <wps:spPr bwMode="auto">
                            <a:xfrm>
                              <a:off x="2023427" y="228600"/>
                              <a:ext cx="1600200" cy="133350"/>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59" name="Text Box 13"/>
                          <wps:cNvSpPr txBox="1">
                            <a:spLocks noChangeArrowheads="1"/>
                          </wps:cNvSpPr>
                          <wps:spPr bwMode="auto">
                            <a:xfrm>
                              <a:off x="510221" y="766109"/>
                              <a:ext cx="1513205" cy="729615"/>
                            </a:xfrm>
                            <a:prstGeom prst="rect">
                              <a:avLst/>
                            </a:prstGeom>
                            <a:solidFill>
                              <a:srgbClr val="FFFFFF"/>
                            </a:solidFill>
                            <a:ln w="9525">
                              <a:solidFill>
                                <a:srgbClr val="000000"/>
                              </a:solidFill>
                              <a:miter lim="800000"/>
                              <a:headEnd/>
                              <a:tailEnd/>
                            </a:ln>
                          </wps:spPr>
                          <wps:txbx>
                            <w:txbxContent>
                              <w:p w14:paraId="3A225453" w14:textId="77777777" w:rsidR="00A8242A" w:rsidRDefault="00A8242A" w:rsidP="00B16637">
                                <w:pPr>
                                  <w:pStyle w:val="NormalWeb"/>
                                  <w:spacing w:before="0" w:beforeAutospacing="0" w:after="0" w:afterAutospacing="0" w:line="276" w:lineRule="auto"/>
                                </w:pPr>
                                <w:r>
                                  <w:rPr>
                                    <w:rFonts w:ascii="Calibri" w:hAnsi="Calibri"/>
                                    <w:kern w:val="24"/>
                                    <w:sz w:val="22"/>
                                    <w:szCs w:val="22"/>
                                  </w:rPr>
                                  <w:t xml:space="preserve">A single dormer covering 50% of the linear roof edge </w:t>
                                </w:r>
                              </w:p>
                            </w:txbxContent>
                          </wps:txbx>
                          <wps:bodyPr rot="0" vert="horz" wrap="square" anchor="t" anchorCtr="0" upright="1"/>
                        </wps:wsp>
                        <wps:wsp>
                          <wps:cNvPr id="60" name="Text Box 14"/>
                          <wps:cNvSpPr txBox="1">
                            <a:spLocks noChangeArrowheads="1"/>
                          </wps:cNvSpPr>
                          <wps:spPr bwMode="auto">
                            <a:xfrm>
                              <a:off x="0" y="-1"/>
                              <a:ext cx="2022157" cy="619433"/>
                            </a:xfrm>
                            <a:prstGeom prst="rect">
                              <a:avLst/>
                            </a:prstGeom>
                            <a:solidFill>
                              <a:srgbClr val="FFFFFF"/>
                            </a:solidFill>
                            <a:ln w="9525">
                              <a:solidFill>
                                <a:srgbClr val="000000"/>
                              </a:solidFill>
                              <a:miter lim="800000"/>
                              <a:headEnd/>
                              <a:tailEnd/>
                            </a:ln>
                          </wps:spPr>
                          <wps:txbx>
                            <w:txbxContent>
                              <w:p w14:paraId="40FB6C70" w14:textId="77777777" w:rsidR="00A8242A" w:rsidRDefault="00A8242A" w:rsidP="00B16637">
                                <w:pPr>
                                  <w:pStyle w:val="NormalWeb"/>
                                  <w:spacing w:before="0" w:beforeAutospacing="0" w:after="0" w:afterAutospacing="0" w:line="276" w:lineRule="auto"/>
                                </w:pPr>
                                <w:r>
                                  <w:rPr>
                                    <w:rFonts w:ascii="Calibri" w:hAnsi="Calibri"/>
                                    <w:kern w:val="24"/>
                                    <w:sz w:val="22"/>
                                    <w:szCs w:val="22"/>
                                  </w:rPr>
                                  <w:t xml:space="preserve">Two dormers covering 50% of the linear roof edge </w:t>
                                </w:r>
                              </w:p>
                            </w:txbxContent>
                          </wps:txbx>
                          <wps:bodyPr rot="0" vert="horz" wrap="square" anchor="t" anchorCtr="0" upright="1"/>
                        </wps:wsp>
                      </wpg:grpSp>
                    </wpg:wgp>
                  </a:graphicData>
                </a:graphic>
              </wp:inline>
            </w:drawing>
          </mc:Choice>
          <mc:Fallback>
            <w:pict>
              <v:group w14:anchorId="411CAA30" id="Group 10" o:spid="_x0000_s1049" style="width:324pt;height:167.25pt;mso-position-horizontal-relative:char;mso-position-vertical-relative:line" coordorigin="" coordsize="47244,2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YzIvAQAAE8RAAAOAAAAZHJzL2Uyb0RvYy54bWzsWNtu4zYQfS/QfyD0&#10;nliUJdkW4iy2ye6iwLYNmrTvtETbwkqkStGxs1/fM6TkW5JNmjYBCqyBOCRFjmbOnLnQZ+82dcVu&#10;pWlLraYBPw0DJlWui1ItpsEfNx9PxgFrrVCFqLSS0+BOtsG78x9/OFs3mYz0UleFNAxCVJutm2mw&#10;tLbJBoM2X8patKe6kQoP59rUwmJqFoPCiDWk19UgCsN0sNamaIzOZdti9dI/DM6d/Plc5va3+byV&#10;llXTALpZ923c94y+B+dnIlsY0SzLvFNDvECLWpQKL92KuhRWsJUp74mqy9zoVs/taa7rgZ7Py1w6&#10;G2AND4+s+WT0qnG2LLL1otnCBGiPcHqx2PzX2yvDymIaDAGPEjV85F7LuANn3Swy7PlkmuvmygAt&#10;Wlj4Gdm7mZua/sMStnGw3m1hlRvLcizGnMfjEOJzPIt4FIej1AOfL+Gd3bkT3i9/6I+OojjeHh3G&#10;OOyODvo3Dw70aco8w18HFEb3gHqaUDhlV0YGnZD6WTJqYb6smhP4tBG2nJVVae8cP+E9UkrdXpX5&#10;lfGTHebxsMccj+mtDCsAmY7QLjqD6YDmByJmVdl8LKuKoKdxpyyIfUSMB+z1pLvU+aqWyvooMrKC&#10;3lq1y7JpA2YyWc8kSGF+Ljj8hgi2IEZjSmW9i1prpM2X9P459PgdgUaKimz7wCm905NMaEEhNlv/&#10;ogsIEyurXcgcUSiKwoljC8iSxqNRF6M9maKEx+mWEdEIWxJSacsIkTWmtZ+krhkNYAN0cy8St5/b&#10;Tst+C+mvNCEJESKr1MECZNKKs4R074YwZS8O/HDPp3HvUx9HcUzqvSiO+njobR9OeAh7fSDxeJKM&#10;Ime7yJ4MpMeObmE7DKR1g3Tc9rTC7B6x/lHGuV6KRsIHJHaHVBL1SL0HF9weNvJguW0XiiCHcRt1&#10;3XzW+ZeWKX2xFGoh3eabuwY8cjkD2u8docnjXGNzBMyfdJCEd4mLj8ZRMk4DBtaNJhwc9Dzvoefx&#10;cBwnFAvYgAkfj7/NOsSBKBdLe6GVAgG18a97DgfZGmkyobRHCra6Kos+1luzmF1Uht0KqmdhFKYu&#10;PCju9rehbqjCMXopRfGhG1tRVhgz63CzpgSSlezMcETvgfOemunizucfWgcd/PLr8wJu8JVoxwuH&#10;9oGT/3NeHLCBj9MIgUYFKxpTvnFo9myI+CQC+J4NaRqSr7BhG0z3ctB3Njyj3XkkS6CDPGaDC843&#10;YwNcPYy/wQYOfqAX7XLDcDhMvrMBzfzr1IxJz4YbCsaf9IZx1zJ1bKAuldkN1vsE3x6VjvfG6DWl&#10;Reh3UDvoqM9wj9eOvRyR8DCKUBCoYKQpv1cwEj6MwsSTYhRNUv4v25SDBH9QBz66T5eADrZVimrJ&#10;JEGb8FQpCfF5SERdWlzQqrKeBujKuk0ie6Cu+AT4QB2xm9nGXTG4w5s85UsLM9pfyHCBxGCpzdeA&#10;rXEZmwbtXytBTbhQOZange2HF9bf3lZoRlFe9334dhUKVbfLSTsWdm2ea0PejoVQBAQ8bhSRsSKe&#10;dI1iyifx0MXI4/XpqR75gFX/U/JFRO/XJd+uiUYzQC0/bu2uLeh+YaCfBfbnbtfud5DzvwEAAP//&#10;AwBQSwMECgAAAAAAAAAhAKv9TCrfOAAA3zgAABQAAABkcnMvbWVkaWEvaW1hZ2UxLnBuZ4lQTkcN&#10;ChoKAAAADUlIRFIAAAJZAAACIAgGAAAAttV8TgAAAAlwSFlzAAAOxAAADsQBlSsOGwAAAAd0SU1F&#10;B9wKFQ06BzdKEXEAAAAHdEVYdEF1dGhvcgCprsxIAAAADHRFWHREZXNjcmlwdGlvbgATCSEjAAAA&#10;CnRFWHRDb3B5cmlnaHQArA/MOgAAAA50RVh0Q3JlYXRpb24gdGltZQA19w8JAAAACXRFWHRTb2Z0&#10;d2FyZQBdcP86AAAAC3RFWHREaXNjbGFpbWVyALfAtI8AAAAIdEVYdFdhcm5pbmcAwBvmhwAAAAd0&#10;RVh0U291cmNlAPX/g+sAAAAIdEVYdENvbW1lbnQA9syWvwAAAAZ0RVh0VGl0bGUAqO7SJwAAIABJ&#10;REFUeJzt3U+IHNe59/FHJqs0DNrd1d0k4GUgd2MIQ0OwUCAGwTWEIcEWbggxhgEJop3W2s0FDwwY&#10;XwIj5GAjDAkIcuEKmUAjDNm8F7I0JJt39e7MwNyt3kXP6amuqao+VXX+PM853w8MlqzRdFmW3T/9&#10;nqdO3fr8m0/fiIh8fPlQPl98KrX7+N0fyeff/DP3ZQAAAOPeyn0BAAAAJSJkAQAARLANWZ8vPpWP&#10;Lx/mvBYAAIBi0GQBAABEQMgCAACIgJAFAAAQASELAAAggp2QxfI7AABAGDRZLZ9/80/5+N0f5b4M&#10;AABg3A9yXwAAAEApPn73eiJIyAIAABihGaTaVuvrb98IWW4vi+cYAgCAWvkGqSE0WQAAoEohgtQQ&#10;QhYAAChW7CA1hJAFAABMyxmkhnSGLPayAACAJlqD1BCaLAAAoEZfmNIapIYQsjq4A0k//+afuS8F&#10;AIDiWGylpiBkAQCA4GoJUkN6QxZ7WQAAYAhBahhNFgAA6EWQmo6QBQBA5QhScRCyAACoAEEqPUIW&#10;AACFIEjpMhiyWH4HAEAXgpQdNFkAAChDkCoDIasHB5ICAGIr6XRz3ETIAgAgIlqpeu0NWexlAQAw&#10;jCCFLjRZAAB4IEhhLEIWAABXCFIIiZAFAKgKQQqpeIUs9rIAAJYQpKABTRYAwCSCFLQjZAEA1CJI&#10;wTJC1gAOJAWANDiUEyXyDlnsZQEA5qCVQm1osgAAwRCkgGuELADAKAQpwA8hCwBwA0EKmI+QBRTi&#10;43cfyuffsDMJfwQpIK5RIYvld0An92ZJ0EIbQQrIhyYLMO7jdx+KvHy5+c7du9s3VcJWPQhSgE6E&#10;LMCwnYDlnJ5e/dgDglZBCFKAPYSsPTiQFBpt33DbAevlS5G7dzffPj2Vj999ICK0WlYQpICyjA5Z&#10;7GUBeXW2V10ePNj9OQ2Errw43RyoA00WYIhXwLpqsz77w18Gvs57g1+CEDYfrRQAQhZghHeDJSLy&#10;8qV8MhC0hgLY5rUIYT4IUgCGELIAA0YFrADmhLDSAhhBCsBUtz7/5tM3U35iTXtZLL4jp1kBa8/Y&#10;MIZPfmuvBSNIAYiBJgtQLHWDFYLWUSRBCkBqhCxAqSABa89uVg4xR5EEKQCaELIAhSw2WKHMuSuS&#10;IAVAk8k7WSLsZQExRAlYytqsWPbtgxHCAKREkwUoUnODFcK+IPnJsj+EEcAAhEbIApSIGrAU7mbl&#10;MPTPPxTARAhhAMYjZAEK0GDlRwsGIDRCFpBZsoBFmzXLvhaMoAWg7a05P9k9LBrANMkbrJcv9y6H&#10;Y7zP/vAXOV/mvgoA2swKWQCmY0QIAGUjZAEZZA1YtFlR0GYBaGMnC0hoeyI5DVaRPvvDX9jPArA1&#10;u8mqZS/r82/+KR+/+6PclwHDtu2VhoBFmwUA0TEuBBJg/6oejA0BOIQsIDK1AYs2KxqCFgARdrKA&#10;oLY7V00aAxYAILpZD4huquFh0TwkGiI9QepKc+H5fCk2AhYHlEbzyW9ZggdqRpMFdPANUn3MBCwR&#10;ToKPiLsNgboRslCtuUGqj6mABQCIhpCFosUKUn3MBizarGhos4B6BQtZ7rys0veyoE/qINXHbMBC&#10;dAQtoE40WSO4A0lZfk9PS5DqU0TAos0CgKAIWVBDe5DqU0TAEhG5ezf3FRSNNguoDyELSVkNUn3M&#10;B6xGsPry629FROQ3v/oZbVYkBC2gLoQsRNEXpkp6czEdsK7ClQtWAIDwgh1G6pS+/M5O1rXSWqkx&#10;TAasjtaqD21WXBxSCtSBJguDag5SfcwFLFordRgbAnUgZIEgNYKpgDUjXH359be0WQAwEyGrEgSp&#10;ec6XV9/QHrBGjAT3IWjFRZsFlC94yCr9UFLNZ2URpOIw0V4xEjSJoAWUjSbLGIJUWqoDVsDWqg9t&#10;FgBMR8hSiCClg9qARWtVFNosoFyErEwIUrqpC1gJWqs+tFnxEbSAMkUJWaXvZfkiSNmkKmDRWgGA&#10;WTRZAdRwunkt1AQsZeGKNis+2iygPIQsT7tB6sXO9/mfYhmyB6yMI0HoQNACykLIavAd750vCVal&#10;yRqwlLVWfVyb5dBqAcCwaCFL614We1JoyxKwjLdWf3z+Wj44Otz7eQSx8WizgHIEf0B0U66QlSJI&#10;nS9fyGp9L8wXQzbJA5aR1mpIs8364/PXg59LEJuOh0gD9pkdF9JIYa5kAct4a9W2HRuenm5DVF/Y&#10;2hfCRPYHMUIYAKtUhyyCFGJJErAKaK32Oj0VkU1Q8glUXWjDujE2BOzLHrIIUkgtesCqIFw12ywR&#10;8Wq1pgrRhonYDGIELcC2qCHLLb/LwOoS//NAStECVmEjwUkCtFpTMZYEoFHQxffOVuqFyOp2qFfQ&#10;g8V3e6IErApaqyE7bVbTgwciEr7ViklzG8YSPGDT6CZr7Hjv/PuxrwCEFzRg0Vrtl7HVmkrzWJKx&#10;IWBTZ8hiTwqlOF9efSNEwKq8tepyYzerLeKuVg6MJQGMcUtEbowLQwep8+/LGxkyLtQvSHtFa7XX&#10;YMhqevCgiKA115w2jLEhYMut1fpmyAqtxJAlQtDSbHbAorUaZUzQEimj1YppXxAjaAE2ZD/CAQht&#10;csCitYrP4K5WDkO/Nj5NGAAdCFkoyqSARWs1297drLbCdrUAoEuSkLW6Xe7IEHqMDliEq6CmBC0R&#10;Wq0xPjg6ZFQIGEKThSJ4ByxGgvrQagEoFCEL5nkFLFqrJEa3WQ6tFoACEbJg2mDAorWyh1YLQEEI&#10;WTCrN2DRWmU1uc1yaLUAFCJZyGL5HSHdCFi0VuWh1QJgHE3WDKv1PQ4kzWAnYNFaqTS7zXJotQAY&#10;RsiCKduARbiqC60WAIPeyn0BgK/tw57v3pUvv/6WgKXcl19/u32MThCnpzthCwC0S9pksZeFKVy4&#10;IlRBRKpttTiIFLCHcSFU2rZWQriyLNhuVhu7WgAMIGRBFVqr8kQLWiLVtloAbCBkITtaK8xCqwVA&#10;qeQhi70sNJ0vCVY1iNpmObRaAJTh7kIA5eAORACKELJmcgeSAhgW/EiHIVdBi7AFICdCFrL7za9+&#10;lvsSUCJaLQCZZQlZbi8LQF2StllOAa0WZ2QBNtFkASgfrRaADAhZyMYd3XB/9ZCRYUWytFlOAa0W&#10;ADsIWchi+6BnVCl30KLVApACIQvJdQUs2iwkR6sFILJsIYvl9zrRYMHJ2mY5tFoAIqLJQjIELKhF&#10;qwUgAkJWABxIup9PwGJkWB8VbZZDqwUgMEIWoqPBgim0WgACyRqy2Msq39iARZtVH1VtlqOo1eIg&#10;UsAumixEQ4MF82i1AMxAyEIUYwLWZ2dP4l4M1FPZZjmKWi0AthCyENT5cn6DxcgQKtFqARgpe8hi&#10;L6sc23DFiBATqG6zHFotACP8IPcFwCb33MEdAcOVa7O+/PrbYF8T+n359bebFvP0NPelDGsErT8+&#10;f535YgBoRcjCoM4wJSKybtzutFzSXqE+V0Hwg6NDghaAToSsQNyBpKv1vdyXMllnoFrvuXecgIXA&#10;zLRZDq0WgB7Zd7JE2MtSZb3e/RgSImC9fCmLxaLzh1iAhxmNXS32tQA4KkIWFFn2zQc7Po8GC5GY&#10;WILvEngxnoNIAdsIWRgvYcCizYJJAVut3r1IAOoRsjAODRYSMdtmORz3AFSPkIUdl5eX/SNDAhYw&#10;3txW6/SUNgswSk3IYvlduYwBi5Fhvcy3WQ6tFlAlNSELitFgAWFMbbVoswCTCFnYWq1lc5zCw4fX&#10;I0MlAYs2q17FtFnO1FaLoAWYQ8gKyB1IWgwlAQsoLmiJcK4WUAFVIYu9LGUIWEBcA63WB0eHN0+9&#10;p80CTFEVsqDIw4cid+/mvoodjAzrVmSb5YxptQhagBmELADQgDsQgeIQstCPNgvKFN1mOT5BizYL&#10;MOEHuS+gze1lrW7nvhIAyKS9iwXAJJosAKZU0Wb5oM0C1CNk4YbLJ0+uv5NoZPjZ2ZP9n3SFkSFw&#10;haAFqKZuXAgA+3z59bfDQZtxGwAFVIYsy3tZ7kDS1fpe7kspmmuzvvz629yXgow++8NfOv/+J799&#10;z/+LWA9kp6dyvnwgq3XuCwHQpjJkQRk3MuRwUiji2qyuoNUXvroUEcgIWoBKhCwAZg0FLV/VBTIA&#10;yRCysGPnIdHKMTJEaqoDGW0WKuNu+tD8e56QBT8xR4YvX8pisZD7K/3BDvqEaLNiUB3IAGO67qJ9&#10;fvGRiIgcHTxVG7TUhizLy+8AMEbIQNZ+M9L65gN06TuSxAUqa9SGLMAHI0OI6G2zYhj7z/jJ0r8l&#10;I5AhlZBh6vnFR2rbLEIW/HGXIWDOqJaMQIbAUjVTWoMWIQvm0WZBpK42K5ZQgUzbGx3SGNqbSkFj&#10;0FIdsqzuZXEgKYDSDQWyT5bvqXqjQ1ia96a0BS3VIQsKMTKEYrRZOnz2h78QtAqgOUwN0RS0CFko&#10;AiNDOAQtHQhadlgNU0O0BC1CFjpdPnkii8ePk77ms1//Uu5/9V9JXxMAapJ7b6o26kOW1b2soikd&#10;GdJmwaHN0oE2K58S26mxNLRZ6kMWKvHy5Sa4ceo7UBSCVlyEqWG5gxYhC9NEarMYGSIU2iyUhDA1&#10;Xc6gRciCHgHaLEaGgD60WeOwNxVerqBlImSxl5XWai2yWCw2bRVg0G9+9bPttz/57Xu0WQoQtG6i&#10;nUorR9AyEbIsquJAUqUjQ9qserlw9cfnr+WDo8PrdhTIiDBVL0IWdGEBHhO0w9U2YImIvHwpn9y9&#10;S5ulQOltFmFKv9RtFiELKrEAj32aI8E/Pn8tIrIbrqBSCUGLMGVbyqBFyMI8nJmFxJqtVdNgwKLN&#10;wkQsoZcpVdAyE7JYfq8II0O0dLVWTV4NFkFLDY1tFu1UfVIELTMhC/VhAR59rVUTI0KMQZhCU+yg&#10;RcjCfDFGhrRZ1drXWjWNDli0WWrEbrMIU/AVM2gRsgCo4NNaNdFg2RcqaLE3Ba1MhSz2stK6fPJE&#10;Fo8fZ70GRoZlG9NaOR8cHW6+MTVg0WaZRTuFWGK1WaZCljVVHEjqMDLECGNbK4f2qjxdbRZhCjnE&#10;CFqELKhHm1WOqeFKJHDAos1SxQUthzCFXEIHLUIWgKimjATbaLDqQLiCBiGD1lvzv0Rabi8LCrmR&#10;YUg8e86s3/zqZ/KbX/1M/vj89fZjimgB6+VL+eS37+3/PCTx2R/+IkcHT3NfBiAim6DVN7Yew1zI&#10;Qhqrtchisch9GVvPfv3LWT/fjQwRlwtWzXA1Bw1WXQha0CRE0GJciLBYgK/SnF2rLrPvIPTFbhaA&#10;iGiyUA3arLBCt1bOtr1K1WAxNlSFNguazG2zaLJgxty7DBFG6NaqifEgRFzQeo9FeKgwZxHeZJPF&#10;8rtyLMAXJ1Zr1ZQ1YNFmARgwtdEyGbIscQeSIgwW4NMKdYfgPjRYaGNsCG2mBC1CFoAbYrdWTWoC&#10;Fm2WOgQtaDM2aLGThTgU32XICfDdQhwaOpaagAUAEZhtstjLqtfckSF2pRoJNn1wdKgzYNFmqUOb&#10;BW3GtFk0WRh0+eSJLB4/zn0Z1zgzK4gcrZWjMlxBNe42hDa+dxyabbJgQIy7DAOpdQE+R2vVZCJg&#10;0WYB8ODTaNFkwSTOzPKXs7VqMhGwoBZtFjToGl2fL6W30TIdstxe1up27itBUizAe4l5aOhY5gIW&#10;j9tRiaCFlLoC1aP1252fe7L8rjNomQ5ZMCDGXYZXaLNu0tJaNZkLWA5BC6hC340VfYGq73O7ghYh&#10;KwF3IOlqfS/3pYyyWossFotNUIJqmlorJ9lDnlEV2izMMaadCoGQBZsYGYqIznAlYri9aqPNUomg&#10;hX1CtFNjdbVZ5kMWe1kGMDIMSuNIsKmYgAXAhNTt1JB20DIfslCxys7M0tpaNRUZsGizVKLNqk+O&#10;dmqKZtAiZCGNiG3WXJpHhtpbq6YiAxZUI2iVS1M7NYULWoQsmFfiyNBCa9VUfMCizQKisNJOTfFo&#10;/TYhC8YVtABvqbVqKj5gQTXaLDust1NTFBGyWH43ggX4TtZaK6e6Ixpos9QiaOlScjs1VhEhC7DG&#10;amvlVNteEbSAHTW2U2PcWq3lTe6LCMFCk2XxQNLzpcjl5aUsHj8O8wU//TTOm/Pdu3I/wF2Gz84/&#10;jToytNpaNVUbsBzPh54TxNL75Le0WTERqMajyUJalY4MSwhXIgQsEbneA5Thf5/bcepIhLPpGBuG&#10;wbgvnGJCFntZlVO4AG99JNhGwGo5Pd0Gqa5/v1P/nU8NZyIENIxHOxVXMSEL0KKU1qqJgNXiQv3p&#10;qYjIYNgaa87XoD2jzepDO5UHIQvpFTgyLK21cqq7g3CqRtjK+e+f9myj9qBFO6UHIQuDVmuRxWKx&#10;CUbaZRgZlthaObRXe7TaLBHZO0LUKkd7JqIzoFlCO6VfUSGLvSyIxG+zSm2tmghYM0QYIWqmdbxZ&#10;WptFO2VTUSELhih+lqFId5tVcmvVRMAa6cGDzV+bjVbj+7lHiJqlGG8eHTw1FbRop8pCyEJZAo0M&#10;nRpaqyYC1gh374q8bvyeOLx64+8IW7W0WqmM+XWcM86MjXaqfISshFbreyYPJLUo1MiwpjdFApYn&#10;dxjp69bvDff9w8PBVkukrt9XOX1wdKiixaKdqldxIYu9LENijQwDt1ml4w7CEdrtVZfXrwdbLRFG&#10;iCWjnUJTcSELgD/aqxF8ApbTbLVEGCEWiHYKPghZKJbmx+xoQMAaYUzAamKEWATaKUxFyEJejAyz&#10;IGCNMDVgNTFCNIF2CqERsuDl8skTWTx+nPsyRqPNuomA5alvwX0qRoiq0E4hhSJDFsvvxig/M6sk&#10;BCxPIdqrPkNhixFiMO7OQtop5PSD8+Xm0SlAcRgZ7iBgeYoZsJo897UIWtMdHTwlTCGrIpssoKn2&#10;kSFHNIyQKmA17dnXotWajoCF3N5yLdb5cvOBuNyBpGhxI8PQXJtVqW17RcDaL0fAcl6/3nw8eHD9&#10;mB7n9HQbtjSfXg7gprfcN1brzUcpYcvtZWG+1VpksVjkvozk7q8emn5TYzzo6e7dvAGrqRm22ghb&#10;gDk3xoXsZ6FEtY0MCVietISrNo58mOWDo0NGhVDhrf2fslFKwwXFGBkGQcDypDVgOUMjRBFaLcAA&#10;78X35u5W8/uAFTW0WQQsT9oDVhOnxgNmjb670FK44rys6WgtbeEOwhEsBawmRoiAOcGOcKDhsqkv&#10;TL169Wrn+3fu3ElwNcJjdiagvRrBasByODUeMCVYyGKcqJtvmCpdaSNDApan0I/IyY0RYi+W3qFJ&#10;8MNICVd5EaYGFNZmEbA8WW+vhjBCBFRLduJ7roZL416WO5B0tb43+WsUHaZ4luFeBCxPJQcshxEi&#10;oFaykMU4cbquQJUjTF0+eSKLx4+Tv25o1keGBCxPNQQsketw5bjjHnjwNJBd8mcXEq76Fd1OaWF8&#10;ZEjA8lRiwGqHKWfd+p/qcnk9RmSECGSl5gHRNTVc7p+1HaoIUw2RR4bW2iyOaPBUyoJ7V6Bqh6k+&#10;6/Xm51f44GmW3qGNmpBV4jhxqJm6c+d/CVXwQnvlyWJ75dtOjdUMWs3XYYQIJKUmZDkxwlWK5Xct&#10;e1NF4cwsApYvCwFrTjs1l+eRDwQtICx1IauPloar1r2pV69eyWKx2ASfQmgfGRKwPGkLWLHaqbHa&#10;bZZIlSNEICczISv1OLHWMFUN5W0WActT7oCVs52aihEikIyZkOWEDleEKeUqPDOLgOUh9YK7lnZq&#10;rK42yylshMjSOzQyF7L67Gu4Vrd17U29evXDq+X3H2Z5fWxoGhlyB6Gn2O2VxXZqDkaIQDTFhCzf&#10;cSINFbYUjQxprzyFDFhW26mxhtoshxEiEEUxIcvJvRiPCAo/M4uA5WlOwKqtnWrzCVoixY0QgdyK&#10;C1l9+navgJwIWJ58A1Yt7VRsjBCBIKoJWa7hurO8IyKMDXEl48iQgOVhaMG99nZqLN82yzE0QmTp&#10;HVpVE7KaCFgGFTYyJGB5cO3V4SGBaq7ljCrfUNgCtKkyZHW5c4eGy8flkyeyePw492WElbjNImB5&#10;cA3W4SFhaoyeMPWm8e1bY9qsJva1gNEIWVdcuCJsIRaOaPDkApYIAWtIR6B60/FpwbGvBXirLmSt&#10;1pu9rL4QRbhSzPDIkPbKU3NEiA2Pdio5RoiAl7dyX4AVd+7c2bZcobgDSaGAGxlGQMDy1LqD8ERk&#10;3i6RRcvljY83Ip0fKrx+vfl48ODmj52e7jRbQI2qa7KmYpxY5kOi20K3WQQsD6kfkaNFpnHfG5mx&#10;l9Un4wiROwuhGSFrpBrDlSoxR4aBF+AJWB72nH91IiKPlkvbu1kax30xMEIEbiBkBVJzw4WbCFge&#10;Yj+DMIdcy+iaZLgL8WT5HW0WVKoyZO1bfp+CcWJCihfguYPQ04iApbLNMt5ORRkZtnEXIlBnyIqJ&#10;cGXcjJEh7ZUnaw0W7dR0qUaIp6dysnxAmwV1uLswkRh3JyKeZ7/+5ajPJ2B5uHt3csBKdqeh5919&#10;GCnSXYgfHDVGkqencrL8buaFAmHRZCXCODGwyCPDMQhYHrS1V8bHfWYxQkRlqg1ZMfayfBCuDBgx&#10;MiRgeRgbsA4PN81Vy+TdLMZ9nZLsZXWJOUJkbAhlqg1ZIiLyIvcFNA8kvXf1fUKYFs9+/UuR8097&#10;f5yA5SFlg0U7ZYtn2CJowbK6Q5YilsaJah4SneLMrB4ELA8RAta2zepAmDJqz5EPjBBhGSFLGc3h&#10;ChzR4CXBCe4EqjCyjQy79O1r9YwQd5be22izoETVIWt1W+TO93fk1Q/1BxsLDVfpaK88aFtwhy2x&#10;RohAJhzhYMSrV6/k1atXHAXR5kaGMTQCFQHLAwELoew58sHruAeOdIACVTdZFtFkpUfA8pAwYJ2I&#10;yC1hZFiFPSPEvRgbIjNCViFSjRNfvXoli8Vi0yDVgHC1Hw2Waar2sroMjRAB5aofF65ui9z5X/vj&#10;t6rHiTFHhug34wR3YLShEeIQxobIiCarMIwTkUTmcMXIsGJDp8b3YWyITKpvsjS4PpA0niobLsRB&#10;e1WcNyLXwcWCZqs1ttkCEiJkVaL4cSIjwzQIWNBkzAiRsSEyYFxYGcaJmIyABa2mjBCBBGiypJzl&#10;9zmKaLhos+JQuuDu9rIQhrmRYZvPCJE2C4nRZEFEbD07EQkpDFfAoH1HPrAEj4QIWdhBuMJWjoB1&#10;eCgnaV8RpRp68DSQCONCeGmPEy+fPMl4NQMYGYZBg4VSdI0QGRsiEULWFfayhjXvThSRzanvKJOh&#10;gMVeVljm97L6dO1rEbSQAONCJdxZWa9e/TD3pYiI9C7Bf/HVWkREPvz1MuXlIBVDAQsYjREiEiNk&#10;oTNQuTBlkhsZ8txBf27ESsBCDRpHPpwsv2MJHtEQsiqyr50a64t33pcP//anOZcEDWiv0KD+gdGh&#10;NM/WAiIhZDWsbovc+f6OvPqh/TvsimunEEcBAYvnGMJLV6Bab/6feLJc0mYhCkKWcaHbKV9ffLXe&#10;7GU9fBj1dSZjZLifgYD1SIQjHTDeQKDqtF4TtBAFIcsQ2ikEYyBgAV7GBiogIUKWQn3t1Kr1/41z&#10;BTf4sZdljMEF999dXMh/HhwMfg4jw7DU7mXFDFS0WYiAkJXZbqB6IXfu3LkRprRiZGiMsfbqkYhc&#10;isji4ICRYW36FtJjN1QELQRGyGqJtfzu006dL2+2VUAQxgJWm0+bBaMY96FghKwIugKVT3hare/J&#10;+fKFrNb3IlxVPIwMlTMesGiz8ogyMrQQqGizEBAhawbf3alYVmuRD5fLrMvvjAyVMx6wxmAvSxkL&#10;gQqIjJDlaWo7BWRhcMF9yKWILITjHNQqLVDRZiEQQlaH1W2RO8vdUEWgGsbIUBGr7dXhISHKgtIC&#10;VR+CFgIgZPV5sQlb2I+RoSJWA5YH2qz0tntZTSUGKiCSt3JfAOZZrWUTcICCA5Yvt5eFwNbr64+a&#10;rNdysvwu91XAMEIWgvninfdzX0I/12aVqpKAdSmb87MQ3y0hsMpy8wdYghamYlzYY3Vb5Px7RoZQ&#10;rrAFd+TRFaYur/66SHkhOS1vTgTcnarVh01MRsgqAEc5VKqS9qqN3ax5hgJVFTrClAhHfyAOQpYy&#10;Vg8kNaGkBfhKA5YPzsva6Gtfag9Utf++QFqELATFUQ4JELBEhEftNFXfTolEDVRvROTW8juOc8Bo&#10;hKwB7GWNw8gwAQKWiNT9qJ2UgWohovOOQhoqGEHIKoSGvSwTrI4MK1twfyR+waGvzSplZEhDJQQq&#10;mEbIQnCMDAOjvepUWptFoBICFYpDyEJQjAwDI2DtZXE3i0Al5gIVe1mYgpBVEEaGnqyMDAlYXg6U&#10;t1kaA9Ui9TUYC1RAKISsPVh+n4aR4UwErNlS72VpPTIh+WGiBCpgi5CF4BgZzkTAGiXH4aQa2ymR&#10;/kDV/rUJ9mgiAhUwiJClEAeSJqBxZFjZHYQ7Dg9Hh6RUIy9TgarruIWeE869vn7z6xGo2MvCaISs&#10;wmjay2JkOALt1Syh2izzgaptuZTLy0v5bDFxaNgIVrUFKiAEQpYH9rLGY2Q4AgErmqG9rOICVY/J&#10;AUsIVsBchCzUS8PIkIAVzFCbpTFQ+exPPRIJfuK670GvAOZ7K/cFoGxfvPN+7kvQi4CVzGXHR0qL&#10;jo/2tZzIzYB4IjJ5p2ryzwMQDE1WgTTtZamXo82qecE9shx3GrZ1NVTRQ13PUnrfsRKYjuV3jEHI&#10;8sRe1njsZXWgvdp1eJj7CmYJEaj2hcITEXm0XG7Ghj3t1IWIuDPvQ+xRLQJ9HaB2hCwgldoDVleg&#10;cvtGBkZbWRqqpuVSLgZ+uBm0AOhAyCqUppGh+qMcUowMawtYQ4Gqy3otj5bLTWsj+RezsweqFvfr&#10;ss+FXN9NeUvyjk0BELLUKuVAUkaGUn7AGhuoFGqHqtwhLxYNAbYE7GXBFyFrBPayMEqJC+4xA9VV&#10;mzXHQmTn8M0xoUJ7+DiRzThwaGQoct1mAciPkIUkqhsZltBeKW2okj/wGOi+yQ3ZAAAXnklEQVRx&#10;QpuFPQhZBdOyl1XdyNBawOq7wy9HoGrdQTd4+nlP6zXnhHPtxrRZU5fgubMQCIeQBYSkPWApbad2&#10;rNeycAFK27UBV7Y3F9BmYQAhC8kUPzLUFrAsBKo+Ptd5Fca071INmXJwqm+bBSA/QtZILL9PU/TI&#10;UMOCu+VAVZGuQeYjCX/UwkGEr4luzy8+kqODp7RZ6ETIKpyWvaxi5WivCFTXFLdZXYGqq32asjs1&#10;pc3i+IZ4CFroQ8hCUkWNDFMELAKVCb6BqotbUqd5sueNiNw6eCrPLz7KfSlQipClWCkHkjpFjQxj&#10;BCwC1TituxBTtTRzAlVIMXazuLNwOtosdCFkTWBtL4uRYWBzA5amIxOs6DiuoRkuYj2zL1Wgos0q&#10;A0ELbYQsJGd2ZDhlwZ12arw9garLhUw/pNS1YFoaqjG40xDQjZAF+PBprwhU43UEqua4as7jYcYs&#10;ei8kf1AJ1WYdyO6jhRBXey+LNgtNhCwkZWYvq9lmdQUsAtV4ewJVF3fgo6+p4SJ3wJqjq81q/xpw&#10;ZyGQByFrIvayKuFGhO1QRaAaNiFQDfEdiVlvb9jNKgNtFhxCFrJQv5fVRKAaFjhQYbwQu1ncWRgW&#10;QQsiIm/lvgDUZzsy1E77SDOH5fLGxxuRGx+huRBRgwvZjPdgxxsROTp4mvsyoBBNVkUYGWIUJQ3V&#10;2L2sWtUURK2gzQJN1gxuLyvqa1wdSFqiL955P/clwMnUUKEbbVY5nl98JCfL73JfBjKhyUIWpu4y&#10;XC7L2stS0lCNxZlQ+7EwD+hCyAJK1RGmRGwEKoS705DjG9IYeo4hY8N6EbIqo20vy9RdhpoZbafG&#10;Ct1maTiEVAPuLATiYCcL2Zi6y7CnFcqiwv2pN1LnjhK7WeVgN6tONFkzWTuUFMZU0lCNwW4WrGJs&#10;WB9CFrJjZHiFQBVMSXtInAJvx9BeFurEuLBCq7XYGNNpEnpkWOHIL6T2mVDuociAdowN60KThazM&#10;HOUwBw1VEO5Q0r5Gx/pzC4dMbbNKavQAi2iyAoh9KGnJB5IWh4YKxnBnYTi+TyagzaoHIatS2kaG&#10;Jk5/b48MCVRZ1fYYGe401OVWx8eY1pCgVQdCFrIzc5SDQ6ACqtIXqNofQBshCxiJQKUHbRZCSxmo&#10;aLPKR8gKJMXDoktnYmQo/nsXCC/koaSc9o7QgWohMvr4BoJW2QhZFdO0l2VuZAg1ajs/ijZrGkZ+&#10;yIGQBcC82oKWj9qPb7AUqGizykXIgipWRoZATqHarFKOb/BpqYAcCFkh3bO3l8XIEKWpvcEpndax&#10;35R9rCbarDIRsgJarWN+bQ4k1eJEWH7PKeTyu2U17GblClSLno/YCFrl4bE6UIcHRgP16fqDS6pG&#10;qh2g2jt+tKOYiiYLqjAyBPxZbbNyjvy6GqrnFx9tR325b6KgzSoLTRY2e1nLpXzxVcR5J4BktDUv&#10;7ZYqV0MlMm9vauh1Qn7d5xcfydHBU3m0fjvY10QeNFmBcShpGNxliCHsZV2b2mbFurMw151+XQ1V&#10;7mV4gJAFTMDyu22c9h6GpsV0N+YL/bq5WkHGhmVgXAh1tntZDx/mvhTAhAvZPMMx5j6R5sV0QCua&#10;LIiIrvOyAOSlbTH9Qq6bx76Ata9x2rc3dXTwdFJ4C72P1USbZR8hKwL2ssJgLwvwN3U3S2ugan44&#10;Vu+mnIOgZRshy5CaDiTlKAfsw/L7fJoDlQba7tKEPYQsbDEyHIfld31qf1N0TY/Pr4HVQEWbBUsI&#10;WVCNkSHg5+DqI4fUDVU7aJW4j4UyELIiYS9rPkaGQLeDjo9U50H5tFQIjzbLJkIWALNq2MvaF6is&#10;jv3mYmwICwhZ2KFxL4uRIWpCoAqr69E6Pmrf70MYhCyopn1kyPK7PZpOe/dpqWIoJVC126y+f64h&#10;1vaxaLNsIWTFdI+9LAAbmsZ+FgPVPkP/XBeyCVOlIGjZQciKaLXOfQXTMDIc8PBhdXsgGE9ToCp9&#10;Mf2i9VdAE0KWMTUdSOpoHxkir9zL79oDFeFjY0ybZWEfizbLBh4QDczk9rLe5L4QRNd1DlWuhySL&#10;EKAc94DsVL8enI8FXzRZMEPNyBBVoKGyxQWtfZ/TbLOmLr1rQZulHyErMquHkmrcywKGzB3x5ApU&#10;IgSqlFiCR0qMC6FSV8D78NdLkYcPM1wNtHsj447SYOxXphBjQwv7WLCDkIXsugLV8fHxjb93dnaW&#10;4nK8/O7iQv7zINeT4jAXgapuFyJyMLHN0riP9fziIzk6eCqP1m/nvhS0ELKQlG+g6vPFO+/Lh3/7&#10;U8hLmuTg4GBnl4Pldzti7lG1EajSG9NmWd7Hgg2ErATcXtbqdu4rGWe1FvlwuZQvvpp+4Fc7VI0J&#10;VG3Hx8eMDLEj12n7BCpoQ5ulEyELwcxtqaxhZJhWV6DKNfYjUOk2dTfL+j4WQUsfQpZB7kDS1fpe&#10;tmvIGag0jAwvRWTRGhkirHaoYo8KY8Q4O0vjPhZ0I2RhkBsZtuVqqBgZlilXS0WgqtOBlLuPRZul&#10;CyErESt7WecdR2OVPPKbqzkyZPndD4EKqaQ+CV4LgpYehKyKWQ5UjAxtIFDBCuv7WNCJkFUJy4Gq&#10;jZGhTiymQ6NQbZa1fSzaLB0IWQUqKVBZUOtdhiymA8AwQpZxNQcqRobpMPaDZc02q+Sl9zbarPwI&#10;WQnNXX5vB6rzZT2ByooSlt8JVEA5CFp5EbKUawarZqA6O6s7YGnby7I6MmSPCrVwLVaXfUvv1vax&#10;oMdbuS8A+x0fH98IVMfHL+Xs7G6mK0LTpWyeZajdrY6Py46PGBYdHxetDyC2Wn+fPb/4SE6W3+W+&#10;jCoRsmDaF++8n/sS1NIcqGp9swNyIWjlQchKzO1leX/+WuTs7CzeBRm2HRkq8buLfNHBp6WKgUAF&#10;ay5kMx4EUiBkAQE0R4Zu+T2WXGM/AhVKVNMhpLRZ6RGyYJ6mkWHoNkvTHhWBCqUY02ax9I45CFkw&#10;TdPIcO4CvKZAxWI6UCbarLQIWRmwlwXtgYpQhdLVvJtF0EqHkIUiaBoZdv2Pm0AF6HEg12dm1bKP&#10;hTwIWTBP08hQZLP47pbfudMPyO+g9eH732LJ+1i0WWkQsgzjQFL9WEwH0moHqnaoorlCSoSsTNjL&#10;Ck/TyDA0FtOBm3wCFaGqH21WfIQsFEHbyHAOxn5ANwJVeAStuHhANJBR+yHJIgQoQKT7Yc4pQ1TJ&#10;+1hIhyYLRbE2MnRvGjRUqF2qlqrZEGODNiseQpYh7GUBKEGq5fSu0bu7+xe7CFpxELIyGrv8jmEl&#10;7WUBpUi5nN4OVG7cdyKEK+TBThYAIJj2LlXMI0zafHeo9j0UutZ9rOcXH8nRwVN5tH4796UUg5CF&#10;4nzxzvvy4d/+lPsygOKlXE5vh6rLxt+vMRDBBsaFxnEg6S5GhkA8ucZ+iz2vc3TwtPPrHB08ZUQ4&#10;ErtZYRGyMuNQUgAaaVhOdwGJ86/SImiFw7gQRco5Mvzk8lI+W3CDOOzIOfab0zQtRLb7Q0cHT73G&#10;huxjISWaLBSHkSEwTMPYT4S7/TSjzQqDkAUABUv5wOR9e1RjX2tf67Tzueu3e3ezgFwIWQqwlxWH&#10;tdPfgblynkm1bzk9NZbe56PNmo+QhSJZGRm6hz8DU2gKVGNeyy23h7avzWIfazyC1jwsvgOAARrO&#10;pNKkufQOaEWThaIxMoRVmlqqHMbsY+38PHazgqPNmo6QpcScvSwOJO2WYmTYfnMCprC8nD7ldVNg&#10;HyssgtY0jAuBCdwbRXufqmukAzTlHPvFfK19r9v130rKIMQ+FnKgyULxYo0MWViHD01jvxQtlbuZ&#10;o/0R+vXYx0qPNms8miwACKSG5XSflsrHhaRvs4DUaLIM47ys/awc5QB7ajmTKnVLJTJ96V1E5GT5&#10;HcEtItqscQhZioxdfkc+J8L+VW1SBSoRPWO/rlAV0oVsAlVs7GOFRdDyx7gQVcj5wGjYU8Nyetdr&#10;s2cIhEWTheLFGBmm+NM30tE09iulpfI1ts1i6V0H2iw/NFnGrdYiZ8szEeGcrNTcyJA//dvCcjoQ&#10;xvOLj+To4CmhdwBNljJT97I4kHQ/Tn+vD8vpeVsqX802K/XSO/tYiImQhSrEGBn+7kL7W1d9WE7X&#10;H6hSmxPasB9jw2GMC4EJLkVkcXDAyDAjltPL4s7N6sIjq2AVTVYBOC/LHyNDm7SN/Wip4hr6NYA+&#10;tFn9CFkKcV5WHIwM7ahh7Nf12tZ2qUK7aPy179fgQqTzDZ19rLwIWt0YFwITMTIMo9axnwi/Z2Jj&#10;HwuptYMmIQvV4WDSvNqhKnZTlOq1hl5XhEDly+1mDf16XYjIwfI7jg5QprYjHbqau9V69/uErEKs&#10;1iLnPKJvr+3I8OHDYF/zdxcX8uiAh+x0qbWlIlAB5WmHqnag6kLIUsrtZa1u574SDGmPDGtWa6AS&#10;IVSFNrbNmrqPhfBKarOmhKo2QlZR7snZ2Qs5Pn6Z+0LUY2Q4Xw1jv67XJlDZwD5WPhaDls/obwpC&#10;FhBA6SNDWiqkNqbNmurR+m05OnjKHYYVCtFS+SBkFYS9LD+z97IePpTFp59u3/ibI8MSHhydMlCJ&#10;0FIBJdLWZqUKVW2ELKByOcd+sV9v32sTqnTzbrNmvAZtVjy5glas0d8UhCzFWH6PK/ReloWRYS1j&#10;v67XJ1CV6UDkxtL7vn2shYiahgXz5WqpfBCyUKXQRzk0R4aLxWL0nU6x1LqcLkKoKoVPmzUXbVY8&#10;MdoszaGqjZBVoLOzMzk+Ps59GdXKFbBqaakIVIiBoKWTptHfFIQsVC3GyPA/E4wMWU5HTVK0WYhn&#10;TJtlqaXyQchSjr2seGKODENjOR24qWsfa5+hfSzarHi6gpb1lsoHIaswq/U9OV++EBEOJLWqlrFf&#10;1+sTqNDHt83iEFLdmsGqtEDVhZBVKPay/OUeGbKcDvhhCd6Wo4OnO9+vIVS1EbJQtdwjw1LHfl2v&#10;T6ACytUOVCJ1hqo2QpYB7GXBBy0VatA8fDTkPlYTbdZ+tFR+CFmA2HtgNMvpwE3sY8VDqJqGkFWo&#10;1VrkbMleVgkY+wG75j5Kx0fNbRajv3AIWahe6L2suRj7AUiJlioeQpYR7GWViZYKmMa1Wb57WVOe&#10;V1hqm0WoSoeQBVzJtZfFLhUwX6x9LOtBi9FfXoSsArkDSVfre+xledI2MgyBlgqlG9tm1YCWShdC&#10;FlAAWiogHs1tFqFKN0IW0GDlKAdaKmDD507DKftYGjH6s4eQZQjL73FpHRnSUgH7xd5tzNFm0VLZ&#10;R8gqHOdl2UKgAvZL+bzPlAhV5SFkAS2pR4bNYEWgAnZ1jQJzhaqQbRajvzoQsoCGHCNDghVwLXRL&#10;pWUfi5aqToQsY9jLAlAKTS2VL982i1AFEUJWFdjLGs/KXYaAJbXsUokQqrBByCpU80BSjKP1LkPA&#10;mlJDlchusCJQoQ8hCwAwm8bRX6h9rJPldzvfJ1TBFyHLIPay0mBkCPQrtaVqByoRQhWmI2RVgr0s&#10;AHOUGqqWy++kuVRBoEJIhCygA3tZqJnG0V8Iy46W6s9rkVWGa0EdCFkAULkSW6qFiLwQEWkEq3tC&#10;U4W0CFlW3RM5f8FeVmzsZaE0pbZUIiLfNL79QjYtVRONFVIjZBm1Wm+W3xEPI0OUoMSWSmQ3UDnt&#10;UAXkRsgqWPusLJbfgfLVEqoY/cECQhawByNDaFXL6E+E0R9sImQBAxgZQpNaWioRRn8oAyHLMA4l&#10;BcpVU0vF6A+lImRVhr2saRgZIrZSWyoRRn+oFyEL2IORIWIoNVQx+gOuEbKAABa5LwCqMfoD6kTI&#10;Mo69rHTaI8NmsLpofLvrDRV1KbWlEmH0B4xByKoQe1njdY0MLwY+H3UpNVQx+gPmIWQVrn0gKcI5&#10;EIJWjWoa/RGogHkIWcAI3GVYn1JbKhFCFRAbIasA7GUBYZTcUnXdnMGCOhAXIatS7GWN197LOhFG&#10;htaV3FK1QxWBCkiPkAWgGoQqACkRsoCRvnjnfflQPs19GdiD0R+A3AhZwAjbkeEVRoZ60FIB0IaQ&#10;VYgpy+/sZcGqklsqEUIVUApCFgD1amqpRAhVQCkIWRXgQNKwjo+P5ezsbPt9Robh1RSqCFRAuQhZ&#10;ALJi9AegVISsgrCXlda/fLWW/9dYgoefmloqEUIVUDNCFjCBu8vwJPeFKEdLBaBmhCwgAPayNkpu&#10;qb4RkfZWI6EKwBBCFjBD7SPDkkMVoz8AcxGyCsNeFmJh9AcA4xCygInae1luZFiKkluqbzr+HqEK&#10;QGiELAAiUk+ocntVhCoAsRGyKsGBpPFY3MsqffTXbqpeNkbhxyI7h8kCQCyErALN3cvqegNiX6tb&#10;18jwUc4L6lF6S9X+owO/XwFoQMhCr3/70b9uv312xmK8FaW3VF13/Y39vXl8fCxnyzNGhgCiImSh&#10;0//893/IT3/xexHZhK1/+9G/ErQG5BwZltxSidwMVfweBGAFIQu9/ue//0NERH76i98TtAakHhmW&#10;HKq67vrj9xsAqwhZ2GruZbkWS+R6bPh//vl/c11atUof/Q0tqMfGyBBAbISsQk1Zfj+/mna5xfdm&#10;k9XkfpyGYVeIkWHJLZVI3lAFAKkRsrDj/v3722+7cNXcz2r+OKPDa3NGhs1gVVKo6hr9aQtVtFkA&#10;YiJkQUQ2Ldb9+/fl2bNn2yDlvv/TX/x+J1whnJJDlbZABQCpEbIqMuVA0q5w5YLY/fv3abNaLB5M&#10;OhWhCgCGEbIKNmUvq91mwV97ZFgSC6O/qRgZAoiFkAXghnao+vN6M1KmtQQAf4QsTPLs2bPcl6CW&#10;xZFhV6iqCW0WgNDOl4QsNLjgtG9U6EaKsKlr9OcTqprnqAEAdp23/mz9+TefErJKN2Yvq3lUg4+x&#10;n18DjXtZtbdUABBaO1CJbEJVGyELN7Rbqr5m66e/+D2thkKEqmkYGQLo09VS+SBkQUQ2o6CfLjet&#10;1I9/8vOdH2M0ON6/fLUWSbCXNXX0NxUjQwA1mBqq2ghZ2OFGgM2g1Q5d//j7XxkVDnAjwxhoqeKi&#10;zQLqFCpUtRGyKtDcy9p3IGlXcPrH3/8qIrthy30eh5HGpTFU0WYBsC5WqGojZGHL/em9a6Hv+PhY&#10;zs7O5Mc/+bn8+Cc/l3/8/a/bvyKM1KM/AKhFqlDVRsiCt3bQQj/3azVEY0sFRoZACXKFqjZCFm5Y&#10;rUXOl3/dBqkf/+Tn27FgM2i1fwz9SmupGBkC0ERLqGojZAER3D07kzO5Dlf3RGhGDKHNAnTTGqra&#10;CFmVGPuw6Hab1dRus7AJVU0vj4/lWETunW3eqFd5LgsAimAlVLURsuClORasPWC1A5XIJlTVhpEh&#10;gFishqo2QhawR1dLhfIxMgTSKSVUtRGy0KtvAb50IUMVb9QAcFOpoaqNkFWR7V7WngNJa8Lob57S&#10;R4aEZCCMWkJVGyELXoYOHbV0jAOjPwCIr9ZQ1UbIwiA3Mrx//76IbB4W3XfQpvt7msIWoQoA4iNU&#10;dSNkwcuzZ89yX8JeWkd/pY+cGBkCdel69BqhqhshqzJuL2vUz1lv/qNqvolqeEOlpQKA+GippiNk&#10;wQxClV60WUA5CFXhELKgktbR31S8SQPQilAVDyELXmI3FbRU0I6gjFIQqtIhZFVodVvkPPM1EKrK&#10;U/rIELCKUJUPIatWL9IdSFra6G8qmhAAKRCq9CBkIThaKpSKoAyNCFV6EbLgrW8cRKiCw8gQiI9Q&#10;ZQchC6O8EBEhVE1GE2If/w6RGqHKLkJWpXyX3/+99R/3PdFxECkAlIpQVQ5CFna0Q9Wf239a73ic&#10;AtDEyBAYh1BVLkJW5faGqhbeQOdj3GQf/w4xB6GqHoSsyvz78jpIrdb35M95LwcAikeoqhchq3DN&#10;UCWyv6kCQqih8aTNQh9CFRxCVmEIVQCQFqEKfW6t1vIm90VgunaoGuv8+82dhqN/3pK7DOc6Oyu/&#10;BSn990kN/w5xE6EKvmiyjAndVE0JWAA2GBmWrx2oRAhV8EfIUo7xHwCkQ0uFkBgXKjN3/JdK6WOg&#10;VGoYN9Xwe6WGf4+lIlQhJpqsxNohSkNTNWUvq4a7xwCUh1CFlAhZke0LURpaK/ayAJSKUIWc/j+k&#10;n1d/HwOAAwAAAABJRU5ErkJgglBLAwQUAAYACAAAACEA7FAVftwAAAAFAQAADwAAAGRycy9kb3du&#10;cmV2LnhtbEyPQUvDQBCF74L/YRnBm93EtKXEbEop6qkItoJ4mybTJDQ7G7LbJP33jl708uDxhve+&#10;ydaTbdVAvW8cG4hnESjiwpUNVwY+Di8PK1A+IJfYOiYDV/Kwzm9vMkxLN/I7DftQKSlhn6KBOoQu&#10;1doXNVn0M9cRS3ZyvcUgtq902eMo5bbVj1G01BYbloUaO9rWVJz3F2vgdcRxk8TPw+582l6/Dou3&#10;z11MxtzfTZsnUIGm8HcMP/iCDrkwHd2FS69aA/JI+FXJlvOV2KOBJJkvQOeZ/k+f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kYzIvAQAAE8RAAAOAAAAAAAA&#10;AAAAAAAAADoCAABkcnMvZTJvRG9jLnhtbFBLAQItAAoAAAAAAAAAIQCr/Uwq3zgAAN84AAAUAAAA&#10;AAAAAAAAAAAAACIHAABkcnMvbWVkaWEvaW1hZ2UxLnBuZ1BLAQItABQABgAIAAAAIQDsUBV+3AAA&#10;AAUBAAAPAAAAAAAAAAAAAAAAADNAAABkcnMvZG93bnJldi54bWxQSwECLQAUAAYACAAAACEAqiYO&#10;vrwAAAAhAQAAGQAAAAAAAAAAAAAAAAA8QQAAZHJzL19yZWxzL2Uyb0RvYy54bWwucmVsc1BLBQYA&#10;AAAABgAGAHwBAAAvQgAAAAA=&#10;">
                <v:shape id="Picture 43" o:spid="_x0000_s1050" type="#_x0000_t75" style="position:absolute;left:22098;top:647;width:25146;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KKwwAAANsAAAAPAAAAZHJzL2Rvd25yZXYueG1sRI/dasJA&#10;FITvC32H5RR612ysRSS6iihKKd748wDH7HETzZ6N2a2JffquIHg5zHwzzHja2UpcqfGlYwW9JAVB&#10;nDtdslGw3y0/hiB8QNZYOSYFN/Iwnby+jDHTruUNXbfBiFjCPkMFRQh1JqXPC7LoE1cTR+/oGosh&#10;ysZI3WAby20lP9N0IC2WHBcKrGleUH7e/loFXzdXrlKzNuY0Xyx1aH8Om7+LUu9v3WwEIlAXnuEH&#10;/a0j14f7l/gD5OQfAAD//wMAUEsBAi0AFAAGAAgAAAAhANvh9svuAAAAhQEAABMAAAAAAAAAAAAA&#10;AAAAAAAAAFtDb250ZW50X1R5cGVzXS54bWxQSwECLQAUAAYACAAAACEAWvQsW78AAAAVAQAACwAA&#10;AAAAAAAAAAAAAAAfAQAAX3JlbHMvLnJlbHNQSwECLQAUAAYACAAAACEANezCisMAAADbAAAADwAA&#10;AAAAAAAAAAAAAAAHAgAAZHJzL2Rvd25yZXYueG1sUEsFBgAAAAADAAMAtwAAAPcCAAAAAA==&#10;">
                  <v:imagedata r:id="rId39" o:title=""/>
                </v:shape>
                <v:group id="Group 44" o:spid="_x0000_s1051" style="position:absolute;width:39106;height:14957" coordorigin="" coordsize="39106,1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7" o:spid="_x0000_s1052" type="#_x0000_t32" style="position:absolute;left:17825;top:7912;width:14385;height:1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T0xQAAANsAAAAPAAAAZHJzL2Rvd25yZXYueG1sRI/dasJA&#10;FITvC77Dcgq9002FWolugqiFUqlgWr0+ZE9+NHs2ZLca+/RdQejlMDPfMPO0N404U+dqywqeRxEI&#10;4tzqmksF319vwykI55E1NpZJwZUcpMngYY6xthfe0TnzpQgQdjEqqLxvYyldXpFBN7ItcfAK2xn0&#10;QXal1B1eAtw0chxFE2mw5rBQYUvLivJT9mMUFK8fuP3dXFd7WXxuD2teHxdZpNTTY7+YgfDU+//w&#10;vf2uFbyM4fYl/ACZ/AEAAP//AwBQSwECLQAUAAYACAAAACEA2+H2y+4AAACFAQAAEwAAAAAAAAAA&#10;AAAAAAAAAAAAW0NvbnRlbnRfVHlwZXNdLnhtbFBLAQItABQABgAIAAAAIQBa9CxbvwAAABUBAAAL&#10;AAAAAAAAAAAAAAAAAB8BAABfcmVscy8ucmVsc1BLAQItABQABgAIAAAAIQDn+6T0xQAAANsAAAAP&#10;AAAAAAAAAAAAAAAAAAcCAABkcnMvZG93bnJldi54bWxQSwUGAAAAAAMAAwC3AAAA+QIAAAAA&#10;" strokecolor="#002060" strokeweight="2pt">
                    <v:stroke endarrow="block"/>
                  </v:shape>
                  <v:shape id="AutoShape 8" o:spid="_x0000_s1053" type="#_x0000_t32" style="position:absolute;left:17186;top:2286;width:21920;height:6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bZwwAAANsAAAAPAAAAZHJzL2Rvd25yZXYueG1sRI9Bi8Iw&#10;FITvwv6H8ARvmipYpBpl2VXwoLBaxeuzebbdbV5KE7X+e7MgeBxm5htmtmhNJW7UuNKyguEgAkGc&#10;WV1yruCQrvoTEM4ja6wsk4IHOVjMPzozTLS9845ue5+LAGGXoILC+zqR0mUFGXQDWxMH72Ibgz7I&#10;Jpe6wXuAm0qOoiiWBksOCwXW9FVQ9re/GgXnzfFUmu8fmy+3Jo7S5e9htUmV6nXbzykIT61/h1/t&#10;tVYwjuH/S/gBcv4EAAD//wMAUEsBAi0AFAAGAAgAAAAhANvh9svuAAAAhQEAABMAAAAAAAAAAAAA&#10;AAAAAAAAAFtDb250ZW50X1R5cGVzXS54bWxQSwECLQAUAAYACAAAACEAWvQsW78AAAAVAQAACwAA&#10;AAAAAAAAAAAAAAAfAQAAX3JlbHMvLnJlbHNQSwECLQAUAAYACAAAACEACKjm2cMAAADbAAAADwAA&#10;AAAAAAAAAAAAAAAHAgAAZHJzL2Rvd25yZXYueG1sUEsFBgAAAAADAAMAtwAAAPcCAAAAAA==&#10;" strokecolor="#002060" strokeweight="2pt">
                    <v:stroke endarrow="block"/>
                  </v:shape>
                  <v:shape id="AutoShape 9" o:spid="_x0000_s1054" type="#_x0000_t32" style="position:absolute;left:20234;top:2286;width:1600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cwwAAAANsAAAAPAAAAZHJzL2Rvd25yZXYueG1sRE/LisIw&#10;FN0P+A/hCu7GVEEZqlHEB7hQcKzi9tpc22pzU5qo9e/NQnB5OO/xtDGleFDtCssKet0IBHFqdcGZ&#10;gkOy+v0D4TyyxtIyKXiRg+mk9TPGWNsn/9Nj7zMRQtjFqCD3voqldGlOBl3XVsSBu9jaoA+wzqSu&#10;8RnCTSn7UTSUBgsODTlWNM8pve3vRsF5czwVZrGz2XJrhlGyvB5Wm0SpTruZjUB4avxX/HGvtYJB&#10;GBu+hB8gJ28AAAD//wMAUEsBAi0AFAAGAAgAAAAhANvh9svuAAAAhQEAABMAAAAAAAAAAAAAAAAA&#10;AAAAAFtDb250ZW50X1R5cGVzXS54bWxQSwECLQAUAAYACAAAACEAWvQsW78AAAAVAQAACwAAAAAA&#10;AAAAAAAAAAAfAQAAX3JlbHMvLnJlbHNQSwECLQAUAAYACAAAACEAFnvXMMAAAADbAAAADwAAAAAA&#10;AAAAAAAAAAAHAgAAZHJzL2Rvd25yZXYueG1sUEsFBgAAAAADAAMAtwAAAPQCAAAAAA==&#10;" strokecolor="#002060" strokeweight="2pt">
                    <v:stroke endarrow="block"/>
                  </v:shape>
                  <v:shape id="Text Box 13" o:spid="_x0000_s1055" type="#_x0000_t202" style="position:absolute;left:5102;top:7661;width:15132;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3A225453" w14:textId="77777777" w:rsidR="00A8242A" w:rsidRDefault="00A8242A" w:rsidP="00B16637">
                          <w:pPr>
                            <w:pStyle w:val="NormalWeb"/>
                            <w:spacing w:before="0" w:beforeAutospacing="0" w:after="0" w:afterAutospacing="0" w:line="276" w:lineRule="auto"/>
                          </w:pPr>
                          <w:r>
                            <w:rPr>
                              <w:rFonts w:ascii="Calibri" w:hAnsi="Calibri"/>
                              <w:kern w:val="24"/>
                              <w:sz w:val="22"/>
                              <w:szCs w:val="22"/>
                            </w:rPr>
                            <w:t xml:space="preserve">A single dormer covering 50% of the linear roof edge </w:t>
                          </w:r>
                        </w:p>
                      </w:txbxContent>
                    </v:textbox>
                  </v:shape>
                  <v:shape id="Text Box 14" o:spid="_x0000_s1056" type="#_x0000_t202" style="position:absolute;width:2022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0FB6C70" w14:textId="77777777" w:rsidR="00A8242A" w:rsidRDefault="00A8242A" w:rsidP="00B16637">
                          <w:pPr>
                            <w:pStyle w:val="NormalWeb"/>
                            <w:spacing w:before="0" w:beforeAutospacing="0" w:after="0" w:afterAutospacing="0" w:line="276" w:lineRule="auto"/>
                          </w:pPr>
                          <w:r>
                            <w:rPr>
                              <w:rFonts w:ascii="Calibri" w:hAnsi="Calibri"/>
                              <w:kern w:val="24"/>
                              <w:sz w:val="22"/>
                              <w:szCs w:val="22"/>
                            </w:rPr>
                            <w:t xml:space="preserve">Two dormers covering 50% of the linear roof edge </w:t>
                          </w:r>
                        </w:p>
                      </w:txbxContent>
                    </v:textbox>
                  </v:shape>
                </v:group>
                <w10:anchorlock/>
              </v:group>
            </w:pict>
          </mc:Fallback>
        </mc:AlternateContent>
      </w:r>
    </w:p>
    <w:p w14:paraId="087BDE15" w14:textId="7A067A32" w:rsidR="00AE105B" w:rsidRDefault="00AE105B" w:rsidP="00B16637">
      <w:pPr>
        <w:pStyle w:val="ListParagraph"/>
        <w:numPr>
          <w:ilvl w:val="3"/>
          <w:numId w:val="38"/>
        </w:numPr>
        <w:tabs>
          <w:tab w:val="left" w:pos="900"/>
        </w:tabs>
        <w:autoSpaceDE w:val="0"/>
        <w:autoSpaceDN w:val="0"/>
        <w:adjustRightInd w:val="0"/>
        <w:spacing w:after="0" w:line="240" w:lineRule="auto"/>
        <w:ind w:hanging="2160"/>
        <w:jc w:val="both"/>
        <w:rPr>
          <w:rFonts w:ascii="Times New Roman" w:hAnsi="Times New Roman"/>
          <w:b/>
          <w:sz w:val="24"/>
          <w:szCs w:val="24"/>
        </w:rPr>
      </w:pPr>
      <w:r>
        <w:rPr>
          <w:rFonts w:ascii="Times New Roman" w:hAnsi="Times New Roman"/>
          <w:b/>
          <w:sz w:val="24"/>
          <w:szCs w:val="24"/>
        </w:rPr>
        <w:t>Dormer Setbacks</w:t>
      </w:r>
    </w:p>
    <w:p w14:paraId="1303737E" w14:textId="77777777" w:rsidR="00AE105B" w:rsidRDefault="00AE105B">
      <w:pPr>
        <w:pStyle w:val="ListParagraph"/>
        <w:tabs>
          <w:tab w:val="left" w:pos="900"/>
        </w:tabs>
        <w:autoSpaceDE w:val="0"/>
        <w:autoSpaceDN w:val="0"/>
        <w:adjustRightInd w:val="0"/>
        <w:spacing w:after="0" w:line="240" w:lineRule="auto"/>
        <w:ind w:left="2160"/>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5680" behindDoc="0" locked="0" layoutInCell="1" allowOverlap="1" wp14:anchorId="7D48AB52" wp14:editId="67E16624">
                <wp:simplePos x="0" y="0"/>
                <wp:positionH relativeFrom="column">
                  <wp:posOffset>85725</wp:posOffset>
                </wp:positionH>
                <wp:positionV relativeFrom="paragraph">
                  <wp:posOffset>255270</wp:posOffset>
                </wp:positionV>
                <wp:extent cx="5619115" cy="2466975"/>
                <wp:effectExtent l="0" t="0" r="635" b="9525"/>
                <wp:wrapTopAndBottom/>
                <wp:docPr id="83" name="Group 37"/>
                <wp:cNvGraphicFramePr/>
                <a:graphic xmlns:a="http://schemas.openxmlformats.org/drawingml/2006/main">
                  <a:graphicData uri="http://schemas.microsoft.com/office/word/2010/wordprocessingGroup">
                    <wpg:wgp>
                      <wpg:cNvGrpSpPr/>
                      <wpg:grpSpPr>
                        <a:xfrm>
                          <a:off x="0" y="0"/>
                          <a:ext cx="5619115" cy="2466975"/>
                          <a:chOff x="0" y="19051"/>
                          <a:chExt cx="5620117" cy="2466975"/>
                        </a:xfrm>
                      </wpg:grpSpPr>
                      <pic:pic xmlns:pic="http://schemas.openxmlformats.org/drawingml/2006/picture">
                        <pic:nvPicPr>
                          <pic:cNvPr id="84" name="Picture 84"/>
                          <pic:cNvPicPr/>
                        </pic:nvPicPr>
                        <pic:blipFill rotWithShape="1">
                          <a:blip r:embed="rId40" cstate="print">
                            <a:extLst>
                              <a:ext uri="{28A0092B-C50C-407E-A947-70E740481C1C}">
                                <a14:useLocalDpi xmlns:a14="http://schemas.microsoft.com/office/drawing/2010/main" val="0"/>
                              </a:ext>
                            </a:extLst>
                          </a:blip>
                          <a:srcRect l="24779" t="13826" r="22407" b="19936"/>
                          <a:stretch>
                            <a:fillRect/>
                          </a:stretch>
                        </pic:blipFill>
                        <pic:spPr bwMode="auto">
                          <a:xfrm>
                            <a:off x="2097151" y="19051"/>
                            <a:ext cx="3522966" cy="2466975"/>
                          </a:xfrm>
                          <a:prstGeom prst="rect">
                            <a:avLst/>
                          </a:prstGeom>
                          <a:ln>
                            <a:noFill/>
                          </a:ln>
                          <a:extLst>
                            <a:ext uri="{53640926-AAD7-44D8-BBD7-CCE9431645EC}">
                              <a14:shadowObscured xmlns:a14="http://schemas.microsoft.com/office/drawing/2010/main"/>
                            </a:ext>
                          </a:extLst>
                        </pic:spPr>
                      </pic:pic>
                      <wpg:grpSp>
                        <wpg:cNvPr id="85" name="Group 85"/>
                        <wpg:cNvGrpSpPr/>
                        <wpg:grpSpPr>
                          <a:xfrm>
                            <a:off x="0" y="19051"/>
                            <a:ext cx="4324351" cy="2028825"/>
                            <a:chOff x="0" y="19051"/>
                            <a:chExt cx="4324351" cy="2028825"/>
                          </a:xfrm>
                        </wpg:grpSpPr>
                        <wps:wsp>
                          <wps:cNvPr id="86" name="Text Box 2"/>
                          <wps:cNvSpPr txBox="1">
                            <a:spLocks noChangeArrowheads="1"/>
                          </wps:cNvSpPr>
                          <wps:spPr bwMode="auto">
                            <a:xfrm>
                              <a:off x="0" y="19051"/>
                              <a:ext cx="1952625" cy="2028825"/>
                            </a:xfrm>
                            <a:prstGeom prst="rect">
                              <a:avLst/>
                            </a:prstGeom>
                            <a:solidFill>
                              <a:srgbClr val="FFFFFF"/>
                            </a:solidFill>
                            <a:ln w="9525">
                              <a:solidFill>
                                <a:srgbClr val="000000"/>
                              </a:solidFill>
                              <a:miter lim="800000"/>
                              <a:headEnd/>
                              <a:tailEnd/>
                            </a:ln>
                          </wps:spPr>
                          <wps:txbx>
                            <w:txbxContent>
                              <w:p w14:paraId="78983FB2" w14:textId="77777777" w:rsidR="00A8242A" w:rsidRDefault="00A8242A">
                                <w:pPr>
                                  <w:pStyle w:val="NormalWeb"/>
                                  <w:spacing w:before="0" w:beforeAutospacing="0" w:after="200" w:afterAutospacing="0" w:line="276" w:lineRule="auto"/>
                                </w:pPr>
                                <w:r>
                                  <w:rPr>
                                    <w:rFonts w:ascii="Calibri" w:hAnsi="Calibri"/>
                                    <w:kern w:val="24"/>
                                    <w:sz w:val="22"/>
                                    <w:szCs w:val="22"/>
                                  </w:rPr>
                                  <w:t>Note how the wall plane of the Dormer is set back an additional two feet from the wall plane of the main building.  This reduces the massiveness and bulk of the roofline and allows additional light and air to circulate into neighboring properties.</w:t>
                                </w:r>
                              </w:p>
                            </w:txbxContent>
                          </wps:txbx>
                          <wps:bodyPr rot="0" vert="horz" wrap="square" anchor="t" anchorCtr="0"/>
                        </wps:wsp>
                        <wps:wsp>
                          <wps:cNvPr id="87" name="Straight Arrow Connector 87"/>
                          <wps:cNvCnPr/>
                          <wps:spPr>
                            <a:xfrm flipV="1">
                              <a:off x="1952626" y="857251"/>
                              <a:ext cx="2200275" cy="561975"/>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1952626" y="1466851"/>
                              <a:ext cx="2371725" cy="76200"/>
                            </a:xfrm>
                            <a:prstGeom prst="straightConnector1">
                              <a:avLst/>
                            </a:prstGeom>
                            <a:noFill/>
                            <a:ln w="25400">
                              <a:solidFill>
                                <a:srgbClr val="C00000"/>
                              </a:solidFill>
                              <a:miter lim="800000"/>
                              <a:tailEnd type="triangle"/>
                            </a:ln>
                          </wps:spPr>
                          <wps:bodyPr/>
                        </wps:wsp>
                      </wpg:grpSp>
                    </wpg:wgp>
                  </a:graphicData>
                </a:graphic>
                <wp14:sizeRelH relativeFrom="margin">
                  <wp14:pctWidth>0</wp14:pctWidth>
                </wp14:sizeRelH>
                <wp14:sizeRelV relativeFrom="margin">
                  <wp14:pctHeight>0</wp14:pctHeight>
                </wp14:sizeRelV>
              </wp:anchor>
            </w:drawing>
          </mc:Choice>
          <mc:Fallback>
            <w:pict>
              <v:group w14:anchorId="7D48AB52" id="Group 37" o:spid="_x0000_s1057" style="position:absolute;left:0;text-align:left;margin-left:6.75pt;margin-top:20.1pt;width:442.45pt;height:194.25pt;z-index:251655680;mso-position-horizontal-relative:text;mso-position-vertical-relative:text;mso-width-relative:margin;mso-height-relative:margin" coordorigin=",190" coordsize="56201,24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9xn2mBAAAeA0AAA4AAABkcnMvZTJvRG9jLnhtbLyX227jNhCG7wv0&#10;HQjdb2zJZyHOok02QYFtG2y27TUtURaxEqmSdGz36fsPKSmO4zSHojUQRxQ55By+maHPP+7qit0L&#10;Y6VWyyg+G0ZMqEznUq2X0W9frz/MI2YdVzmvtBLLaC9s9PHi++/Ot00qEl3qKheGYRNl022zjErn&#10;mnQwsFkpam7PdCMUJgttau4wNOtBbvgWu9fVIBkOp4OtNnljdCasxdurMBld+P2LQmTu16KwwrFq&#10;GUE357+N/17R9+DinKdrw5tSZq0a/B1a1FwqHNpvdcUdZxsjn2xVy8xoqwt3lul6oItCZsLbAGvi&#10;4ZE1N0ZvGm/LOt2um95NcO2Rn969bfbL/a1hMl9G81HEFK8RI38sG83IOdtmnWLNjWnumlvTvliH&#10;Edm7K0xN/2EJ23m37nu3ip1jGV5OpvEijicRyzCXjKfTxWwSHJ+ViM6DXLwYTuJu5lMvDc/EsyfS&#10;g+7wAenYq9TILMVf6ys8PfHVy0xBym2MiNpN6lftUXPzbdN8QFgb7uRKVtLtPaIIICml7m9ldmvC&#10;4MDt487tmKZT2XxMLiARWkUyGA5o/GiLVSWba1lVzGj3h3TlXckbBC/2GNJkqz1gP4LlhAMCiFc6&#10;29RCuZBZRlQwRCtbysZGzKSiXgmAYn7KY0QDWe1wXmOkciFm1mRfkHCUasl4Nlv4dItH82QKabxL&#10;xkOEEWkXLxajaSvjjHBZSQgVMIbkyVqe2m7CW94ZG/xigSJbbX/WORTgG6e9zUcoJsPFLAZODNAd&#10;gNVBOZokyWIKzY6g7LHiaWOsuxG6ZvQAu6GbP4jff7atlt0S0r9S9K00BSXYQG+8+qRw+4g4hqzy&#10;xPYJ1iUhsuQwCec+Ud6VhCdsHo+S8Yhc4m0eJvN58oZEfE6699jjRNw2qOi2oxCjJxy+qWh5vOF+&#10;2vYgexDA4K+vFNgf9Y4lBFa7imoWczu87hLDNp919s0ypS9LrtbiB2P0thQ8h3q+9MAIfwCJhn1e&#10;RRt6y2nO4sUkmcLNxz7vvfZmzqyuZE6QEW7WrFeXlWH3HFl37T9kPyXQ4bJKse0ygioTT/CjuUdb&#10;DP3n1Ba1dOjUlazRKvpFPCXffVI5zuSp47IKzzjfw0/ODPDTk9utdr7XxKMuSCud7xEj1DDfPHCT&#10;wEOpzV8R26IrLyP754ZTKeYqw+tl5LrHS4eRb+A+ZEAthOu/Zw5FLDB35wyX69IxTxG71EqhRmjD&#10;5m3v9CRdqrZxdq4IjYsVqNG/d1y2/TPQAqgB03wyS7p22FWtBHeeBN3T00R9NXTS52FCGfUq9rqF&#10;/vBsCSNMksl4OHyBk8segWPUWgiY21M7ckYizSrREnUCCuv2lQj184sogMdDrtIlUPR08yxDbwpJ&#10;SnhhNYmFttEKtmr/k2C7nkSFvyD2p75CuJfwJ2vleuFaKm2C0x6f7nadykVYj+z0aRHspseQBJS2&#10;NPofScbl/CWS512moug+QzL54gS/MW568ycAj2YxsA4Az6bAuSWj695dR22b7tv47Zsv8fHvUX6m&#10;5L2V8BPhRaDbO6sPur/e+6rd/hSh3w+HY7/q4QfTxd8AAAD//wMAUEsDBAoAAAAAAAAAIQCX81NX&#10;M04JADNOCQAVAAAAZHJzL21lZGlhL2ltYWdlMS5qcGVn/9j/4AAQSkZJRgABAQEA3ADcAAD/2wBD&#10;AAIBAQIBAQICAgICAgICAwUDAwMDAwYEBAMFBwYHBwcGBwcICQsJCAgKCAcHCg0KCgsMDAwMBwkO&#10;Dw0MDgsMDAz/2wBDAQICAgMDAwYDAwYMCAcIDAwMDAwMDAwMDAwMDAwMDAwMDAwMDAwMDAwMDAwM&#10;DAwMDAwMDAwMDAwMDAwMDAwMDAz/wAARCAOBBk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vFel2/xE8ZX154Z8ZXOma94btSssE7fatLv&#10;omGH3g8biODkZB61yuo+BPFHwq0/QviB4f1ZvHUnh4l5dOaBvtENjIf30ELKCXVQA6qcEFeDjivY&#10;PgP8M/7L8BNb+IrOGz8QySGS8ubWMRtIxx852/eVvXkV302pzaBa2tvF9lmh3FT8yqzqO6ngFh/d&#10;617FT2GDfsoR5nfeyV9NdUuvqYy/cvlT1X9M4OTwhp/xU1DSfGVvLY6hKIGm05zEAs0LjdtMgGc9&#10;u2OeKw/GdndeH73w/wCKpVaxuPDl6ha0Rg8T2kx8qdI5Bw5AYMAecg1zGsfEe6/Zb+LNvpGoWk0v&#10;ws+IF+fsepqPKbwpqMh/1Eg/hilYlkbjDbx0Ir2f4keBE8S/DTVNDjulvby5tX8gyNtAmAzE2V+6&#10;dwQ57gGp9q6fLUmtHt6dTnjJKKrRXu9uz6kXxG8L6V4ktbOSZrVrix1OG7hXzCo3Bhg4PfDHntmq&#10;nj7x8nhTS9W1PSbIT3Hh8faJrZZvJkZjyyEHjp07HPFc38MPjHpP7UHwssZCsem+JLC8bT76wuML&#10;NZ30BHmoP7ykgHIyCCK24I28a6wVAjWO/gEJlULN5ciPhkbHIIIxg5Arkpx9tJU5t8q1ttoZyjJy&#10;5IaK9/lpqdX4I8c2vxY8GWOrLG1vHcwLdiNm+eH0yccMDkYrJ8aa6w0c/YNQu1n3C4tBBtZrpud0&#10;fPUevcda7bToodPsobTbCshGx1RQu73xXiv7Rvhy18LJcarBY6hqP2WZLw2azOkMMpyvmDGPlIyG&#10;AIxwfWuLHWcrUvh7bk4nlTTjscT+0T8PfFnxk+BHibSY9UsYbrVk3aYhAuLW7yeI95AMbBhtII25&#10;AORmvzB+F/jzxT+xz8X9S8S2o8SeDbXSb0aX8QNItLkK8LMw8m5WNwVKsG+8QRnBBANfo1J4+v8A&#10;xj4H1bwnpVxCkl1NHc+Hlu7xImmWbDyWpYH5kxv2twenpXx3/wAFFtM8Z/s3/EuP4patp91rnhfV&#10;9Lj8I+OdKuES7+1W8u4QyuwXYQDlVZjuVtueDWGHtBucaS10tvf1RcW6FX2mnK9PXTT8dD1L9sab&#10;Uv2d/hj4Z/aM8A61Y+KvCOpRx2HixprJPtc1tcSCOO93JwZYmkCEkZ2N0OMV+Yv/AAUU8SaX4h+J&#10;HhXWNFuHuribQokvPOmNwI5o5Dt2luVUow+XJA2mui8N/Ha48J+E4/h7NqfiSb4T+JNS3aWjXTeY&#10;kRcB7WaLdt3KMFTtwSBgms79sj9na10q58d6x4V1LWdY8K+Cb2zs4pNXs3hvo4pVUKGG0YCsxwWA&#10;yvrTp4NfWVXnJRb6Lt+V/Rlyg4VPbPSKd491pqn5Xeha1j4n33x+8KeFRd2s/l6bEkdj5l208dvJ&#10;wH8vJ+TgcqRnjqa/Tv8AZL/aL8L+HvDmn+JrzUrHTZvDdhHo0GlHTJ5hHG20y3KtGpKvwSCQRjjj&#10;g1+Zv/BP74WwePI7/wDtCS4W0tSJ4SFkaPzug+ZP9Xzxu6V+ynwV8H6hpHwf0nRUkkstYtXgdpLb&#10;ZM0satvNtIEXdGpH8T9q+ojg8PhKCoSlJJvo7b77p/kepU9ylZaOTv8AN7v7iv4h/ac1bx3pGs3f&#10;h/4e33iTRVjkj36hMkGmajbLhjdNDKDIJFH8O3n36jyz4Kfsp+F2s5/AnirWNU0m88RWkGs21jpU&#10;+NOubd5GaOSJJVMZdGG0ooBx619g614j8KeOBp9/CulXWjwxPMks8Xlxyup2tGDkDcOeCCDzXy3J&#10;8dfDunfH67t9c/tK18KeHEubbSZbSyeZbFzKWjnSSM7ipbomPk8vptNeLh8ZThN0MJdPu7yfktU1&#10;9yR5MZQjV5YXu7/cu3qzP/Z//Z+1z4cfEDULPSrrS01yOWaeHw74i8PtFpeqWyuVE9vc25Kw5Urv&#10;TYQGz8oBBreuEuPgHo3iaTWPBM3geNrZtbsNU0e+Gv2VtOP9ajQrH56wueoaIhcnJ716V8Jfgxde&#10;PPA+i+JIfEviLQfE1qTcpqMh3QXEjElm8hztbfxlQAMHHYGsP4wfGj7JayT/ANgW9/4u0Pd9jv8A&#10;R1BkmnLbQFhkILQu2VdRu2l8e50zTGci9jU7atXTXyVo/wDkrZpWqSilGT1tqfIulft46PpH7QPh&#10;nWJLrSdA1axsp9Gee3RbvT9WMrly2xwjpGSVUo2CgJxkcV7V4O+BK3+sapZ/8J7qPhfw349guJZf&#10;Dfh4Lq9jpDmPLeTJ86pG/wA7hVUbTuFZ3hb4ReDf2hfEXxU8aXVpG3g/xDsW50y+sIimnAQBVuIS&#10;B5sFxHKpwy4UjOecV8taX8Ko/DHxTS6+HvizxJ4XmfU5YLDXNJlea1vJVym17XJ3luUYIQ2STjoa&#10;8unZSUcK+e615le3ze3qlfzNfZ35KcleaTevZ9P18z68+EHiLwv4R1FPAy6I3i/XvEFvcCDUNPv/&#10;ALNqtpc27FdsiSFHjMmI2VwcHvXafsa+DdL0zwfqWqeOvD/9ieJNQv7iDUb2/CGPzEcqJF25QTBh&#10;8zrjnBBxzXyz8HLPWvh94ik1/wAX2M/h3RWl/s/WvFdklxdrpd6WIWW4R2Nzab1faf4A0a59/v74&#10;ca/bpoumyeEPHHhnxxo4hittSeK9XUDEwBxcAIxIJJ+cE9CTjg19HeWGo81WWstN2vkn8NvK5q1y&#10;e/N+80l0VvRdPM7DxZ4es/GPhi8khW81U3FuYor23di6RnBPlyLjdjGcMOTjk1wv7QX7PHgX9qr4&#10;SXXhvxR4dvJNPW2il07U5IE80SxriOVH3ZDDJDK33gzDvXteifbtLuQoGktaMgkUQO0Q564XlT9f&#10;evBP2yvEfjnxL4SuvDHgPS7e9triC4TV5LeeKW505CBs8tFOMvlsBgenAzXnVMZUWmGfvdHzJf1/&#10;Wh5eMlyR91Xb22+8/Nu4/bb1r9lfUdU0f4Y+I/FehR2pfTde8M+JIH1JNA1W2fY8lr5jsWtZI1Vt&#10;gbCqRjjivC/28f8Agob40/aYstN8LnWRH4ZW1STWdM06dZ9Ku5w6zJNC+DJtUgfKwXYQVwRg17b4&#10;M+GvxR8c/Cj4peIYPh+Ndh8TQXN82v6lMmkfZjCrRJNbykYE6bPuDaGIwc5r5s/4JufDjUPFX7T/&#10;AIUvLWS1sWuLpI7K61Swa40u4uDyLa5AHyrJnHPQnuRivSyrhlSxkq2Lj/DXNLVPX5afel5nZh8v&#10;jXrxpV1zNJSf57J6LQ9Uk+H4+Bf/AAT5+I9lpHjjwjr91rFtoevJaWl0slx5L3aqUVgDsmUH5kzn&#10;b1FfQn7HPw9+LX7R37JvhLwFrml/2x8ObG68y0CwbZL2MvyZ5N53RR7iRtHOQDjFeWft5N8OPA3j&#10;LWvB+n+A7X4cfGLS/Fdpf3ukwOZLK60ue03Stbyr+4lheX50RgskZJG1SDX6O/sp/DbRV/Zr8Pxe&#10;B/HVjbyTaalw9vpkiQyTuQG2yqxcrtJYMqqpPftXrU8VhI4aWNdpVHPRSTjy2W65W0/y8jaFanVV&#10;atUtKKcUltFtL53t+dz8wv8Agq1/wRFufgTczeNPhXaXniHwXJvfU9PhPnXWgyKfmAXO+SHg84yn&#10;fIr8+PCOuXXw88W295YzSQzQsGjkQ42+/p+B9K/qy+GZ0nTbq60+9k0ax1m4UST2VtdbllJHLqhO&#10;QrdSCD1wcivyR/4Lgf8ABHwfCnxJffF/4c6ezeE9QV7jxFp9tENujTZGbiID/li5b5kAOxgSOGIH&#10;h1q1DEp2d59bde/p+pzxrOhNNu8ZdezfT0PRP+CNf/BQuzj16z8Da4yy6Drk4ktYpTiPS7pslsLn&#10;aFck8djyOa/W7Tntzq0xt2j2pGkboq4KEFiOf+BdK/k18CeMr74fa7GbeaWF1kxlWxnnkdenb2xX&#10;7Df8EjP+Ct8WtW+n/Dn4maw0jNIIdK126nxLBkfJbzyH7wHRXb1wSeteTKs0rPRf10PUkvapOK1/&#10;M/Uy4uIZtQiYSruhYoRnoSM4/SpI0VhIm07WOeehzXC3GiXF34ltbSSaORSwvjIoeJ3lX5U+Zcof&#10;l/hwM7c4rd8W+Ol8GXVgbizu5LS6cxzXEMTSLa8cM4AztJwMgcZ5wK2lBpKzu2efzac0hPEfh/f5&#10;d9byrHc2LmUq+fLnwvcev+0Ofr0rB0/U7XXL+3GoSTabrhhj2xPHgs6HcWRj8sg7cepqwnxEn8U6&#10;jJZ6TZ3MlmrPFLfTRERq/HyqPvHv1AFXPFulWsnw7uotShbVLeOEhoo4yrTcdBjlSTwCCMetdHsq&#10;kLRa95/f9xPNyr2ltP62Mv4mvJoelSarZ3cqXT2bxFPLBW7Yj5Mx8EsCc/QEVU+FmntoMb32rWtp&#10;p+taywvNTeIZhmYRiMASdD91T61y3hjU9Y0fw/BrMPh+bXYGQW1ppdxdl9QtkQkurFvkaQZPBw3y&#10;gZNdp4Q1PSdWkjvNOs/N0PxEfOMrFwFl25w8bcpwCChA2suCAa0klSpum1Zvd6fduKMXG76v8PL/&#10;ADPMfH/jx/gR8fbzxdPcG38H6lY2lt4ii3EpbvvljjvlxwAoVEkJ/g2n+Gum+IHxO+x/Ffw/4fe3&#10;uIYPE0nlpqZdWjmRo5N0IXO5QQqkNjGcetO8W/DeHVPEU9vo8drpd3FPma2UE2OtQSRHMVxFgoUb&#10;DDdtJBXjqa+fP2hrVP2Svhtp3httF1jUtKutdsW8LTi4Mk2gX32hWWxa5b7kDrvSJyeN3lsOQTjK&#10;ja1Sm9e36v8ApmVNqMIuprrb18v8jkv2mvgPZ+Jf+CrHhLTbOSeCzXwXG72yOGzbpNdiSKIOCELL&#10;yCCpDfMCDX1l4c1y00Hw7GfE0zyeHrqcR2s9/EFnik29LhlO0EbflkyDng84r5L8A6x4p0b/AIK2&#10;KPFjNq2sXXhxTp7pbiNbe2lWSSFWAOP3btNGzDliCcV91L8MNMX4bT6FJb23kXUTecpXcjSMSxbB&#10;z/Ec162OvCjR9po3FNWtfVu7OqjTnTwkee28n3tdvTpsjS8OXFulqsKTwXdnMM20yuJBKpHQkcZH&#10;brke9RSeKLfSYWt47dlkWVY1iQYyCwUkfTjP4VjeHbW1v/B+ntbWcNnGsYwbE7I47hCQcBeAAwYc&#10;jHNc0vimZfizDdmaH+yv7Oee5ictHIkwfhlz8rZAIYKc/KDivJ9mm3LVxOetWUWo9Ouh8HeJ/wBm&#10;Sw+Lv/BRT4qfD5H1S60Fri31mELzaaRd3CCaVG28qjO24EdDKa9w/aB+DfgPWrTwf8Dba4utRvpr&#10;2Oe6l8vzriztzuMhaXGQ7HAO7JIIzgV4/wDsQ/HXUviL+1b+0NqHhqyuW1/xxrYXw7PNaObe3tIm&#10;EIuZs4Kp5cavjqdwA619Q/s26W3jn9pjxDqDLHd2Pw1sF8NwXaPn7fqUu2a+mPGdwxEnJPT619PG&#10;r7BKUFyxjHm6ay6Pba7KwEpyw9CE4+7bmlpq+y6Oy079j0/4YfBST4NeH5tN0GSe8bagNxrE8k8t&#10;wVAUAyAlgoCgAAYGOOKqePZtU0b4k+GNQurGGKO1guZ7y5gud+EWNgU+ZVO3LBwTkcHgV6N4j8U6&#10;f4Ps/tWoXtvY25dY99xIEjBY4Aye5JAA7k15Z4n+JrWnxh0VtSS3t0e01NbW0mOJZfJaMFwQ2GVk&#10;wwGOAa+Xlj/aTcqtvyeprOspVE29ev8AX5HVfFXxLqWi6Y17p+njVIo4vtKrDdJHIdhVg4DkKVxk&#10;E7geRwa+LZvEHjL9uLxNqXw7tbVfDmj69LNJ4sv4ZWa8a0RzHBbyhkAjlMaIcISpV19Wz7F+1Z+1&#10;7p/7I3ws1XWrhpLi4tJ/snh/S5mEf/CR+ZgoqZ+YxQs5LMg+6oz1GbH/AASq8T6f4l/ZXtPEUsLf&#10;27r2r38upyiJm8y4Ny5wpwT5aqVC54AAHau/K8TQwyniXDmnHSN9rvq11t+ZhhadKrWnUqJyUEtO&#10;nM3s++m6+8/Mv/g4A+HGm/BP4/fCfw9psisun+Cr55QE24c3sIMxG7AeX5txAG7Z1r4E0SW6sY5r&#10;qCZV8y2eORD0dTjP15Ax6V98/wDBxcZD+39pz3MrSf8AFFWnloEwYkN3eDbu6HcwzjrkV8QfBvQL&#10;P4gfadMm1i10i9WGR7Xz45HW5dc4i+QHBI6Z4ya5a1a969bW/UzyydXEQqTlu5S39fwOf8DeM9Q8&#10;OeKLfV9Ou30+/sfnhl2Z2Nz27gg4x710c+ual4r1B9Rlmjkv2VQ9wVKyS46FiDzgcfQCuPw8dyF2&#10;sFZQFO3AArqtHtJLXUIYWhm8uZQqsqHk/wBRR7GnKftGlfuelPWKlHXy7HU/C/w7rnifxA1rYQwX&#10;gYEtiQqEHVjj0HBz6Zr9H/8AgjleQ/DX42alb+LoY7Ows9DuNMe8jkS8sGJmiYM0qErGmwEZYDOc&#10;V+bPhTUbjwrrMzRwztIwIRlBygZSAcDuD6/1r9CP+CWni/U/A+qX2laHo1xIvjDRxpZv7a0FwmlS&#10;oULTOmD8mwOSpB+ZRXdg6VepKUaSvddNPn8jqw8v3cuSOttD9AviX+1T4W8FeK/CPhHwDH4b8Sat&#10;rF8ti9vbSDy7KNoyVlaVFIQAgcHBYHAqO0/YP0/x78Qn1bx54h1rxNqmnqLqxCSfZl0h5ZHYrA8e&#10;JNoCgDcTgDjGTV/9kr9nPR/Dvw71K3uoLO4hk1QfY7g2CWs0sFsVWKUqv8TMjMG4OCOK9v8ADsiT&#10;eJdYlRgy74oDj/ZTP/s1aVcdLBScMJJ832pNe9fTZv4flZ9zjjRjTmpzanU6u23kr3t67nByfsY/&#10;DaWUzyeD9LmupP8AWXDxZuHPdjJneW7k5yataR+zF4L8Jak19bw31teTFlW4/tO4D/ORkBi+cnAH&#10;uAB2r004Zf8A69Vr7SUvY4lZEkWFxIof5skdP1rz1m2Nty+2lZ7+8/8AMpzna1zzD4n/AARtbi5i&#10;n0G1ex1q8zC9+YFuoWRf3gS4SQncrMoGQMgnqO+yNDtr/TdGW+AgvNLuYpijoLdd6ghiMDDL8zEY&#10;4rsdM0VdGin2ySO08jTSM7lssf5Y6YHFVdHF3rdhJ/adnDAyyt5QV/MyoPytz0NZ/WZta62631f3&#10;6sz1jqt9zE8UaheW6S2ejrN9qvY9ttKyEwjAP8eDg+mRg0/TfCmoaZ4bs/3skl5p5kuGDy+Z9odg&#10;xKliM7QzcYA6DjFaNj4vjudMvnit7iZ9Oke3aMLtZ2QDgZx1GCD0ORWjoo8nSocyNIGG/e5yW3fN&#10;1/H9KmVS0Ukvnu2TGMd+5iX/AIatb34YyaTqWoy3ENxa+RJeXDKJGOMbyeBuzzx3Fcl8I73xN8V/&#10;hFpF3qUlnpq3duCbiB/OlvkDELJgjbGJFCtj5iN3Y10/jL4cReO5obO8bdpMTNcGEPgyuQVGfZSd&#10;w98elcVousXn7KmhWuja59q1HwTp8S29nrMUDSTadEoCpHdrGPuqMDzlUDAG7BG46UY+5eFnPtb8&#10;ul/K3oHKneU9v61Z0974Uj1rw9Po8NvJbR208ckkk0pExlRlkU7ip3BsAbs+orsNLeY2S/aGXzmL&#10;Mdv8I3HA/AYH4ViXfjDQ9S0q31SLU9PuNFvowDdpcI1uy9UcODjrxnPeue1L4y3LXUf9l6HcXWmk&#10;OX1a6xa2MIA4OX+dgScAquD61PsqtbWMf+H9X18iPaJN2d/0/wAvmejw4hT5n3e5rI17xjaaDqaR&#10;3s1ra2ckTN580yxjeCBs5PXBJ/CuIHivVPHd3Ja6frDZRQZJrC1EdugPTE8ysJPfYpx3xXOeAv2Z&#10;vCPhbXI9Y8UXE3irxXFlzqesXbXCgscAxIx8tMcKNoB4rWOChFOWIk0+yV2/vtZeevoXKTSu3yrv&#10;u/ktF+KPz9/4Lo/tZaZ4y8W+H/hzo2qRXcPhljq9/IrEIXmjZII93dkHmMccYZOc5r4p/Z38R+G7&#10;HxbcWurQ31xqWpD7JpzeVDPp3zkBluEbLYx0ZM7eT1xXS/trfFFf2j/2zfHHiJb9Ws9d18aVpjlT&#10;5VtYWxFrAQMfdYrJKT/00ryDxr4MufhnqUdveTRrqEcksN3bhw3lNHIVwCv0z64I61yYzD0qkPZc&#10;zjfbucuUxkqbr7OV39+i/A9q+DXwTm+JXjm41XQYVmeHWpZdO023UPA5ilJCO0hX92yKwyBnrxyK&#10;/Yj9kLwR4z8L/s9wyR2Nr4WvL+D7UmmSos1taswYkoEwVLZBKnPNfm7/AMEx7fw74r0rwPp9trDx&#10;6lN4hSzuIGl8uSMNceYcp0wVVgD3LAd6/a61iWGFY412qi4AAxgVnh6kPY3lBSleybTukvw17nu1&#10;qkPYRjb87f8ADnn83jTVkuNHt7C0j1K2vtUFrdXUkm3yIhEXaRgR94yDCqOK2/GXhG+vobaTSLp9&#10;PmhLNOIkUfawAWVD6ZfHI5wT61uixtptRkzHG8i7GOVzgjODz3GevWrwkBHHzDOD7VXtEneC+886&#10;MU0cH4R8V6v4c0FJvGQsbfUp54Ydljukj3yMsYVSRk4dhnPv2rvJLiNVxuXLdAe9Y+tadYLptx9u&#10;lPkSOZWeV8eWd25SD2wcY+grkfL1nxn4rhW8aGz8PshW2ZfMW6viV53cARLjIxyWBzxVRoqouaOi&#10;6/8AA/yHd30NfxBczfEC6k0uzhjfTkiLS3zc+XMGGzywRhmUjOeg4r82P+C2PwSg8B/E7w5rVmk0&#10;kfje2uP7V6CS5u4I40jkHZWaIiM4xxGh5Ir9SGktPCWkruMdrZwBYx/dTkAfzr4v/wCCkOpaT45/&#10;bD+A/g2+RLkXmoLcuhx8itdQLn33KrjHfmurC4hKai4+51639R7yjHzR738CbfXk+C/h21urzUNe&#10;1r+zoJL28JFtG0rIpO98ZZh907QScZOK3P8AhX3ijUbN4tRk8MXYlyh86CebERP3SGfDH/a4+grv&#10;ozDpllGqptVQFRFHX2ApsdncXM0jTsqxZ+REPOP9o/0HFR9aUW/ZxSXmrv8AyXyRpUlGUm0vzX5N&#10;Hnd/ceMEkMnh+78O61Na2ptntHWWCJpQ4+bzAWAwARjBNX9K8c+KrXxM2m6lodjcTOjXEclle/uo&#10;4lwPnLqDvJPToR9K7q20uPTrUR28UcSL0VRtX9P8modOjWW9uW+zrDIr7PMwMyjAIOfxxUyxFKSs&#10;6a9dn87NL8DPlXb8X/mc7qHxQ/sG1jn1TR9Vs7eQ8zxxi6hQerGIsVHfJAAqTQvH58TRfatNhhv9&#10;Ok4jkt51MpI7lTgBT9c+1dFfw7LGYPtA2MBgYwKdDpUCINsMa44GFxWfPRa+DX1dv8/xKVutzPXS&#10;5tYura4ul8uO3O9LcgMyvyMlgcdD0rczUMVjHEvyrj8TQbNSPT6E1lKVxbaE2aa0qp1YCo5rJZkV&#10;W3bVII+Y0240yG5ZWkijkZehZc7fpmpDUsA5opsa7F/GnUDANmmh6hSaO3jC9APWsSbxk1/dzWun&#10;2c940eMTbSlvnPI3ng4x/DnqKqMXLboK5u3l7FawM8kiqqjOao2CS6pL9onhaFY2/dRk5yP7x9/Q&#10;dqlhsdr+dO3nSDgHHygew/z0qy1wtuhZ2CqOSfSpuktA9RwPamtcRziSNZBuAwcdVJrEl8UTalqa&#10;Qafayz25bEt5kLFF7DPLH6DA9a2rWyS1TEahcnJI/iPrVSpuPxDEsrb7N/eZiBudvvN9TViiipAK&#10;KKKACiiigAooooAKKKKACiiigAooooAKKKKACiiigAooooAKKKKACiiigAooooAKKKKACiiigAoo&#10;ooAKKKKACiiigAooooAKKKKACiiigAooooAKKKKACiiigAooooAKKKKACiiigAooooAKM4opshoA&#10;EmWQZVge1QzX0cUsaluZm2rgdap6t4kttDhd5El+V0Tai7mYsQowO/J/nU0tvHcL5mzLLyvPpVJd&#10;zNy7FhgJEZW+7VO+nt47ZRO0cluWAJb5huJG39cU2C6e60/ay+TK2UIznYcetO0rR10rRrezChkh&#10;jVOTuzgd/Wi1leQczZJcXEKxLM0qiBVznI29euaq6vZNe20nk3UsJYZ3DDAd65jxlpNxIk8OmzRx&#10;tCnmXVvMT5DoOQByCucHkenIql4G+NkPihI4bixm02eSLzMTMGhYHIAWVSUJ6cZB9q7o4OfKq1PX&#10;9PU4a2I5XyyWhoWfi83fiH7AweSCGH7VK44MbB8bfoMZx6Guwtr+OWXy/u+gPGeK89+G+gS63Dql&#10;9cTRyW+u30l0hjbhYV2xpGO23CZ467jXoC2amSOYRqsijGW5Kg9QPSs8Z7PmtDoGD59X0LoYGkc5&#10;rPu2uIZ4mhVZFZgrgtjaOcn+VXo34/zzXG1oegpEOoWv2u1aNlVldSu0jg5r4Sn+Imr/APBNr47a&#10;wNasdS1T4f8AiyZrhYbBFYW8xOd8KMRnauFdQQTlSAcV96SNn5efm4+lc54y+FOg+P5Iv7c0nT9Y&#10;S35iW9hWZYz3Khgdp4HIr3skzSjhY1MPi4c9GorNLdNfDKL6NP8AC6KqU4VYOnO66prdPv8A8A8B&#10;8O/tD+EdfsT46+FslvrT3TK2s+HIgLa+njA+aQQvtZZY1+bGMMB16GvZfhL8U9I+NGn2/ijQ7xrr&#10;Q50NvbOYmTfIGO8/Ng8fd6dVbmvmz9or/gmdo2j6lceOPBmuXXhG/wBFjlvQ0UzR+ThG37JB8yqU&#10;LAqcrgnivPP2E/2z9Z+C2m+HPBvjPQJNH8BxxtFpetXNvNDKwZi0burDDIxYjzFwBwTwc16eYZE8&#10;Xh443K6jrqNk001USte0ltKyW8b6HHiIVqFqs3zx6tLr3cXqn3abTP0QZlK1h6JNJc+N9azjy7eO&#10;3gX3OHc/+hitK11W3vbRZo5FkjddysrAhge/61y3wj8SDxhqPijUoJY5dOk1ZrW0ZcHf5EaQyHPc&#10;eakg/wCA+4r5GnrCTfb9UdPMmk0dsnApx5pAeKA3HQ1BYjDC/Ss9dIjgvTOvy5Jc/wC8ep/QflWi&#10;33aoazJDYQfaJmwqjYRn5SDxyPT3pxveyJlbqVbTWLhNQmjuoBHAWzbTq25ZFx0Pof55r8wv+C5v&#10;jme8+M2i6RujFvb6Zwv3ifMYhi3pkYH0Jr9G5fH+g+JrWS0+16XcabDGFvJo75PJhbPyxhlPXIOR&#10;kYGPWvy3/wCCxNxG/wC0Il1b3Ed9DDp8KTXKy+ZH5m4/LnocegJxx619rwfRX1mtJqzjTnun2t+V&#10;yqcr06jj2sfU3/BJXwRJ4w/ZltfHXibXNc1rU9WW401ptRnDpa2VtcSRRQw5Hyx4Tce7E5PavpD4&#10;QaDDqOhabeTWjRx2rPLY2jjG3LsPPI7MQTj0U4HWvmn/AIJZ61rus/sf/CnQ9JtYzpsiXepapeXb&#10;gfuhdy7Y41ByxLnhiNpCHrX2foWhQ+H7OOKNpZmQcyzOZJH9csf/ANVfA5fVUaDpJbu/3Hm4GPNR&#10;jzb/ANaF+KIJIW/ibvUwOahlvFWRY+SzHGAM4pyQr57SZbcRgjPFdCPRRJRRRQMDVe9tFuo13DO0&#10;gjjODVimSthe9HNbYDkrHQl8OanDYzSRyabcSM9rG5O5JQTJtxjG0AEjvmuR+JPx0sfCHim//tqO&#10;O18P+H/KSWTBmub+7l2tDFDAiln6545LdBwaj/a8+PmjfszfDqPxprCvcDSZ/Lt7YOENzJIpTaue&#10;4BJyAcBTXyX8Ov2W/ir+358Uf+FneLtX1j4Y+Frm5S90bTbG6dNQVFTy45Qp+WKRlBxI6l8HIABG&#10;fV9h7Sh9Yq2Tkmk/7yfZavTra1zConFaddvM9c+MHjmC78Y6NquraVq+seKpr1brwr4Bhugs9zIn&#10;C3l6vKwqgy3znCcdXOK9N8Nfs7a98Srm31j4ranb61Msi3MHhuyUjRdOcEFQwYBrp1/vycZGQgrZ&#10;/Z//AGQvBf7OEdxN4d0+eTVr5Qt3quoXT3l9dYOcPNISxHsMD2r1QDAriq1doxfNZbtW+7y/EI02&#10;9ZIgtoPJ2qq7VUYAHQD2qeiiuc3CiiigAooooAKKKQtg0AMm3A5XB5xz2rPbxBCNVmstsnnxoJAC&#10;uA4Oeh9sc/Wr01wsIZmIVVGTk1ymta+sl2t1YiGSaKIliylnZAcsqDuen049a0pxTu2tP1Mqk+Va&#10;HRQarDJNJHlt8WAw2ng+men5UVmRWzWtr9sh8y4uLogu0rbdq9QuOgx6CipVFyV4tfMh1Jnk/wAN&#10;PiTN4F8PQx+ILi2uLGJlWO/s7R4oLRGA2rKjFmjQ8rk5VT3xXcaxbNrt1utNItbqzmVZkuCRJG+R&#10;1CjGeD1BGa0ofBen2XiG8mhVYfNhVmUcA/eBz3weM+tcUi6l8HY5LjRmXU9Jmug5sIldorONvvGM&#10;jO0budo4yTx1rujOEqv7lcz7ar8jOUoya5zb+IXw60fxb8N9Q8N+I9Khm0PUofLlZSSiZ6EgnchU&#10;4IOeCOoriv2ULzWm+Ad9od9fSXXibwtPc6O1zcKGlcR5FvI5/jzEYyD3B6969H0z4saTr9r5U/2r&#10;Sbpsq0N/A0PPQEMRtYdOQa+afgz4xuvhL+314j8JSR3mkaP46tft1lb3pDWtxcRDBktJFJBRlwSh&#10;wynPHSpUqkoVMPWW/va+W9r+X3kyu6kqa+1F6+a/4Bx/7LPiKxvrDW/FWrg6T8StBvbi61gi332d&#10;wysVYFVGVyFx64x1r6A+Bi6H4l1XWNf0WcR3PiC6/tGMuP3b7lBdFPfnrjkZJIFM/Zq8ICaz8X30&#10;trp7XVx4jvFmJiAO3cB1A+cYwdrZHWr/AId8NwfDDXLrQri2VtNnZrvT7u0i3S2wOQyuqgNkZ+8u&#10;eOvSuytyQqOnTm27JdH8ioy5FBS/lVvK6Wh2S7tUvpbyC4+zSzx4VeGaNhuyVzweh6VX8ZarqA8G&#10;+dCv2zcnlPmNWaQEhfMxnGBnJH4d6zteuIrKe3kvLiW+0eRAGuIkJezcdGYr8/Pc4+tLqtlqOqaD&#10;cxaRLp2pLHERaw3UnlodwwVEqggnuDtIyOSK8TFK8OTS/wBxySTcbHyxcfAhdc+Kd1LcaObHQVH2&#10;24tdKLfbbCYZ3TW8UinB3DdsGTtztB6Dx/8A4KNfFeP4r/sY+JPDmh3H9uXvlxaJfXZcR3U8f2qF&#10;0LRdd64wwZQQGYivoe8j8eaf4i0HVLmey0WbT7Y6e8zhrnyZomdka4EbcIc7SQTw2Rg8V8BftI+O&#10;LP8AaS/bT+H/AIbm8OL4P8VzxtYaxdxXCzLqaPIGjaOQBXfaV+XzQWw+Mmso+0qYmlSl7vLr5O3d&#10;oupSWIjDDdG9V87/AKHi3xn+CVr4G/4J2+Kx4y8L61pPj7Q7yzOl3kQzZyRORJ+8IGCWiIIJ5BPF&#10;fMXiP4n+MNX8Jf2b/aepX2i6hLFNetLcNKJmA2xhySScDIwfb0r61/bW+JOsfBnwv8WfhReXHirW&#10;NK1LWraF5fEMRZkhRVKNvDKY5FIHlgj7nGDXz1dfB2x1b4deHdR0vUtutX0lzDqaSELAIYlVoxnj&#10;94dx784r1qC+sYn6ziIpJyVrp29U7aL1OiMva1J1JP3fdt8tOx9a/wDBNr4D3uk+B5NdtdSt9PuJ&#10;pkht1lk3b8sFMZjwVkBz09s1+jXjDw42l+NZPGmg2OuWvjDQ9Ljk1A2tuv2PVUVAn+qGMKq7s7Tn&#10;7vFeD/8ABLj4Mqn7Pfg/S9U/szXfDmu6nLNDKlnvutPmiTIaO4UjysnHPqOc19F/HL9oDVP2RtD1&#10;Hy55vEV5Z3MMT3MkCmGOORTIrXAjIkQlVI8xVdOOdvOeziCpD2/JH3tdEnb9LfkduZ1o02vLbzdt&#10;fkePfHr9sibX/hs2hx6Fp+m6xqtkbew1OVw2j3URKtJMqsBsmIyuCcqTkE5rD/ZC0RfE4juo77WG&#10;1W4nSC+s0sxIkyAIsUhAGGTBG7B6jPtXey+P9F0H9nHUPEXxS1jwzdHxJYPe2/h14FaRrdy4UxqN&#10;pDMSNzqOgyazP2V/gvpF/wDAnQda8N+M7j4fXV/I+q3k0d4v2VVcjygqSYZ1woBwQARzXk5ZDD0p&#10;1PZ1FzJ211V+ydm9PJHNhZRpzm38VlfXa/S+3qfTnjXVdU+FGhE5tmt7XU7drKOxiUMIHIWQMjEH&#10;A5ClckE18Y/8FNPE0mpReG9N0OPR7X4heM7lIVt7aKWLV9KjRyRMZi6kbsrHtKgEYKn5c17d458A&#10;/E74w6YbPwr4mk8VW8ci3D61qEMdrZRSKB8tuoyZM7e6ldx545Hmv7NnwX0m68R6/wCO/iVqWqfE&#10;DTtPuho9nqutLHBqNhskbeqrn5oklaQLsYkLn5e1d2BylRqyrY+3LHWyu277K1k1fzafY55YZ1al&#10;6jUVe7et2l0S83pf7jzP9nv4U6r8MfiBqHhbxhJqlnqOnWbT2vhgaiftWuchnEcy/eHO4btwXkEZ&#10;Oa9f+Enw1svj5rGnzXunx6D4imsy+ixXFmrWeorHIRNHM8QX5wQAHzvXOeeldH+1t8W7TwtbWM1n&#10;4F02+tlDT6X4ls7mO6liZcBJI5YwJI5ADjyzkOCBzg1uadYeA/2j7VNV8M61FoXxC0m3FvPZwlrE&#10;30mFkcrG6ozNJ3O3cGyCeMnnqcsX9Yoxcemq0/C/4u52RxXMnNqyjp2+fmQ+OfhxZ/DKbxBo/iC2&#10;8RvpPjd4Wtxo1087xXKgeeZS33lVgG+fOV7jFVPGmjfBz9orwd4G+IGm2ekxwxagsOpatp1wLC6t&#10;3VWR7ad4trA+YOkh5/Kup8OfGDxF4t+E8OoaLHG91a3jWh+2Ztr/AEiZQUkjlR90dwxGThZORznp&#10;Xnfg/wCFN38F/jNquoWWg2+mw+P9O/tbxFpGSJmuY2C3iwqF8qSORWEmw9BuYYIxWmF+tT96MnFX&#10;el1Z9+zXo7mPvyfK+6tp9y+a3Oo8S/BXxp+zO2qTfC7xjq2qaTcQK7+F9eujeXUJkcsGsroq3klh&#10;wEnWRM91BzXmvxC8F/8ACwP2RPi34g8Wa54hj8baT4bkmu4Z5pNN1bR7iFHkjDrCQskLMuVI3IRw&#10;CcEV9IeHvh74l8Aaqs2iy3MfhbxAYIEtoCJrywRQdrCQsd8QGRtySFbvXjP/AAXM8GaHf/sWap4w&#10;tdautD8Z+G1itNP1K1d4ZtSimmSObTp9gzLBMCcowKhgrcYNPFRcaajBR9pN7ry6aL9TgzGccPhp&#10;V5JX2V+mvRf02fm3+0n+1zq3xJ+HPgH4T+C/EGrP4ct9Dhk1vT0iSOO+1B5jMdzKWMmz5c8Lk9c1&#10;95fsC/8ABPvxJ8Pf2GfGVnJcaTp9z4708XlvJLA8s2nSohaJ1ClTndzkNlSARnpX53/8E6f2bPEn&#10;xX/aI0ubTtNurm3t7kOs6t5cUbdR85GF6YGR6da/oG8FeFpvDvhTyNqQRxqALVW3RwgD+AkA89Tn&#10;v6V9fmWHWU5IsBKMeer703o5W7WW3zR7MsKsPgKtRfxKqd3rf/Oy6Lax/Oh4g+PeufHrxFoej+LI&#10;YNS17+1Q1z4gupPOu7lWCxrGWYZUK4JHOOcYHNfur8FP2bvCtl8P9Itdfs9LvtUWzjeOEafFGYiY&#10;V3IkgXew78sTya/GPSfg3Z6r+2Fq1tocdrJZw+PNSsU0pwTJaAX82UHGGjDbgPm9O1ftt4k8M+Ib&#10;XwVocfhy+NtqWgsskdiGTybkKoXyndzu4GR8vPI7V5GLqTwuU0IYb3bttrr8u3yMcDiLZTSqyt77&#10;V/u6HMTfsy+E9GTUtN0q1mtbHVrlWYLD/aNvGxB5eKbMkWMcGKRfwpda+HnxY+Hnwjm8P2q+D/ix&#10;osCNaNp2p20mn317aMoGzzC8kUhUFhhlG4cbgeap+CfjLeeMfiv4Z1SC216x0tvO0+/t7vbNBHcx&#10;iTcQVJbcuMA8ZBr2+wvJtJ8aSQ2z3U1leQLMISV2wYB+ZR97GeCOx6V4kMdKcVKolJ767/8AgSs/&#10;xM/ZuVNRq682n3H4vftff8EXdY1PwzeeO/hno+pQ2/nPLqXg25sDDdaUg3Fvs0xkKzIjLjyyNwBG&#10;GOOfg9Yr/wAGXrfZrieNraQow2FHhdfvI6nnIYHIP6V/U1dagsmuzSaXLHePtU3dmXxvXsydt314&#10;Ir4F/wCCu/8AwSd079oWwvvib8MdMEHj2OPztV0u3QIviNU+8QvCi7VcYJI8wDBycGujEYiji3dx&#10;5ZdNVZ+T/R/ffcI4j2MU4fD5a2/zX4nmv/BKj/gpPo3iu2s/BnxC1bVFZnjGnait/KPsrqu0KwLH&#10;CkHGRwO4IOV/U+88JWN1pjMqzTSeWdkxl3P0z94+vSv5ZrLxBffDHxCXjElrPazFXWRTC0TDhlYH&#10;lSDwVIFfrZ/wSM/4LPWvxTs9N+F/jiRk1xiLLQtUmbEdwQMR28zHkHgAMevQ8815vtK0Jez10/A7&#10;uWNan7Smk35Ja/8ABP0vutQtvC0VvI0cafaE2fewzPt3Bc984I6ZqdYG8QWUFxcW81sse2Zbff8A&#10;MGHPOOD9DxVNfD0chtbjUZEvbi35hUjakb46qp/i68k5rahuo7vTvMjDFcY2dGB9D9KqU4pe7q+r&#10;/wAjmTerlv8AkZdmtrr+myXENvNaszkHYoWQN68d68D+Iei+KPg/8XLfXft+teI9D1CVRqWk2sAj&#10;WKFeftwKYHnRMvzrjEik4wRg++aFcJZacLW3bzp2kkGP7p3c7vp+tTx2UOmGNZbiSS7uGKq7sTub&#10;BPA7fQVpGUIyfPqvx/WxlKKlJT3a/E8S8S/Eq28VfCy/8VeCfEGka3D9jluY5QBJHcSQ5cINjKYp&#10;Nu5cEcMRkHNee/tIeL9F/aS+E3jHQ7G8bXNL1DTrDVZLAMsM9oz3NvJHhwQ6yYG5T/CwHpz1H7Xf&#10;7G1l4s0TWNe+H9xdeDfHmq28kc8mjulumvgKSYLmFv3cm7nDnDgnO4V8L+Hf2iNHufAei+BfGHhM&#10;/aNU1Gze08Y307rLcmO4VYJGJG+LyYxgrudWx1wM10YXCupV54Xa9Fp/i/4f7jljS9pUdPS91ZW7&#10;+b0PVPgRba9+zp/wV0j8K+MdYm8ULqnh4DRtYvB/pUtjulMUUxBIMsTrJGzDG4BW4ziv0O8V+Fbb&#10;4k+D7rS9UWeGC8Qq32a5aKRVPQq64Kn6dDX56/tTvJ8Nv+CwHwN8QW80Nzoviqw8gXMR8yNphMY3&#10;O8k5BSeMjHZa9i/4KUftuaf+zN8NNVtNA8RHTfHEk8UOl6b5fmHU2dgsoVX6KisGLqRt984q81re&#10;5RlS1la2ne/boaVsVCODp89nrKKXo9P+HLnj79vn4Y/8E9/ghoOheNteutW1j7NIbPS7OE3V9cwL&#10;I4RtueEO0ASOQCe9fPvx2/4Li/DPWv2btUk8NjxBB4g1DR76wg0q505t8M0yMIZGlXMYCt1IbuK+&#10;B/il+yt8SP2lPiRHfaFY694guL6ygi3x+ZdNAB8hjZuiqXLPjIUbia4X4gfB3XP2X/iDJ4U8SSRD&#10;WFs0t9RswUlFoJC2YmZSy7wuGwOVDDNaf6s4+UqVXEzUVU6Jq9urtv8AkT/ZuLrq2MnyupokkktO&#10;19X67eR6t+yT/wAFPPEn7Jvhi8s/CvhfR9V16++zxHV9Rll84W8aBGgMacOXxu3lhtJ6NXpH7On/&#10;AAVq+L3wY+GkfhrwfpHgtIVv7rU7+81K0ur+7upbiUyHcscsYXBO0H5iQFGBX0N8O/8AglJ8Pbv4&#10;5fC/QdNj1B79PD8fiHxeZLgS2xV0TyYUXHys0m85zgqpr76P7MPhHwb4h0/WPCvh3QtC1i1ha2jn&#10;tbKOAXKHBMcpVQXU7eCclTyK97FZbw5g6cVN1K05XfxcqstFve1+mm2tjvrZfhlHmqTk/srlbTtH&#10;Te60uvwPxc+PX/BTj9oH42aRcafrniLTU02cbm06x0FLW3cKwYHMzSyblIyrBxgivEfHH7cnxc+J&#10;mq2aal4617VrjT98Fo7XasbUkoZEUqo/uKcEnp6V/Qfo01r4p0vUL69sXs72xvdtxp91HGTp/wB1&#10;XwcbXjwCwYHBBJ9q/Mmf4oeAvif/AMFK/iJpfjrTdB0PwDpOs2WqJOLCOc3bW9lHHHCssKkATyOz&#10;sDgnAUkkYriw+G4frVlFYad1uufmb/8AJf0PNo08BCtHDqMnzXbbfNZLW+rbbfTzPlbwh4Z+On7e&#10;XxCi025u/FHi/wAVeG7OW8t4dTuds9vbSlQ7p5m1drFU5HXA5r2L4K/Bz9qu2+BUL+BdS+IUPhPz&#10;Lo/ZdM1WGFIpo5WjmUqTuDb0bo2DjIBzz9l+APiOvhb42eKfjN8RLFfDVp440oeG/AVrfxNH5FrD&#10;JvW2njRd0ZmYLIjEbSNykg7Qffvgj4Buvhh8DfCtl4yNvo8OmwedJpljMZBdXcjtI5YqAZAXc4jV&#10;Tz1zxXoV45ZCPsXhINKys229tdmrtbaJJPc7ZRwkaTUaXLF2bu+rb0aW7t0S0e5+C/7bni/4reFv&#10;i0+m/FSDUrrxRp+mwKX19EuLyO0fe0OJF/5Z5aTAPO7PSvA11vxDd20l5ZtIi26gNPbQLH5YBwNx&#10;Ucen1r7K/wCC6uqa1rH7cfi++8QabBpNxdaRpEVpaCYTNFZ4uPKZ+BtkZ/NJXnaAteB+GfFmhfCb&#10;SbJrGVb575bnTdd0+4YNC8M8BVZFwPm2Ocg+uK+OxFSlTm4wp2v0WqRjlcoSotqPKruy/wCB/meU&#10;aTe6rLHHHFvjuRnDGUDbnB6fnz70+LUvFG3zl1HUJvJz+7S6Y4x7Z6dfSvR/BC250C88KzaPFrGr&#10;XsgGl3VrEBOrlcIyycfIcAkHuayfAdhdTX0lnPpc0mqwu0c9q0TLPHImQ67euRz7cUqWIi3Lmja3&#10;ft3O6VHVOK09CnonxivLzR2sb+6vIbqObzYL1f3jKOhSRSMkEdCOR6Gv11/4IL/GXw7bfDrxcfFH&#10;jDw3BqdqtrDHDLdJFPcRgSFXIbDYydp2jnHNfmLp3wu06Sax1DU9PzJfNuhSNlOVXgmUdfyr9Ff2&#10;Jv8Agjl4A/a1+Br+ILm5v9E1K3vZIIR5Ud3DgKMNhxkcnoCK+hy/B4aphpydf2MX1cXJbrT3dfuN&#10;oxqqlNUmk7dU3b7j9MvEf7QngPQ/C0mpa14k8M2zwRs7KNQi8xSoPAw2c8dBWd+ylrN14l+GkurL&#10;dTzNqV9NdxS3Z3faoHw0L8cqDHsx1xmvjHwf/wAEMvGHwf1SS+8E/FyDwrIWV/tGn6SbWZioIG5l&#10;J6Akcdq5GT9iP9pb4a/GS3s9L+LmtTWepRk23ihtXuPsLSqrH7NcQtuAY/wNsKnOMg4qf9X7pxw2&#10;LpVO7bnH/wBKj+F7+R5caVeL55SjKT6Xtbz1v+h+plpr6Tzm3nXyJlHOTmNj/st3+nX2rSSbj7rc&#10;HFfnL4f+Ff7a2iWM1tqXxA8Msto+yL+00gmS9XqHV0gA/B9pHvXUeFvjj+2N4B1uO11rwh4T8Waf&#10;GoaS5sFjYlMkFgI59xIwMjYOoxmuatw5ioRbhKnK3SNSD+67V/ka03XvaUPulF/qmfd8qSORt+Vc&#10;5Y96f5eFx1B9q+M9b/4KGfF3wXpsd9P8EbzxRYuWZrjRbqdAqADnbLB97noT261i3f8AwW4tfD9m&#10;P7Z+DPxK068PAjb7GIz/AMDaZf5VjT4dzOcPaU6EpLyXN+Vx1Kzpv36c/Xlk196TR9u/2SizSyKo&#10;/fEFwRwxHAP+fQUxI4rDavk7VXptHAr5L0D/AILcfBfUrHdqM3i7RLxR89nceH7maRT6boVdD9Q2&#10;KteJf+C0nwT0Xw1NfWuoeI9WuY4y0djD4evI5pm/uhpI1QfVmAHrWcclzKT5Vh6n/gEv8jlnmNBX&#10;+LTf3Zf5H02fFUR8WpYrHMJGtTKGZNqsN4GAe5HXHoc1mfEP4seH/hx4d1LVdZ1C1tbfS41kudz5&#10;ZA2QowOSW5AGMk1+VvjT/grx4z/aA8Yz6feWVv4J0O6YR6fc2uvvYtpDHI8+6u442dlHGY4VwxON&#10;xxmvpD9j3UPgL4f8VyeKtc+MPhrxz46vTGzXN/rLzJasq4AiFw27jnDHkZONoOK7f7Br0Ye3x1Oc&#10;YrpyO7+drR9Xt2ZFPETnC9SSpp3tzP3vlH/N6dUd18BvhyvxAl1bxpb6D4gjk8Rak1/pWh3zta6b&#10;pKjaqyPEePMkKeY2FOC/Azkn6Cg+HNz4luVuPElzHcDjZYW4K2keOfmzzIc+uB/sir3hn4k+HPGd&#10;39n0fXtH1WZUEjR2t4kzKpOASFJ49zXUJGqjgVwYjNJVH+7XKvvaXa+n3pJs76fsZJOlqltqn89L&#10;K/d2uV4rNLeNVVYwqjAULgL9K+Ov+Cuv7eNv+y38HZvCuhuj+OfFls0VmobjTbZiUku2wOqruCDu&#10;+OwNfZNwNoGPWvyZ/wCC1/hS7+In7Uy39g2n/Z/Bfh2xj1KR5OYluLyRl3J1b7o6dN3OM15vtYU4&#10;upUdkjlx9OdZRw8XpJ2fp1Pzo8T+Pl0/TJkTTdPuruVEhjup0YyQBWByMHZuOOSR3o+AXhOz+LXj&#10;270/Wv7YvGmt5bqBrV1MsssY3sH3DlSgYnGDwT2xXd/tv6P4Z0i28Lr4esdFtbtlZbx7GN7d2G0M&#10;PMickjcWyregrnf2W9A03XtS1qa8u4rBrXRpjAGk2zecwOMAEE/KGUkHOGxWMsdGeF+sU7x7dWj1&#10;sLThTnfeK0X9M/RH/glh+xjo3gj9qTUGt5rzVbTTdDGo5vLbylAuv+PcLgncFTd83XI4xX3r8PPj&#10;beeDb+88M+MNN1Cx1LT4ZbiwuFzcx6rZo2NyOoy0iKV3qQGx82CM15F/wS81jQ/GfgPWPFOkOZof&#10;Js9GiZlZfKjgiLdW/h/eA/hXU/HPxD418bxeIl8K6Ja3dx4eki1TQ9ckuv8AQ/NijYyR7cFvM+9G&#10;QvDq5+ZSMH1o+1xMIxau4xWrtG3fey/UnH1W6ijBPReX66Htnhz4o6P4x0JtRsbpRa7N7TSfIIxz&#10;97OMHjofrWbpXxB1DWIJ49Ls/wC0t1y6x3JQwWqRk/KxY5L8f3Qc+1eafsuNp+u/BbQfGmvTJqy6&#10;9CmqJdR5aytTMxZVWHH7vZu2EtuK7fvYFfQNpEksKuuCCPlI9KxlGnR0kuZ/cvwvf8DnUU93r5bf&#10;eYFl4K+2GO41q5/tS6UhgCmy3jPUbY8kDHqST71r6jYR3tuyvtx1Df3COhqt4n06bUEt44J5rdkn&#10;WUtH/GFydp9iccUnhC2urbQ4Yb24N3cRsyPMQAZMMcHjgfSueU5S1b/r0K30JdMuzeJJa3Qj863w&#10;si4yrjs2Pf8AmK+EPH99/wAJ3/wWw0+1jtTcW/hPRbK3kRV3bZhFcXSEnHygGaPkeor7i8dTf8I9&#10;Zf22n/MPQtcDr5kA5cfhjd+B9a+Hf+Cd2t2vx3/4KCfGz4i2twl3p7XZi064X7lxbARW8Uik/wAL&#10;Jb5GexrrwcUuapLa34kw/jRXZN/5H3vp1gyqJpT+/YDdjkL/ALI9quBOKggvIyMBg305pJdTjgUl&#10;hJx/djZv5CuLfUpWLJGRTAnlDPoMUyK6WWJX6KwyMjFSKfMUehoKKesSNLBHHGyq0kij5hnIzyPy&#10;q5Fwn4mhoVYjI+709qcBigQU3fkU6q9/BJc2jLHI0L9nUZx+FAyZZNzU6o4j+ntT2OBQAbvmrO1z&#10;xDHocPmSB3OcJFGN0kp9AKo+PvHtv4E0eS6lWS5mIIgtYF33F3JjiONe7E/gOpIArA8I6Vr3iSyt&#10;9S1qOPR9QuogZoYpBNJbZ58tGxtUAdSBkmtoUW17SWkfz9Or+Qt9i7dajCjibXbtbfzBmLTkbd8v&#10;Ysq5Lt9PlHTmtG01+GSBBY6fdPGqAp+58lQPT5sY+lXdA8G6d4bST7JbqkkzF5ZWJeWZjySznJJP&#10;ua0TApPf8KdSdPaKb/Bfcv8AMdjGaLVtVTBa109T125ncfQnaAfwNT23haEov2qSa+ZeQbghv/HQ&#10;Av6Vp7MDv+dOAxWXtH009P8APcCFbTaMZ47cdKmHAooJwKkAopsZYj5sU6gAooooAKKKKACiiigA&#10;ooooAKKKKACiiigAooooAKKKKACiiigAooooAKKKKACiiigAooooAKKKKACiiigAooooAKKKKACi&#10;iigAooooAKKKKACiiigAooooAKKKKACiiigAooooAKKKKACiiigAps3K/wBPWnU2TtQBm3OhrqK/&#10;vhjLB/lYjDDp3qW1sfsMOxppJ8HIMuMj8gBUqXe1GMgCsrYwDn6fnUNzBHquY5NzKB8yZwD9armb&#10;VnsYuKWxT1TX10y+tEWLzFuJfKkYN/qjjIyAO5wO3WodW+ImlafdNa/brd71MZt0JllAzz8i5I4z&#10;Wf4q+DegeKYV+2aaLxt6yDzJpCMjgc7u3pVyPw3a+B9Nc6VZxW8MafLbwxrHGCP4j7n1PNdfs8M4&#10;rlbcu1kl993+SMf3ik+xU1W+u9Vljkh0PzkVT++urgWwAPJGMMx6dCK88tfiF4Zttd1LS/F0mi+H&#10;5oJg0Om/2ik0V2hXCykFVyT1Awdpr1nTZ28SQ2lwpC2uze6j/locDj6dfrxV8aJaSNuNvDuUbQSg&#10;JAPUVdHFU4J06sX/ANuyaaa9br8DdQUlzJ6/1ucv8N9P07wuk2m6cYzp8jG8s9jho9jfeVcdlYf+&#10;PiuqnRpoGVGaNmHDAciuJ8SfADQb6+a90mOTw3q6qypfaYFhkUNgsCMbWBIGQRziue1fxn48+EBE&#10;+pWUfjLQYziWewh8rUYF4AbyfuyDudpB9BW8sLDFT56FS839mXutvyeqd/VNvZFuMleyv6b/AHdf&#10;lc9LnjnhslMjmaSNPmVF2mQ5HI5478VFZa+1wIVbyYpGmKvGXyUTnbn/AGjxx7msfwx8RtC+L+iz&#10;Lpt8ZVx5c8ZV7e4hJ6qyMA6n6gVBqd7P4Y1m3S3trX/iYTYuGI+UyEAIwHH3sEEnpgVxfV5q9OpG&#10;0l0asZc8bcyO4Qcc01my1RSXRgt2bG4hSwVerEDOBVGy1me9urqNrZongCsm48SBlz19jkfhXLZt&#10;XRrfsecfts+IZNF/Zw8SWsK7rvXkj0W1A7y3ci26/l5ma1vG/wCz5ovxG+EVv4U1a3WSG1s47eKV&#10;VG6IqgUMv5dO9cb+2pq1volr8PdQ1E/8Smw8YWF1dnazBFUvsbauScSbMAAknHFevW+sf2tHZ3Vn&#10;J5lrIdxIHVSOODz19q9qNWthsPQq0G4u8pKS7qysvS34h7RwqRafS/rd6/kfnv8AE3xb8Y/2HLb/&#10;AIQ/+2LT/hC9UnitodRntnml0+2aVUlaCQOPLIjYnDK+0jI9K++PhTo2ieF/AGl2nh0pJoqQK1my&#10;SeYrRkZBDfxZ656nOeprgP2xPC1j8Uvh9b+DWbTv7V8WStaaW9y+3yJ0ieYTcfMQojbOOuQOhNfA&#10;2p/F347/APBNEf8ACO3V9HdeHbVmurW0uYRdW88CndIlvJkPGDlsIchTjGBxXu4zDLPcOsdhIRji&#10;IpupFNLnS154pu19+ZL1Rz4imqUXXoRvFJuUVb3fNK+z7LY/UzSvFlvqmoTW0fzNCzKzLyox1BPY&#10;+xq/bTyCeZWiKxoRsctnfkZPHbHSqXhqWzvdDt7iwaCSC5jEqSRY2ygjIbI65Hepk1RQMy/uV3BN&#10;zHClicYH418RF8yvFGsJKS5k7pmgeRVTVdJg1aDyriKOaJuGR13Kfwq3TZM8UJtarc1OJ8WfDLSx&#10;pIW10PSJmVt3lyWkXlvxxuyvI+nNfjf/AMFPPitN8Vv2mtZtoWhvI9Ei/suwtbK3MMc8saHKRJks&#10;S0hI6knj2r9df2wfi8vwS/Z88Ra8JGjuobZorXHUyv8AKuPoTn8K/GT9lbxz4X8J/tXt4p8Y2vif&#10;xFNo0Ul1oum6LAJru71B8xiVwzKBHHG0jHJwSwPavtMtVSGT18XUu5Sfs4Wu3rrJrvbRadyazUKD&#10;fWWh+kn7Cmo6P8KtOtfC1n4gvPFt7pejabpM2nWWnbho7QQB9ryKSibmmc7XO44ya+q9Im1XXLNX&#10;vLZdHYtzEswmcj/exgfgK8r/AOCf/wAM4fhp+yp4Xto9Lm0ifUo31W7t5kCzpNcO0rB8fxLuC/8A&#10;AcdK9xWJRyFxnk4718NSpRgmkn81b8DnwtNKCtsRwWywNwOvU461MBiiitEdQ0vg1S1/xHa+GrE3&#10;N5J5UIZU3dckkAD8SQKusPmrgf2jryfS/hVqN9bwrO2ntHeMh67Y5FZse+Aa6MJR9rXhSf2ml94H&#10;cHUk89YufMYbgMdqy/FXiaHwpp1zqmoXdvY6Xp8LT3EsvAVFGSc54xXK/ET9pzwL8JPAMPiTxJ4o&#10;0jSdJnRXhmmmBM+RwEVcs5PooJ7V8I/HT9sbUv8AgpH8TtL+HfgTTfEVv8O5L+CHVb1YWWfUkMoD&#10;uVH+qhRBlQ+GYnJUYAp4Wjz1nTs3y3vZXtbf0+ZjKpBQ9pJ6fmerfCfwLJ/wUR/aM/4WhrkV0Phf&#10;4VnKeGNOu48x6zMoKtcSITgIrjKjHLAZPykH7Ws7XyYtowAOBx2rN8GeFtP8GeG7HR9LtY7PTdNt&#10;0tba3iGI4Y0UKqqPQAAVpyTLasq/89DgcVOKxU8RNSlokrJdkun+b6vUqN2/aT3f9WJlXbS00bio&#10;pwrE0CiiigAooooAKKKKACmvxTqiu4mmhZVbazDAPpQBn+I4obnRLpbjiAxMXZTzgDPH5Vx+lpbr&#10;f6HOqxw3LwzSW7HK5Qom7cCep+XtxiutmtClo8U1yywxxAHaMHAHJzWVoXhm3bTbK4gjWG4iUqjy&#10;jewjbPy8nvwa7aVSMaTi3o3+hy1E5PsaNhqVvrqKIZt427ztGMnJGefoaKxbTUbzw5PfXLW811bz&#10;TKkPzBdqgH7oPbj8zRUSwcr+69PkHtJLSx518Ff2ktD/AGj0W8jZdPs72xI+zzzhJlkEm14pBwyO&#10;vGUODz0rt9N0i18G6ZZC8YQWsTtAIvMLxEO2E4zzkn9a+edW+Hvh/wCEnxd3Qaf9m0/xddLc6LqF&#10;q7yBro5We1mDHAZlAkQHqykcV23w6+P1l8RLzWPDfibTFj1HS76O3hUMyXFxF0Exhfa4AZc/LuX3&#10;rSpG0UqN+V9bf8E0ilJc1Fa9T1/wt4ottV1vUvDlxa3BuNLClzPFmKdGGVZCeo6j8K+aP+CjP7HU&#10;knhmD4pfD19UsvHHw9J1Sz0+2maS01CNCGljEBO1XKBiNmCSADnNfSHhzS49D1Zby11Bbyx2mB1x&#10;ueLncMnrxnoemfetDx3fnTbNbiSby7MJJ5yFc7xtJH6j9a5cRUjRkpUdVpfU5cZZ0eZO0ls+zPmH&#10;/gmv8X4/2lvgjq+vWN4dJ1qTVpLu7jtpfMRTMBz5bfdBwewPvXsGm+AG8WWV5HFrVzdajb3Uhj1V&#10;ZR9rs2RhtGAMYyCCOhBI6Gvk/wDYv8FW3wz8U3HjFQbTSVu3tLtIreVURXclWJj4AUEZ3Dbya+2v&#10;+FXaXqmvXHiLSdQuLG61K1CvPZSgxzHHyykfdcj1I5FexmK5a3NKyckrprZ22udmIpqfLVSteK07&#10;OyPP/H/xD1OL4fXc76BFqd5pNw1rqKi8WGaSMLlpreQdXwQwXr1Haub1Pwlrus2drr/hu51bSrct&#10;HcSThkkh1KHaDvkiwWjkI4JX5TySO49KstAupooluI49SaZ2lv3SFVFyF4Egjz8snbAyCO9buiaP&#10;9nu5byK8ku7dkUwwH5I4iOGTHbI5571wwjSo03Oe++rv+BzKKfvS3ev9epyOoaloOkaPcXF9Pax3&#10;Elt9ovXEB8xCRw25MbcjjnhsdT1r8NP+CgPiXVPj5+1lqWsaTpKw2nkRW+lXulxSxALbO37yRASY&#10;3OcsQQAQD61+j3/BUH4laJ4ISZvA3iLXNP8AiRq1tFbW+mWd5JCscbOR5wTBXgjBXBU5PGeao/8A&#10;BNX4F6Ppek3l34w0+3m8TS23kXNhqVoFkxJ9/wCUgsScnBxyCeaeV4ZpTzfGX5FpCy3fzWqOahT+&#10;sVZYpv3Ydur7Lv8AofFms3mj6t/wSe+KHiC61K/07x3bNBY3EV//AKZB4gQzRqYXMobMwwSroyup&#10;VeoOK8M8eeJ/DPxA/Zs+Hugabpuk6L4i0mW7udT1WzYNJqEW0KIJ4hlgyYDK4wMEjvXSftbarr3g&#10;r4n/ABL+ANjJbjwvpPjSW+trOWDyLi5g5lgTzSf+WccqqARghQc1yf7S2ueGf+EB+DdtoK28eqaP&#10;Dqdlf3UEiFp0aSHZvKgMdhVgCcjk4xWka1bFVElJqU5pqKtsl/WxUMRGvGWKSajUcEo6dFr+O6P0&#10;G/4Io/H/AEG5+DN54ZmW+vb6HFsljBbGRZxIwR5BgjbwQQQR3616F8dLTxheeBtY03wjrF98WFtb&#10;5re/sdJMC6paWCEkW0e4HzjgkMH5AHHNeC/8Exfhd4s1Gy/t3wD4gg8LatBA8l219ppu7DUCq4VS&#10;hZSrMeBJCWZQclTR8Iv28/EV5eePPhzofgttD+KHiTVpdJiuRfrM1jESRJGZDsZpSzFkcquVZSck&#10;V2Y7Lassy9hUg5Sdr3tp5t2TS+87M0hz1fcV58t0u76fLr+hR+Hvwz1T9uT4jyeJ431TR/h74Vsl&#10;0zTm1qxijn0qAtloLkqxDKkm4K7DIGAa+ltT/wCCe+j/AAW1rQ/HHg+3iW8j2yXFrPqX9oWU+0qR&#10;JaREbVVuQyr8oJzjvXsX7DX7LFr4Y/ZRuvCOs2N5Y6hMHtdQkkLR/aOchjzzx19a9f8AEXgjwp8P&#10;vDel+HZLNrXTbq6jWJlTMaPkEjd/Buwfrmts0xWGwbeHpS5YQeyj97un92hpUf1ZKCaTTTv3b3vt&#10;8jI8W+Oph+z/AKlqUl4+m3VpavPa/YrcQlf3JKqIn4PXOD1xxXG/si+BJND/AGXfBdjqogvtJaKP&#10;Vbi4l+WYTySNJyOoUMcjnPOK4n4h+HdP/a9/aH1Sx0bxC3/CBeC1itfFItpjKlxcx7mS3AB/usNx&#10;HpXrHxB8e+E9LtPDcNrrjzaIJkgbSrBTcTSqgwMIgLDaygMpGcE968+MYxoWpSvOb5mopvlXS9lq&#10;3+Bx06t1LEaKVRpRXknu/V7d0cl8evF/w50IW4k097XxFqe60j0MQShdXUtjDRrhRkqCso6HrnpW&#10;v4u8EeGPGfjqxsde8JtpepaxD5mn3NzcPHJ50IDApcKxKzIo3KBjjIORxXBftBf2h8c/hNfaTofg&#10;HVJtFtQRDqWtXP8AZ99p8ysNksSNmWRBnOCVYnjtXH6v+yF8QfFngCbw/rHjhLWCHVRPHqU9qdRh&#10;iYIVk2vI4kiI6FWBB3HBFcXLjIQfvpf4nr90b/jr5GlOM+WTl0fXTTulun8zvPjdoC+BLiO88Q69&#10;DpkiyxWw8TagiNpjXAP7t7yJSgt5sbQJuY2wMjJqH4yftM6x428BtceAfDupeLvGXhyZdSWWxtmk&#10;sFMf+sNvKxAeOVAyFATuSQ45Ar5et/CfiLw74juYdZ1bxJ4y0Hw3di11S2u4RFYSoDhJ/IYMrKM8&#10;F2IIPQdawtB/a3uP2e/iajaLq1pZ2treXd5p3hiG0k1DRruFxnEXlfvrNn+fhPMRW6oBms8Hh8RV&#10;nyypuo10gpW++1/yJpxcrQlLfVW3076X+5an2D4e+N/xguvB0PjTw/4W8Ew+F761+1WmlyapNNcS&#10;MwJkeILHkSLhgYMDpgYbNfk7+13+2n8QP22/j5/ZeqeMNM8T+FdPvANIXRLJ7PTpUbaRLtkLSs4z&#10;t/eHjDYArtv2sv8AgoH8UPEOv+MLHw/put/CfwH8QYI70adrKhwX2EXLWkm3ajSscnyyCCCcAk17&#10;h/wR/wD+CeXhzxD4Lt/ib40aQ6XhvsKGMmOUjHzF8naQeORya+n4XwOG9tPM8wgqap/DD3m2+mjb&#10;1M8LgFicQsTXjanT1s227+avb0/Q+2v2Pf2X5vgZ8BPDmnaLpumxzyx21/e3TIIr6QhvMaMnBVsD&#10;AU8YxznrX0Xd+JoG8P3DsslvcRws7wSDEigDnj+o61S8B6HNYTmZriSS1eBFhBGFxjqF/h64wPTN&#10;O+LFjJq/w41pbOaOO+FlOltKT/q5ChAye3OM142a4yeJrucrXbve769P6R1ZtiJzo1Ki7N+mh+Gn&#10;/BMuNfiN+3xok19HI9rrXiG91cqGZPnkup5FcepGVJHua/aOfxDa3s8y6hod1ZSafP8AaFuAmYp1&#10;ViBMrjI55yrAHg1+Uv8AwRM8DP4v/aK0PULizWSLSLW4mcK3MUyqRkfV/wAOfrX60eE9L/4R/Rd2&#10;n2l5u0/zo54XmLMQ3zY+bJOc5/AivazyLpwoQk/hgtE+7f8AkTTpqnleGpdOS+255DoPwKvdA8fa&#10;HqHh+/8AO23l2Z7rPmWjQTPIUHX5ZQHOGGcnCnjivUrXw1HpusQ66moXt1LptvJYgS4Cxbdu8nA5&#10;zgn3xWX4I8ZXLDULdruxbQzftLZyA7WjB2yG3PTEivvBBHTFa/gzxFpd14yZrPWPtH2izZ4bdW3R&#10;7ElZTJjPVi2M99tfPvE05+5ZKy+bMvbK0Yror367f1oWfC3h5V8Z3muSM1y0xVIGUAIqMuVOPTtk&#10;881U+J3ii10PxLpf2i8XTPtUmUljb5pXj52MM/MrA44GQcYPSuf8XftQ+HvA/jBPDer3WmabrE1t&#10;KyQy3qiOGFCCskp/gyOg6k5rlNG+MOk2vjmw1BbXxF421XVGkitruz0wQ2mnKOojkkKx7HxuBJLH&#10;Irow2Fr1pqfs5Wtppb53elvMiMlU5FT+FeTb06dfx2Pzx/4LofsR6prPi+3+MGm+C20Wz1KI2OvC&#10;1VpvOkjy0V9II02xAr+7LMctlQQMZP5wfDzWm+F/iu31SzcLJE3mxuHIx+Pb6jmv6eo/E/jDW9Nm&#10;tW8I2tp/o5xPqWqReRM2ACHWJXPOT2x1r8qv+CyX/BI7UvCWnah8XPB+haTaaXMPO8RaNoSyGPTm&#10;5LX0KbeUJx5iqoxy4H3hXRKhCcbaRl251LmXayu0/m/Q0o1HhVaN+W+7eqv5b7+SPo7/AIJYf8FS&#10;bP8AaQ0PTfCniy6EPi7TwILW+kkVU1nC/Kjr0EgHOcYbb1zxX194u+LlrpkVw0OsaXoLQ5bz9RuF&#10;hsrxTyzRsTyw9R0PUEV/NH8OPHd/8KPEcF9aMqtCyum5tyv1IPH9K/cz/gmX+0l4D/bP+Di6Jqmg&#10;6DceINLt1Dw3MSSfa4um4B93zDocYHfA6V5NGNBN+0lK1+lvzbR118O6sXOD1W6t177o9o+G/wC0&#10;LYal4XsI7qTXNKvGufLMv9nuyai7Z2mOXy/LkDckBQM+lbei+Otc8aSXEseiXlsrBkgnvR5KKynb&#10;kw585GJ4J21cv9I/4QXwLqcq6fPd2Ok+YFsNNlknaeHbnailhtIH8PbHFYHi/wANWmn/AA4a80bU&#10;vGFssvkzxiO8kmuJYyylkQNu5KFgOOCBkgZrulToK/s0+yvqvwseZV5UufXTb1+SI/inZnxbpUMP&#10;iDU9c0uW4ikRJNIbbHp7KdpfzAu8Zb5QXIB44r5z/awu7r4Dfs0aXb+IPBtj4gn+Gd3pc0OvXEUa&#10;Lb2pvFjErxH5iGiLRSAAjLM3TkbHh7wx4m0v9pC4sfD9xb+MorcxjWE1O4ljk1JVHnCMtuZEaHco&#10;DbQGLYYcZqj+2z8VvA/xI+DWqaxFNdQ+HV0jU/D3jZbh3+2aJBMiFW8lgTI8V15Rwv8ADvKmipUe&#10;HjGXXyuvldbfMmVR4eiqydnKzfon8vzPm3/gsx4dh+AnjP4TeNPCd9b6d4ea6m1u30JTujsr4CFy&#10;9u6jKwyhQHjDbA4DAKS1fOfhXxd48/4Kb/twrrjJDY6vr+oo9taI5e00yNFHyjd1AVAWOPmPOMV4&#10;b8Tf2hPGX7UnijRLLxR4jutcm8P2i6dYHzJGikjQ7fMCO2A7qAD0JwK/bX/gmt+yRp/wp+CHhXXn&#10;8O6X/bHiK3im1eWeMDyoVjfyniwuQ7bl3DPPfpXuZHGhh6MszxSUp7Rjur+d7X9dLnpZXhVyvGYj&#10;WMZOUVf+bozv/hv4V8HfsS/DS4s7u9sk8SXVs73WoSZVb6dYg7YAz5YUYO3gYGa/F348Q3tnqfgn&#10;x9rF7a6hcfFzxRqWvS6c0AGbS0mhjFwknLLHIJChXpxntX6yf8FLvHraF8HbH4U+H/7PXxl8WNST&#10;QLGPIzbWbFfPkJOCCYsoGP8AE4x0r4b/AGwv2fbXxp/wUg+Hvwm0i4sY7DwH4c0vQBDGufInupJb&#10;i4ZQBzuAiJ9MDj16MtwjxtdVa03eTd3orRjvbsuiPHp4ieKzCFZO8nJQi+iS96VlfpomfbX/AASm&#10;8Y3nxbuviV8WtUYWdr4q1NLLTNPB3DTrO0AhhiXgfKFwffcTX2Ff6qt7pkj280a3EJ3opO7dg8ce&#10;hwRmvN/C3wl0PwPosOnafaT2K+HoIbC2eGMruESKoY7Ths9SSO9fO/xl/aK1y31fW/AfgG8k1f4m&#10;a8qxXGopceZa+HrBEJNxKxBRXQtJhMDk5J6V5OKw6xmIvQ0232SVlq/JfedOYZg/bOlRV9PdXV2/&#10;q7b0Ryv/AAVS+IHir49WD6D8HdUmhm8LxTan4z13R77YtpZLFIj6fMRlGZ1csVILr5YxhjmvIf8A&#10;gmB/wTntfiZ4fs/GWpX02maPpd6j2kkSpJPczI6OEdZFYBBwckc5rpPjnPcfsCfs16D8LNEv7jVv&#10;FnxcuZV1xrtWM3kSDMl4GOQJD8sRDE7mmB/hJr78+HukR6D4P03StNjjs00/T7a2Xcu1ZdsQHlsQ&#10;OxH3wD6Yr2KGKWX4aawkFzN2U927Wu+2uy7IMBUpYfnrRtKbaXN/eteVvJbLpfXU8Z/bh+GsHj7Q&#10;vCfwzsbrVrXU/ihrP2K91qPbLeWlrbIbmSQHooBRAAuAA1eofs1/Bax8J6Yt5qWoa14i8X6OTpt7&#10;fazevcyxsgGGRSQiK6lHG1Rw461ws+t6h47/AOCgPhfR7rSrm0j8G+D9Rv1YSK8Rlu54II23jqTH&#10;FLwVUjnrnj2LXr+Pwdqdr4mlk8mwvFWx1P8Aux/PtimPb5WJUn0b0FeTisRWhQjRvbmV3a13dvS+&#10;9rdNhUZShS9o/t3d9L22Vn0WnTR6n4V/8HA1015/wUN8W79xC2ujwqC38K28jHH4yfqa+K9XvLdN&#10;P8tIE8xiAWz8w9eK+1P+C5VvJ45/4KM+ONP0+zMt9GunIgRwWISyBbjt94H8K+HpWEN/sf8AeqG8&#10;s+3y5zn615sZKL1dzLJ/90TXVyf4mvoXj6fw9qsE8Fz9kFuu7epOVJBBYEcjgnpXqnj3xf4b1DxC&#10;us+E9bj1S9uIIBcTwXO6Z5kjVGbHXcRj5j97nvXhmn6Kt7f+XJtVWJzk8EVu+G9Nh0fWWXb5cMij&#10;aVBxxXPUwEKlRVFJ7Wastf1Pa9o+RQZ7hY+MtQ1/xBDJdPcSNbKYnjkjCgDABxgDHAGRX7lf8Emo&#10;JLP9jDR/s9i8Us9xNIfMyq43/eyeo47V+FHwZv49T8QWdlLJ+5vC8fmN1RghIGe+cDn3x2r+gr/g&#10;mvAtv+xb4EdFZY5rHzFVhgqC7YBr1OWFPLWor7SOmKX1abk92keyxaJ9qw97J9oY8iMDEafh3/Gk&#10;8QeGrbX9DnsbiGN7eZNu0rwPQ49jg/hWrn5qJF3jvXi+1ne/9I890ItHD6Vq50qG40++njtZIV8o&#10;uzjEJIIWQZ/gfBIzwCCvauJ+MviaP4e/DeDxFMmoPq+huovJdHhw7K3yszqAR5Z4bkEcCvTvFOhD&#10;7XHqMcKTNEDFcRsoPnQnqMdyOoH1Heqmq+da2VrJaWialZyOiKBJtMML8OTn7ygYwOvUV1RqQbu/&#10;8jldGVrMxtL8WJ4RsI7a48r+zoY4Bb3cak+bGwAUuoHfGNw45HSuiudGt/E+owmazsLrT40JzIiy&#10;bn6ccdBzzWV4H05fDttPaXHmR29ux+zExFQtvkhI+/3TkfTFX/BdpbeF4E0+1kae2mmllRgS2yRn&#10;Z2QnsAW4H4dqKtou9O9/62N6V09/kYmt/s6fDnxT4n8zUPBPhe8v/K8xpZdMhZsZwMnb9a1Zvgf4&#10;MfTVs28J+HWtVG0QnT4igHpjbXVJbrC5k/ibqazdQ8Spba/Y6eIZJZbwO5ZR8sSr3b6niqWYYuSU&#10;VVk1HZcz09NTeWKrRXLzP7zlNI/Zf+G2hSzSWngPwjbNcHMhTSoV3n3+WqniP9kH4V+L4pI9R+Hv&#10;g+6EgwxbS4t35hQR+FehOCfu00StGfunFa/2ljm+eNad/wDE/wDMxjmFaOkpO3qz4b+Nv/BIBPDv&#10;jT/hK/gf4l1H4dapj97bWNy0G3nJ8mTnAPeOQMhPpTfhz+238bP2e/F154W8f+Gbr4qafo1sLq41&#10;XRLQWuuWkAOC1xZZxLtyP3kPysOeTmvuSSfeOc1yfxB+FOl/ENra6m8yz1bTzmy1O1IjvLRv9l8c&#10;qe6tlT3FdP16GJssfDmf860l/wBvNfF87v1OWVaDd0remn/AM/8AZ+/aw8BftSeG21LwX4ksNWWH&#10;5bq1DeXeWD/3JoGxJGw9GUe2a/JH/gqL8ULG3+InxMurfUrc3F142tdNvFjmBlkt7cJ5ka87vl8s&#10;blHQ5r7U/aD/AGdvCur+Jrybx4bj4deLoUB0f4neHHGmrekg4W5w20Sjbhkk+R/4SM4H4U/Ej4o6&#10;t8R76O51lmuNe1ad57y8c7Ptc7kl5ZC3Adyckepx2ry8yy2lypU5vlbvqtbdrrR+uj7pGcK06uIi&#10;ote6r9b/ANfM7T9oP4m6d8TPjNqWq6XGDpc6QC38yDy5EMcQVh6kZ3Y9iK4Lw/4iuNN8fRfZPlxJ&#10;5qNGNzBunTBxWZoej3Us01veedHJZMYWhJ2sjehq0Qug/EWOJCI1W35I7Z55p4fDxp8tKKuuh7dO&#10;kktXc/dT/gil8P7zxN+yjM2pagTos2tzudLjTYzOI4gRLIDlo+hCAdTySOK+7rbT7ewsVt4YYobd&#10;V2rGq7UAx0x0xX56/wDBEvxXqFx+zX4k0+3uprX+z9bsr8yFN8bRv5azRjPdljP4mv0Eg1+zutVu&#10;LCOeNru2VZJYgfmjVs7c/XB/KnjK1Sc9dEuiVrfJfnuPFyXtO10vyPF/2QfCUPwutvF3w5MjIfCW&#10;sXEumKzbs6ZeyNcwDB4YIXkiPHWKvWJLm58KRlI7aS4tTIAgiPMIPXIJ+6PbpmvNfjOq/Cj48eDf&#10;H7O0Ol6qy+FNcI+4guHBs5W9lucR5PQXGa9fm1KGKAszfJnYcc4PSs5ScnzvVSOHmuvedmcrpHxc&#10;stY8WyaYkdwo8qOeO5kAjhnRiynyyT8xRlwwHQsKTWPiFY/DbwG2oTQ6hc+QXC20EJkupmDNlVQc&#10;seGOfQE1yHjX4UXPjLx9ompWWqNp66ZdmbTg1us0Mq+W/mBlyGIOTj5gPrxXoth4GtluIbq+SG4v&#10;LchkkWPasfBHy9SPvNxk9a0nRpQ1lLfot/QdKM2k2yXXNZh/4Qa8v5lb7Otk8zo45C7CxBHrjivh&#10;L/ghfoVjqHg/xffQsrNutRLbkf6sv5kidfRSOPevrL9t/wAYReBv2QfiPqjMyra+HbxgVfacmJlX&#10;B9SSK+cf+CF/gaTRv2dtW1ySONX1a8itVKj5iIIwpz+LEfh71VHmWHqSW10a0r+1k+ij+bPuS3UL&#10;EMLj8KkxTYz8tLvGa4TQNo9KXGKb5q5+8KPOTdjcM0AOozTHuI41yzqo9Sa47xN8cvCXhu5aG58Q&#10;aX9o6CCKYTTE+mxMtn8K0p0alR2pxbfkrk8yvY7TNIQpryzU/jxqWrWLDwv4P8Q61dSIfJkuIhp9&#10;qG6De8uGA75VGPtVmz0r4keLn/4mN1oPhSzYcw6eH1C6Pr++kCIv4Rt9a6fqFSOtZqHq1f8A8BV5&#10;fgVFSfS3rp+G/wCB3+uaxaaDYNdXl1b2dvHy0s0gjVR7k8VyF34/1fxfbbPCtiJVkB2ajfo0VqPd&#10;V4eT8MA/3qsaP8F9JsL6O8vEuNavojuW51GU3DofVQflU/7oFddDGVH92o5qFN+6uZ+ei+5O7+9e&#10;aHZddf6+886+HPwWvfC/ii68Q61rtz4m12+jWFpriNY4bVASdkCLxGpPXkk45Jrvo5SD80LLx1X5&#10;hVtRgUtY1q06suedr+lvy0E99PwIEvI2lVBIpZhkLnqKnLYNVriwjuWDOm5lOVYDDL+NMuFuIkHl&#10;Ks3PRjtx+PNZ6Eq/UuZxRnNQozFjujZePrmow7Stt2yrz1K4xQUWs0HmkT7v/wBaloAKKKKACiii&#10;gAooooAKKKKACiiigAooooAKKKKACiiigAooooAKKKKACiiigAooooAKKKKACiiigAooooAKKCcU&#10;m4UALRRRQAUUUE4oAKKM8UA5oAKKTdS55oAKKM4NFABRRRQAUUUUAFFFFABnFFNZdx/zxUexljCq&#10;SWB6t3oAmozTUkDpuXn6U0uySou0lWzlvSgCSiiigApCeKiWVvOkBKkKcAdxx3p6MJKBcyFTkVHd&#10;CQ/cxkDgnpU1FA3qV7ZZHDeYqj5uMelTLEo52rk8k+tOooFylbzibl4trLtUEN2PNV7nSTeT7ppJ&#10;HhZdrQEjYeevTP8ASrkisZFw2OeRjqPSpGPFNSa1QuVdSK0t4rSJY4VRI4xhQvRRUwqIRrGuAu3P&#10;JwKgtJESV4llLFOSp5I/Gl5sdy0UUnoKjeBXfcdpUdAR0qO6u1tgu5XO44GF3YqnYa7Dqd20UVxH&#10;5lqcTRbSremcHt701FvVLQLmL43+GNj4sIuY5LjSdUhx5N/ZkJcR4PTkEMp7hgQa8T/aV8T/ABE8&#10;IeFri1utHGpWsaGS18SaZ8lxaSKQYzLCeFUkfMwOAOcCvpoOp71Ddxx6ha7dqyI3BBGQ3tXp4HM/&#10;ZNRxEFUgujbTX+GS1XprHyH7rd5r/P8A4Po7o8v+A/x8h+J3hMzSWs1tJaym1+0PKslpdyIAHaKd&#10;cqw3bh1zkGvQ0imsbdfs/wDpGSSxlk555GDjoK4zX/gLCNTl1Dw7eT+Hb6ZcSxxRrJY3R/6awHCt&#10;n1GD71xGrfGfxF8JvEFnpOqaItnLcTrGLnzWbSJ1PcS43QPxwrgr2z3raOW08Q3LLnzdeR/Ekvu5&#10;rd1fzSOfllTh1aXXr8/6sWP26NRuLX4F3WoWtnHdSeH9RsNWZyw2wrb3cc0rEdcCNGr0fTjo3i7y&#10;dUs382a4i3ROkrAYwSpKEgZG7PIqj8R9Ksvi78N9c0NmjVr+wlguI5BuaJZEYbsd+vB6Vxf7HRuP&#10;Ef7OvhTWZtSk1vVYLZ7Zp2ATzFRzGUIHAI8sDJ5O2s3K+Ai4ytKEmnq9pK/5oqp73JOOqd0/0Nfx&#10;r4Ll1LVdOuNQge8mtwv2XUBAqtp7Bcl2ONwDEYIB715T+03+zd4j/ax/Zzsf7Qa3j8WaZdS3tpb+&#10;X5amIu6iM85IaMA8888817F4w1a1+KnidfCcdxNarYutxq0eHja4h2tthRxw25sF8H7gI4J43Y9M&#10;bwOdF03TYIYdFjBiYEs0kYAJAHUBeOpPtXVhcwrYWvSrU0lUhrZrRq33arsVCShU57dLNeX+R8j/&#10;APBMz9p+78K3Z+EPiyR7W50xni0KW4fa0ixkbrM7ud6DcUHdFOPu19sXLxm18zy2uOQ4Cjdz1BA9&#10;q+F/+CnP7MesaV4htfid4Rf7P9jkimvZISftEEiMPLmTA5HYjp68GvfP+CeP7Rc/7SP7OOmatqtx&#10;BJ4g0+WXS9XRWG5LmJsEkD7u9CjgejiuziTK6UY084y9fuKujV9YVOsX5dV5HL7L6rVVFawndwfb&#10;vF+nQ9u0+W6N7Isi7bddojycux5yT7dMVcn+7VeA+VvXcz85yT0z2/CvOf2qf2ktF/ZQ+C+oeKtY&#10;Z7kW48u1tlYCS8mb7kYJ4HuT0AJr5mjQnXqKlSV5PZI7oxbdkfIf/BaD9pGFbPS/h5pJa+1DzVvL&#10;6CFvmLMNsFuP9tyxOO3y16t+xR+x/p/7NvwisNMtYdFj+IM2mm+8R3ZsRNcXU0+W8pXyHVI8FEAO&#10;CFBxzXwP+yl8RNU/at/4KReENX8QeTJNqWsNqk6O37tRDDLIsSeoU+Xj3U1+xngNI9T0ibUFj8v+&#10;0p5JWbeG3oCVRgR2KqpH+9XpZhmcVOGApN8lFbdJTespenRem5yusqtdxhtBW/zZs6eM2ELFdu5A&#10;dp6r7VLc5kgdVcoSuAy9VqnfxSyzRojssbqQdmFKn1z1/SrFvYR2yKqqzbR/Ecn8zXj+Z0Lsitpe&#10;oNLHJHmSRrY7Hd1Khzjkj1rRifev+PWoJ7XYgKyNGq8YHpUsTD9Pzodr3QR0diHUnZUGxWLblzhs&#10;YGeTXk/7bfxBj+HP7NHirUJB881sbSIFuGeQhFzj616prRm+zSG3SOSTafldtoP41+dP/BYz9oLV&#10;rrQND+G2jxeTdX0i3txdytsj3uxit4k9V3sSWPA2ive4dwbq4yFVq8ab5pW3tHV/kONT2bdSW0U2&#10;cb+wt/wTat/2tbLTvH3jm+ng8IyXUp03S4Pll1WKOQqxaU5McDsrACPDMoB3AGv0w8H/AA+0T4Z+&#10;HoNN8O6Tpuj2NsoSK3tbdYo1A4AwvpXA/s82HhXwT8NtD8C6PqNhLaeD9Nt7JUSXbKrRqFL59zkk&#10;jqWNdbbeHLzWdVaWG+1CKzVsrLIwZnP+yuMBR6nmuDFY94+rPE1JWcm3a2m/kcOHlJ01N7/kdFrt&#10;61rpE0kDKk2Dsz6/TuetM0iW41Zne4jjWBSPKGdzEj+Ikcc+lO03w6LNZlkYTLOxYqU4/H17da0r&#10;WFYIQiIsarwFUYAri91R5V9518rerHKdigU4HNFFSaBRRRQAUUZ5ooACcioRNi627m5GenH51KMD&#10;ioZYFzu6MRtzij1JlfoTM3FRxzx3G7awbacHB6GsTVLe+Jt1N35MfmjzHjXaSueBz07CotWv5oNR&#10;XyWsztAx5jsCW5yBjPbHWtY0buyaM3UtuJ8QJrVLF457hbdZo2ibaC0jq3GAPfNcf8Vfi1Y/s/eC&#10;NQuryS3tbW3jWS1kuC3lqGZVw3U4XqfYVqeO/Ev/AAjWp2lzJNtikSTzYQwZ5iB8oU/U9PavLP2q&#10;pl8f6PpWirZbn8QsdOh/tCNGtrJiVYM/J+Yqrc9h25r08Lh78sa1+Rpu/oZc0XJ37HrmlamPFGmW&#10;ctnfvc29xbpcJJCB+9RlG1+ecNlj+Ioq38L9DXwv4Ut9PX959hUWyuSWMkaKFQk4H8IWivnYyf2p&#10;L7h0leKbPOfit4Ym8XNeaXNG1nYava7ra4KY+xamjho5AexJAwRz271U07wlo/7Vnwb0jVdZWNdZ&#10;s42jW9t12X2lX0TFHMUi4ZSHXlehBwRXlvxG+MHjKXxRqSyTvH4QhhitdY07VNKcy6U5P7u5E0Jy&#10;1uwGfPTcFK8gc4x/gb+0La+Gvj/e+Fby/tNJk8QBL+7sY3EkP2vau2dH53w3CjcJEJBcMCAa9TC+&#10;2nH2Lp67q2vy2ClTU04rrqu90eh+C18feH/FMy+ObU6xb2xxa6xowkilGTgxzImGUfxcqy5zyK6H&#10;9qf4r3HwC+AmseIE1Sx1S3gsnEEWpA/vHZSqRmSMHJOQBvXk9TXd+EfEGpXgmvdcjgsZIwysISQh&#10;j/hcE46Dr6Z6180/8FVPiJo9n+yjrkMcdrcf2leWcaTqhkt5189MjzPuhiRgfN1rWUI4jE0cJCPL&#10;eSTt6nHmFRqj7PS90vvZ1H/BOXx/pfxC/ZetdJ0+6+yeIlSRrmFhtmh3E7XIb76+4yOK0vh6PEv7&#10;Pyahqs82pXeh2V21rrGk3TqsNsN2BfWfQLFzudOBjJGCK2v2a/B2i6J+z54buNE0a9aObTUmli8g&#10;l5HK5O2TIZGznGDjmvPfjz+1Brfw+8HaxHrGj2Oo+Fda0p5NMudUSRfOk2lJbW4mhRkjcdt6r3BP&#10;Fb51KMcbUjRpuV3a7tfsd+YT9jVl7PVpJNd7dF5s+hvBHiWHxJqcgh8yG8tQIZEBwsYOTvB/iU8E&#10;euazf2gfjBoPwa+Eut+I/FUkNppejwtNLdxtgHsvTncxIA68mvz3+FX7W37RH7PPwMOoRfB2bxpZ&#10;6TbiKDxBpWqPdq1rFuKR3FuMs4VML5keCAMkGvmH4v8A7cfxO/bIsNYu/st9J4TmkW8l8O2Gm3F7&#10;Z2mCPmZ1Xep6nLADJ7da83+y8zxtb6vhqDko25rNPT5N/kjjxlOrOHsMPo+Xd/Zv5bntX7PXxen/&#10;AGwP2ktP8d+P4rx/DmgN9mtYoZFiOnQ5Lwg9BncQWLHOc9uB+jHxQ0W18f6na2EOtaGdSW3a7tLx&#10;JPsup2AIKrJDPGGU4JwVxgg8g1+Wn7Pf7cvjT9lv4JSaT4H+H+k61byKss15feG79jcozHfHO4fZ&#10;5YHAcDjnPOa9Lk8cftj/ABp0lbz4f+DtF0nw5eRpeacj2qr/AGfIhUkW9zJJvjVjuGx9wGSOBXuZ&#10;1l+ZVKSpUsO6dKmmkqkoxT72u09ex118PKOHjhqKfLFay2u7at6r/M+G/wBtfxnr958dvi1f+K9P&#10;s/GWtRrJpl1r+nkhtJuLbEFvqKtCqhcRJEGJVcnIYV4/4z0261zwV4Q1uTS7i18kTRXkyXTyWl48&#10;jKVmii6Qsdrb1HBPI716pr0fxb8QeIfiJ400/SzLqzSXr+LLfULqFFlZZmS7QbTskDMOg4PGMmvN&#10;vFX7ROueK/hlH4ftLfSdJ0y3GY7SKH95BOrZySxwQM8d+fSvFw+JxOBqU4xp++rPWV1b77nNgaEI&#10;YeMW03ZPRrvv/wAH7z9kf+CXXjpPDH/BOB9Q1LWPD82k26TSaTJcOkUmm3Kg4hmdsbDvA2HPfGel&#10;fBX7PP7UPwx+I/xu8cfET4yeMNa8PeM9SZZNPn0/S5As8i4WNy8EZVHQKuTxnGec14F8I/gj8TPj&#10;N4ksfBUmp6lNLriRXsOmJOzW97FJho5BHGQr9OR1BHQYr9LPgn+zt8Pf2a7ZfD3j/wCGfh++1bS7&#10;CCX+1YCblTNI7DFxuICccbcKwI5z1r3MRGVFVczx0+WdXZUrOy8+dfikejXoznjJ46bUbx5Yrdru&#10;97X8z1jw1/wWj+CvhX4Ux2up+OrLxV4gt1WJHtoZLaS/iIyJW3KFD54bODk9Oc15L+3F/wAFlbXx&#10;lBpVh8HPG9vdTahYi5nZNNaY6ZPyGiJkUAsCQMAZU85rz39urWNC0Wa3+HegeE/Dc2rNexahZazp&#10;lrbzT21nNGwazZNhJyxXAboF45wa9s/Yw/4JR+HU+Gvh3xBeRpJqutTFpkZfKltlBOdg5XcCP7oY&#10;dOlceWcN4etFZlmFSapN+7GXKub7la3fc4ng443mqTk+RSWuiu+2+3c+bf2LdW+FvwQ0y38Uat8X&#10;vHml61qDND4o8OaRp2pR3c8bEksZIV2uQwBBOcDIBBxX034A/wCC0f7PPwU8DTaDpGjfE6S0WWUf&#10;b5NGEk7HP35HeRXY9OWGfWvqH43+JNO/Zes9D1qXwjdeKvPZdIuVjtIPOfefkcEKAzZUDaTzurk/&#10;G/wTuPija3/ijwj4H8M6S2uaYLW7t9Y02BprOZWcljEB/rMNgliQMDg1246thsdeMHVhDZ60lB27&#10;L2ab+epdWopKUMO2or3XZJJW2Tdr2/K58t/ET/gsF4C/aG+El9ov9i+MP+E4cIdHktNLLI7h1kO5&#10;1b5dzKAQN2ARXr1j+3j8SviLoBu/C/wP1Lw3pss0VnrereJJw32GZsK0klpF8zrzu3cZHOBmukuP&#10;2LdD8KReEW8L+FbfwrfDV7K+uJxIkzQ3GSZG8vBBglGRgFQDjAHb3jxh8Nr3XtbmgvLOxX7U32hp&#10;rK5lt5JVChR5i4YOqADKkkY6YrCeAwNClD2UXUevxz007xjZP5t+gezoRp63s3Z6pbJX1WuvqfOX&#10;w1/Yf1z4jeOte0f4x+NtW8QW15bpdWdh4fvJtP0q+hbIIMWRlsYBJz0BzXq/gv8AZa+HP7OvgBYf&#10;Avh20sNa87zreSe0W+1C0IfaxRpDkheTjdyMjvWdP47+Kfhy31fQ7fRbbXdVmlW20bxHbNEsVvE4&#10;wjPEyhj5Z6hVYEdTU3ir4ya/8D/h1HP4uurO9vIbaS5e9t7dtRlldcu/7iFVCxcHJV8rjkYzU5hm&#10;2Yxwyp35KenuJpJ27xX66mdWs4Uf3S5I2s7WV+u+700be58rf8FSPgdZ2/7Ev9r+L7q41LxFZX7L&#10;pcwk+ztZSyzM6wtA3EiSBnGSSUDjsua9c/4J+/sgeMPh5+zBot74T8eX2k3V/bC4uPDWqgXejzoz&#10;ZB2ffhLgcvERnOSD0r5V1nxRH/wUW/aQ0/4aX3xYj1L4dxKPEEk2o6YNNksb4b1ezjmLfvlSNlAz&#10;g5z1xX09+yn+1BoPwE+EGr6Xr2rX15deD9fbwpb2NsPt14turM9u6gYMq+VkFgOAOlb/AFnEUMB9&#10;V5YylNqXKo3aWyWquvlY0wUvZ0Kkqi5XOziv7q02tu313se+eHf2uG8IeKY/C3xL01vhtq0e5LS+&#10;uZTPomrJjrbXmAgYf885dr47GvRPiV4i0+8+BeuTWOqQMsul3EyXkbrtJ8tv3gPTrznpXzvF8T/i&#10;f8Tf7Qun8GzeKvh/fXnmWtnfW1pG11YNklVjZt0rBOQOG7dRXjH7ZWlX/wAEf2RPEvxG+CfjiHUf&#10;hBe2vla74M1Ow/tKGxhkkWKf7G+4S2kke5t8TlkGD8oIFeFiaFajZTXLJvWN039/fyepx5g5fVJy&#10;mrOSa18+/ZHln/BBTTtQg+Is2sWlxB9lXSf9LR1ZmIdl+baBuDB9xzjBHev1c1zTtSv/AA9cpb3V&#10;lHcXC4Moj3K2c8kbh0+tfln/AMEUvGXgv4ax+P8AWtS1zSbH+xrOOazlmvBaFrcnhcMcMMBV6HB+&#10;tfZOh+FfGX7Yuhpql5qXiH4Z+FLq3ItoNLuRHqd0rHq7bSixkZKso3YPXk19BnEXiqnNTtGEIpOT&#10;utbbLdt+h6GKpyVGnhoK/LBczvaK+ffySb/M8n8U/HDVov2jfEHh7R3k8Q69dX6QXEOmxStpWj3I&#10;RI1kmnfiPcVAdVUkb+tdr8Ivg1r3h/4rXvhXxH4s/sOfULUX6x+HwxO0ybpITdzAuvLAhYiARn0r&#10;zlfBM3wg+KOpeFPDa2+n3Glywf2hDIki3WuDz8w3ccm4s8zKwLHcQShyOK+lNe+CWpeJtUs/tF5N&#10;FoelqbqKP+0ibqeZQTtkdR/q8E8ZDcnnFc8aU6EIypxjC+vM1dvzSenp18zPDU4xowmrPdNvZ+i8&#10;vO7fc3dTsPCXgrRrPS/Dul2Euqas3l27wxRzXMq9ZJS8mSSBnO9s5PrW7N4yh8GDw/HdRsIdSuE0&#10;+0g8oN5DlSFZm59Dk5xzXN+FPB2oaFbf2ho2m2ulaG1msVtaTyu81rEwLMwVRy5YjgseABxXnvh/&#10;SfEGlSWbajI3jrQ49Ummea28zTzp+cbkaE5LleSMMMEmuWvGtUfvybXV3u/uvb5XM4yqufLzffor&#10;X2stj6TtvEel65ftbwyW91cwgNiIhiASVzke4P5UlzociSXDTsL23lBXynAxGhGCoHQ59D1rxXXP&#10;HnhTw38YNI0HQ5r7T7jUA8d8mn/uldMfI77lO4qT25AY9s16jcJD9lje6kv5ISjRzBXZo5hx+84H&#10;bAORiuWNKSV47ehSqRnG71vpdo/Df/gsH/wTlH7IfxOt/EHhGzmuPhr4suZfs8oQkaFfFi7WUg6r&#10;Gw3NETj7jJ2GfnH9lb9pLxN+yv8AEq18QaXqU9tNZShl8k7SFyMgjupHBBr+kD4u/CXwj8fPhfca&#10;F4g0628QaHqmIblZI/v/AMO8Hghlzw3UHmv5+v8Agp5+wNqv7DHxuvPDbSXF/wCHdRjkvNA1KRfm&#10;urYEZikI/wCW0RIVuzAhuAcDWvFVYc32uq2+Zjh68sLJUpvd2T8u3+R+5H7Ff7ZfhH9qX4TWvinT&#10;buzt9RlQrq1gJ0DRTAD94EznDDoR16HkV3TeHby0TUtUsJp5vOieez0uT5RGzLzsYglC3oOBuPTN&#10;fzpf8Ev/ANqPWv2YP2kNG1R3WXRROsd3bSAMkybhnG7o2O/HSv6R/AXxM0/4yeBNP13w+q3lpqMf&#10;mIznaIG6FW/2lPBA9KdJOnFfavu3b7v6sehjMHFR9qne/TscCfh7pNpr03iGBo/DXiDVLWOzurKM&#10;rvutuSpkKgOz5YjeD90DNfnT/wAF/PiP4Vg8D+EPC0mhxab8Ubq5juJVtv3f2HTijiTzJFG24jld&#10;QgVjlWycCv1Q11dM+GHhq+17VLqOP7HbtcXV7dMu22jRcsQ2PlRVBPXtX8+fxE8T+J/+ClX7cepa&#10;tHc/bJvEWqNY6JvUpHb2ayutqgByVVkw5PdnJr18vovF4yEI6qOr6aLdf8OeDU58XjKeBp/4peUV&#10;0Xr/AJmb4t/YD1r4W/sh6b8brho10vUtbg0XySrJKBNlFmXjG0SBV9ya/X//AIJUftM2fxp/Zb0l&#10;rrVJbfUPB+mRaZqNvcFSn7pS63AJP3WU855BT0r5q/be+IMMv/BDXxh4NurO3s/FHw31iw8L6xbL&#10;Lk2V/FqduySjI5WRCHVh2c+hrwv9nL4teHbv9kO18K+E9TaD4t+NNc/4RW8sPNYzQaVMRI8wRR0I&#10;Tyw3UB8fXvxFGOYYp06FqacrJJXVurvr01uelWxTq1MThaKVk4qFu7Vr+nVn0X4T8bWPxv8A2hvF&#10;n7VXjzR5Lz4Z+D7yLQ/D0KxvJcRwxS7Yr5EUYYPKWkIyMB0GTtxWF/wTU8LyftNf8FKfiJ8XZBNc&#10;6KurXmpWV1IjKpACwQrt7FUVTg84P1r6A/4KD6Tov7JP/BHjx1oGmsn2fS/DKaFaC3k2yHULiRII&#10;5Mjncs8iv/wGvkv/AIJgftL658KfgprHhHwjYTXXxB8dahDZ2Fxcws1rp4w/m3bnHI+Zfk65XJ4r&#10;0sHUr1p1vqcW48vJHtGPWTfS6u2cuXwp0cTOjQTnKhG0bdZz+Jvs29W3okfeX7W37TutX3iaH4Zf&#10;DKNdc+ImqA77mIh7fw3ECCbic9FkwflQ9T6jg4Hg/wDZI8M/sm+BrzVd39qa19ll8QeL9YmDSSap&#10;DDumdWGfl3EHGOuzB44r1n9m79m6w+Anw+aGH7V4h8Tawxutb1m4/wBdqFyxy8hc9FBPCrgBcV8+&#10;f8FAf2gdW8F/speOdEmhs4Na+IV0dD0D7DM8ry2vyw3GAVBDIvmP6ESjHQ150ay0y/A7N2b2cn3f&#10;VRXRfN+Xl1qUsGpKPvVZby7vS0I36X67v0PnT4GyW/8AwUF/4KKa149/fzeE/sct1p9oUMZbT7YI&#10;IRyMxyzbjIQ2OCO4r9FPhz46ESWM0a7dKvLKO6fzjtnhDj907KeVIUBXHAyoI6kV5B+wT+z9J+z5&#10;+zjffbdMms9S1SFbmdsFpEttmIYUH3gyrj5fpXsWo6VM3xH0LT7HUrGOweza6uop9P8AMnvIsKnl&#10;ls4UZKt2IGavNORz9jD4Yq3zW7009DuxUFhaSwkNoLV95PWT+84b4B+N18S/trfHfUFk8z/hG7HR&#10;NKiUHdhPKnnZvxMn617np0Z1nwGkOtrb3E15DJHcxqMxEOW3KB9Dj1r5i/4Js+ExaD4qeOmspra0&#10;8aeMbk2j+dvhubOB2hgZQSWABB4zj5xjgYr2fxb8Rl8BatdaLY2t1rWs3Fw72emxRnJ34fcZcbEj&#10;Xccljxj1IFcOOw69t7KOrSj+EVf013MMVN0qEKcdZcqVvx/U/n5/4KYeN7qf9s/4hyNqDT6xBrEu&#10;lm5iG1pIbeOOFCxBPzlFAJB5IJ7189XrLDYsZPvL85PTJPf8q9S/batr/Tv2nvGjX01tNqMPiTUY&#10;L0wA+S0zXBd9mcHAyACf7vvXluq3KtJIu1tpO0FuOK8WUYpuNvmduU05LB0230/Mr6YTcTRzLNtQ&#10;4wcfd5rsdMs1eN4dyna2Q4/iBrhtFlj0zVYw2WXzB91uGBrtNH037TK3kyyqWbJXPTnitKdrXPS5&#10;btJnpng3wbceF9Rink+ZVKOqD5tp9vw/lX9Cf7B+tfZP2P8A4eK2Ssmjxspx1BJxX4a3en7tL8Lz&#10;qy+TeqDNKP48qpIPcEYP0/Gv3G/Yrj+yfso/D6Byu5dHiBz9SQRXpNRng1f+b9GVjqnJhJcr6ns9&#10;nrYlkCn14NaH2n5ea8x8YeOJPAmsWdxeiyt/DsieVc3skxV4J2ZViBXHKtnlgeMVe8B+LGtNPuo9&#10;S1R9Qlku5Hjby8FI25VBtGGC8gHvivNqYGTXPBaHi4fGTtqdX4v8St4f0f7UsLT4mhjKg8gPKqE8&#10;+m7P4VWs4ZNGM1xJJJ9huJC5jAGLbsSO5UnkjtmqevafH4t0eS3uvOhsn2ttU7ZH2sGBz25ArS/t&#10;hZYvX2xWPsLKy3NljEtZklxYrbNDdW4km8lSpXfncjYJx2J4BrA8N3Om6RqOu6aI7iLy5Uv5blzl&#10;JJLhnI2c5ypTGMDtUlvrzeHtQhhVWksbpmEe0Z+zPjJX/dIzj0P4VW1Kztbq+mvZImhid034BVrn&#10;CsFUjjozH0rSOFk9JbB9cT1jodFpPi611KOWPzVkmt22MqHcWI4yPXnI+oNStYfZxNdbd1xIvbrg&#10;fdWqWlWMc9uzTQpG0nGxRgovUDI/OnNKNLl/dzLIM/Kk752/Q/45rL2Vm1AcsRB/xP8AId4G8OSe&#10;EvCtjp8k8101pCEaWV9zuepye/NaUtx5XUfkKq6JqgW22z3HnTMxYttwBk8D8K0Y5Y5/7prKXMne&#10;SLjyTVqckUhdb/4eKczRkfdx7jrVibTo5RnLD6VC2nmLayv8o9RmnGpB7EujUi9dTwT/AIKd+KdP&#10;8GfsC/FS6v7S2vI38O3drDDNEsivPMhhiwG43eZIpB7EV/OR4p02Y6DHBcL5iyLujfIPnLGAhJB6&#10;EYHT61+0X/BxV8co/BX7L+h+CopnF74u1ZZ5VVtrLa2n712P+yZPKX8a/F3xzdSW39n2/wAyTWcC&#10;tllB+Zsnp6YOMelXU2S3JyuXNVqTk9LqP6v7jP0zUbfxTptm0Ufk+ItHBjLGb5tThUllyCfmdQcY&#10;64Arc+CHj/w3pnx40HXPE+lT+JtDsr1G1PSA/lPf24BWRI3ZgokAbcMkcqPWuO1jTZrOCHUrePdb&#10;zSFd/I8mUc7c9jjBB6YNeofsufs76t+0l8WNF0bR9PXUr7WpkyFjIC/N85bHHygFifQZr0MpwNev&#10;WUaMuV6+8nbltvr0R9JR53NQps/RX/gjR8en/wCGt/HPw202+ll+G+vzak/heC+j/frbo4ktvMb7&#10;xdYiwJPdOCeDX6saf4Qj0S6kupi11eSRiN74ALNjjggfQc+1fCHwt/4Jz3P7Af7Quh/Ema4vPGHh&#10;ezkeK9aC1AvNIEkCx+eY4wBJErbwdo3BSGIODX6CeHvEVn4r0m31DTrq3vbC8jWaCeFw6SowyGBH&#10;UEGsMfRVCVqU1OMtXJLd/df1Rx4qVK6UXdpWfX8Tmviboum/EvwLqnhbWlX7JrVpJbGXrHyMBg38&#10;LqxDDOCCoI5Fch+z/wDE1vHng240q4uo7jxJo922k6/Go5trmIAM7D+ETR7ZFzwd/HevUda8K6fr&#10;1rJb3lpBPDMMOrLw3+fWvmf4lx6V+yv+17oMmnqtjp/xwtf+EfuRkiO31S0Be3uck4DPBJJHx1MM&#10;XvWFP2bh579Lfn/VjzZN83/A/wCCfREGixan4msrtZpFj0lHhhSNysZZgFbI6HG0ADsc+tdE0KyI&#10;wZmZehB71zehpcaNcGBopHjjtt6ybPnIU4CnnBZuT0qT4Z/Ea1+JvhOHVrO1vrOGeR08q9gMMyMp&#10;KnKn6fjXLW5l5rudlPazR83/APBaXx7aeC/2Ctc05pBDP4n1Cw0W2XP+s33CySgfSCKY/hXdf8E2&#10;/Ctv4G/Ys8CInlodQsP7SlK8bmnZpcn8GA/Cvkv/AIL1+Jbrxl44+FPgHTm8yZTe69PCnJLYjtYB&#10;j1bzpwPoa9G/ZL/4Ju+M4Ph9puk/Ezx54qfw3p9usdj4c0/V5IreFMk7JHQKzAZxtzwOO3Pq0cDz&#10;Yfnq1Iwh53cn/hS3++3micLGpUVScLJXSu3bb0Tbfoj6u8c/tN/D/wCGTbde8YeH9LkYFlimvY/M&#10;fHXCA7j9MVxT/t1eGvEU3k+D9D8beNLhuF/s3RJY4T7macRx49wxrrfhz+yd8OvhdGv9h+EtFs5F&#10;G0zG3EszfV2yxP1Nd9FpkcCKqKqKowAowKy9pl9N6RnP1aivmlzP/wAmRt7O796TfolH8Xzfkjxv&#10;/hZ3xa8USQx6b8NdO0ONskz65rcbbfT93bh+f+BVe0n4V/EfxSPM8SePIdN3gq1roNgkagf9dZg7&#10;59xivWvK8tc+lVrW5kbVpY2RREsasjA8sTnOR7cfnWbzC38KlCPycv8A0tyDlh/L993+G34HnEX7&#10;IPhG7lWTWf7c8TSDBJ1nV7m8Rj7xs+z8NuBXaeGPhjoPgy38rSNF0nS487ttpapCCffaBn8a6Cis&#10;q2OxNVctSpJrtd2+7Y05mlyrRdlovuWhX+yED+GrA6UUVyEhRRRQAUUUUAFFFFABRRRQAUUUUAFF&#10;FFABRRRQAUUUUAFFFFABRRRQAUUUUAFFFFABRRRQAUUUUAFFFFABRRRQAZoJxUVxJ5ZFQx6hlyvT&#10;FUoNq6MZV4xfLItg5oJwKrtd4qGbVFi61Spt7EyxVOO7LhkAoR99U4Lj7S2Vq3GCBUyjbRhSre01&#10;Ww+gnFN3Y/8A11VvJ2jFEY3djSrUUI3ZaL5FANU4rtmqZbndVOm0Y08VGROWxS1GsvrQZNxqLG/t&#10;ESZprthfWoyxBo8wHinYn2gJNuPSpF5FV/Ibd1qaFdveiVugqc5PSQ4Jg02STaaexxTHTetK/VlS&#10;TStEVWyKeDmqbbkbrUkcxBquXqjOFbWzLFFIo5pag6AooooAKKKKACiiigBp+RPu470eatEq7omB&#10;6Ec1j6fBcaOkdmqeZCu4RvvyQO2c8mny3W5LdjYSRX6U6q9lC0fzNtMjD5mUcE1YzSKIJLYvcq4V&#10;Rjqe5qUKV6U7NFABRRRQAUUUUARrBsdjuY7jnk9KbPa+dKjbpF29g2M/WpqRm2igBBFgd/xpFjw3&#10;Skmn8lc4Pqfaqttr0N7Huh8yRc4B8thn8xRZvYNC3sasrVNIWYrMw/fQyBldcKwXPTPp6im23jNb&#10;rUZLZdP1RWjbaXe2Koe+Qx7VQk8QahNr0i/2RqBsjEU+cxhGbPX72RxkYx3raNKcZX2+aX5k77Gv&#10;Zy3ELfvzHJHjPmqMfp9Mc5q9A4kG5SGUjjFc/a61qFnqc8Uml3DWQVWgdNp28EFcZz2HPvVO4+K2&#10;naTrcNvJHfRwyK++Q2cvlwuu3AZtuBkE/lVRwtWTtBc3pr+VwOwrP13QLfxDZTWt5BDc2twu14pV&#10;3K49CDWC3x38Ho7K/ibQYTGMsJr+ONl+oYg10VnqkOo26zQyRyRyAMjo25XB6EHuPpU1KNai1KcX&#10;H1TX3XDmV9HqfOfxT+EnjD4D6fPdfDq1k1TSY45JFsDeMLm1bkiNCwIlgJ/5ZscrzsIrn/8Agk58&#10;SLW++B2o+E7y6hTxJ4f1m+a6sshZI45p2mRwvXZ+8K+xUjtX0xrGmTeJ32x31xZ2kLbma2cK8zA/&#10;dJIPy+uOvqK+Cf2w9Ih/YP8A2k9B8eaDqH9l2esCeScS/vjdEHdcQkEgkOChUnAVjkkc19dg5085&#10;wtTC1rLERTnGet58qbcZdG2tU0rt73Zji6PNT9tRXvQ1aWzXX5/mff8AqWhQ6iA/lxrcx5MU4Qb4&#10;iRjIP0/OsTRPE9xqkdvDOIZJYbuWyugilgSm4Z44APB545rwHTf+Cma+PdEivPAfwp+JnjC3khDi&#10;8GmG1syT0xK/Dr/tIGGORmvnOz+Nvx//AGxvir4g8N+Hdc8PfCrTbG+F1fQxzldUt2ePaYlbPmyE&#10;hCTtjQAnG4EGvnqeX4x4N4mpTagrayaja/rrb5FSmnFS2v3Pqz9qn9sD4Wfs4+G9b0Hxt4gRpriz&#10;eSPRrK1e4vpInG1VCIDjJOMttA6nAGa/ILwp8bPHPhDxFfat4V1fxR4T0+8uVmH9n6hNbwz7CfL8&#10;0KwjlZVG0htwI4ORX6X/ALP/APwSF8NaD4jl8QfErU7jx9qk0gaC2vmmNvuGG3S75GaZyf77FRzw&#10;etH/AAVw+BOmyfs4WesaZpthpy+HZ1i8uGIRKIn+XaqqP723GMcCvpuGqOFxeI/sbHTcqddq/Lbl&#10;UkrReqTeul1b5mqw6xMHh3tur23/AOCenf8ABO/9qi+/ag/Zpj8QazNZtrmmXU9hqJgXYheI5D7c&#10;nbujKtjtntX55/t1ftReJP8AgpT+1Z4e+GvgNWh0SG8a3tjMw2xhMm51CcoTiGONSflJJGB1fj5w&#10;8J/tnePPgB4M8ZeDPC2qpp+k+OjF9vlEbfardkUxsbd9wWPzI9quSrHCDBU811fwG+JFn+z1+x/q&#10;vifQ7/SZPHHxmhl0q1kt3Etz4d0GCR4p5Dg/u5blkfAOCF2nk9PEw2HnlVapgpx/eX5VO/wwV7v7&#10;tNflucOEqVKdL2U/iu0305e/qe5f8EpvgRD4y/bS1O1sdT/tDRfDek3g1C/iiKi9ikliiRY26oJP&#10;Lc5B3FA4zyc/sHZWEen2EcFvHHDDCoSNFGFRQMAADoBxXyt/wSO/ZPk/Z0/Zwj1TVFkXxF44MOq3&#10;sTx7fsMflKsNuOM/IuWOed0j19ZRr+75rw8ROnWxE69NWTenotF9+7KwkVK9W3xO/wAun4FKO2nk&#10;SIzMqyI2X8vo3oPWru+oNSsmvLKWOOZoWkHDr1U1T8OX91f2m68tvs06ttZA24HHcGjlbjzHXezs&#10;acieYB7HNV7PT108MqtI3mMW+Zt1WATmmzvsA/nU30sEorchvm2HkL5YU7iewxX5eePfhvqH/BR3&#10;/goFe6fouqRadoHhd45pruONZPskFtLiPaPus0s4bAORhXOOK+mf+Cp/7ZS/s4/B6TR9IvobfxT4&#10;iieFWDZexttrebPx904+VT/eIODin/8ABLz9nH/hm39nZta1rzLbWfGUsep3aXHD2kZjVYYSfZdz&#10;EY+9I1fQ4epVy/AucfjxCcY91D7T1/mfur5mWKk1FUestX5L/gnvek/C++slZbrVYtQ85Vjllks4&#10;45WQHlcoBwfeuxig8oj0H6UJc7jjacYznsaeGL+1eBKTkkn08kvyLjCK1iKzhOtKDmo5xx17GqXh&#10;6MwW0gZJkbzWyJG3E+45PBGOKSV1crm1saNFNL4NOpFBRRRQBFclgPl25757CnQvuj/ve4qh4num&#10;ttLk2nDPhF46knAqfTrc2llGpP3Rg4FVy+7zE83vcpJFKxkZShAU4Uk/epurxyS6fIsMnkyEfKwA&#10;4P408jDbvm57elNvbpYofmZdzcKN2N57AUotp3QPbU5PQNWbxdon2HVIra4k857e4jMo+Yo3XA+g&#10;qzod43h7TLgXUUKmJ38to02q0Y+7k44IH8q0tFsrUXE3lwiKdTulGPuM4ycGn+IVxafZw0Ja6/dK&#10;szHa+e3qeK651IyqOMV7rd7du9jnjF2TkzmIvHml+M7zT20t9P1AXUcjc8hNuAxJwenT64+tc5rP&#10;w60vXdWv7prG3bT9Dt3CqucyXj7WeQc8MqKFz1+cijxRq1t8JtU1G4mh/wCJXpukvILa2gJJZnUR&#10;pEuc7nY4wOrEdKi+DlrfaL4T03S1YlfsxutVMknmzm6mYsYhzkEHIJJ4xXVUk8N79KT5XZJdbPe7&#10;0V7abdTH2jvaZu+APGejtBJLp9zINHvv9IhnuJHXL/dZBuwRjA4oq1oegWHh1ptHfTbL7Orm6gjC&#10;ZChjznjk7i3PvRXJiMHGdRzTdnts9PwDlktP0f6M+QdF/bD+F/7UHgOWz8F+PdH+Hvi6SNks7K9h&#10;3WqE8MmyQLhG6MqkDByVJFZvxm/ZV/4Tr4e+F7jwjo+g+GPjT4Kkjv8ATEMyvpvihYyHkhiuFwHj&#10;fJwGAZDjKgc18z/H3/ghv4q8TeJLi/8AAXxOg1uSOMu8HiWzOm3QZR/q3uYY/Kdjn7zANwc18wpq&#10;P7Sv7DmvldQt/H2gwabcho5UVtY0rzFOBLE6h4h0zuTB9utetg8tzailLASjVtrpdS+aaTa+TOiD&#10;py+B8snZ/d1/zWzP3c/Zr+IWi/tH/Dmz1z+x103U7d2tNW0+6hHnafdx4EsLqc9Dn2IweQQa8l/4&#10;KTfCzVtI/Y68QQ6LeaZD4f0GCW/v9NNgJvtNuriRlQZARk5YY7rX5v8A7Of/AAWd+IPgz4lal4s1&#10;Cw0/xNJqltGviBdIgW3F4I+EnkjT5Y5lDbS4HIOGHAx7H8Y/+Cs3/DZHw41Dwv4euvDegza4v2e8&#10;j1TUxYz3Fv18uN3/AHO49DlhuGR7V4eJxGIhjIKrScbNPV6LXu2v+GMc0ozlC9GN5O3pe9z7O/YE&#10;8Xat4v8A2KfB82lapCZrFjaTG4TLNDkjbkE4ZRgg816N4987T3t7W102PVrfUGZJprw7Eg34MueM&#10;fMoJA6E/Wvnn/gnF49b4c/szf2VrMOj6N/Zup74Gm1W2R5ImwerN0zyGXIIr3jRvFGueOfC2vatp&#10;2h6BC2SmRffao75F5PlPH8nPY4611ZriqcsVWrYdLlu3o1180zqzLldaUt1ZN/d69z5u/wCCjsul&#10;/AP9kzxNa2tne2dvqEiwaMmnXps1gupH5jkiRgWVRls88HHFeN/8EwdM8WfsweCDrE3gvxld2/iZ&#10;Alnrejwx3sLN2huIWZWVTjKyA8Ed6h8Yal4g/b1/aO03wZr1xfnRfB929o73MaQtHKDiSVnj4yFC&#10;rtJYfKSDzX6RfDz4b6bovhfTdL02++1aPp9sltGySgKYxxj5cbs47/1r6Ghh6WEyxPFJ+1rata6R&#10;6a9b+py4GNSFKeKm9ami/wAK6v1PP/BPxC0XxR4KtV1TWNFkaxM1y2nWzEmKSJvNkEucZkVSSUKj&#10;nOMjBov7W80PXNVuNe1KT7LcWktzDdwkW0KEK3kyRY4O5Xw2c4dBjIIruPiP+zL8Pvi34XutPvvD&#10;9k9jfEmSSwH2aZXHG8NHhg/bcOa8f8efsz+Ivhp8JNQ8O+GfGmseJPD7WNxa/wBj+IoodT8uModi&#10;IzCOb5e37wkcYU4r5bHSpuD5Z79GrO3lq0/wOfFVV7KTv0dr6qzVj8xvh1r3irVP2SPjAnhHwzo1&#10;82sQSWmsrqapJ5TyzlJriGR/lDSKxPOCrEEZr5OuPBej6ks2lxXGh2s1rB5tzdETKU5wYpF2kM47&#10;Fc59a+7/ANjn9qbwTH+zH8Rvh14sW20XSvEHhu9somCQxyz3HlSBsPKRvlyMogOSQMAnFfBXw31v&#10;/hG9FePXo7W8j1JUt5DPA7TRnHLqy8Dv97jJFZ14eyxt6EZacrtK7f49Ox2YWUfbeyjqnTj73TTp&#10;bZH3R/wTv/ZG8D618DL7xlJ4i1u01rwnKi6QsUphaZ2P3oGU7w248L04IIwTXtXx0/bo1n9mi10n&#10;Q/E3w0nvNY82Vr3UEhhNh4wtAhDIyMfMjmU7GIZSuVJU4OB8z/s7fHDUv2ff2Y/ElnDLdanotxZu&#10;sdvdaOj/ANnahMwigliucMqH5g+QVBwRjNUv2Pf2NPGX7cXxDvvFniDVJNZj0eRI9XvdU1DySOwR&#10;GwfKYDlcDBPY4Ne5Uw1bN8VOpiaip06dm7tR+WiR0YqnXxGIdKOkEk29Ekv831Pon/gjz8INN+K/&#10;xkk8ba1o7aTfOHvbFZY3MOpBW+9GzZDmMFM4547V92fEyz1DwX8UNNvNH0f+1LzUBcz3zafdeQbR&#10;/LCx3bQu21wQNrhcFgBjcRivkXxubn/gn94h8O6B4t1rT7XwbEXu/BOvWelNcTQ3DIFaC/jiKjcw&#10;YlZlXax+9gkCvqL4Oajb6lq01v4R1BNca6c3mpJfSOG2TRIzKrNh4wxO5VOVAyV71ljsy+u1I6rk&#10;hHljG7sl66LUzxFSFSMI4b4YXWnfr6N/gcX8W/i54rtD4RvdQ0vSfGEbI93d3Wn3MfkmIsI/Ntre&#10;XmQpuBODvXjHGa9U16O+tfhXq91Z6gtmurSSCHUbPdI8DOqCNmj/APQs4I5rkvi/b6Hb6nZtqmmr&#10;o91p++O0iu7V5bMOduAssWYwJGQDnDHoRWz+zv4+03VtCtLiK/bUIbomxvbS54W1vAxKxbiMZU5U&#10;N1IAz0ryqcqcY8rWl79X8tznpxpyouK0d7/LsZf7VPjPUvhd8K9F8Wa1Dpd9p3hLUrGd9WtAzXZi&#10;eRI3kiXbgdTvBOCp9a7zw18S9H+N2uWjXEeoadDIzf2JdODFDrEZQN5qZOeOmw85BPI6cZ8ddT0T&#10;XWuPh/8A2hCPEXjTQbqw0SzWBpLSL5TuLPgxkhgo55HGB3rjfCf7RE9l+y98NdNk0HQ9SvtU0l7O&#10;3d7+O3jsb60DRs7s/wBxAY2YyDlSDnFa0sRTdG1O/tL6K+y9Hr80ZxrJwnN6q94r1unr3VvRdbnt&#10;d/rkeu/GS0sdSngsLrwtYtfAuo2zeaxiSQHOdvytkY6n2rxv/gpV8Rbj4XfsseMfEENj/azafAj3&#10;8HmRy/uHYRBtnXaWcHIIOAa8h+D/APwUk+GPwb8W654g+IXivUNSvr6FbG81JtCuro6JJBvDQB4I&#10;Xjkt2b5kkjJ3EndzXifxr/aaj/4Ki/tE2/g3wFZ3Fp4U1IWkEWq/Z7jTbq6hjk8yQyQyBVkjDHgO&#10;vBUEHnFelg8uli8bTw1SLjGKTk5JxSS1bu9TmxGHrYj2eFhdyldtrZJvdvTS3Xr0On/YX/Y48VaF&#10;+zPNqlvdeFNS0P4irJPf3Op2Ud23hspu/eYk5OfmyEII4PUVQ+C3jzxZ8Cvilp/ibxB4J0uXR/EF&#10;omgpf2EXl2k12pf7NLL8hKeagYb87jwpwSK/QXS/2cfD3w68CQpfadZ6/eaRpH2RY7iFYra4RV+Y&#10;Mg+Qs3dmBOSa8S/ap+BthqfwkTWNJ8UXWh/8IjdG+trG5ui+m30kLmVLZ1ZtgAUBVZcH5R16VWOq&#10;YetiJTp33tdXWnRb/oj08RjIQxD10Vl6Lb8trI77wN488UeFPh74eP8AZMt1cW+oxtBBbgLbXVnO&#10;xLRBskBkOduRn5MV8y/8FmLD/hmj4C69q2iaDbronxTiPh7xXaRSmAR3c2Jba+TaNpbMckUh4L74&#10;+4r1bRv2otFuptK1j/hDbezs9SSHU7m8QzsI5Nm6RUUoApySFYjaTz3Bryv/AILyeOdS8VfsmeGY&#10;7S1t5tB8S+JLRQl0zJeyNHFNMirFgMAdhPzHIIUAHNcMcHN1KdOUHG8ldvS55udSao88FvJJ+l0r&#10;ejPC/wDgi7+zl4V8dfEqbXta0trm10RRLp9u0fnSPI2SFC4IKg5IPqOe9fp5qfiC60o/20Ly80vT&#10;rPH9oaXeALLJbA8Sx44jZPm+Vc7gfXFfOf8AwRc+F9xp37MP263jls7nVbjCyNGB5caDAOSfm+Yn&#10;IPevszxh4Ri8WeG2tNUvllt7qP7O5jhVSWbjcMg8+2MV7nE9aP1j2Kl8KSXW3okvxvc+gzZyioxh&#10;9laLS2uvbU+f9H+OHh3T/wBsPTY9BsY/sPiTRLqzivIJA0FzNbyxyIxP3Qu2RwDng5yK9M8U+MNE&#10;8UeLH8D2V5JDfPbm91I242SpGx+VQQMMzHIIHzY5718w2ekap+w38Z9K0e816x8VeDobO/uNPju0&#10;Q3dok7xq7TOq5SNWYEyH5AobpXsfwlvLX4QW+h27+JvCWqXuvzyEizVWlu2LMVm87JJChlQlhjai&#10;8141OKk03JyaXe9/PbY8uPLOnB8146/N32t0t6O567oc0dn4tuoWW+8xIgIorgHHfDKCcbeSPUcV&#10;R1XWG0aKzg1S4t4dYe6M0f2MmMSx5y2QwPbg+p6VzPxp+Hs3xN02NhqvijTZlgljkNjdyWrXkuz5&#10;AhQjABHUAAg81tfs5eCf+FX+ANJ0nVBf32pNHuNxclrmSLJOA8rc5qFBwTq1np2W5NOLqxbm7KP4&#10;/kkyvpvw2uLr4iweJ5bO3236x2sUUy/PbABiHA/vEZH416laQf2ZaxpLdbpI4yMthRgd8e1c7D4k&#10;W61e9upbq3bT7FU8omRQglAO9i2eNvTnjmsC78Qax8TrqNdF2WWnbmhfVHwyTKevkKf9YOPvH5Dz&#10;1rWbnibWtGK69F/n8tyY4hcqp01f9F5s2fiJ4/j8MeHxZvJatrN8uy2hjVmV3PQkDkICOWOAK8L/&#10;AG1/2MNJ/b4+B+q+H9W3N4mihabRNT2NBFol6qcGNiN7RscBwVIZG6V754a+HFj4b+0Pa315JqFy&#10;4lubiafzZJWxxkHhV9FUACrJ1e70aaWO4WO6V8FPKwsh7fdPU/QmnTcI+7R1fd6X/Db5nPiIxmn7&#10;SV35bL08/Pc/li+Nvw38S/Anx3rmh39m1jrnhu6ks9StmGRFKpxlTxlWG1lPdWBxzX6Kf8ENf+Cw&#10;dv4G8SWPws+IEy2ek6s/l2WpzT/u7S5PCiQn7qPjGezFfU12n/Bwr+x/a3mj6X8ZtNhWz1GSWLQf&#10;EVsU8v7XGSxtbkf3pEJMbEfeRh/cFfjprVrL4c1fzvNa3aEsGX+Yx3z6Vw4qlZNLS+x6GU472kHC&#10;putGvPofur/wcMftvw/Dz9nex+GOg3Edxq3xJd4bme3mDfZbCIo0pYDPEuRGM4yC3oa8v/4IRfsn&#10;LqN3q3xKvobWZNHjMNq0y/vIrlgGWQDHG1f/AEL2r8o/hPcyeIPEtvJMJJZppFR8DdIeRg+pwPyx&#10;X9H/AOwv+zxH8CP2avDNnpLfZb7U7T7dqMMo+W6aVAQjA8fKpxkEGvsMti8Hk86ja9pVfL6Ld69E&#10;zPBYP6jSr4uo7zqaJ9uyXovzPz1/4LL+KY/gTrXx88MzWlyNP/aC0DTNQsHV43WLVbWWJTPjdny9&#10;sCg/xe1cV/wQv+Dlz8Wf2oX8SXFlayQ+Hbdrwy3CnYsgysWQOc7juH0r0P8A4OBP2eWHhP4R+IrW&#10;Rl1G3+1eGLm3lmJVEUvMmxTy2GBy2Txt9K97/wCCBfw2m0D9nHxHqwtrdri+1aKCWTI3GKFOQDg/&#10;xN0qsomsLg8RiHq2uVa7X00+RGQqMadXEy3iradO35nO/wDBwR8QvsXwl+HvgWT7L9p8Sa2uozFF&#10;PmRwWab92/g/NIyKRjv1r6O/4Jtfs56f8EP2T/Dvk2tuniLxBbrfTXgTdIoJzGM9doUjj3r4j/4K&#10;16rJ+0T/AMFS/A/gO2wy6DpdnauvRklvrjcQQR1WOOM/8Cr9WtE0H/hEvDtlYxbfs9jbRwLhduAq&#10;7R/LtWmIqSoZRSpRdvatya8lol6X1+R52W1JUsuq4qL1q1Hr1tHT8Wc/8Qvjzb+BPhdrmv6vLb6P&#10;baDC/wBrup3/ANHtyAMEEctksoA65NfFf7NXgTXv26v2rW+J3iiO5m+GPhN5NN8OQXfyCYKB+92L&#10;/HIxLMeyhB6039ub4iXn7WXxV079nnwjc7t3iRrrxTMm4CCKFleCFjwMklZGByPkX1r7B8I+F7X4&#10;HfC/RfDOk6eslhpEsNlJKpCsockG556nc24jvnissNRWAwvt4r95Uvy91Hbm9XsjHBybvj6iv0pp&#10;9Xb3peaWy87napFImpXUki/airJsLSBdny8AjHOATz7143+3d8Z4/wBnP9lDxx4kgjtzrU2mzaTp&#10;EceQJby4UpCgIGR+9cEnsEJrv9A17ULrXNatfMtDFY+UhXJ3RSYyxJ7qV27QP7xHavmL4/6bN+1B&#10;+3r8P/hq19JfaP8AD22bxd4ltgqrBHcMf9EhIAyW2/MQWPEgrmwOFVSslV+GOsrdkr/16mNSVWrU&#10;jRWnNu+qW7fbZM7H9l+P4jaT+zF4J8IeFfBNv4YTRfD9rbzan4pugsbzsgMrJbwl3kySTudk5bp6&#10;eq6T4TtfhFqseoGFdZ8Ra8vlapq0hCyzmOLKIgPCqWVUVR9STiu0028mv4V81FWQLltgwqH0Fcv8&#10;d/FFv4Q+EPirWJPs8i+H9HvNTLyH5IWhhZwxPbBXqOlZ16qlJqMVFPe1236tu7/BeRnmOMSVSVNW&#10;vfXVtr9Pkj+bX9oS8uvHfxH8SeJJovs66/r99elPM8zyy88hK7uM4yBnvXkN2bldRn3KqosjMFzn&#10;IPStnWPE95f2cN5NIPMuI0keJUKxo7YZsL0ByazZ421O5lk3fvMqgwOOBXgxjZvm7n0WBp+zoU4x&#10;2svyGC1aJIpMKrRqGA6cjoK7z4d3rarqzRReWWvLf98n3SpXByK4O5kkgTErL/sjrmuu+F2mTXer&#10;2UiwxyyeciR7T95W4IP1raMbK52U7c1mfUukaIPDeg2K3V40sm9JVwPmtgE6ntnt7gCv2y/Zet5N&#10;H/Z08BW7Sea0GhWgZ8Y3EoDn9a/ErElzr2n6QkUjRyrFCZtwYjHy/MD6HP4V+53wyjez+GfhuPvH&#10;pNoDxjP7pa9rBx/2NJ9X+h52cythuZaXkdgb+K5t9k6pNGcfJIoZTjkcHjrzViy1Xcu1cqo6AcAV&#10;z63G49atW14LccGs5YdWPlqeKmn5G35zKrc8N61Ek+0EcetZ/wDaLOOKZLcsD1xWcaLHKu3sWbm3&#10;/tJJIW3KGxhhwUYcqw+hANSW88t1bwyXUiiSyl23Sgbtpxjd/u8hh7E02yvyqckce1F8WuG+0W7L&#10;DdIu0MclJB/dYDn+oqZRd7G9KpFK3U0tL1tdS1a6s0WQraxxu0/BjffngH1GOfrVH7VDqmv3MNv5&#10;ckNnGvnSCQEiVjwuPpznPesnWdEtdT8k31jNHMl7FdSPalgkxQ8glDypH8LdavRa7Nc61FDY6aIt&#10;OUk3VxJGYe3y+WuMyE9z2rP2LjrH/gf8E7JSg1br/XU1o4/IUfMKuWuRtIcL9DVGRWkjyvTrUBmk&#10;EeNxC1nycxzxnys6Jb11/iH1qzHfrj94cGucs1kkQbvu+9Syq2eScDt1rnlh4t2O2GLqQXN0PyM/&#10;4OOvG0fiT9qb4deGYY4fM03w7LdTyKoLkXd4iIhPoBayNj/ar80PiRqq3fjPUDGw8rzmRP8AdXgf&#10;yr62/wCCvfxPt/Fn/BSD4kXzSNL/AMI4LLR7cfe2m3tVYg/9tp5K+Tfhrb6P4j8cHT9dtZrqLUI2&#10;t4HhnELW9w+NshJGGAyflPX61z1ZcjulsenklN1KKlL7Tcvx0MdXuLnTWtcs0M2GKA53EV+tH/Bt&#10;z8OotG8Z+NrzU9J2XkWlWd1pVzKmGWGaWaOUp7MYVGR/cPrX5o/s86e1n8VdNFxp9rqENrcOk1pe&#10;w7o5uCu0qRknPAxwDj0r9yvBH7Ptx+xr8Kvh58RdBtXbWPBegxaJ4zskT5tT0csZnwv/AD3tZG8x&#10;T1K+ap+8K9TCxUcLJxunPRdPX79vU93EVvY0PaPeV0faF1aLc2rJuZdwxkdj2ryf9kS8tdHtfHHh&#10;eFfs8vhXxPdxtCTjZFcFbqNgD0UrKcY44PpXYa5rmo+J/AlvqXhC80+5a8SO5t5ZQZIriA4Y7dvd&#10;l6e5FeU/GXU3+D/xNs/iZo2n32p2usRx+H/FNhbSCMeRGzGG9bcQAYHZ0ZieY5j/AHRXm0qM5p0l&#10;1/M8GNZp3se7eHtWbxDotreNbyW5uEDmJ/vJ9a8X/ax+Cl9451bRdVPiCTT7PR7xZrUC2ErWk8iN&#10;D5gOMgKxjcehV+cEV6R4P8W694m0G1vE0K301bhA4iuL4O6A9M7AV5HPDHrTfiNo+veIfAmq28cl&#10;jBNJayGNkLM3mAbl5/3gKn2fLO07W2tdP/M3jH7Vtfl+pg/s7/G2X4weG7/UL+zfTbjRLmTR75ZP&#10;l/0qAhbggdl8wnbk5Iwe9dvpmjWEL297EojkhjaKMiTjaxyR1wScZ5rwf4Q6k3hH9o2+m1e8sDof&#10;xbsrfWdFWNmjRtQhtoxPFtbgu8JSQY6iN/Q16vp/xr8P3/gXxJ4gk8zT9M8KzXUWovdwmI2/2dd8&#10;j4PO0LyD3FZ1KXJLkhe34feVKqox53017nxT8RtM0n9pL/gprDqMOl61qM3hPWbPQZLu3Cy2CQwq&#10;00ok7qyyMQfxr9EIY1KdORgc1+bP/BByLVvih4i+InxF1hpvO8QXT3skbHEf2i7ma4fC9AVQxp9P&#10;rX6N6hrKWGo2dttd5Lx2Vdq524BJJ9B2+pFaYynKElSbvbX0udFP3KEI9Wrv1Zdkm8ofeCjuTSNc&#10;7E3FlAXrnoBWd4t8Pp4s8OXmnSNJGt5C0RZGKsuRxg+1Z+o+BrXxDDHNdLN5rWhtJEaZthjbG4Mo&#10;OC3H3uorkjbqwd+hvWOoxajGrRTRzIwBDRsGUjtyKsLCqSbh94jFeXfCnTbL4WeENS1jUG0zSobq&#10;8d52ht/s8IRZGjiATovy7QcdSSa9LS48xFZW4YZGaTVnZ7j8ixRWX4f8V2niK+1S3tmkZtJuRZzk&#10;qQvmeWkmAe+FkWtTpQMKKM0bqACiiigAooooAKKKKACiiigAooooAKKKKACiiigAooooAKKKKACi&#10;iigAooooAKKQnmkZsUAOooByKKACmySeWeTTqgvIfOGM4/pRp1Jm5Je7uOWfealHSs+GOSJ/mPFX&#10;Ldiwq5RS1RjRqt6SJD0qOWby6kLYFRy7fapRtO9tCCS7BNQT7SCaScKWfbwcZrIe6ZmOefxrspU7&#10;7Hh4nESXxE63LZPXipVcOBnmqoBI4qxbRt3/AAreUVucMZNmpaFI161I84J+9WWpYPVpWwlckqet&#10;z0qOMfLypWJZ7jaKi+2K4+b9aqzXLH5W+X0qjNcMWxWsKNzmq4xqWhqSvhhtkVR6U6IkH7y4rLtw&#10;EBfvUgv2Vu1V7J7IyjiF8TNbG6nBttZMet+VlTUsOr+c/Tis3RkdEcbT+ZotNUe4FqqtfLjk+9C3&#10;ayfd+9QqbQ5YpNlwXPlty1SC54rNkutpXcuV9acL1G+6aXsb6jjjOXS5pLd8U1rog1nfaSPu9KUX&#10;W+l7Ev8AtB7FxrndToss3SqsWZHGK0IY8LUVLRRthpSqu7JFOadRRWB6oUHpRRQA1m29TQpOaGjV&#10;zyoNDnGBQA7PNFVZbg2ifOxZvy4/+tUwbfGMN+OetAuZD3+4fpVCHVY5r2SFkaOSMEguPvD1X2q3&#10;JMqR/M3XgVR1zzEsfMjiSSZfuk/wnsfpnr7VUY3du4i7bTrPhl5UjINLcoZBgD361yWleMprHVJr&#10;e4a3bEDypECVmLofnXB42gEEHuCK6uyuBdW6yc/MoOD1olBwfKyYzT0Eu7+OwRWkJVWIUHGeTTlu&#10;d0/l5+bGTxxT3jRh8yqc+tULK3aK5uNzCRWl3JxjaMdKnSzK1NKmucU0SfvlX5umc9qdIwUfNx70&#10;FDqgnvPLEm352jHKrgnOM4+tPZt3IOaq6TZSWls32iVZp5JGZ3C4BGTtGPZcD8KETuNW4uL9beSN&#10;2tVxvkjeMFiD29BWh2quk0bsyqVJXsO1TOfloGCx4HXP40GFSKh07zPKxKdzjOSPrxU6rt75oGNM&#10;Cmg26ntT6KAI/sy4pXgWQcin02VtqZo8gKt94esdT/4+LS3uCAQDJGGIB+orgfFvw0uPCjTah4Va&#10;aJ9/nT6X5xW2vAByiDpGx/vLx6g131tO8MJaV2k3OTkrt2D0x7U+Q+ehZfLOehPORXRQxlSjtquq&#10;ez9V/TFo9HqeHeIf21NPW1j0Xwh4f1bxd44kxCNCto/KGnSdG+1zsAkEaHO5vmJx8oavGv2tP2Jd&#10;e+K/wZ1bxd401f8At74gWVu0tlDbsyaVoCEhmjtoj98jaMySfM2P4RgV9gvqem6HqBiWNFuZzucW&#10;1qzsx9W2g/maxPib4x0u18M3mnybru+1KCSG104Dy574lcFUDYyOeW6L3Ir08vxkcNjqeIwsGkmn&#10;Zu911WyVrf8ADjo8vN7Nv3Xo/R6f0zynTP2l9W+LP7PGgN4Ntbc+N/Elsts0LndDoLcpPcT7T8qR&#10;7JNq9XYKB1JGz+yd+xz4Q+A/htLvTBcaprmozfbdR127H+m6hMc7skj5Y8k4QcY55615d/wSCtGt&#10;/Afji0vNPsLbULHXTFcNFEvmZMMZKNIPv7WLgHJHXHFfYqQJEoCqqgDAAGMUZwvquKr4SkrR5n6t&#10;dL/I5MOnKmoS1UW1r1s7XK8+nw3BjLruaJ/MXPZvX9a85/az+C0Xx2+CGuaC1utzdSW7vZo8hjT7&#10;QoJiJI7BsGvTiqgfSqrO14JVZZIwGKgnqw9R7V52CxlXC4iGJpO0oNNP0Z3U58k1JH82H7VHwyk8&#10;F+N7zR9RjaGaNnguY92CpHysoI6V9E/sXfBTXP8Agpz+1PJqGsLp2i+E/D9rZTX8dlZeXbWtpb7E&#10;trCFCcfvBGwZmJOAxxyKxv8AgrD4Ji0n9pzxVDbyXE2/UDJJJKoBYuAx2/7IyR74r7q/4IFfA2w0&#10;P9lCbxhNHNNd+LNTuSol3LCsFtM8EW1D8rNlHO8D+LA4FfbeKMofXKOIo+660Yt2ulZpSas/M83N&#10;KfLiPYQ2l+S1PuDS9RtbW/hs/O/eup8tB3Ud/wCVbyZI/GsXxPH58flx22+4jQywyFeEYcDB7Hk0&#10;y21xnij+zt55Xl42O2TGcE/XPrXwvsbxUoL1NvaQpe70N/O2oJo22ZXGVOcHvVW11mO53Lu2OrbQ&#10;GbBPTnFWp7iO2jDSMqjIHPqelZNOL1NoyjLYisr77Udr/u5VGWQnlf8APrVTxh4osvBvhq91bUri&#10;O1sNPhe4nlc4WNFGST+FS61ppvIVaOVoLmM5R17ezeq+1fmd/wAFZf24Nd8beIofgZ4NhS8v7y+i&#10;stR+yz7pNQnkI8u1X+6ATufnovoCD6OX5f8AWZuTdoRV5Psl/VvXyHzKKcp/Cupx/wANdR1P/gqf&#10;/wAFClvb8SjwPoM6ahKqJ8sVrbTK9rbPxjM0nzPk5KhgPWv1K8Vvp+saFd6fJeRwmMKkmDueMnpx&#10;718+fsFfsa+K/wBlj9ny18NzatoFnrly8t7qV7aWj3ElxcySMwyzkBlSPZGuFwFj4AzXv/gjw3Z6&#10;PbXDRss9yTtmeVt8iuOoL8tjPOCeO1VjMZLE4h4xWjy2UYrXlitltb131PPpynOpKvL7VvuXQ1bE&#10;3AsVXzMKyIBK4+YZx/D2P41Zv9UGnRlmZViiG6V34Cj61QbxXbWSxwsreZHIkMixoSsbHHGcYwK1&#10;LyCG+tGSZVeOQYZWHDCvOfx+/sdlOyVkyvban/aNtFJtk8u4GUdewOcH8sU6zu3+3yReXKEiUASP&#10;0c85x+leefHX4vD4H6Rpd79lmbT5C1mtvbQmSZ5GXESJGvLEsAMDtmtXVvixD4E8BnXtakFvbuqv&#10;HGYj5kYIXgqMktkkkAHGcdq1lh5pw5VdTvb5MzlU5Woy3tc7dImWd3MjMrDhT/DVgdKyNE1uHXg0&#10;sB3RLgJJyA2RzwfSn2mpXFzrM8RiMdvAFUSHP71jycew/rXPGLNo1IvVGpRTSeOtMjlYuwZcAHAP&#10;qKDTYo+I4mmWFdyxx+YC5zzgcjH4gUsIuLu2g+Yw8ZfkMTTvENob3SbiFThpIyAQeQe1Q6RqEcnh&#10;+2uFGEaFWCqPYcCtt4K3cxl8RcNuxtGj81gxUjf/ABZ9aoPM0cMbX0cXmq+ImB3c4PPbmp9NvLie&#10;BTcRCF2PyrnJC+/oafq+lx6pakN1UfKR1U+1TG0Zcstglqvd3IbK6+xWsk0824SsXG7jaDjAqnqn&#10;iiwZY23wyH73X5lGcfL6nPHFTWunwpYeXCvyy53KzH5SeDgHgY9KzNV8PzWduvlyQTNCjeX5w2qv&#10;4r29c1tSp05Ozev3GPNPZHjHjKOT4jftY6BoOqG4srSxgOozQLPhdU8p98QIByFR/LYjj5lNex6V&#10;rOknxc2lWLxq1qhdobeMlFZurOyjaDx0JzzXyv8ADzxVe/tL/GzVvHl5puraL4J02WTQ9OuNOLQ3&#10;GuPkRSFplIdYEkQgAbQS2STtNfTnh3+0PDumx2tnoMccaIDtS6iTLerY459utehnNCdOuqaVrRSe&#10;qtzdbO7Wm3kc/tP3jv5fK3T7yH4y/Du+8UPa3uk3LWt9HmF3I3BozzjH1A5orcuvGsunlVuNJ1Pc&#10;QD+5h89fwKk0V0YPMsbQpKlCCkls7J/id8cRTtqvwPK7zWdR0nxVdeB7GOPSdW1SebULe9MG6G/t&#10;Q2XwQQPNXcFIPJHI4rurWGa68KR2N5JYQzRt5UgMGyL2+UnHP61x/wAcLu5u/G/g+wtJFtr5tVSe&#10;1vXkUfZXWNyyOnXEke5fT8eK67UbFdVuIbs3Re5tw0b2zttSbnIU+o9DXk+3ToQqJrW/W7ujnhH9&#10;1r3s/ltbyPD/AI5/8E0vg3+0h9om8W+A9Ji1SJ2SLUNJAsbyUEDPzR4L/wDAia/Kf/grL/wRnb9g&#10;zwBafETwD4z1TVvCd1frZ3enatbo8+lmUkRsJgcyJu+UgrkZU5r9bP2jD/ZSWPiC61q8020s5QJL&#10;C3uWedpOcNb7fmLsMjHQ4FfMPxY/ao0n43/s0/GT4Y33hvxRqGqTaddy2uh69cQ6bqCWuzetwjXL&#10;KsrK4VwqFiSMcUPNMbUhGNb3oXW6ul6N7eifyODEVKqoTqUH70dbd7dP62PzI/ZS8PeOPEGh3Gpa&#10;PpvjS8bRHRmuvDFuuqPYgg4aayDLKVJHBjr6C+Hf/BYnxf4MstQ8P+JLzRPFlhZsU1PTLhpdF1Rw&#10;wKszwNh+QQSpQkZBJxnO3/wSe/Ynuf2hJ9V13w342174d+P/AAnBHcaVqloizKu8kNHPA2C8bYG5&#10;c1R/4KLeK/iF8UPjHoXwx+MXg74cXHivTbq3ZPFOlFZP7ZTJRJVYqJbfepG+J+hxjIGa+qzDh/CV&#10;c0pZfypXSbkpaK6vrFq79VKx62Kkn7GhZN1UtPJ+e33ntn/BNT9tP4I/s5ahq39qX3iTR/8AhKmE&#10;1q+q23nRQIWO9VlTh16YbGeOa/Sb4PfGPwb8SbK2fwbr2i65oqxFSltcJJJGeowv3u5zkV8b2H/B&#10;GbwX4r+C2n2Hh/xf448Iz2+yS70kTpqemQ3LqCxFvMCgB6kxsMjFeG/GD/gj58avgvrsmo+CV8P+&#10;K54QJEn8OapJoOqqB/F9mmYxHp/BKPYdq83MsvxGIxD+rYuNRrRKfuOy0WrtH01NMRKMZ+ye0dF2&#10;sj9aL3w1az6ZMtnNc2Iuv+WluxDKSeoB4FeR/Fb4QaF8YdPkuE1rWdN1rw3cC2a6trsxyFs9HAIz&#10;uDHoQfevzD0X/gpL+0x+xpP9k8cWfiKzt4WIeDxTpjyKR0GJ14PTsxzXsXwq/wCC9/gvxRa3B8S6&#10;Hb6PqdyQUvoJzcWPmADBkVR5m3IJ4BIzXzeZYXMMIrYyi12lZOL+Z5uLwvPBuC6fj0PI/wDgn9b6&#10;Hd6F+034J17R4NY3aZrklrbXdt5jSeS07Dar5KydD65GRX53/DL4l6rpVo2nXljHqkn7oM+A88bA&#10;DOB/Erc8elfZ3wf0Lxp4E8Z/EHWvCN94X8baX4xttQEL+H9ba4ubdLne2xYnCXCsokIAKHjjNfGW&#10;gfBa4f46xeH76O+0G+kvBDA91DJbtHk4BwwB4/SvWw9KeaYuzmrKMdb6Ky8tgwEK7rUm9/Zxi09F&#10;e/kex+Ivitqv7QWheC/h74dsdah0vRiboaSUW5mnujnc0JVA+wqBiMlgGFfbH7K/jpfhv8LNU8N+&#10;EItR8QLqGneTrgm0PUrW8iuRgCOdEjz+7w48wBT83Oep2vhV/wAEzNE/Zt07QtX1HWoZtVjnX7Sg&#10;mEtpeSFQ6/ZnUCRHO4A7SCG57V7VrngD+w9btdcs9S+ImiX2oF7qa5t7+cQQqCqGO6PWR9oBWYfK&#10;3Q8gk9WIp4RUfYUryit2ur/8BPUnKEIyp3vzP3nr8le2x4j4q+NHgn41/Ca68K/EDxroFrYw7y9z&#10;faZP/aGkyrJu8gNKSwkOAqtsAZSMisnwf+0rb/sp2Wh6x4F17VPil8PrKOT7cJ9Ami8ReGZgu1VN&#10;yiiOeABvuSryMgHpX1lDZ+F/jnaajq2hWNrdeNo7FY7yzupWlm1BUcDdMWBSSNkUBTk9c1seKP2Y&#10;77VvEd9DpFnp2i6JrmnxCXSVvCkQuAf3iEKPlVk7Hg461wyp0/ZKnFu3ZuK/NXOVWW2l3quj+963&#10;Pn0/tkx+P/hBreuXWn+NNY8P3S/u9T8MeGLiJZXDq2yZJfMiV425JPl+xrhf2fvjx4+8Wa7Y+DdU&#10;+Geh2aaw099pep3evXGl3F7IMlblHVZVyAy7o2ypI6jmu/8AHn7N/iD4G/E1tQ0jWJvA/iTUYY5N&#10;NsbS/f8A4R3xXKjDNldxA7fOCjiQDdjn5uRW1+0T+3U3hvVPCGh6D4Xs7b4u6Lqii/0C9IuJNMlk&#10;iw7RSJgSRyIQQynByuQCCKzw8sNTqRpQpuUpOyXM/wAbWt63t5mf7qC5opyvoop/5K/+Rz3xC0X4&#10;p/ELwpofgVPD/wAFrTXotUS1W50PV72e+07btdrxViIMcZwPMO4YJPHNaH7G/wDwTT8Kv488Rnxt&#10;q0lz4j8F619mvdKiDS6VNJMEnjljD/PiTzAxUnkls5zXsv7J2jan8NfAOpXnjfQYdR8WeI7qW8W+&#10;EZS+1MYyEDEDYyD5TlgRjODmvOPBH9n+FPjJ8XNVk8U634X1rw7renawn9vxLdSLDLApRJfmLvEC&#10;Cgw+Qu3gY59iWavBSqUsJanKyTdrtvqlJuVl80bU5fVqtppc1m3LV2elkk3956j+1gPE/ifQtS8E&#10;/Dfw62n2en2JbUJLayX7PqClDizAADRsy8iQ5x0xXj37C/wjs/i38YPFHxC8P+EZPDGhw6YugeTc&#10;Xptb21uY8LPOSnyruweAMHgmvdP2b/2kvE3jr4V+JvF154AuLhtaaW8tVsb6ERahBFCAuwTGN1D7&#10;TjIOM9a2v+CbFxJqf7KGj6k+iw6TDrNxcXoi8zzN8MszMmSfRSFOf7tbYatHDYavPk973Y3cr6vV&#10;tpNXfYnCU506s3O7ly3bb6y/RLodUPhp4ysYbO4t9aXXbGVPLudP1G63NJgYDwToihCR/C6spPcd&#10;an8IeCvC+p2mpaPq2jXNvJdHNzZ6womFxu6kuSySjI4IIPavQNf+y2CfNcNYx3RWEbZBH82cJt9M&#10;9PxrlvEHjPSNG8OXVvqGoW+nrpduXaa4lDPCSDw6twysDnHfHrXz9TNPZxa0jftoctapCKk3ZaHn&#10;P7LfwwXT9C1rSbrUn1Oz8E69f6TokUsYC2MBfzEU/wDPQKsuzngKo9K+KP8Agvj4oXSbr4PaDJG1&#10;vcXl9qGqNaCcSRWZt4Y4ldBjeqt9ob5Qdpx0JFeu/sb/ALY3hX4a/Fn4ieD5Lq81DRNQu/7fS6g0&#10;25uF0+9n+W5tdsau3lnYsiHoBJsJBBr4h/4Kj/FTUvG/7VVnc6xZ+ItKurWxjk0zT9Xt0XfYPK+2&#10;4iI+aMM68K3zDac9q9CpRxNbG01OLUXaztZfda2py4qM68sNCOz5Xfu1r83fdn2j/wAEwrD4ueJv&#10;2T7SXwn468J2uk/bJxAb3S2vpoZN5LKGWRAF6EBgcknnvXS/Eb4qfFC0sbm1+H/jSbXtb0uOafXr&#10;qKxt7zw9ZSJkkMJFEsL4BJRHkx7VkfsY/sY+E7P4QeB/E+p6Da61Z+MfLN4n22e1S0uM4ilMSNsk&#10;yVwxIzkjrXsPiDSNU8ZeOtY+GvhzT4/DPh3T0il1PVNOgjjVmfDhADhdrABXA+bA5HNaY3B0KuMl&#10;C0ZW1btZK299W38rHtZjFTxDgviell8r3k3ou9kr6angnwa8N/ED4raHqHxe+J2hX3iyDWtOWzg/&#10;4R64toZtMt1J8yIW8h2vG4J3KxZjnHORjT/YD1rRdK+IeveFv7a8VSaTG8l34buXvGijFuQshs5b&#10;cD93cQ5IG3hl7HBr6yi/Zxt9P1tb6TXrxpLgfvooisNvOwAwTCoEbgYGA4PSvnX/AIKSfCmDwXom&#10;kfEWNdN0PW/C8iiTXtPtVaS8t94/cXFuMGRf4uC2Bu+7nNKpiIzly02knoktrf8Ab2t/T7jllUp0&#10;JWjZR+Gytpfq79W/me9eH9I8QNDNq1n4k8Salp05SWylmS0nWWBhwEcRLIOv3jk4rlfid8QhN4hX&#10;RND0/wAceNtYiyby3tdRNvbafIACI55UCIuQc7fmYjtXH/Dv4ia949t7WK8jg8HeGJIY7m38S6Zc&#10;3SaX4ihI3ZtoDgWrMMZ808Z+Xd1r2HTrj4e+C47NbBbHS9P1QrcXEqxP5d2zHbmaUZVmJ4BYk/hU&#10;yhTpytXWvRJLT1ffyX4GNbD8suWbtbZaXfrpon9/ocT8JfBllpHjow+I9UuL+6az82HSbhI7eztW&#10;LkiJYQA8pXBAlkLbh+nsaRrp0011cXEawxSLKY/MyLQYPb+Ee1cZ4z8N6f4L1qy1Twv4dimmjK2t&#10;xKw8m3ghJ3Bw5BY7WxhY85BI4pnw8S+8UXv9pXF1MuoXhki+zh/N01URjtnQEAtu7MefXpW3M6mq&#10;fu27for29Tnk5VFyLS3yX/B+Z2HhnxU2q6/cfZbiJ7XPzSMwCyHoAo6kdTxxXRPosLfvI7hmnBG9&#10;gRz/ALPsPYVzOteF4dJ0Gb95JNM0LKZn+8D1yPTrVzR9Qhe1XyWCqFAbbxkgc/WoqU1L36W2235n&#10;J9YjGPLLdFP4qfDXQ/iz4F1Xwz4m0631bQ9Yga2u7WcfLKh+nQ9wRgg4wa/m9/4KufsZyfsU/tC6&#10;r4Zt2vL/AMPsw1HQ7q5+aWayYldjkdXifMZb+LAPev6P9S8XW91qEmkxTf8AEw8stjaTsT+96f41&#10;+av/AAcX/s8DW/g54S+IkIWb/hFXbR9Qi2ndNa3EiBXJHTZJgnsAx+lRWot0ve33X+ZwxxTo4iFS&#10;OzaTR+Sn7K2tQaf8WLNppVEM0iYEibtozk4r+lz4ZQyRfCTw9qsN/NcebpVvPHOrH5T5QPAORg4w&#10;Rwa/l9sNNXStXt57WVrVoZNyMrfMuOBiv3X/AOCXH7dul/F/9mO+8F3F0sPiPwjphu7Xepl+2We7&#10;58KOWaMk5UZO0gjOCB00c0j9WVKXRn1eZxlPBPvHX5dTyz/gvJ8QdTb4ZeH/AA/rn9n2d9N4ig1z&#10;RpbV2LXVq9nLDcZjb5lKSYLdv3g5r3L/AIIf/E/SG/YQ3NqVvFLpuq3Eep+bIsYWRY1KLk9mQbvw&#10;NfBv/BYz9qzR/jl+1b4LuPDGq297b+FdNVLG9tJ/Ntd80u51AIxvXyk3ZGfm2nG3NdX+yF4+v/2C&#10;/jTodjeeRq3h34v+EY/FEtm8vlrbXMEk6tMFZcZVWwR0IkAJ6U4xn9Tk0vcb+d0eLlrmsvrTa5XU&#10;bt522/IqfBr46af+0h/wWRt/GUkd1pFxq3iS2S7tbmUOtq1rstIYkIX+IRI3oTIa/Yb9qX472X7O&#10;/wADvFPi/UI/OtfDthJdLHnH2qQDEcQPqzlV/GvyF/4I0+D/APhpX4xeN/E2oCG41OPQftVjc3Ch&#10;vs14Zf3Ej4wwYMAcgdvpn6Z/ay8U3X7ZX7R3gP4H6Xcal9jtZzr/AIzeUtHsuGwI7UocfLGoeQ4y&#10;OYz616n1FVamHoVJaRjeV+i3ZrisPKOAw+WUX70lr5KWsn8lds7/AP4JB/Ce9utF8RfFzxfDcHxn&#10;8QNUme4kki2xqHO8+UO6D5UU+iV9ja9bLK6usMTyOhhw5O372VzjqAc/nWLY+G7Hwv4WsdJ0tY7O&#10;x022W0t0X7saKMKMeuRyfesW7+KtjZeF5NanmjjtUHliSVvLjBDbSCx4X58jJ4AB5rmx1R4qu68d&#10;Fsl2S0S+45MZjoKXsqPwQsl6LT8TU8ReK9B+HX/CQaxf3lrY2OnpD5zTTCOGABCxJz0+XJwc9OK+&#10;Z/8Aglf4b1H4hRfFL4xalthm+KviSW5spQmJ0sYcwwoM5wBGkY57qa439tb4iXHxS1fw78L/AA7b&#10;+Z46+K14U1BklNxH4f0QN5TSqPuhplTAbH3Wc8cZ+0Phl4B034S/DrRvDOkRqmm6LaJaQgfxheCx&#10;92OWJ9TWij9XwXM3eVW1r9Ix3+97ejDCS9yeLq7/AAx/OT/T7zU+wQ2MGxPNkRefmflj74r5H/4L&#10;OeK5vD/7C/jDQLQyK/jqwl8PWcNop+0XF7MUMMY/2XCyK3sa+wktlmjzuxnivyf/AODhz9pi38Pf&#10;FD4W+C9JuPtGoeGbl/FOoRRzGJ4CR5VsCR0Y/vGHcAZxzXk1Kj5Hbc8nGWlOFKf2ml8uv4H5ReK9&#10;KuLfX3h8tV+0RSShCu2SJlkKsjg/dYbRxXJ2VzJHFLHIjLKpPfhq7vWtcbxXrOpateMzXWoXcl1N&#10;uOfnlcu3P1JrlL7Qbi2muB5MjBZCQyqSpBOeteQ4WXvas++jJQtGw7wbp8niXWYbJp4beO4l2tI6&#10;ltn8zj6V6T4I0Kbw/wCO9Ot/tUN0hdJN0e7bg/NjDAHK8j8K830NJNK1GCaJmhnVt64r0T4JT3ms&#10;/EyxW48uSJp2UHuSAc/hRFTUm0/d7G9NRdkl6n1F4V0SG/8AEcLtIki3SCL5Gw3PAB9CM5r9xNF0&#10;/wDsnRrGzBZvsdpDbgnuFjVf6V+Lnww8N3V78WvCGi26xyDXNXt7UOuf3DllAB7EHoTX7V3Tf6bN&#10;t+7uKj2xxX0uBu8JB97/AKHz3EHu0YQ82AhpfummK3IpzHLVsfJ83ckSVRQJtrGo6RgTRYCeN2Ld&#10;atQwyt93PFZytzVuzvTDWc4u2hUZL7RpQGZDk7s+1Onjurtx8hAPeoYNcMR7VMviNmIrjcZ3ukdk&#10;a1K1m2XrXS5I4fmxS/ZvMaq8evF/SrVrrMbPgqv4VzyjUWrOqNSkyT7PtUL81LMn2e2eRvlVBkn2&#10;FTDV44VG7aA3AyQOfSuW+Pvj+HwJ8DPF2uM0aLo+jXl7knAAjhdyf/Ha5faO/Ky6sqcactdbH81X&#10;7XvxEb4hftGfEXxG2duveIr65yepBnKqf++UX8q8n06VWuGbbt+bO49Bj1Pb61J4h1NtYS3kuNyz&#10;XSJO/XLOw3MOfr+tdh8MNI8N3/w+8WXWpWupz6hp9n5lpJbzBVjkZlSNmjIywDsuR6H2qKlRL3p7&#10;baH0uWUeXDQS0aSPcv8AgnJ4b/4Wd+0T4Xia1a6SPWLUypFHua4jjlV5AQe+1WPHYV/RF4Wv7DXn&#10;1JY5I7i3mIlI6qUdcYIPTODwa/GT/ggt8Lreb9pzT9SmuLcx6ZYy3ZCyBtsgQjJ7jIk6+1fq78Tf&#10;H+n/AA40e+1fQbO+vrgyCxSLTkUmSeSTCZ3EKxEhwRkkB84rtqw5oxpw/wCAv6sbZlNRpwi/e628&#10;zmfgb4rsP2ff2ntY+Dcd476DfacviTw1FLydKWSSRZ7AN/cDo0sYPIVmUcIK7jwnDoNl/wAJBdaj&#10;eW8lnfTSm4guZVKRwzM/zsrdFfYRz1C14j4k+DHjzVTqFp4i/s3XtZ8WTpdyS6bqg0+TRp41/wBF&#10;l8xo/NRYgiBVQtucyE4DkV6p+yzof27w/rF3rHlXXii9vzba1FPFuFnJDGimKMkZMXR1zgYlyB2r&#10;CrTUW5OV77tNPXy7HDClLlUm1pfz39C74C8ct8KPEkPguZb6+0u63f8ACNXpT5ZYlQv9jZ2wC8ag&#10;7SfvRgd1Jr0U6vqlyi+XYW8aEZDTXPOPoqn+dYnxT+H1v458MyaXeRzT2rOssTwv5d1p8ykFJ4X6&#10;q6Ebgeo7eleffDz4y6t4Djt9A8cXlvdXMdy0FlrTFYYdYjB+TkfLHcAAh45NmTyuR0h0oSj7RJfN&#10;u/r0MZVGm4K5y/ib4W3+r/s4a3okcMV54s+FGvPruhsFLoXila7gRd2Pla2la2Psze1fO3/BU39q&#10;3SLP9m630Tw3rV5bWXxy0m3W482IyQ21m52TSJMD8rlQIXU5OGU8Y5+sPh3+0FoWq/tMeI9LtLgy&#10;RX9jbiUkCMW80QnDs+4g7SqqAy7gSVGea/HxvgHJ8R/+Cmniz4Z273LaDJ49vtOtovMJjsYDcee/&#10;lKSdgCyuSFABIz1PFYR/WJ9o3u/Tra/mi40416tOi9pa/JdPmfql/wAEiPh4Ph5+xxpMsiQ/bdbu&#10;Jb2bynVl2k7YzkeqoMfWvaj8W/8AhIfD/ii/8NQW+qXnh64Nqu6b9xcsoVpFVxwMZYfUDNa1r4Y0&#10;/wAFeG4VsljtLXS7QQwxWo5aKNcKmMc8DGK8d+Fthrn7PvgTxFbj+z9U03VpTqfhaCcCxw1zukls&#10;pm5GVlJK5ySr7e1cuI/e1nUpvrs9z0MRUTnKS2Wy/I9j8RXutX0d8mi3Wmxulq6QvPC7+TcjG3cQ&#10;wBTnnv71Z0C51K28L2cerzQSar9lD3dzDEY7dZMZYqCThQegJPAr51/Z11/4kfHb4VahY+MrCbR4&#10;NU8yO2u9PbyZJg0zhw4+9CETGO7ZzxX0Unw3sbTwc2i2qtDZzRGCQbyzTKwAfcTksxGck5Jz1qXS&#10;UIr2qSfbe3ndMjlml7ysZPxQs2vvhlI1jdWq2KxJNNJJbG48yIFWLrtYc45BwfWr/geHVJvteoah&#10;ew3kc0kq2KWyEJ9n8xjETknc5QqC3Q4rdj0q3sNJ+y+Wv2OOLyxFj5RGFxtx6Y4x6UulWUOlaTa2&#10;8MS28MMSxpGvCxqAAAPp0rHmja1tTS1tzG0jxLpmmeM5PDKXCtrElqdXkh2/MYXkKbyRx99Sv/Aa&#10;6eN+K5rTPBFrJ8RL7xVuSS+urGLTImH8EEbySY/F3P8A3yKuW3iSS68Y32l/ZZESzt4ZvPJ+WQyF&#10;gVHfI2/qKTWvyFflNiXcQSo3MOg6CsDw342j1nRdIuLqCTT7zVcKtpJ80kcgBLIf93acnpxXQqdo&#10;rFt9Mht/ESt5a/u1aWEnlgznDkenQdP71EbDkbKgqfmp4OajMmO9OV8ikKMlsh1FNDetLuFBYtFN&#10;304HNABRRRQAUUUdBQABs0U0Bs0rPtoFcWimo+8cUofNAxaKap4pxbAoAKKQNmloAKKKKACijNFA&#10;B3oJxUM8hVhiozdFTVcrZlKtGLsy1RUcU6laczZFTsXGSeqHE4ozgVDLKYU3DmmxXPm4PSqUW9SX&#10;UinYbdozJlc/Lz9aRLgRdeKlmkGOtZl9P9om2x9V71pTjzaM48TU9m+aO5oi63np71DdT5brioQ3&#10;lxrz81Zt3PIs5zla1p0bs48RjJcti1dXe1mxzxis0Hn+XtQZ2YnNNHWu2ELI8mpW53csQygP8wqx&#10;5nmsMHbVNGWmtcBKThcUajirGo8ionymoI9QI3c1n/aW20qyUlR7j9u3qizd3Jk+tVmfFJJJk1BJ&#10;LnitowsjGVRkpnYUnmFqr55qQSgDvVcqMVJjvmBp6Ha2QWpiyhqcGwadi+YtGRSg/pUfnMo61GJO&#10;KbWaj0HzXLCXcjfxU4TM9V4z0q1FbtP92olZF07y0Q6JWmf5c1eg0x2HJqxYad5KgnGauAbelcNT&#10;EWdont4XLU1zVCC3txbL/Wp1kokYBDmq6MXfisfi1Z6F1SajEuA5opqGnVmdgbuaKjkk8pSxPy0R&#10;TrOu5c4+lArjnOFqGzvY7ksF3AqcEMpFTuNwpNnzfpQMhvH+ZflDLzu9uKz76a5a7gkgjnYRybGj&#10;4VWUj7x+nt61ZvdcsdJn8u4nt4ZGG4B3AJH4/Q1WTxZpd5dNbreWzyfeKCQZFaRjP4lFtejM5eYy&#10;TWbiHUYbf+z2xIxBYSD5VA+9j+lVNa8eWGjeal4l1GihiXETOpUcEnaM47etbENxHcXMh2n5RsDg&#10;jDDrxg1MxVl4wzZ59fpRGVO/vx+52/zBLzPJLy80n4tslxcSatbtoswmgu4dOngWYhhlckZaM4Cs&#10;vQ9a7vQvifoOo6q+ljVNPTU4VV3tTMBIQehA4z+HTvW/LH5hXqP6Vj+KfC+n+J1WG+t4nZRuikKA&#10;tC/ZkbHysOoI5ro9tSm+SUWkttU7fgr/AID2V76lrW7u5sraS4t1+0bUP7sdc+o/wrB8KfESO88O&#10;NeXayLN9qe2eIRncrqduAuc+n51SsfiTHo2qT+HNQuI7jXoF3W8ETYmvoiMrIF7D+FicAMPQirei&#10;aL/wiNn/AKazXRtYjcyXMpG5pHzvxxy3AH0xR7GMU4TWulmtLp/h+phKo169TX0jxZ9vtPNktruD&#10;arMfMi2qAPc+vWtGxv7fXLBXVhJDMvQ9x7isDw0Zr/wHDcapLIGuITPKCnktGGGdmO20HFXJpo7b&#10;SPtEN0RDs+Q43/MTwf1FYyhHZdyozkt2b0BVE2rjavAx2qO5k2uDuHltwfauc0/xhNaa/BpF+Y2v&#10;ZLZ7kyxKRG6qyrx1wfm6Grvhm/m1XR/MufmkdmXGzaQASBkHvxUzpOK94r2qbsh+sRkyN9n8s3Rj&#10;+UMMLKgJypPoCQc+4q7Y3LS26GWFoX5yp5xjPeuXQX1ld29xdw3UzWzSKs6FRiMkHa659hzz90Vp&#10;aJra6teXN8twv2BkX7Pg/K6gcufqTx6gA960qUnFW38yfaJSs9P1N7a0k3DYTGCAO9SRrsXHX61R&#10;0VsxtMyxeZN8zmNiyn06+3tVw3Khsf5Fc8tNDWMk1ckpCwFNEu/pUF403kkw7PMB43d6Otirlotg&#10;U0urDrVCbW0QiMRzNIxxtCZwfc9P1pUtbg3LSTzL5JXAjRcfiSf/AK1Pla3JU77DdWjh1KCWHcWZ&#10;VIIjb5k9PpXI2WneJYdQukvGW80+SOOGG2hxC8JA+ZzKTlt3oAMYrpf+Ej0+y1VrPKR3DEKBgZfg&#10;Hr1796s32qW6XKwSMytJ90gZA/Ht+Nb0+aEeWUbp663/AAMpVKb6nOzfEKz0Xy7KS2nsb65lNtZ2&#10;0i83TgfwkZyAOST0A5p2leB2tLRtQ1ab+0Na8tybtkA+yhgMpF/dQYHucZOeztZFvbeN7OSG1W9v&#10;5raRWLzbfs8Q7gEHlmIU4xn14rwn/gpP+2Cn7I/wIu5rR7e51rxJDJp+i24YKYH2HzJye6opBAAz&#10;nA712YTCTxFaFLDKzl/T+Vtfka0ZJzWuiMH/AIJMalHfp8VGhma4j/4SXiRvvSfugdxPTnOeK+xM&#10;5r4D/wCCDb+b8BvGGqyahDdSX3iF4miDbpohDDFGGcdt+Nw9jX3ZYa7b3ckiLMnmRttZehBpZxjf&#10;ruPrYmC0cn/kcuHxVOfNJPeUvzLkx67fvY6VX1E3AtH+z+SZsfKJM7SfwrH8cfEOy8EW9vJcupa6&#10;nSCJM8uzEA/kDmo7z4hW8TQLCpkF0QsbYO0ZO35j2yen0rijh6rtJR0/Bl1MZRg7SZ+Mn/BZK4uJ&#10;P2pvEkkzx+ZbiBMouAo8pP67j619X/8ABvt8VLnUv2cPEnhm5ZU07wjrUklkxkyUivAbtoyO22R5&#10;CPUP7V8x/wDBdLS00P8AaTvJIXTytUs4b0KnGSV2Fm/FTXf/APBuvrynX/iZZNM2zydOuBA8mdzD&#10;zUL7e/CgZ9MCvtPEOjTqYbLq1Pfkj+Wv4nHn9SMK9KvF7P8ABo/V+2u11JRLGyvbuAV+X72e9Yes&#10;QLomqvdRxq0F0VjnAXIQ54f+h/OpvD+vxzS3EEf3bdwF7YB/ya0lvIbqVk3ROrDaRnnPoRXyajKj&#10;JprTqSq0Ky31M/UvDyzT/wBowq32xI9pUEfvVHIH407WLuOXQJDGyiSZdysW+UtwQM/4U23uP7Nv&#10;ZNNmkby2QywSFslhnlPqvH4Gvlv9vz9vfwR+xlol5Y3NvHrXjK8t/M0vR4FZ8M3SeZz8scSn3yeg&#10;Brqw+HlWkou7tqtOn3rRG0YybtDfZ/5jv+Clf7fL/slfBC4TS5obf4geJ4/s+lWzp532NOVNywzj&#10;jJ25xk49DXhv/BE39jBvEssnx+8aLd3usas0yeHBckMDHI377UG7tLKwYK3aPJH3+PkP9jn9mD4j&#10;/wDBTb9piPxJ4ni1fWvBRu0l8S6zf3r+Td2qlgbK2ZyWbO3biMbUGeQev7TWtjdfDjR9NtNlja6L&#10;p6lILWwi8s28aRkIioOCqjsAPujitsVeUPqeGso3u3s5Pou9l0OWtWcpexteEd33fT5I9ItpEngD&#10;IwZW6EHINY9/4X0+SS4l/fWrSDMrwymPcPfH/wCus/4feMLfXNIjij3LJCMbWiaIuODvCsAcHPXH&#10;XNWvF63Eens0FwYWByGTrnjg546ZFeXTo1IVPZp8rZ2xxanDmRkap4Hbw9eNqWm31xErP51xHIPt&#10;BlwoGU3ZIOAO/btWZpPxGs7+4SC61K6klDbJDGAkKsOQD8uQxJ+7nNdLZ6zJJI0cc0KjYDtVdwh9&#10;dxyOh7Cua1HwzD4Hj1bXIS0zalLHcai7biJdiY3oBkqQBjGOnvXdBe1j7Or8enK9L+j0MKlTmXNT&#10;37d/8zi/2hNF1iW88P2vk2moWuoahCNRuZsBLG3hJnkIJOVLBQpbIGCa6H4WeI7H4oaJbrpOnO/h&#10;yznkheVmY73jbCCMNyyYwd2cHAxmsG11+x+M3xw+yXWn/atF8N6eL4GSRzFfz3O5APKPyuixq4G8&#10;dT0r0/T9Pt/CmnCCxX7L9oIht4AoCw8Y4HoBnpwMU8aopQpzXLOPy3+fa21jKdRSqadN/u6GhaM6&#10;X81rDNIzhAWJUfIT3J/ve1bdtD9ngWPO7aMZNcldeNNO8GaPuyrtCVWUqwOSepYjv9fXit1dajFi&#10;txJuijYBvmHIz04rgqUpXvbT8zppYiEdDVBxTZWXHPFULfXreaPcsy7c7c571I+oKx+8DWPspXNv&#10;rdO17kV1fLFMkcIMzSfe28hR/ntWT4Hv4pNMhspJE+0WI2SRkYYEMQGA67fT2rWa4RPugc9hWD4j&#10;8KR+ILr7THeXFjeKMLLE2FI/uuP4l9jXVRpwcXCel+pyyxHvXizTn1SS61mOO1w0cRzM5B2g9ABV&#10;+/1H7PZs+5Y9uMkjNeY3PizVPAPie2GvJC+lvEYxqcDFbeM5+VXjIPl/7xYiusu/FWbP7RAq3UMa&#10;5O1gRIpGdwPQ10VMBKLjs09mtn8+/k9Uc/16UZuMtGyOXU45b6W4kU28bMNkzH5YnHr7Gvl7XP2j&#10;vFn7cPxl8RfC/wAArHpPgHQZDa+JvGcE/m3EoI5tLMbQiu/IL/NtAz1Iru/24/2gZPhP+ypr+oWq&#10;PJrGqxjR9MTyjLvubk+WuETLOV3E4UE5Wpv2RPDmk/Cr4H6X4d8P6PfaLp9iih7i+s/s1xfSbQZL&#10;h06hnbPXkcDAr1PqsKWFdZxvOUuWPlazcvyS6bs56mMUKad9ZdfL0PVPCng7TPBXhSz8N6VH5Om6&#10;XarawwyLlYo1UKo45J6H3NQ6Z4mk8CQLpurbpJG+SO9yPLnJ6LjqpAwMU1dftdO1qRRcK1xMqt5Z&#10;f5nA4JqDUtQh14tp1zHLMtxGXLKPkjAPYno2ec1z08Mvgmrx3ff1/rcxjior3Vp2ZvaRfR6dZmaa&#10;6kmkZvLZ8ZVSvYDt/wDWorxa/wDitpfwsuV0TxhrWk6S0SCS2vLm8WOHUUJID/NyJODkexoqqmR1&#10;5S5knJd0nZr5GscRNKzT/E+C/hrrviW0t5PFni7V/EdrqvwovzpHjLQpdSe/Ysh2C7tjLudQUYuF&#10;D7GGcc8V9z+CPjLpv7TXwXW+8PTCacqFsg0p2kpgLK7rhoiTjIznPFfnp+254wv/AAT8dZ/il4Pl&#10;nt/CnjC3TQNbsLq5hjuL4EFVkMR3dsDLgEZGK+0v2APCOsfD39n7QdPs9PureG4VbtZbq3Ahuoj8&#10;3G3dufB77R3xSo4H2mD+s1IpWdlHZd3dH0uFXt6EpVFa1vL3ut/Xfy2PSPHHw717RQNfh0OPxN45&#10;MEUFq0Sgw6Qo5YqsjNzjuT83HSuL/b5/ZO8O/tbfs5TLrWm6ovijwvatqGnavZpH9ts7hV3lXQ9Y&#10;2YbWjHUdK9/muZY76a605YZBcRL5kMjENcgZz83VSPxFeeaxpnn+Ir21sfEVx4ZvNXtJVa3cfbIZ&#10;SeFbJHDKc8DGQa8LHVKqhyxjbl1Wv4LpY8zFXnScI77rya7f57n52/8ABHL9sPwn4Y+JniKW41Cy&#10;0qS60iTcl1PHAjmM7l27iMg4IwuSCelUP2YNP8K/8FMv+CiPiXWvEFtcabHqjGaCzkmLyRiCNVVA&#10;3vszgcAMcV8mfHn4XL4Q+MGsaHfaTHJeeHdSkgnnS1ESzAOTFIqejA559a/S7/glj+yZp4+HC/Ea&#10;5abQfFh/eWr28AbzoFIL5jJG7OduAQcGvqsjjUhhKmc1p+848kbq9n+Z6GDSxMqeYV3dU4NfN/qf&#10;ZHwcuNQ8F2c3hfVlhvG0coun3tvv3TRhNyq6nOGCgjJ4IX1FdJqfxQt7fV45bWOa4tYUPm3Kx+ZH&#10;HnB+b+IdeoGK878Q+GIdZ8Cw6oyRr4p0mJr7S9S8kwqjBmdYpVQ+ZtIyGU7hhiRzTfAXxN8P+OfB&#10;ugnS7VrVfETrLPDHKJEtWIPmRM46DJG3p0I4xXzkaftq93eTW+mnqYSqSnPV3att1v1PdL3QrHxP&#10;oSxXVvaaha3C7tssSyRsD7MCPzzXw1+1T/wR9+Bfxt0XX7/Vvh3J4d14eYbXVfBkn9m3Fw68riJS&#10;YWkIyMSRncRjvX27oNtqFnbW8beT5Fsu3AOPMHQfTFc/8aPCXh/W/h/qza600OnKPtc8yXLRNBsG&#10;4srAjbgDtXPVxWIw0ZLD1HFvs/zX+ZjjmoQlVTsknv2XU/l6+P8A8GtW+AXxv1TRvDHii61zR7W5&#10;J0fUdUsG0+4vYwo3Kw4KSxvujbGBlM961fAf7Wfxa8MXMVnqy6t4qsbBgVtr0PqkcRXn5XKs649m&#10;rqviV8RvDPxN+KOrar4jXxNdeH5NVvbhIIZg90sMk7FWDkYyVCn0zye9eif8E6vgzd/GX45afYeF&#10;bqyttSW7M1gdW3AOEJKiTy8NyMKxXPJr0OH8vo4te0xKtJK7fwbdn0+43yuUsRSptO91e/Vep6V8&#10;B/8Agsp4K1jxBLeeL/AcM19PBDBdiynS6hjaMBRIlrLtMEvHLIwOe1foL+zj/wAFV/gj8YNIh0e3&#10;8UXfhW6ji2J/wkELfZ2GQPK3y8/MOCu7GPwrzD4vf8E9/Bfxq8VQQ/GS68G2WsafbtJd6ZpGgCLU&#10;kyCUMOpL8zodvAlTJ5BNcT8df+Dd/wANz+G7XUPhT8TfFXhW6uGRP7P8R2S31tMzEY/eIEkjByeQ&#10;HHtV1ssw9SFsPjOV3+GSco/+BqP42XqbTlHkak7q9tHf8Vp+LPrq1+Kvg/wHr2pXtmug6fpt5C9i&#10;0FtJ5Mkzklt2nyhQJC64Pkg8sBtpviD40aLf+N9N1Tw3Y6ppd14ZCjUdW1NxZpNA2UaG4t5D5zc7&#10;Tu8skEdQK/LDxT8Bf2sP2Ab+SFY7rX9DsmLm48OakNQhES5xK1rJ8ykdOYxjmul8N/8ABXHWmK6F&#10;8UPBfh3xPHqUolxfq2jalKwGFkVipRmA4BC4rz8Vk+Z+wdapFzprRzg1KP4O/wCKMYtSWkttj6g/&#10;aP8A2xdV+JfwmutB8RQ+D72XVb2XTra10SxnbULC/j5julLsrJ0G1hyc8DGa0PCn7Lnw5svhNcx/&#10;GZrX/hZniKM6rYazd679m1OE7cRyQXA2yRSq23KFsEdQRxXivw2+PX7N/wAavjvceMtQ1/xH8Ob2&#10;Z4WtNPFqqw6fNGuCFnjZ1O7qWITBxx2r7k1bQfh38YPB82peGvE19rU9xZrbWup2upQ6vPav1CmK&#10;RH8sbud+AeTV4fGYXDYVYelVfNP4tGn/AIbvp33HGnGlSbitZdVdtW7dm+p4P4U/bU8bfsyfDePR&#10;viBp2rePfA9tbPJp/j/SNKlurjQ5dzKI9QjjBKsv/PeMEFeWFfN/xa8fal+13+1HrVr4B8QT+I/C&#10;/wAQ9HsLfUTbRJM81zajY6LIighCVVieG5welfYHx8+M3xN+BPw5vLTxDq0OoeHdJaEzapb+HDAx&#10;nkwEgkMUw2KTkeaIwjA/UVyPwK/4J7fFPVPFknx08F+JfCvw98ZeJGXUP7Jm0l5tNuV24CSLG64W&#10;ROGcDcM7uTXr5Lg8NKUsbWilGOiUpaOXS1lf9PQzp0oVsR7aovdgtX3vsn6votdNixoHwp+IH7L/&#10;AMEdejs/jZbWtr4T0a4kNhq9v5kWjzNH8kKFx84fJAKkhTjiu4/YU8Y/ErxZ+yX4J06xup9Ng0+w&#10;UG6gt4ppDuY7Qyup8xQG+YKCQMHisf8Aan/bcXRfhrN8M/id4Z8QfDrxn41uI9KjuFibUNAnVmUS&#10;T2l0oUFQpLeXLtcdCD1r6m8OeCND+GHw+t4b6TQ1h8PxRSXN35QgVk8tczEbvlLY655NZzlhJUpT&#10;nTSnKSskt7eSsn+Ie25lVxFS3Lol521evldKx5r49+JXif4ZaZqVt4i1fwf468O6fpb6hN9pP9n6&#10;p+7VmCsFJRmyPl2qrdO9fJvhpfHH7euo6pf6b4Ws9Yt9aMJuz4hvJFhhthxH9lyFjeYLkM+NwPWv&#10;fPFnhLxF+1x8XNLt7XwrrVr8GVZjeXFxdHzdQkVtwMUZyyRA4wRjdnsK+gP+EE8O6T4at7axfWtP&#10;tNPjCW6WkbRTWeMAMYwvz9ByQfxrpw+DoYKKqTipVZbLW0fVRe/l0MaNGPL7evHf4Vqn6vTr0Pmb&#10;w/4I0L9jL9rD4XQ2NnJoEPijSrjwvdLHmR7m5D+bBLI4G12BJTPLc45r4C/4LFeNJvHX/BTC+87y&#10;4bPTdOsNLR1l3pgPK7ZIPUM5BU4I9K++v+Ck3w613wZ8Ate+Lej6w13rHw7lg8RSaXe20bW2pWts&#10;6+cCybWUtEHPPK4xX5M+NfjLL+0L+2ZqXiBbMeGbPxRqK4sIrn7TDbBgqnBYEHcQWORwTWWBrVXm&#10;FOpJpyXV7de+uhnRk8VjqKqaypycmulnt+vofq78ffGkn7Ov7MHgHw/Z60v9qalo1q1o9rMbN7Of&#10;93JFO77tuAzAYxlsdxmvpnwLNo3wx+CmPEeqWdvqmksl1rc99dbUkuHUMzNI33lbJ2noQAO2K+Lf&#10;H37K3xC+K3xBs/htYjQ/G/hHR7XTbvWr8O1rKsiRfurWX5ymUCo25ACQBkA819RfBf8AYb03w/ol&#10;tc+JIvEmreJtOGxLy+1EXUc6hcBRFIXjCr0UMCRjOa3rYWcaHNiqkY875rRs5NPa+qcV6r5Ho1aM&#10;3GpU0TlJu7Wtull/wdSTSv2hvFHinWrj/hBfh14ok0y8ljSLVdTiW20wBj89wiORMV9Ni7W4IwK7&#10;C0/ZgtdST7Z4yvL7x1fM0k8EOqIhs7FicgRWzfICOgZstjvWp4c8M+KPh7JNLrF1Fr2myT+dZxQ4&#10;tLqxz0jwCY5PTgoD6VvHxjpPjaaxt9Rt2sZJZXKW+oAwzF1xjaMgHPPIJ6VyTqRp2jho2XWS95v5&#10;vX7rHN7OEY+7rLu9WvTSyfp954P8NPFdv+zx8d9U+G/idVsdB8YXc2o+AU80tbDIHnWSsOIyGbcq&#10;HC7WwOwr2CL4HeGdMvfm0XR10++XMiJZxjyp+gkLD19uhrF/ao/ZH8M/Hr4W3WkG3tdI1yIedo2r&#10;QoBcaNdKQ0c0ZzkYZVBA6jg1yf7HH7RjfHTSrjwL46X+yfiR4Niax17TpXWNtQKsVF1Bzl4X2hsj&#10;oxrF4i0eeEml16f5/mRTlNycb++uvdd/Nrqesad4V0KfSLeI2/2yGJB85nZpEbOPuk5wCDyc9Koa&#10;X4U1rSPE+qXn9qW0mjyiOPToooY0FtwAzEjgqzDkcYJNbNh4jh0rXl0lYzdNcFp3uMfu4oQSApbk&#10;bgeAvcZNbOo6pp1jYyCSOFYZF2IFH+sz2IA45qViJp7N376/cROUWuds5LxHZahe2lxG2IWYiMbT&#10;uBXBHI7ZP8hVPWLuTQ7SWRdkckKhNjthVIwOfTNTDxXNDqeqaLHb3lzdabAs9tLLhYriI/LsV/7y&#10;nGcj096534n3MOpeGbiz1XULfTb7VrJY54LZHuDFMzKwYgAkAAHnFdlHFaqLX9eh49TC80bQ01/r&#10;zIdH8X2d1Dca3azCRbi6WKUwktlQoG0/7udxA6Yrn/irFp/xX8T6L4P1Kxs9V0rUPNh1H7REJrW6&#10;jMJbyxng52glevOe1b2gXs/ifTo7zQ/DvkWN3I0MVvdsLWKdgoUttwXAyp52gkHkVwnxF+G9zpGu&#10;aTDrXjZx4kWSa7tNJ0gR6YroVxKY5CGc7UOMnA4HHNds5QlpdJ9uv4frYmWFaac+m1/TtufzwfGz&#10;wbpfgn4seKdN8P3DX2iaTrV7Z6fPtK+ZDFO8aZGByAu3pzjNdV+yF8c734M/GXR9YjuJrcafcJLv&#10;hl8txhxkBvcblIPBDYr7W/4Kk/8ABNTS/DPw38RfEzwXpepWN34deLUfEUIk86yv7O4L4vIP9tSA&#10;0gBIKknAxX5ohp7DUFMew7iC2e49B/Ovn61KeFrXTvF9fM+jyutF0lTk7yirO/pv8+h9XftM69Y6&#10;3+2P8SrHSdBsbXwnrmrQappenm2A8i3ntbdkuoWGGjd28xvlO3JbivpL/gqL4Dh+EvwM/Zc8TXMU&#10;0EsOj6j4evJNLULcyQz2kMwU+YCA37tyc8fM1fJHhe9j1fStH8dR3V4L+zSHR7yGaHzfKiVSEbOe&#10;gU4HpX3D/wAF79atx+y/8DbrT5sW+oXtxd6bCDuhWH+z0DEgjLEFwAemCfWvoIzTwEIwWrkc2ZRl&#10;hsJShHW00u/e35nF/wDBMTxN4d+AP7LXj/4pXz31roOjTRWenvBIEv7mY7migDAEZkJVM8qCe3Wv&#10;oz/glL+z74h8XXutfGzxFcXt1rmv3ExshPelny4w2c8soUKg3f3a+If+CXv7NPiT9r7xHofhmbUr&#10;mHwhpN0NZurZjm1gkGFaUL08xlXaPTORX7leEvA2nfDzwlBa262ml6PpkP7uKEeXHGgHJbPT1P41&#10;9DiqiwdC1W3taiStvaPRf4n+QZhTdCTxk95RUYrtFbv1kyjpfiA635kV3G1rqESbprV8ghem7nqp&#10;I69q+Mv2svjW3i74cfFnSdPOn6b8N/DaSwXevTOZLS6eSNZJtPtQhy80s2E3DPl7mx3r0f46eMh8&#10;d4dcvtW1e58D/Brwuxm1HxAjeTceKEC4FvbSYBVd28FhkOCABXiv7K/7PuqftnXfh7xB4y0WTSfg&#10;/wCE5mHhjQLeNo/7UAdjHJNEOGcA/NJ74FcuDwkJXqV9IR38n0S7yfRdN2fO4XA1K1W0/dSWt+if&#10;V+b+yuvXQ9Q/4Jk/C/XvGOveJPjd4q0htH1Dxfaw6ZoGmyyGdtL0yJUEarI2Sw2rjd3+Y96+wFaT&#10;K/PwO1Qw6E2nwR+Rbw2VtDEsUNrENqxIowoAHAwOwpElbdhhXDjcV9ZquokktkuyWy/rdmmOrqVR&#10;RStGOiX+fm92acMrJ1+U9/p/nFfze/8ABVzxy/iH/got8arpreSSOPxUbBTKG3J5FrbwcZ6KSrEY&#10;4wQe9f0ZTShztbnBHJ/z/niv50f+CrcMeo/8FBfjFe28yyRSeLJI/kIKfJZWynkf7QOffNeLi48s&#10;bmOAl7TMIbaJngNvLH/Zp3A7ZA53emOBWTaahdfZJ4kmuFhV8BVkYA/rWlcnNhGq4G5QAvZqz9MA&#10;SGZVDH98wUHvXk8rk7SPupRtomT6FD52oKztxGCdx/iz2r1X9nezVfi/o0i5AbzOg4P7tuTXlenZ&#10;hvJEX7uMEY4+tevfs6LIPH2lyJhnjJAHTIIKn+dVK6izooxSaPuD9mnTJtZ/aw8AeTjZDrkM/lj7&#10;sZDr27dM/hX65XC5uJDzjcSM/Wvyq/Ybke9/az8FTW8f7y31mKGfC52gqzFivXGD97pxX6og5FfR&#10;YK/1WnpbT82fLcRaQpxXmGz2pCdtOQ4PNK4APFdB8wRk7fxoDc05kWk8ss/H5UE6t6CJ0/GnE8UC&#10;3kx91qVrdlHzcUNoHFoReaeq7ed36VExKmpI1ZivH4UMI3bLETNjOM15/wDtO/tQ+F/2RPhJqHjP&#10;xddtb6fa/ube2jXfcalcN/q4Il/idjj2A5JA5r0G91O18K6HdanqlxDaWNhC9zPNIdqxxoNzMfYA&#10;HP4V+BX/AAVS/b2vv21fjRNqFjcXVv4L0kPbeHbHzCu6HhGuZB08yY5YDqsZUdc15uJxCgrLdnRH&#10;D1K1SNCnu932Xf8AyMf4uf8ABQz4sfth/GSObXPiLP4f0/8AtH7VpenSXSWekaS4YmPJRQXdVwN0&#10;hbknGOK4b40ePPGHh3xVcaFc+PPFusaXNaxXQZfEuozafqcEybiyRtNtMbElSpXAIIxXz5dal9sv&#10;Bn5mwRkmvSfFfxsvPHnhzSLbVNH0u1l0SzWwgurYSRy3EKqBhlb5clssSO7Gvnq9OXt+flTXXa9z&#10;7bC5Tg6VHljTWnVq7fm2UxF4a0bxR4f1TWjqd/od5HJ/aNrbMIp0cOQVic5BBUryRx0q7pvhWHwp&#10;Z6pJqlrrVnqDPDPZwIAzTWDuWJfHG4RgEE8Fk6c1wSalZmKT7RDdMzFjFskA2E/XjtWndeK7zWWs&#10;W3zM1vbi08yRvnSIbjtJHszU+WptzaHsU6iul92isfqV/wAEAPhnoFl+1dq3izRdeu/7NbTrqOKC&#10;9gWCW8iVYMyOFYrgF8cHt+A/VKwtNH8Z+Pp0k8uTTPDssrnahCT38wIY5HBMcZIz6yHutfkd/wAE&#10;C7N7Pxxf6rpi2Ta1a2TJYWlxK0a6g8xCtH0xtjUCRu+Oe1fsnpsd54X1Lw7pVv8AZ/Jned9SeYbZ&#10;Zm8stvTHBJk5IPQH2r0ZyqR96o7u1lay089DLMrc8dVa3/DGAvgCKy0eO1m1aO6ht5BGt0cm6li5&#10;MSyvu3HY+0luM7e3NcV+zJ4mvfit4O8Wa9Y3M2i61f8AiqYT78SW9wlqy25aFCR+7kjjBz6nr0r1&#10;L42eKY9B8D6ksdutxeT2U6whlBVXKFU3exdlXjnJrz34c+DtJ8DeGdN8K3babqFp4X0qys7l7Zx5&#10;8cyK/mlgp3rglXDcHBPXNJNTp3lf+vI8Zr3nr00/VnqfhrxTb+M9Mlkt/tAe1ka3kaSLy2eROGAB&#10;9+44rCuP2f8ATdf8TW/iHUGmm1aB5Wjjl+a3CSAL5bx9GAVRjPQ5PtWtofiVo7uSOGA3FnHIyLKp&#10;Hz9DuJ6dwOTnv3qvpHxMvr/xTqy3GlyWHh+wiVYryXJkup8t5m1Vz+7UBeTySTWcfb001S+80p+z&#10;i/aLe3Y+U/2jfh/p37JHx0sfG3hyCz8O6TeyW1n4vluIhdaHbaZcSNH5zW7Mv2fZdCAs8RChJHZx&#10;gEj45/YD1O8+KH/BV3xB4o0uOz16GPxDq+opJaXQEVzDl4xJE8h+aM/eHJ+Vhg8V93ftq6Y/7Vfh&#10;/wARfDXw7qbQNrVhLD4qvYGEzaPZrA0sdso4CzXEhjHOcJvPda+HP+CDFpc6h+1xdXkiQrbyaTOz&#10;oTlgWVeB2ODvH1rvbmoe0qK7tqndPyv1KwLlPEc7+ynZ9X/wD9SPFVv4s8W+I9BW3gk0iHTrz7Xe&#10;Ri6tj9uhEbqE+6xVTIyHI7AjIq9F4Ea/eaXWPDslxPdHJWHUDNBDtY7GRJHADgHO5VGD06V1Phix&#10;vNPtGW8W3kmhcpG8CFMxDG3OSefXtkdK2oriOWPzF+Ze/PSvO+tOPwQS9HL/AOSNoWtdnH+AdOtP&#10;AOkNp1tpfiArG5kaa6P2iWdmOSxfeSTn6Vd1T4mw6GYRNpPiA+cwUlNOd1iz3dhlVA7knithZhL9&#10;oeHDTNxtY8Jio7TUVfUfssUbTKozLNkFEb+6eeprOVSMm5TjfvqHNzPcjttZj8QQfubqz+zuOfKl&#10;EjEY/Sudt5JPjL4J0y5sNQ1LS9Pv5UuZGChJ5IUcnZnsH2rn/ZYjvXUXfhK0uriVmt7dhOPnLJ8w&#10;J4yDS6f4K03S7aKC3tVhjhRUVYyVCqBgAYPbFEZwjrG/3JjjFvVl63RbSPaqqo9B0FVbRVOr3Um1&#10;QWCjd64FLN4dhJykl1GfVJmqsuhSRbdt7dNGudyuVIkz6nGf1rHlj1Y5N9EX5r9Im8tf3kmM7F5P&#10;4+n41HaWeJxczBfPVSoGfuA4yPxwPyrG8RRahpj6c2m/Z7eFbpTeo0JlaSLnIUgjB6HJBrJMmoeP&#10;LDVNLvvLFpcXOyKe2LIRb4U4Y/387hxx0rSNGUlzR27mMq1pWludpLGzH/CpIwQtQ2uYY1XHyoMY&#10;z09qGuGLBdp5rPlb0J5oxfMOmvRDIq/e3VJDI0iZZQv4VHGqh+R83rU7dKcrJaF0+Zu7fyF2ZFOU&#10;bRQOBQTioOkKTJ3UZyOKRm2jn86AGvIyt92jzhimtcAHrmiA+Z1FP1Mea7smBkbcuKk6r0pcBRVT&#10;X9ah8PaTPe3Miw29shkkcjO1R1NLc0jG25ajXaOmKHT5ajhn8yINu68j3pysfWmF09ByLhaG4WnA&#10;5FBGaQ7aWGqSaGfa1KFxSMm5/wAKBWdhQcrS00H5aTzRinYOZW1HnimtKFGajMwb5d1NlG8feo5d&#10;TOVXT3SOS+jk3KCN1Z6XLS3e1VJ4qwdMRm3d/WoVhOnu3fd0NdcFFbHk13Uk1Ke3kWoGG/BPzelW&#10;iNycVlxI8lwvPPf3rUj4jrKtHqdODk2mmRu5X5ahllaL+GnTMyt1qnczNKducfQ1UI3Mq1awSySS&#10;vlW7VXjSRiSyk1HJK8Un+FEepMprrUHbQ8x1VvImknaFf4frVO6nMpyzZouL/wAw8VVeXf0rWnT6&#10;swqVr7Ds7jQDgVFlgfSgz7RW5yX6kjSbaYZAzVG0m403cKfKKVQnLDFReZj+KmqST7U2momfOyQv&#10;k9aaXpoOKO9VYnmJM0VH3pwPPelYqMh6nHapYxkVDU0P3Kg0iO6U7ZxTQc1IpBWpkaJBDHhh7Vta&#10;b5aLWOjbTViG9K/hXPWi5I6MPWVOV7G956gU1rsZrJGosRR9t3CuRYex6ksy00NFrjzOM1PbKq9u&#10;axheEU6LUpFanKi2rImnj4qXNNG7kLR5lZLahIF60qaizL96sfYSO7+1Ke1jV6+gowM1lJquXw1W&#10;01FT61MqMkaUsfSn1LlBGapNqWOlLFqLP1pezla5osZSbtcmuNPjuj86Ix9SuaaNLhDE+XHk99op&#10;DfEP8wUL65qCfX4bW8SGSWNXkXcoJAyPakoyeiNPbU7XbGz+GrbfJLHutpmHMkR2/mOn5isgXFxo&#10;d4q37MyzMUS7jHloCRwJFzgHsD0Jrfu52NqzIx6dgMmud13RJddfF1MY42jMbwR/Msqngg5xzzxi&#10;uij77tN6fj8jOtWSWhLrWvXGj+TIytdRK4Q+QN0hLYAyo6jJ6joOaTR/GVjrNk7R3iuyHZIGO2SI&#10;9MFeoOexFcX4a+Anh43V4q29/aNbuIV8rV7lmKhVbJO/rz6cVT8W/C5dHtls9B8SzafeQr5yJqx+&#10;3QqobGTuIkHzHgq45Nd0cLh5NU1Oz7uOlvNpy/I4XWfMpcyt5/1+pzfw/wDiJD42/bQ8aTwrCLDw&#10;rp9v4eW7bBNxdY+0TLu7bFeMEcZOfSvYvFcNj4r8P7ZLyKMIVmSZHD+Uy8g9cHGOnfFfHP7POieJ&#10;/wBlX45a94T1i60O51bxtqN3rdnI4khg1t2jTeq3OWxKuPlidPu5O45zXqFz8RrR/iLoeiSxXyeI&#10;keZrnSnuRHb3ZEJZZEcAxsx3fdBBPpxXViMtqU69+Ze6lZrVNW3/AK0T0djKpjJU6k1Lv66f8Hp0&#10;8z2Kx8SQ634f1GGW1dbaPcs6SLtdWAy24Z4yOR25Famm+Vo0ccrSh4roKypJLhYECjoCcfjjvXg1&#10;v8QdWk+Kc3h3SbzS7mTUI5o71EiZTbzAFm3OW+Z1QAYwc8cAcjo/GTx6n4hhul1K6ht4lSG7hBGJ&#10;V3IjBhgmNSRgEdznNc8sHJtwT03/AK7GMcW4trstDoPHev8Aka+t9O0sf+lxRWeSMWMoDLubHP7z&#10;dtweMc+9anh74p2mtaHb6hqcraLLpLuL6K4PliNtpG7LfeQjBVhkH1yCBzd3rjXHiTUtPOltdLGj&#10;3U02QwueijgD7yY4B6jmsXxJcW/jTw/8L2jZ7e41TU7fcdwEkscKPM8bcYZQYxkY6gYxXRLC02k5&#10;K3n8iHipOV72/JnWDUtU+ICXLzb9P8P+YLmKLaUvNUjyMB1ODFGccj75xzjkG7o18vhOzvLPZDHY&#10;WoneZySfkI34XuFUMFA6AAY4qCzvrfWbq+t1MMcun3JWUqSVDkLlH+uRyK4/XNXeT40WuiyXbWST&#10;2lvcJCctFMEZ1kBIG0qyqigEg89Ca2p4eNnFrZXOWWKm05bcp6V4K8X/AGSP7JcRzRMs5t03NuaT&#10;aqndn05xn2qx4g8UromrNfLkweUVuA3AUgEg57cA1zsK29n44lk2mGaS2LCNejlCNxB/EcVh/EHW&#10;JPFNnHpvkzLZ6talbh1Ut9mIYEZxg7jnC9sg0QwMJVU0tGtf6/Izo4yor076fidl4e+IsGoa9MsM&#10;xk3WqXDgMdqliwAAIz/Ca0tY8Tm7eKGOaSBHmWJyOC+4EjafwrwO3g17SPiSkNlHYtqTWlvY6k8f&#10;meWqL5jwSNuP3tu4HB5OK9QsdTh0aDT7V5ElkWQJDLOxAeQnLcdcjJwO1FbLYxmmlfT+v6+ZMsZX&#10;hJx5tD0KDXI4jHG0iq8gwil/mbHp3NNv764d41VYnhkyrKzbT9R+Ga4vWtXWDUVaRXVbLbKsgXLP&#10;u4YLXRTTpqlku1irDEiEj5kPavPqYNQtJ9Tqp5hNvkkyxfaU8s+6GRYdwLF0QGRTgAYJz2B7d6xN&#10;Js7yNZr6SNmbYI9ss+9jtckv6A47VZlv5gu28VvmkHl+QTtx2yf51lXdtqGp6pcw2d19nsjMvmOr&#10;eY3C/MAe2citqVJ2tJr1Lni+ZXZo6FYmTV5riZ1DSQRplekY6hc9SSSST7185/8ABSb9iL/hq3wj&#10;a32liT+39DgdbSzjdAl+rMCybiflIwCD7mvpays4tMso4YflRVwM9T7mm3LRsVZsmRRgHca7srzO&#10;vgMZHGYf4o91dNbNNdmtH1+YsHmE8O+aPXR+h+Kf7Pfxw+J3/BNX4vXlvNpc0dlfOq6xompQtEt0&#10;EPEsUn8EgX5d/wAykADtmv1U/ZY/bM8BftWeB/7R8M30X2m3cRajpl0dt9p85Gdsqn5uezD5WHQ1&#10;Y+PH7LXg39o7QJNO8VWKzhTm1uYdqXVue22QjOOfuk4r81v2k/2G/iJ+wf46i8deE9TmeysZfMst&#10;Ys0O6BQchLiM8EdiD8p5xivqqmR5dn9R18raoYp6um37k3/dk7Wfk9e1yJ4WNbmq4B2k9XB9e9v6&#10;9T9W9W0oeKIImVvJjhLFFkPnKW9R6EY69Oarx3MOg/Y9PuLeS3SR/KRwpaGZj833xzksTwe5r5D/&#10;AGD/APgrtoHxsuNN8F+NrePwz4y+W2hnMiLZa1NnAWAD5kc5+4w9cE19la1Cmp6VMs8EzW/lk+RG&#10;w8xyAWH45HGPWvk/3tKs8Hi4OE4bp6Nea7/1sedh6/taipVfdaaXmj8Wf+CzHxy074l/tLavb6Rb&#10;zQ2eguumzzykmS6njG1yuSSsY+6B65Nepf8AButdE/FP4kNGI2VNIsSDnG0GabJyegABNfFn7Zv9&#10;rRfGjxJJrVrNpuoTX87z2cj7ngdmPyk9MjvX07/wQD14aj8WvHGitNeBb/SreaeKJwitDHJKGMjH&#10;HykuFAHJLDtmvb8RsJVws6OHbuoKKXXSx7nEEYqnyy+y0fslYyTadrEbSBc3SbfM3bkyCSMD6Z/K&#10;tDWABb+bazQwrNIDLMCNwGeWU+orF1mVr/RY47VmjuI9rxoh2yKB1x1xxkV8r/t1f8FS/B37F3gB&#10;dJ0i4tPGHjS+tStnpK6hG82mu3AmusZ2qOTtOGJBAHcfPxpOfLPrs1/X9aHn4VSm+Wn1/A6//gph&#10;+31pH7FHw2tLhZ9P1Tx3eTBtC0mSX5jwQ8syphxDjk5IyTgV+en7Gf7J/wASP+CqnxZ1r4heOdU1&#10;KDwbcXQGrar5QX+2AGG+xs/7sY2hSy8IMgEt0479kD9i/wAZ/wDBTL403vjbxTcara+DrrV0TUNX&#10;unIn1llYGW1t2xztQMC4wqdBk9P2n+H3gyw+G/g7TPDOj6bp+i+H9IjFraadp67IbaFR8gz+vQVd&#10;SSUfY0bW6vZvyXl+p1Y3GQS9hRenV33NPwn4N0vwP4F03S9A0+PSdG0u1W1soLOHy0s1XCpsjH8P&#10;HpUOjX7+H01eO4ivr64UicyBC5fcvAUHOAfQcda2T4ghiWYRzSf6MMSbevTPGfYiqreJGtT9qWNv&#10;LkjDSEHPI6ZPXoawpxlblcdPu/Q5frFOmkm9v6/q5z/hK+stTdtOt5b21vo41uVadW+0W+4cjOAG&#10;BIOV7D8K1j49jGqNol3NCuoXCtMsLKQJYVA3OnqASAeeM1Nq15/wkOltGG2sy/u3J5Q/XrXE694c&#10;uvFVj9qtdYs7W408MlrdTxtMkLjGTnIIDfdIzggetdcKFOq25+7662fql+BPt4v4H6HU6vpNtqum&#10;m4s5HtVkj8qOItmOTJ+UsOoGeeDyKtWfjKHQdCaOZjdTafHsYQLv8xlAyo9CT2PrXilt8Y9Y+Ffi&#10;6KHxtpDwaexyb/TFeaxs1bakRlZvujIIGc43ZJrovF3i1JbrWkg1dtL03UES3tLm1Alk81+DLsyQ&#10;V9GzjI6VVbCuD5K706Nap7dVcIVpqoufS34o8O1z466NpXx7+J+j2+uax4dmvI7az0v7PaB42u4l&#10;aWS2EidJTlgEYjIJbNep/s8fE248Z38zeNdDi0ya1jihsWuNQ+0zFnTcyyEMQsrA7sZ4XA9a8S+H&#10;/gDR9T8V/EwXd5fz6Ha6zmBr+DztQDPbopv0U8E43ABVVsEnoKqfCT4HWPgr4o6x4dh1i9hh1e+X&#10;xNZahLJ9qk1O0EHkxfIwO3bJHIMntjAxRmuDjiZSqU6iUoqPe9kkt1+NzoxdaF5Sjun2Pt+Sw0eO&#10;dfsVvayXEMql0LA7RyeR0HTqRmuZ+KfxDudXddFsXkghzF/ajQyFbmFZTlI0A+YM3Vj/AAqfUivM&#10;vFXx+07wjZ3t9ZMNMgtbOfUb+e/haRbjyIQCUCkbtrOmex3cVX/Yh0rXpfAcPivWpoY9S8XeZql5&#10;A8TLcQq7H7OhLHIxGAeezAdqw+rzhBTqe9Jd/wCuhxzxs4U+d7vSx7ZZS28RuNIUNanf5qyBy20D&#10;GSGbpjp+NdBHqcaxhVk3BRgHOf1968d+LGuM3jjwzDZ3UNspvXivYxhZ3RomVGUE8KGI5Ndb4cEe&#10;j6OsFuzSW0MQ8sZyxIHzHPfLd63q4SKUddWr269v0OepWlBq3Y7WTXljG0N71i6x41a31aztkVpJ&#10;LgttQHaAByzMfQD9cVkx+IGNzbxyW8kclxk8n5YwPU+9R6zdfZ5fMXarCJv3jdEyRz9PanTwUYyt&#10;JGf1qpKXKzU8R69a3Fk1nfQi6guF2SRMu4MrcYZe4OceleY6142m/Z78PzJdyyN4HhQJZ6mrh30r&#10;jiOYYzsB4D+4Brz39obxJd+H/FlnqVrfPqGnvaznUvsshU70wIVc87V3E8D0NcL411bVvB+lX2nj&#10;xLea5Y61pxP2SFhc2dvPMMbJsgFFzyNxySOldsMPKnKNJWlGWtuunVdmvxR2Km3yqT/4BD4q8Rye&#10;PP2ofhLbyedJZ2ou/FQtVfbHPcIo8rEhOPLTfxtB5J619Xaz4qk8JaO89x5ey3VppJ5XCDHVi27G&#10;BxwTX5rfAH4aado/7bPh9bixutSW40e6bTIxqEixwtGqy/ISSFXhiQuBxXun7TH7R3hv4S/DK01a&#10;bUtF17Uby7WKPQIZLl5tVkOP3aiRn8zaQFJUDr1qa8G8fyy+GMdLq3fXe3kTUoSdd22SX5Htfgf4&#10;/wDhk3eqSNfaXpEOlvhtQ1TVoYIrnePMYhpGUFdxxlMgYIzkYryXV/8Agp1efF3xfqvhf4HfD/U/&#10;jBrMDtHPqEV6bTw/YKMfO95tClSeiq2Tg8VF4R/Ys1j9sfWLPxx+0HcRXMMKD+w/A1jbi30zRImU&#10;YS4JBeWbpnDAA8dq+qfBngvSfh74ct9J0DTLHSNMtgBFbWcCwxKB0wqjFDdGac1d36dF892vuOeV&#10;enF+7735f8E+OfiJ+wZ4z/as1iDXfj140+1XUMPlWPh/wLCljZaLk7trTS7pJyASNxODkmivs+ex&#10;+0rtkdyF6BTtx+VFelRx0qUFCLaS7N2NvrtTrN/ec/8AtAfCXw/8ZvhTrGg3Wh28kuo2jxO2p2wE&#10;c7HKpiUAtG4fGGGD3ry7/gll8R9StfB+qfCnxRFNaeKPhneyWctsJg/2i23EpIrKSG29D3wRX1Rr&#10;omXw3qjNcWbXTZhhlni/d7h90so64b0r4q/aH8S638B/in4V+Mum6KdJudMdtA8Yz+STp2qRM2Ip&#10;mZTuXDcCTHVgCcCvi8txnN7TDSu1LVO+0lt+Gh9lhZ8tdxlrGdk+yfR/5n3bYwxKkjW8vmQzNkEN&#10;jbj0Hpz0rD8Q+HVub5b42+QqbQsfDLlhnIHPPPI6VmaZ4/j1yC0msU+yXN9ELiZAysNrrlHA+66k&#10;5G4cjv1qXUL3VNfZLa3uhptxLabpWVPM8th91o/4eTxzXl1p1Y81lr1M60ZRlZrVX/r0PyN/4LAf&#10;CHUdR/4KFalceH186PUfDOnT3EKMEzKkk6Ac4DMUAOfQV97fs3fFz/hD/wBkLwPPp+gNqviKPRpg&#10;8e5YRE0RO7e5B25wPUnivgX/AIK269e+Bv2l9Et9J8SR6heaxYCa7kkvUuJbKRJWQwnHzRjPIB6Z&#10;wK+wP2SvjBq/gv8AZn8E2v8AwjLan/acEqX1xd3axNGxYHEZI+YFeRu64xmvUwdbEVckj7b4OfTl&#10;/ViyuN8snThL7W9+t39x9Jfs++INY+JXw/huPHWk2cOqDdKsYIbardCPfHHrUXwd+Huk+HfDOrSe&#10;HobOWxuNRuknmt4lV5ULllGQPn2ZK880/RPHlndwrNaXlvapCgmEV3MnlvxiRFK8hgBnHNfN/wAK&#10;f24rPwZpnijwzZvpFxa2WrXbadc3GpGy8yMtwrhl7E+vPGK8upnCpufLHTTTordy3JKs4QVnyqy6&#10;vXr6n3Fb2Umj6av2d5JgRuMcj5x7Lnp9Olfmn/wV+/be1LwXq+sfCWxuNQht/E0EL3NxZyB57O1Z&#10;W8yPysZ/eHAyCeM4FesfHr/gqdpvwL+DvmW+paS3iWKykeCO58y6srudThYEZGDOzE/eDBVHXkc/&#10;KP7DP7PfiL/goD+0fqnxP8eW0n9niY3U8Ls5hIzlbeEtzsVcgDOa2ybKI5sp5hiW44enq5d30S7n&#10;HUws8dilRj/Cjdzb2t2Xe7Pz6+N1jofg3w34aj0661J9XeSdNRtZITCsUWV8vggHcR90gkY9K+mf&#10;+Cct3o8/xR8NXcN3qT2enFprma1tj9q0vahJb9z87JxwVrV/4LSwfDnxj+3hHoOnzWfhmHwz4etY&#10;7qaIF0ubiQF0QgcKyxBATwQDXsH/AARP+DWhy/GxrnQdcP27TdOed5IiDCzZ2hWVhypy2foK9rJa&#10;GFxGGq1HJqybWltPN2selkOIVeEpw2vK3pG6+7Q9f0T4ma1r2uvdf8JlYeJ9AvpFRmv9TYLDGr7w&#10;kkjZuIw/zLtcOFzyAK+mNZ+LEk9ro9vp/wBt8IXN1KqPbLGb6CaMbcSWrRhoZcY6JtcA8qK1tb+C&#10;Wg+fqA1zwDoOtafNM1xcfY7dHkgUgEvywfdvyfl7Zq4fDM+jeDY9P8MQQwLbyR32kLcObXf6p5nz&#10;FsAkYaMnBHJxXm+xpqmqdO7t00t+b/IxlVi6aSTstbIo+K/CpvfFtne61e2Ory6/sjs/JKWMzKgL&#10;fZm3ZDbwWyN68jpXF/tNz/AX4rfDPUPhv8VtH0vRrOxtGktofEOmqot8KSJbWchkZ0I48tyxIxg9&#10;K88+K37K3iCT4jeHNRvLrx4mib5WdJna7TRLjJdWDQ7A0JO5VZgGGcHrxyHi747yfHzWNL/Z+1jQ&#10;ZodS1G5hXWNbjtGe31DTFYtlI5MyxucbWI6YJDGtMJhcbXrQpczVnf3dklu/u7GcqM6tJ0IaOTfu&#10;r8G/TVny5+yH/wAEWLP9qf4E3WsPNrnw/wBTmkebSdd0m8jksL7azfJNZyNlWCg8qQRz6CuO8Uf8&#10;EqP2iP2eryHVvBPjnw3rGoQqC8cF5daPfRcnZm4ZFiIbgAGUL2zX67WH7OXh3wJ4Jj0PQn1Tw1Aq&#10;/ZttpqLW07QSDAcgjazAnkspIHevmv8Abkv/ABV8HdF0P4R6LrOoeX4qk8qbW7K3H2safkCRJlUE&#10;hlPIkjGMbsgV34nFSzHGOiqcJJv7S1SXVvfz3ZpVnyTjSo6t2jHvJrdt7LzPzr8Q/t4/HPw14fS0&#10;+Mnw+m8WaLbSC1efxFazlg8TcKNQt8btrAkFncd+a+lP2ev+C9/hnw74as9HgsdQ8KCGMRxxfaI9&#10;e0tjnPIDR3EPplFccZOa+3LfwNcfCv4AaLDD4usda8G+HWjur++uLaO9i1BW+RndgSCiktuBUn8q&#10;/O749fsQaP8Atw/ETxBb/Dv4V+DdL1LRX+1vqVhc3GmTa1EeTNFGxEAUdOBzuB6GvIq4HCYmfscH&#10;enGL1tK8fX3rW9DX2idSVCCuutvzfkfR/wAXf2kfDP7fGleB57zwnb+OtF8PahNeanouiazbSTXQ&#10;eJo1b7LLLHMRzg5XcvmMRmuV0/8AZd+LHw+0az8X6r4Z8ReJPhXptyl8vgWTxRLea/olmh5VRMo+&#10;1QRt832d3JVThMkAH5k8Nf8ABG/WtTn1C88LeLNR0bT9JhiS7fxDp+5NNvW5FvK0P7zawIZZlBXB&#10;GQK6TwBpf7Xn7IVzeah4ZjvfGMGj7WvF0W+GuRiPfhd1tJibaeDlF3Y/A16WHo4rCOMcNyVWvh95&#10;qS9OZqz+8VOhSovmja97pPVNuzvbr0s7n7J/DvxZ4X+Nvhbwn4g8K366h4fWL7RavYy7UiZVH7uS&#10;MdCM4KnkEHjiu68Pi6uJpri5ZtswASIoMRkdwevNfjF+zl/wWr8O/Db4qXV34l8Gah4E8RXs5bxF&#10;baHKtpa6m44aSewukzDL/txuhPvzX6H/AAU/4K3/AAJ+JNpDb2/i6DRbyQfurfXG+xvK3osj/u2z&#10;njDc14eOrPDVPZ4uMoS/vRaf3/8ABNHFc3Mtb3v11Z2/7XfwMuPj3+y94w0SzKDxBq+i39hbyv8A&#10;uvP82ORFhlI6xsCFYHsc1/OZ4B8Iy33jiHSdahm03UIWVlkQBjGe6/Kfunp7Yr+mD4g/F3RdC+DG&#10;qeKEvoLjStPspL+WS2cT4jVS3GwnceMcZya/nr/Yu8Aar8VfjzotreWNxeapfX4+0xSBVmdnkLSD&#10;HAyNxOBX0vBuHp4vHKbV4Ru3a2yPJy+MnnfsoLeKu+m9tPM/ab/gnL4IuvgF+zTaWt1odwkmqP8A&#10;2hHPaxPdPcxuqlZZWGTuPUjJIzX0J4Z8RXWtM8tvbXnl42s1xC1smf8AZDgNjr2qXwxa3GlaFp+n&#10;2lvHZ2tvDHDGswO9VCYxtHTGOM1o2+iFA3nP56sSxySg59VHB/GuDMMZCtXnWktZPu3/AF956uMk&#10;quIlNX7fdoU0wbsSXsjXnz5WOOImOIjpkAfqav3Wi2viawePULW3uLeVShglUSIw96nsbOKONWj2&#10;qoOVEZwtV9c8W6f4egmkvLuC0SFPMkeZ/LRV553HAxx+FeTOsrpR07f8CxhK1OHNN6eZz8ngZfDs&#10;kP8AZF5dafDboIlgJ8632dlCuflx6KVH5V4h+2H+xiv7Qd3pfiCzvtP8O+OvDYMuj+KtPkktNQ0+&#10;QcgMAjrLEejI/BHT36LWf+ChHwf8PeLZtNvPiL4fuLnzjHBa21x9pmeQD5lVIQzMoxnOOtcxrP8A&#10;wUT8M67qV5Z6b4b8aFYY8pfXPhDUjBeDukOyPczEdM7R0r2MPg8dP340ZSXV8r/O1zh5o1bciu+l&#10;r6fPY8Rt/wBu3x9+xoknh345fB3VvEMOpMXXxl4OjhnsdYG7iR0PlBH5U8kH2r1X4Aft0eDPjxe6&#10;pN4R0zWtchBiSfTbe2s31S0XB3mWJZtzQn5Rv5OSc1Bo3xktdYiFxDZ/HDx3pcTMDYXvhGe2tdqH&#10;IVfLhiLOGAA3lvfmvnz9pTw9N8SH0n4j/CH4I/GD4b/ETR5TLBregaZbw/bY0YebbXdvvIfIDACS&#10;Pdn1zit6uB5VzuE0+32PxXOn96NI3upVU7+StZd3dJH1v8ZfDniT4k/DO/vrpbjQzayi9s9O+1pY&#10;NGEUjbLcKWzx1VdowcZNcv8Asp+P5fHvg03lno/9m3yyrCthpiySJI43BJpLjCb4tuMhzmvGfhZ/&#10;wWGt/j7+zRrkK/D/AOIWseJ9JszpuoTWejfaIxcuGj3SxRkvENynIMfBBFenfsefte/DE+D9P0PQ&#10;5PF2tfZrdbKWG28JaltgukXE4bEPyneh+U424wMCooczg5ulJX2Vnb56fqio0Ep1IuLtZWaveXnf&#10;/gHqk3ww1C18XnU4dUvLPUGmRZzbhvsMq/3GTJ8tSepHJ9aPiN8PG1+5h1aSz0calprs0Ajth9qt&#10;ZyoVWjkI3BgTkjJDKSCDRrXx7uV3rZeF/GlxazQbYGbw9dwq21vuStIoC9cBiQOua5H4mfFXxp4s&#10;1BbjTPAXjjT49PLy6klpe6eJD5Ue5AhZ2IIZhkhTlTjrWlqzdvZ29bI4uWpooxad+1jmrD4l6lr/&#10;AIp1XS7+wtdQbTtOufDd1BeoZFv2hdWj8yADaY5PNKhjwRnpivxQ/wCCk/7DmsfsR/Hy50GaP/iQ&#10;azG2p6JMAcCIud9vnP3oWOMAn5CnvX6+WXxA8UeD/ifp+uWPgvQbO6vrWZddtL7VJJWNzCA8bvsh&#10;YQs0e4ADgkjj5TXOf8FNPgfqH7cn7HeqCSw8K6fq3hiCTxF4bke4n+2LJDnzY4mZY1ZZIt8bDlSC&#10;DjKg1NfCt0byhbzuv8xSlLDyjiKa8pa6Wv6/dofkB+y/8Wl8J6/Dpuo+bNpupsIJUVd21Sfm4r7S&#10;/wCC3PxI0P4na78BbXQb23k8Pp4Wv9RtYYZQzWKz3FlD5LKCVwBEyjHI2kHAr8z7W5e2nW4UsjcO&#10;PVAea9k8AXB+PCaTp/2eM+JLF/LjnVf+PqA5JBI7g8575/GjI61SriqdGLSSfXv3fke1iKDxapLt&#10;JS9f679D9tP2K/BvhT9hv9l3S4NJRfE3j7xLY22pLo2nOsl7PuUOkW1csqKGBZmGBz14B9EPwy8W&#10;fFuWbVvi5Lov/CM2q/bI/DttcmHT7RlOd11KwEk+ACSCqpnPBqr+xr+zVY/sYfBuxuJ10ltYksFv&#10;tb1i9ys0aiPf5bSs3EcSfKDwMAZr5l/aK/an8V/8FMPiZb/Df4T2t9/wgq3KLrOv20DLHqafMGQs&#10;TgWv8WTy5UY4zn6F0a2MxlSVB8z3lVeiSXVdIpbLqzy8yxEq+OdKgvaVW7W+zBLr8u7+SR1Wta7r&#10;H/BUj4+r4d0C+aw+A3ge5DXN3ZQNDa666onyYbG5FbcEwMZG/spr7r8MeGdN8P6Fa2enWcWn2dnE&#10;IIIUQKBGowCMVjfA74G+HvgR8OdP8OaLZrb2enx7AFxiZu7nHUnnr0HHpXWT2/k/dO72PavKzDHw&#10;qWw+HuqcNvN9ZPu3+C0FWjCjD2FJ82t5S6yl1b/JLZIattbqcSLx2waqalpAC7rddyn86s7lpss+&#10;wYWvNjKSeh51SMZKzOfMEkVwGZS2GHav5pf24dSs9S/ay+LNzpjQNptz411iS3kigWFHX7QVY7F4&#10;GGVhnvjPev6Of2oPjRH8Bf2ePGnjOYrt8N6RcXy5A5dEJQc8H5tvFfzBfEi/urrUL6SaQS3d1I1x&#10;O4O7zJ5WMkrD6uzGpxlTmik9Dmyumv7R93aMXf1ew/SvBuoa74SvNWt445rPRQr3XzjdEjHYHAP3&#10;lyQDjpWHDF5Vw2xcdWwR1Y9cVr6drM2iaF9nzJ9nvo/ImUHqM7hn8RTtK0G48RaTfSWNrNdTaPAb&#10;i68pd5jtwOZTj+FSDuPQA84rxo8/PeT08j7ycU78nQyLYLNcKqv82dpwOle3/AvwZLp3j7T7eWVL&#10;xSFnDwsdqpsLYbphlPBHTIrw3T4grROu7c7B8mvoP9my5e+8XW9wpLSRvjGPlIKlTWs/hsi8Pa5+&#10;gX/BKbwbLc/tgTX8gkVbXQp3jYAHJb5Ru74wwwa/S0W7EZwOeetfH3/BKr4dLbX3i7xVJIJI4obf&#10;RbZ1IZT1llwR3HyDHavsiKbCDdjd3r66pHkUYLokv1/U+S4gqQdWMP5Vr6kP2SQ/w1Nb6PcT/diZ&#10;vYCp47vArW0LXlgk2svfr6Vy1a04xvFHjUKdKUrTZlL4cuj1gkH/AAGrdroMsUn/AB7sx9NtdVFr&#10;Eci7u3tUg1eEv95RXmyx1Z6OJ7MMDhk9JGVa6fIE2ta7V+lQah4fMoY7VH1rck1aED76n2zVO51c&#10;EYUc+tY06tRu9rF1qdBK17nProEa43L3qb+zLe06YqS4u2abdu/Co5n84cDmu3mm92cCjBL3UfPf&#10;/BUjV00T/gnz8XXLLGJvDdxCDI+FLPhAPqd3FfzrePiv9oeWWVo1QqSp5UhsEGv6Bf8Agszbve/8&#10;E3PibHtfm1tsFe3+lRf4V+APivwrL4n8WNpunzWEVwUkKvdzLCsjADIyeNx6Ad65sU0rOWx35HG8&#10;qrS10X4Hm9lKLbV45o9zKsikg5yQDnr24r6g/aC+OPhv4lfBe61SLwTp8V9rX/Es0y+1LUEa40V1&#10;KPLGscCgMzbHMbPglS2ckAH5r0vT5bO8kS4i2TWsrRyof7ynBH4GtDUZvtPhxrVrox21xd8IRkJK&#10;EO18/wDAiK8TGYWlWnCpdpx83b8D6uMpKHJqdRdfDzQ5vhNJrmmaxqF3qlktt9s0+WzEYiaSRlcr&#10;IGO9QAmDgck5qv4X+H+oakscMlr9hk1qMpYz3DbIJSDtLZ7AHgmuM06G88GahtbcstwoZljlyrA9&#10;m5wRkA4rq9N1ObXbSMTXRtYrfzHjBlLQwbvmJ77RlQSegq4yrJvmlp3O3mp2SS1Z+sX/AAQc8EXn&#10;h74ww3Mtu7Wmn6deWqNCN0dw42DzwehAxtBxnrX6oaX4zXxZHa+dp91ZPHvNxHeQ+WsTAFMZPXJP&#10;GOor8v8A/gk18SpvCHxg+G9jZrp/9jeJNBuID5d9HMGmWMkgFfusWTOD1zn1r9MvEAn8Y6JdWtrd&#10;SWc08RiS4syfMgJ43eYRjjrgA17VOPtYqT7b3Pns6rP2qicz+0NA/wDZfhr7DqV8yr4p0t9QFsFl&#10;/cfaBw5PKxBtpOOcA10zfCK3urdrpWthqF5L9snv7ZNk5nJADK/dAo27DkEUahpcnhzR9HtIZIbx&#10;Y7qytvMkO2WXY4yzkcEnBP40zxHq+pfDmAX1jZpdWc9xHBJYJNnDSMFV4zj5eSMqeO/GKr39oPX8&#10;/wAjip1ElZaiaH4pj+Ht5No8tvDauspZbeFSFcSNkSxZAG3k71HKYY9MU34z/FFvh3o+nafpVvFr&#10;HiLVZ0isLDztjXBLAGRupEaAl2YDovrVXxrPpOv3q6brrLDeXyPDDbzDa8fylRJCCcOy7uWBPB5w&#10;KxvAn7Nem/CK702/s9Q1q+1gyrHfajf3bXF1cQBHIt1JOI4wxB2xgDIGc0Qw9P45vXtbf59gjiOZ&#10;Wm7JdOpU1j4Sr8Jfgv44urC8W+8a6lZT6zqt0ML/AGheLEdpKHhVGxUXptVRzX51/wDBu94dXUPF&#10;XjS5fT/7Rh/s6ItG7gMrl1bKbjhTlzyCK/Rb9rv4m/8ACqfgf4kuLPTftLzaFqcnmbtqxNDaSSDz&#10;GPODgjPY/Wvzl/4IE+K7DwR8XtatbOx1a+/4SLTLezt5Y2DRgxpvldskYAIwO4yOtTUxXs1zVLty&#10;dr/8M9jTB4h1KlWUekf6sfqxFd3jn/QLfxBZTIc7LtVliyR0yz8jjqGrOl1rXbu/iaOP7Hm6SCb7&#10;MYZFu2ywkGC524HPOCCMGsjUf2j7GW+1zT9Ls9Q1XUtFvk01re1j3ZmZVOckgBFLgE9iDWZ8KvDW&#10;veFPB2m/8Jl5a31pLczu+juzW6yTOzvLKMbi+XbkfIM9O9bfV5SXNKKXa+/y7nHGvpzNO39bdz0n&#10;RtM2RNZ3Ek0ck0vnPvlDzSnIJLkcAHptHGK6qwsobG0jhhjWOONQqoowABXNeGdXsrix8+y+ySQs&#10;eZIWDAn3PP61u290zoP0NeZiKcr2O7D4uHQv8YphcA0CTC1Xebc3zcVzxjc6qlZRRb+8KRFwagW4&#10;UrwwNIlxliPSlysPbR6keozpEOu33HaobXaz9uPQdaZdWazSZbnuMmn7VtoePl7ZroUUo2R586kn&#10;NyZYllwmB1qOKRpIwelVJbzKfLlsHvxmi0vAS7EbVz0zTVNpGcq6b1Lu9l/xoSeTeByc1CkLXh3Z&#10;2r+tXYtqCs5WWh0UYym73siRchetI77ByacWUiqt5EZPpWUdXqd1SbhH3dSQ3HpRkzCo4SsQ96kF&#10;0B93iqcexjGpde+/kI0XtUsXCVG1yahExDU+VsXtIwehcPK1meKlkmsooY9rNcTpGysMh0yC4/75&#10;DVbNx8lZcuoNf+JlhjTdDaRM7SA/dkb5QPrt3fnUxg73NnWg0ascWT7enpUyoqJiqhmZef0pokZ/&#10;/r0+RmCxEYvRF5n2io1m3NjmoYrlQfm69KkaZVXNTymntrq9yUvx/wDXpUOSarpLvqRXC96HEuNZ&#10;PUkP3KqujbqkaZgaBVRujKrabGxW6qP8aGZUNG9R3ps21hTinfUzlJJWiDXEcY296p3Ekk7cKrL6&#10;moZLmPdtdtp9qSGZvNJ3fKOnHWuiNPl1PPqYpydnsW7WLYd27mrocKtU4pVRd2aZcXLPCdrAd8mo&#10;lFyep0U6ypx0LF2nmR/K2D1zWNeO4lPO3+Zq/wCYRajc3UVRliYMTnr3zW1GPLozixU+fUhjnPRv&#10;wqG+RlYcYz6VIWZT/EdvqKrz3bSsc12RjroedOaWjGqSOu2mueeMfhSdaTFaGPMG6kalYkU0vxVI&#10;ylLoNPWjOKKOtUZoXOKTOKMYpr9aAuBbntSp92oiPmP0pyPhfvfpVWFsSUoJJpjOMdaRZMn/AOtS&#10;syebUmDUoaowc0qnBqeU05iVZcVNHLmq+6npJgfyqGjSEmTl8elCTY/+tVdpWPpQshHpU8o5VC0J&#10;if4jUkMq9/1FUxNR5/tR7Mr2mhdkuxtqEzENxUHnZWmPJkUo00EqxcN6zY3H9aWO6KjrWfvpRMVP&#10;FP2ZHtmXftODSx37Afe/WqRl3Cm76PZph7XqjUivmJ+99aka7Zf4vxrJSXaak+1Me9S6OppCvpqy&#10;5qMsjpu2tNHtIZQdvHsfWqk2hLeaaYSxhkbLAg58o+3H55p6XrY+9iiW8bHWiKlHRHR9Y6lXUPHU&#10;3hOKOO+WW48zbHG1vC80jMTjHlqCf+BdBVOXVNS1VgLfT5reFTkSX94Y+f8AZjTc34Eqa0GmY99v&#10;0/xpA2DW0YwSuo6/P9LfqYyxcm7XMY6P4jtdWuLq21nTLdbqNN8RspJdsijG4Evk8Y49hXN6v8Of&#10;Fvj3xDb6jqetaNHDZ/LDZvpWdwyDudxJu3cZABwOpGa9AWXmjzsdq0jXlHZK/flX+Q44pxPmn9p3&#10;9j3xh+0HpscGreLrGx0fR9Qj1HTrTRrJ1ullRdqP50jEqV+8AoPIrgfiJ+xl8dPGKyW9r8fl1LRG&#10;QBhqUIhu0YAAEmKIncuOHDBhntX2hMyzD5uxzUL2kLncYY2J7lefz616VHNJRSU6cJW7wi/zRr/a&#10;Gy5V935Pc/N06f8AFr9kz4yC1+IHxT8QWPhrVLr7ZHrktuNQ0ua7KBY5JmKCWJMKFY5G0sCcjJr2&#10;rwz8dtJ/aH/4SfQbrxP4b/4Sbw/aW1pdu1/CtlqtruMizWlwGAy3zj5kO3ODX0j8SPgxofxW8Hat&#10;oGtRXFxpWtReTcweZkMuQwweqkEDBBr5E/aF/wCCLfge98B6lc+BNMuG8QwhP7Msbi922ueFbe7Z&#10;b1Ykc/WvTo/2Zi2nzKhU2+G8Htq7NOPnura6bFx9jVfNCSg30tp56+fn1Oz/AGoP2qb/AOD/AMOf&#10;DOpeF9e0XSNaXUI9KWwvLVLqO7juNkZkgkSRYpfJzvLKw4yGx0rZ+Bnwvb4fmTVNU8aSeK/FOjia&#10;KzN5fQx2Wnh2Ch4bRXCxmSLc28biwP3u1eF+Ff8Aggjo9v8ADlY9U8e3n/CSzqzzRQWEX9kxsefL&#10;VMeYRnqxb5sdBXnXwyGsf8Erfih4i0LxX8Pbfxz4X1ZIprm/srEHyHRfklimlXZjaVDRlhtK5HuU&#10;chliqdsHVhVnB6xjFqTV91zW5t9k3ZDlR5qa9j7yW6W/rY+/NZ8e6H4o+0zPqDabfahLHZyTaRex&#10;TO7YJQkKSCHUcFhxg5xWNoXiaxh+MHiLT9QvbPUNYZLIxPJIohfTtoQRnBIV1YyMwOMtjHQVy/7P&#10;PjnwR+2J8M21Xw7oGg6jLpzfZ5l1DTYoLjTbo/NtZAn3AmBkj5jnB61raj+zn4L0nUWvNY8G6dJf&#10;pC/2mHRnmtJLi3Z8mSURMoZVzhVJ7ZHNcFOnSmnG7TWlrK6t6tPp1scaqQqKyld+mx6LrV/feE7R&#10;HuprybQ4V8yPUPs587Tyn/PQY+aMgnnnAXnrmqfgzxPcfEbSrDVtJkmjhvszSpcl43S1jfKMnvLn&#10;cCeMHisDwR8GrDx34f8A7S8O+KviFoFjNJIIo7XXmu42UcANFdpKoGP4ew61xJ+DvxA+A/iGVdH+&#10;MF5b+F4Yo3uP7Y8P22oTW6YKxJJIuxhbqBtyMEHnIHFbRw9OcXGNRKa6NSV/kk1f56/fdcvMuaDu&#10;1uv11S/M9k8R21vpWh6pqemrCl5ceVI9veTMou5VISMlieCchQcEYrS0W/t54I4dStxZ6zD+/ltJ&#10;SHaA9GKNjawBI+ZeelcLej4majYW8dxZfDXxlp0IScmCS5095QOUKhjLHk8EHdjoa5T4m/tMa18M&#10;/D39qeKfAvjDR7ewKyw38SxapaGJtoljeWElh8vzB2UZ2jPrRTwlat7lK0nfpJOT2SSTak/uuSqc&#10;5q8d/LX8rntmtXMemXEM11dRC3VVkDOjMHJfAyMdsVY8O6y1zp0d15izfbmJRhyBj/GvPL/4yaP4&#10;jW3vtI1dr61iW3MMlrELiO/ykkikMMrgKykgHPFdx4fu7mRfIurdoWj2vCNhXA25JYHocg8VwSin&#10;Cz3W/l+Hfcwl7yTRrap4stNP1H7G88X2jyjPJESQwiHJb3rO8I/bkt44zC1vayr9q8/J8x3ZtxU/&#10;gR+VQeK9NW/s2uoYbdtRujFaL5ucLGzD5cjkcEnitm2kuJVZZLhflIyIocL9MnmsuSMaenzv5dvv&#10;KlUTslsX1v8Az5JFxyh5oJ3VVgQxbtzbucgj0xgU5ZVbnca5eVLYn2hK3THy+lUPEOgWPiPSbixv&#10;7W2vrS6jMUsE8YkikU9mU8Eexq40qqPvL+JqNpMH1rSnKUZKUdGgjWcJKUdz8nf+Cln/AATg1j4a&#10;eOj4i+H2katN4enBvJmswzNpEituyZByu0gMpGcZr2L/AIJff8FWT41ubH4YfFXUo4vFkO2DSNbu&#10;Pkj1vHSKVsYW4AwM9H6j5sivvOe6S4eS3uo1aKTK7W+ZZEPBBHTnuDX5Rf8ABY79gnTfhpcR+NPB&#10;tpeR6bq8zyXFrbxN5elTLg+YJF/1anIIyRgjg1+jYf6vxRTjgcZ7mMirU6i157fZn59n1667+tKM&#10;MyfPD3a0dnraXl/Wx84/8Ff7AeE/2z/HtmwdW/tJpwCRwJBvBx2BHSuN/wCCdP7dtj+wt4q8UeNJ&#10;re51nXGs4NN07Q1kMVvqCSSMZWklVW2mHajqSDnJGOa8h/aD+L3ij40+Nn1bxVePfawbeC0lumGH&#10;uRFGEV29WIUEnufSqv7M37NWvftT/Grw/wCCdBjk+1a9eizNyVzFago7mR/9kBD0xk4GRkGvk+Ms&#10;RWrzhRx8eSVNRi13aVlr5ntY2MKtPnxC00bXmfYnx2/4LtfG342XF9aeE5LX4Z6brMSxLHYJ9q1S&#10;b5cFhcMuVJGOI0GOxzmtP9hP/gkLqX7SWvrrfjq/1jwrpElp/aFzDfQsdW1WRm2ysQfmjUsSS0vz&#10;sDwO4+zf2FP2FfhH+zp4SWKHwiuueJ2t4vM1/wAQx77y/YMRcpahjsiiiOAFiGcH5iSM16f+2L8U&#10;LrwpqnhXwvpKtajxdfm2n+yyKLr7HEpknJOQeQoRWB6SfjXm4HLaclbXn1bva2iv1PHljHNOjRXK&#10;uvd/5Hc/B/TNJ8Oakuk+GvsOl+EPB8I8PaLZxWflW9xIMPcTIFAVhghARnLCQ13Ws+O/+Ed1Wzs4&#10;o73ULnU38uERw7hABwScfKIx3NeLfAn9ojTrrXvEVneR/wBkabpOp22laVpYBlntisCMojA52kNk&#10;5znOSa9J1T4haH4P1u61LWLyK3tLEyWTStjy7ZiwZt3OVBIxluM8VWHlCpJw5dVpbu7eSPJqRcZX&#10;kmb+kWt5p19fGVWmkuiglgjl/cgFcFwWHpjjtjFaltqv9lxLbTbVkRcQjdu3gcKOKytG17TvFka3&#10;Oj6hZ39hcKIhPb3Cyx8qThWUkZHTB6U3xx4fa+s1ktpTDNEqjdgndtYFcgEcdc/Wtqfs6slFvf8A&#10;M54y55WluXdQu7jUvDzW7TT6fcTRYkmgUjy243bG/MZrlvHl6ZfBUtnZ3Vv9jhdGWKQ5a4jDqChP&#10;UsSD+ZzXU6NE7afHJaSMkbbg0EhLKSCQcE8jJFQQS/220trJa27CHiVd4JRuwzjIPcVtR5Yu7Wie&#10;uxpSrbX2PIPGnibVtX0TxYt5dWt1cX8NvNawsqzWVvArODEOnmNgHIxXhWtfBm9+IHxomu9H1bxD&#10;8ONKGli5hj00oYYblZMbTAWIVBv3Dy9vJ5FereIvAlvb/Enxlca1Dq974Ys7PylEd43/ABLZkjV2&#10;B2behbj6kmuZ+Juiax4b+G1jqen3GdPlaOW51NbtVb94yu8Ks5LSyOoTBGMDNehPDqHuQtaSVr2t&#10;qk+t1c9KMrS5ItX/AOG7njXgK88Ufs/ftBeK9B13V9Y1bxJJFLqdpHeSxj/hJEZAi4BkUK4IG0KC&#10;QqnHFYPgnx34kl+O7L4k8WWvh/T9Mgu9HutUgA+x6DeTRxzPaQ3bfemWPghNxQvtGM11Pxv+Djft&#10;s+ALq/i1bVtL8bfDqGS6+3NEv+jFQzACWLDOoVP9Y5JDEDoSK8e+FfxE8L6l+x3qFjcNa3fivXLq&#10;LSIZ9UuC9p4fbcBJqBBACu+RJI6/NhQM9axxGFoVKP1mEVFNqM0l8Mu/ZprXyOrljOV19p69010f&#10;+Z3vjf4xX3xts77Sby+bSvD+ixw2s0BjkWW5tNyyRWe5dwi81olZixBKqPWvsz9nv48t4j8L3mo6&#10;ibW3t7OL5rezYyKrrhcA4BbIC45wOlfIvgD4leDfhv8AsfxeD7fVobLW9W1CVtT1GePzrKcBNqzN&#10;IWJLSDay8kqGxgcZ2vA/7VvgX4V/BbULPQIYtXmieXTb1mjuIYpLg/PFJub/AJaM7gIOFKqM14Mq&#10;OHk4ypzb9599l92/Y5KlNVeT3bWf4HQePvHOqeN/j3rFwbqOMaGbOd3S8HnHzGZ1iBX5VYgbc9Fz&#10;zk19NaT8ZItUnXT1tTa6hZ2Ju47VbqPYVQ4EWc5dyuWAHy8GvheLUbP4J/DbWptVutQ0/VteBeVL&#10;mSKSYsuwpJIycHJJHGFAFdD+xSZviP8AES18S3mrWepabYyNZySSTOsVx/dDycBgvy8Lw2MZ6081&#10;qS9qsRS22WltBYqnGUPbS06JH6B2eoWur6Tb3jTRyLOvyOgYqCf7o9fcV5rF8Qtbn+IevWUNusd7&#10;b2wjshdM0fmIpO/y/wCHdkjryaNT1qRfGWrSWN5eW9rbmHT2EkBWK1uMZVWGCFD5XDAZx1q5r2mW&#10;/irR7q/uIFe4tWb/AImFmzu1tdKRkYwD833cgYPHFerhYpw5amvNZJ9mcMI8vu9eh4X8YLXVku9B&#10;0vUILmWxN4kmoCZGR1RTu+YrgOhBckdTVrxBZaf4isYPDvg+NbHw5HI25rXT5IIr5ijyLKrSKHLI&#10;QoDkYO7IOKueApNF/aX+JjQ2eraw8UMTya5d3JTbcMm1EtY4nXHHJeTaPSu8m8KR23xbmV/EWvS/&#10;Zo3gmWERRyyO6AIiRxx7cbUKnjjGRjrXdUlSVVpStKC1Wu/zRp7ZKT8rfifJn7WXjax+A0Hwh8fL&#10;pkV01pa3MF5Y+dtuLmIRsjJJIBhQzE+pPQVtfsn/ALK/iL4t/EbS/jl4zm02z1K7EM0ehy6e3laP&#10;DNnasKt0bYAQ5AIySOtcr/wUC+El9pngiK1WwN1p+izo8MRt5GkuSWckzsrFYwrsM8j7vNey/s5/&#10;EHTbH9kbQZ7rWLS38c+Nni8i1kvvtdxI0DlTIEB3YCqe2BuHYVWfU5UqWHcH7s7xk9dVe60+Z0Yq&#10;/LCP8y1fofS3jHxhDF4o03TredVkhcTy5YrGqjogOMFyGyB7Ctu28UbvE15pjW8itaxCbzFH7sof&#10;U9myOnpXiV9FrF5dabfeZ4khsNPm/eRpp0sn24kqhPmMihsZLYU4B78V2fgz4iWGmeEjdau0lvHu&#10;f7XdXcqRsoxwOOSqD5ck9Sa8+VO0Y8ivHbQ89010R6HYa7Z6pB5lvcRTLkjKMG/rRXmOneO9B1y2&#10;ez0m2uJLWF9/m2VhcXAkbuRsxxz1J57UVpOiouzT/wDAWNUJ9DxfSv2lf2jPgJ4Rkt/iN8K7rxZ4&#10;f1Rvtdt4n8J3y3S2gkOd/wBndQ20gghGIxnr3q1pv/BQT4X/ABG8KeJPhz8Uta1jwbeeKrVraDTd&#10;X0aa0Do6keaJCGUIWOcbsKQcGvrBPh5Y/C/whb2dhcyaSsNmlt5Bu5povLxyEJY+WRg4IwMACs3x&#10;X8BPh9+0d8OIfD/izw/ovjzw8uYkm1BVnkhYk4aOXh0PupB96+JksFHmdP3Xfo7r1tK/5n3+K5JK&#10;cXFNbdnbyeup4P8A8E2/GuofDa4m+BvxGvAPEWjwLqHhfUxIJLXWrBuN9u5OHAI5Q564I4Fe3XGr&#10;3l5+0NpOhu1rb28kFwlytlIEW9UKSB14K/LuXGVwMEg1+ePhb/glJ4g8SX3xIsPBfjLW4vEvwn1k&#10;jwzb6neSzWdzA4MqwLIX3QvgKpK4GRk55NfRn7EnxG+Ef7Q/w48Qa9rPhdvBXjHwPFPD4mia/mgv&#10;rC8i3LPcxlXE0Z+ViWHqMEggnuzimoc+Ir1I83LtFO2qVnq1a/knqVUrQqRjiJvWMOZp7uNrJ9vX&#10;z6HwX/wW38UQ6x/wUYsbWHTYdObR/D9ra3EabWaSQzSSFtyjnhl5PPPOK/Vr9j6fR2/Y+8IxXyrc&#10;2Z0nbcTKVk+zgFmyV5IIwO3Svw0+Ivi7Tf2hP2o/EGv2viDWLqxW/P2PVNZkM88tqG2RNNJgMflA&#10;wzAnHXmv3P8AgJpF9p/7Nvh22a40+9sP7EinsbnQB5MxIUEKJNxRmPr6nBrqrV4Q4cpUlL3uZt/d&#10;6focuVxlSyOTe85c23fp9x57rmjWsPwA1HU7LxWureH21F9QeaxtvMjiCFg6NtG6GQqSchQPlx05&#10;rzDx38T/AIB+A/2NrE3l5oPiDxffQyyaXFDhb68uGLeWCvGVGQW3DGM8Zryj9rj4xav8F18Z+LPC&#10;vj2TTbjXhBFfeHr6wtbO9uYJA8UgkjhOGdWU/vAm7BBJ5Ffn9rXjHW/jVqei6XfXdvcWekKtpBNB&#10;CkLwFSfvsoBLYxhzyeM5r5jLaePzOv8A2fhmlGTV2vJBSjUr05Uabs5cqv1R7j8Kfgb4m/bN+J8d&#10;jpTW9t4iZgFtDAYNPU7QWVTuOxOM5A6k1+v3wX8OyfCL4N6f4NFhZaXN4ftVOvQxwuzMzLjzoZQQ&#10;rAEg7sEgA5FfP/7BX7E2v/C74QWupabrlira9Gl1bajqFiJ7vR5sjbtkwPkODnJI5A717L8evG3i&#10;z4a/CXxi2qXK3Xiax0G6Om3LRxRx6kwCsXXOEyF3fJnOAcZr2+J8X9XwyyymkoR00erl1bXZHZml&#10;RYXByw1PorvzZ+NH7a/xIj8cfH3xrb63YWmt+JrDU20+41i3uY5FkiiIEUo2qA3y7Rn2r9EP+CBn&#10;w38P6n4D17Up7OGXWrNofJk/ijVg+QO4yR3zX5CpdoPiJ9qMat9oZJJWjO58nGec45yc5r91/wDg&#10;l3qngH4a/ArwpNb6eLPXtcilEt3DF8kixfwyMCQDg5CnnrXtZbUp5fw1UjeSdRpLdre+99islpqh&#10;gZVJvWyWnRvsfUr6FqNjrN5qDQyKLpFiZY5jMJR0BZCBjA7qamPgm+t7nzd9lM0bbrdmkkUxduE+&#10;7/jTvA/xBj+JcEN/pM0j6eshAn8rEV2ASCFDYZSPcCuil1iKFl85Sqs/loSuTu/z3r5SVaUVZpHP&#10;GnFJX07XOPvPHz6dJLpuu2epQdv7QtofMt2HZm2Esh9dwx7mvmHVvgH4e8V/8FItH8SeF9WjsruL&#10;w15z3GnGOWL7QkrqDLGDj5kfBA2kgDoea+pPiprdxb+ErrUtGhivLq0BBAbBRc/PyOeBk4HX3r5Z&#10;0a7h+Kn7W/jTVI/B9r4i0Pw7o9vo91NZzx294LplM29JF2SBSH2ltxK7DyMYrpy3EThKpUprTla6&#10;PfTujLDyk8XBx3jzO/yt+p6p8Xf2ibj4T+A9WuPiBpui2NxozxNC9vOLqHV4WbY3lxuBJG5BI2nd&#10;z/ERXwv8I/2ifE3xn/b01Xxd4HutP8USaG1xpejWGoWE8PkWbMXTco/eqBvP97kemKzv+C6Xws8J&#10;+Dfh14D1q2uPHOn+KFvI7OytZ9cmvbNoW5njeOaRvKmQKjCSMDOzBJzXf/8ABKD4AaLN8NI9dvtL&#10;uPF3iC4Ej2t7pmtNZ32kbcAxzyLJGyF+oO5gR+Va5Ll1F0qmY1pNpaRST+d9Vp8x5VT9tUqYif8A&#10;y7utOra/PXXsWPjH/wAE2PjL8fNc1Txx468XeF9NZ185/DumJcWtncxq2/L+Uw3yf7UgduB6U/8A&#10;ai13wN8P9G8LfCjRbjXNM1qea0k1LVYdWuJbO0tJGG9lljcAE44DKPu8jkE/Rd7+xr4O+OWi30ev&#10;3niyDRbaYB7NfE+popfkncJZcNz/ALJU9QSKtfs2eArXwT8c9b0O30XQ7PQdL01LezuY9PS3m1NT&#10;h0Z3VQJnVcgnrwCepr16ONjH36tlGGqjBKKv0vKXM2/K3zKw9OF1Qsox+Ky1bt/NJ66v1OInuv2d&#10;/hFpMa2vi7UdP1p4llmvdNub/wA++eNR+9lSPiTtnI6V4x8KPHvwx+MHxgvbxfiLp9lrniBory11&#10;K4mMlzZFU+aImR8xkYIUgnGcZ7V9efHLxdY6h4ai0Gw1RNNurhoVlJuDp81rGCNzLLweRjGMjHFc&#10;L4F/Yfs/GGgapY+OLTwv4u0lNTe9sDd2KXPnHaA33hlNw5+VsMfmxXj0cS8TVliZVGl/etL8Gkn6&#10;aFYeTlUlXlt8kvkaPxl/ZJ8IfE74WxW/jizs/iRZsga3l1XSYJr6Re3luxV9wAyCsqk+9fnH+1t/&#10;wRiX4fac+r/DlfGlvZ3QjayFuhmjaViT5U9lOS4+UHDQyMScfIK/R2D9iGP4OiHVPg34uvPCd4VA&#10;m0LW7mXVtBuVHzbWt5HJt254eFlwOxFaXh79qPVpPGVv8PPid4TsfDPjLUSsulvDd/atF8SxqQXN&#10;pMwUiZAMmFwr913DmtJYj3ORvnj8kl/27/w6MZpqbcHr0Wy/4P4eh+BUXxk+Kv7JQGqaX4s0i/t4&#10;Zvs13Y2l75N/ZSbmBSeylAO1sMPusOMHBr2f9nT/AIK36b4N8f6f4y8RfDrwPfa7Y3CzvqSWbaPd&#10;SSdMtLb/ALtiQT9+M9+a9e/4OH/2SPD/AMLfiT4Y8eeHdGh0+PxJHLBfQLOzvNcKdxdY2JKfu/vb&#10;cAkZxkEngf8AghV4V0Hx78dtU03Vrvw1Dv0uVjaa9ZxXlpfLjDKY5SAxHXjkYNVlOX4Kcas5TdOy&#10;+y+W/l1/I68pxH1hzm3yuF7/AC8+x9meGf8Agst8O/2g/EMN1qfxK8a/DG1kg+bT49MtpraOTHUX&#10;iCRiuf70a9a9m8PfG/S9X1G61bSf2gL7xF4TW0jMVvp1xaXmrG6ZsbBEsO/acjGV6jnFfF/xx/4J&#10;W+E/2i/H2sT/AAt8F+F47ezvEa88U+E9Tl0vR1YNia1NpIXhklP/AD0iIVcnPTFYPxM/4IU/Fb4T&#10;Tzap4A8Q6lqV5Eq3FrBdW2+e5XqyLd27YVl/hDKu4E4NXHh2rGMZUa0LvaM1FS/8CV7fP1sjmjGD&#10;pqdrKV99Xr11/A/QfULj9pjVNNN7pWteH7Xwy8qOttrNlFbeJmtMfOylGa0EgHIDhc9yp4q9oPwW&#10;+GPxsDab4r1HUvFHi4KT9g8ZSPHcIWH3ktVZYyuBjdEGU7Tya/NHSP2pP2xP2SnXSfE2m+MNR02x&#10;+QxazoZ12BcZHySvH5oUc/xkdq9R8Of8FnPAvxl8N2vh34seCYJNUsWVrXXfDUaW+paTOpBWSKNs&#10;NEykA4D4I4IPIq8XRzXL481XDOlH+amuaL9ZJt/JWRsqNmnFJ9nvL7+nnax+lfhL4feC/Cs8Oi6T&#10;pPhxZdLjjh22ttAsyBQP33yDd1AB9Sa63V7y8hVYQtxHHNKFMm/94o6/Ko5I+uMV8xfszft7+B/i&#10;nqUem/8ACYeHvFUV0i4muUh0LXoG4LiS3YRrMpIGGgYnHG09a+jR41gks2mt4NQt9JhTAn1BVigJ&#10;OQMMzCTj1wa83+1I12rtyfn/AF+hz1qMrKU5Nly7ulhksobVvs8kiszmZjGGfHG7PUk5GRz9a5fV&#10;NK0q9lmuNUtZP7Uu4Fi1HyZz+7jUsEYuG+6hJyeo64GBWfD4p8YfFq5Rbjwz/Y1nZzsd0k8Ey3oC&#10;5imXzMMqbuR8uelTTfs+6zq2mXEV/wCLNTtbO7ixPY2MEKNISMOTJtyxYEgjoRXXGDirzqRjfpe7&#10;/wDJb/jY53h6kk5SSV+/b8T8+P2p/wBgbxB8FfjpdfE/4B+N7dPFBupJtW0RrhzLdTO/mYRs7JgT&#10;jdE+Cx5B71ufBb9tPSfit8XXtPihYy/BP4oanZxIdY2SWlrqN0siiN1U7XjLY2nzC6HOORgV9X6T&#10;8Ida/Y805Y9B0lvGnw8ErzNZQ2u7U9DlI4miCndcwn+JRmVeo3dK4H9qjV/hD+318ELvw3f3Hh3U&#10;tasp7YWQjuzpur6RcmVI/NiF1GkiqrHDDBVlDKRxxrWxFLk5nF3257+781t99n6mkX7GnpeVtls1&#10;6b/5Hsn/AAtfxV4a8Lak15DZ+Jk0u1M0rWD+XfWsoz5YeHGySNjg7kYEg/dNWPhjrVv4r0PTdct5&#10;vtGrw6TM97EHBmgmOxnhlj6oSc/ewQBivz5/Zc/4Sb4afGy9+DXizxJqWn+MLWztm0jULTWFeG+s&#10;zKcQMXLQyZUKFAwVIZRivoz9qrTPGGlDSvEFjp1jN4ks42t7/wATaFevYagQxV1juI1wkg2pIPKZ&#10;mUkgKMkVjTjNR92132/ye3yb9B4jD2tUTvzbP8/LTqeqa74vk13XNBuNEs21C70eYTQssvkyXplT&#10;y5Lcu3y7gGIBboVH1rJ+M/7THg/xP4Q1vSm1LTbKez0u7n1Oy1h1imsYodpMTBso5d/k4OCNx5xX&#10;idl8d7PwvqniLUre80vxZd2+qwNe2lsTY3ujTpIu6Q2cm1mjkRFBaIkludvWvN/jr8V9D+JX7HPx&#10;iv7PUoL698WgafZS3EEkazK8saw26I4jVZVijdi3B4c4JNViJcqtK+i+XzueViKM3RdPsr6dWz8f&#10;/HczatenU/J8n+0B58oChVEjcsFA4wCeBVP4e+Nr/wCHvjax12wvLi1uNNlEw8o+nPTuf0r65/Yp&#10;+CHhvVPiv4htfido1xd+B20a/vJUtoWMkSC3dgyDG9WRzkbM8gEZBr4psnmhiS3ulc3ESKrgjDE4&#10;xkjqM9ecV5uIjSoSXs5c19/L5n0mGk6MqdFPWyd/wt6n7AfDr43/ABE/4K5+F9J8E6t4k0Tw/wCF&#10;9Lto77xDNaTm3m1mD5R+8jxgqMAYBALEFgBX6a/s7/BLw5+zx8N7Pwr4etYbW20/5ZGRMPcN/ec9&#10;zjHHav51/wBgn9qG6/Z8+IFjeeRcLBBcRkuJScxB1MkeQeAy5HII5r+jD4b+OdH8cfD/AE3XvD99&#10;HqWk6lbi+t7pJN+9Wy2Cf7wyQR2Oa9+ONqVMFHCxdop3sur7t9Tnx1KGHpuVBWUneTV7t+b/AE2O&#10;yku0Rs/e3HA5ocCUelZN3qKy3ceFZwxLKAecYrU0u+3RDcgXd681xSpuMeY8OnLm3I7m3Z8YHA9K&#10;DHsj+Zc1oSzx7eFVffFRuVlXAZeeOazjUfUr2S3ufFf/AAXf8Z2/gr/gmv4yjeXyZNcu9O0qIEZ8&#10;0y3kW5PxQOc+xr+fDVtRkfxBcMw2wuWYDOdvJr9Z/wDg5V/aiS/1Xwb8ILOVfI09h4n1iTCshlIk&#10;hs4fXcMyyHtgIa/JGW2NwjMrlpN3B7H1/rXPiJ3aXQOH6bnOriOjaS9Fo/xuXNRuQ2mQw528h2Oe&#10;3PFM8E+Lr61uJoLW6mtYNQzBcKpHzwt8rqeMlSpORnB61HrLtJFGvysVhPzD16VFp1yNMttw+UqM&#10;GTHzVw6PfY+qSfM2zWezii8UR2qSIY97KjDkMB0/pivoL9k3w/5/i/TIJlnjW7kwcfLxtfJz/Uf/&#10;AKvAPCf/ABU/iC3uVNvbzCXJeRSIuBgcDp/jX17+zZ4PvrDxzosF3dQ3dotubmAwybwitGxAzgYw&#10;TjFdWEkp4iNJb3OyjHlXMtz9hv2GPhzY/D79mHw/DYQxwrrBm1WXHR5JGKBv++ESvYGtsjOe+awf&#10;hd4ct/A/w38P6Nbj9zpenQ2659kBP6k1vPMNtfTVJOU2/M/OcyrKeIm33ImXH8VTWLhJBuqBpVI/&#10;+tTo33VMldHBGTi7o6ON/MgHl46dM0x5ZIDubiqNleGBRjJ+lWGvGueGauH2bT8jv9s5JMsRX8bq&#10;M4LUv2zzDx92qRtBn5f/ANdO8iROitU8kehUakjQHlt95fqaPJjlO2Nvwqsu5F+ZTSyt5bLt+81Z&#10;8vZm0ZN9D5m/4LHf6B/wTp+I0ixtJ5dvbGRQMnZ9qi3H8Bmv50vjHr41HV1nUGNoZFxnG8Y5HPqO&#10;K/pP/wCCp9xn/gnf8X18nzmXw3cNj6Y559OtfzKfE27W81xoxJuS3kYl8Y3c8VjWi5JXO3KKkFXn&#10;H0O+8Ma9Hr/w11L7dqOlyO0pvbky2yx3TzhNoCMv3lIGSOOcHmuCuha3N1JDEWmjcoYMDnecAk/T&#10;msi71P7Ho8apuX7TKBle2eKq3V7K7tHGzKN2Tg4z26/SvJjhlGTae59XGot5I9E1T4S3Xg/xRp8f&#10;iJWXT9Wt2nsL+ykEsN2Bkfu37kNhWBAK56V2mt/s+6t4K8AwareM50/xbaXQsraxZpLweWShSUY2&#10;qm7BY5+6PwrzfRvE+oanYxwXF5PcQ25Z4Ukct5TkDJGfXjrmvogfH5vB/hzwJY+FNWupftkDDXra&#10;Y/KyKvMbK4O1jKQdyYyM5rjxU68JRjTSfft+R1RqQjHbVnuf7AHxXX4ID4a2OsCSfSV8W2mqtKcO&#10;dMZZUt5nQAZCOjfMOgKZ7mv3C0qG60ia+jvLj7WZLp5IxjCxJhQFX0HBOP8Aar8AHNqvhHT1t/3c&#10;0tlMxO87oJUcNjA68nOfcV+7ngf4o2/j/wADxa81rcWNnJBDJE8y4NxG8MUgdR6fPt+or6XL7Shy&#10;rufMcQc3Iqi7m7qd6134h02OMKfsbNeurn72BsTntyxP4VrJc/bpF+0KqQxsGVd25mYHIycdBXNa&#10;DHNGLi7uNwur9w5X/njGAAkf4DJPuxrQa7bb8p2n25r0Z0Fsj5j61yWRseINOs/EFg0F0kVxAykF&#10;XXOMjHHoeeo6VzelactlA9nFqF9DdaSViYGXzlZSDscq+TyvuOcirE2p3YZVVg+e4UKFPvk1y/jO&#10;1k0XXtN8VM0THSke31Pyt0Zks3xlmHRjE2HB7Df60U8O4q1y3iHPseI/8FPfFVx4C/Y/+JesapNa&#10;6tb2fhee3hAi8qUSXc0VqGVCWjLjzOCe5FfNH/BIX9k+Lxr8PNS8TafqFxptppl/bRQLKx829+SQ&#10;TxP5bKFDRsoB5OR3Fetf8F3daXRP2GNZhYtnxBqOl6PA/DRyOdRt7nAx/wBM4ZGB9Frp/wDgjP4d&#10;k8N/sRwiQ7muteuZVk/ikXy4gMnuAcgV1aKKdk/VJr7tjty+vKlhqtXTol6n03oOht4d1XTbXSbW&#10;z03w7YWrpKrRHz3ckbEj5wqjBLE5JOOuM1rw+I7ObWbqyjmb7ZZqjyoM/Ir52HPTnB96qh9qjJ/+&#10;vVGR4tO8Tq6wv5mrIFkZWyoMQJUkE+hI4/GsfZJ/d/X6nlSxTqSuy9Lpn2fVv7SsURNQZAj5+Vbh&#10;Ac7WxnnuG6g10Xhbxta67bLNDI2EyHjbh4mBIKsPYg/XtmsS0uPKdf61bjsorm28uaG3uBggFhuY&#10;Ak8ZPPftWFenGStM2w1ZrZnXQ+II5UUp824457VJd36xRhtpKnuK5H+zpLK1ENrNNaw9lhPzfhuz&#10;gfSpre/urOx8lpv3SjAyNrn/AIF0rzvqcb3ger9ek42mb8epRyIxHA3Y69+9KuoQxPzJ83rXJ291&#10;DZRfKPL3EsyBi3zHqSe5NTDVPMX1rb6mcf8AaGp1Q1COYAqc+h9KzdY1Xj5GDKp6VjDVCvyjKjrT&#10;Bd+/606eE5XczqY5zVjYtrrzbfczDC5I9ag/tDE4G75SckVmyXrKm1WOOuDUKzFpDlq2jh+5i8W9&#10;Ejt7O7jkiG1ugqcMH+6WrnNG1BkStyxuml+8MYrzK1FxZ7WHxHMki8o29TRLMuO5qA3Hy9aia/Va&#10;5fZtndLExirDg5nPHy/WhZFSYRltzHmqF9qbBgY2+oxVRdUVbjzGPNdUaMmjz5YqKlobzfMdvFRg&#10;k55BxWbDrSt3OfWnTatHDaySYZggLMFGTx7d6n2MloU8TCQ7Utdh06ymnlO2O3Qu59ABzVPwVbzW&#10;OhtLdlVvr6Q3U4BysbNztHsowv4Vj+Ir3+1dWstPVt0Un+l3QHP7lSNo/wCBP+YVqkvvERuXaO1R&#10;ZpFJ34xsQjruPr7da6o4VyVkc8sZyJvqbl/4nh02/s7eRZZJL6QxpsXcEwpYlvQYH6irtzqMNpay&#10;TSNtjjQux64AGT/KuV0otFI0kksk07LtMhPbrgDt1p91ejU9TOmjZtVPMuyc7ghPyoMep/ICiWFV&#10;7BTxja0LHhLULxra6vL68ju4b65a4shHFs+z2xAEaH+8eCxPqxHatZtT3SLtb5WqhJcoPkWPYqgK&#10;AOg7CmfalXn+7R7FPWxE8Q0bH9psGwoqeO8GctWJFdKzE1Mbz3NZSo9DSOLa6mtJcbh8tNN75SfM&#10;1Zh1D5fvVHJqihuzY7GpWHZX1zrc0Dd+dJ12imTyGFT827NZrairNmmy6juXGa1VB3OeWJTHzXEe&#10;d23LdKT+0Nrfz5qmsodvapkEbY9fpXRyJLU5lUbZettRVgVPQ4r5B/4KKf8ABYPwv+xRrDeE9J0g&#10;+MfH3kxzy2JuPstlpyOAVNxMFdgzLysaoxPGdo5r6E+Pnxs0X9nb4QeIPGGuXljY2eh2M10PtMoj&#10;W4kRCVjBPVmbaABk5NfzefEvxte/FLx9qnirXtRbVNe8Q3smo39yyny2mkO8ooYZ2pkIo4AVABRD&#10;Dwmm27HoYalOt7ienWx+2X7DX/BavwH+0xoM1j43/s/4e+K7WXYYJLkzafeIfuyRTsq/Qq4BBHcV&#10;9g6Xrll4nsVutOurXULVgCk9pKssZHsVNfy/eBPFtr4a1IyXRuJJLhgrNE4RsEjtjBxknAAr3/4Q&#10;/tNa78I9XW68I+NNU8O3qHDRea9sj47MVLQt9HAHrXD9VxFNt03zLzuvxX+R1VMHOKsnzfg/v2P3&#10;/mlw3ytu9c9qqSSkN9a/Mf4Q/wDBbj4g+Gkjt/GXh3T/ABdar8purdVtrhjgYIdcxtnI6Y6Gv0Q+&#10;C/xW0/44/B/wz4x0veun+JtOhv4BIRuQSJu2sfUHI47iurD1Jy0nFxfya+9Hh4qm4Ss7r1/pnUCT&#10;n1p4ORUSyKO+aVnyK6uU5+ZLce3vTTUe/HegS0+UzlLUkpGbiojJzQZtw7U+UnmHE5//AF01iAe/&#10;503NFUTLYduHvRmm0ZxQZ8zF3UofHrUe/mnUC5mOMppwmx61HRRYfMyYEkZpwY1CHwKd52e1Tymi&#10;qEwk/OjzKrs5zQr4o5SlUurk5bJpN1RGT60gkxRyh7QseZxTSc1D5tDSFhRyk+0RKc0hcioaD1o5&#10;Q5uxJ5pzUgORVfPNAfBxnrT5RcytcnyfShW+aoSSp60ZpcocxOHw1K75qASECk3GjlL5mtCcufWj&#10;dUA6U9eO9HKRGVyUNigtmmFsfxfpTGYkZz+lLlG5WHmTBoEue9RgjHNGRTsTzMn496ZPII4yfQZ+&#10;tR7mPrUZmQzCMsGfG7Z3x60KI+ckjuVaDzG+RduTx92uT8deFdN+Nej6p4d1eG6n0GSDyrm1Zykd&#10;+GBPODnaMeoya2rzTXF1ujfbGo8woejNwf8AP1rKm0W3XXGuWtpo5fL8vMVyF3RnnBXd657d67sO&#10;lB88XaS1T7P/AD8y6dScNYSs+5+fP7THwv13/glz8ZbX4lfCqOWbwzqURttQ0y6kf7J/sW0pGT1y&#10;0bgblwRkg4r7t+GXxd0/4k/BTwh44tZLW+j1yytLiV7WHfu83akm0HBASRuQeRg55rA/bE+Gdv8A&#10;Fj9njxD4d/sOG4u7m0dtLFzLHFGl0uBEd5bggtxu9TXyB/wSC+LNx8K/ib4s+CfjGSa3vL2SS50y&#10;1lnPlpcpxdW8TZ+UthZBt4OGYV72ZS+vYSGYtXqQfLN6XlHpJ679G7bnTjIw5YY+Ktd2kvPpK39X&#10;Ppr4EaBp/jP4n+OFvNP1YatDqLlbp7yUWsYR2XcAjqPM7YAzgDnrj1T/AIU0ZoLpbnxR4qumvIWt&#10;3ZrtVURnPAXZjjPfJ9Say/2ZLSfT/BOoRzTPMIdav4Y5C5bzAtw/zZP1xzzxXo+/mvBxOIlGtJ03&#10;p9/5mEsRL2krPr5Hj2k/spXfw2uFufAPjLVNCkVBE9hqMQv9MmUZP+qUxmJiT95CPxrCnn+NtuJ7&#10;PVtQjs7XaVabQPC1terMvIwvm3hIBGOsRNe9vISfwxSAb+ua2jmU2rVoRl5uKv8AerX+dyo4hRfN&#10;KKv3Wn/A+dj84fHPh2b9if4k6b4g8K+NNc8OaFdX7ya0fEXhozfZLi4ADSLboI0Nv8qhjG+5MsQD&#10;0r6o0j9r6TQbLw3/AMJh4cuo5Nff7LaeINEuIrzw/eFh8jicsrx7zjCOuQeMnrXuN5Zx6jaPb3Ec&#10;d3byKVeGZBIjj02nivmPx58NLf8AZFfVGg0S48RfBXxU+zXNEUmT/hGJGPN1bqeRCcksqcqQCK9R&#10;VMLmLV4NVrW3Xv8ApZRtLsnfm2una+1R0q79pFWlbW2/r2duqtdrZn0R4hT+zbLT0iZI5JLyPDty&#10;u7aSCfxHHvVx71lt7OMnbJNLtwO2Bk14N8HviXd6RqepeA7rUV1q08Ktpms6FrEkokbVtHnlCIWP&#10;UvEdyFj12ivbdZgk/tKBg2PLlCEqo3SKynIP5DmvHnT5Zeyl0vr+X/DdDz5b8r6f1+JrSAywsqtt&#10;3ccVROoCGGRQ3+p68Zxx0psSmO9WP5kiiI2gHgkjOKg1iCa3eSRNskTDJGcGNgP1zWVOmr2YaWs9&#10;y7cMZFhm3/KvJTGd1TW0zNEpYbWK7tue1Ub3WI7LSPPUeZEu1GOcYLYx/MVX8K6pNqbXqyLu+yzt&#10;bxSAf61Vx8355H4UOm+TmfQzlfl5jUuII7hsSKrL/KsH4i/D3T/iN8P9a8N3sca2OuWklnMfLDbA&#10;6kBwDwSuQQD6DmtrUJHt7aV41DSKuQPX6VDZXytp0TTNmRgA3b5qdGVSDVSm7NNW9Vqma0a06U41&#10;YPVbH8+v7av7H1/8Jvip4p0mFTND4bv/ACJ72QY3K33H2jplRkgdK7T/AIIaXkPh79u3wnaT3lit&#10;uLe/upGXcZZJTaOiRhlI/hEjZPA3civbv+C5XhWHwN+0E2r2ztI3iiwinRo5yv2SRAIpSRjDbgE4&#10;J45r4h/Z3+NUf7O3xdtdd8N3lxfR6XYamvnRW3kzxtdWUluUHmH+FmHzDtnHNfQ+JnPjKFDMpL+J&#10;GMm7W1S96/zPt8zpqthrx62f5H7geEtL8O+NPhDp3ifxA1vDZ29xeXqQ3CfZvs8c87eZEjKfvBdp&#10;DE5J4wBXket2PiT40fFrxqmkWmmrJorQeH9P1fxBcSxvpsMTJIJIljUFppGaMBG5IXBNWfAvjK+8&#10;H/s26db6hqFxdR2eltDeNpvh68uLW53rG6gLJhFwynLgEg5B6isn9i/4d+PvHL2nxBtbTU9Jj8Qa&#10;tca2HvpYI4bqKZ9ybYyhc7kCnr1x0rzMHUrTwar7Xel9rb9uvU+cVT2dJ1Ha7el+x03wS/Zf8UfB&#10;rxva+NNak1XXJtWhme7GmMkE8c7N95i2XKeWAvHK9ORzS/tr/Hzw78Kv2X/H2k6PJeNr+pXSRi2e&#10;BowBLIrGSR2yZPunknk54FfRPhnwt448N6QPO1/Q9WZWLxrc2jQm3Qk/u1dML045Xk18kf8ABQxP&#10;F/jv4GeLpLjSrjTdK0zUbW2upr6e2CMwzjyYowztuLZ3Ow4/hr18qo06teMmkmmtpJXd9NJL8i8v&#10;n7TEKpLf70dt/wAE1Zrzwd+xOurXmvafHqWoalceI47JXSFFiIXMDBueQpJI9a+ovAnjm08VWduJ&#10;tS0q4vL2NpVhs5xIpVQAxXuVBPUgdRXyL+xb4k8ZfFn9lPQ/EXhjUo9Hj00yaPINQQvb3BtyI3dI&#10;TGI5FY5Ut1zuGTiui0/9nvxn4X8Z33idpvBT+JIxtnbTrSfSUhiccfvICehwxABz6V4dLBylTny2&#10;T5pdVffb08zy40VUXPdXufSv/CQTeHtOVfs7SQ294YLl2OTh3O0qB/vLnOMc1lfEzxU3gvRm1jRr&#10;c3V1MdoESb47iTGFDhSCSxwoxz15rxHUfiN8RvhjLqWn+J/CeqeJPDWqQi3tJtHuTqGoRzODmQqV&#10;jkkDEgg9VXg1D4S/aet9X8V6Nobal/ZM9/Hk6Lq9qdPuYmic7lVWC8sz4VgSODzXT7GrS/fVIadW&#10;neLXqr2+djRYZQld7fh953svhbWPiV8JtJv9F1CePUtSgGqXxeTyYb535lix1C53JzyQo5HbwD4z&#10;f2x8MdCm0Tw/Db6xpOoeXqaW8ttKll4dIzuC3QLN1w23GWwRkCvoH9mjwJ4g8HeA9Rs7x7XTfsF/&#10;fWsiyXDXTQRiVnVVJPyna2dx4wRjtT/G3g7S9R0ubwneadp+taFrVkynR7O6EDoAxPnbSV5B6lsZ&#10;xxXXg8VSu41LOKem1/v7rpqvU2w9a0rSV7O1/wBf63PkP4HalfjxhoUN/oGvJZxxDU7wWECXr6hG&#10;QwWG4gRkIhMreZmTcMRgbSea8O/4KT/CnTNG+J2n3vhv+xVi8XXH2O5iijn0aASFtrPIjbkiQ7iM&#10;gt90kAZr234NfGXWfhTrHibUtLj1jVLjWIprVbyOFp4FjimaKAwhcoqDaBgD5s9c1z//AAUTbXvi&#10;f+zFo2vWsul6ba+Gb6K4S1to5Jr6S7+VmR5QgjXbjLAHALEdq9LKY+zzKeFgny1E476N2v8Af8zu&#10;w3NSqTT6p/Oy3R5LuutO8R2mqLB8Nr618U2BS3t9G1OSdbCS0kWMlTLtdmPBPKhgo7cV6f8AADw9&#10;feJYtYhvte0MXXhPUF1Gz8i2tLjVLxbghQzpuZYkUZZQxZlAHQ17L4M8C+FfGPgPw34i8TeF9A8Q&#10;W3iCzi1WaNbCGS2kjePfFCFQBmZWPz59s1z/AMJ/hV4N+MXgi90y88K6L4P8M2N281tqGl2UdhqN&#10;xIbjaVjaPDuycZJO1QM4zzXzXsKCgnO8ZJ2el9dv5l8w+s+1pJ7bfka/i/4W6R4R8H+DbTVdK1LV&#10;NS8R3P8Ap0DSSLJPaLvc3Eg5jGcZyccHpWB8EPAFtqXgrw9HqkMdrZXcst5o8ejz+ZNcqHJJn2jA&#10;wvzYBzjpXJfE3w34gvdU02xj+IvjO88O6bbG+s1nnhvpIIsMiRz5T9+SBwjMQAy56129trHiL9mT&#10;VvAuk2PjfStW8TMZBa6FdeEJJ9StEe2wzNBalpFUg4/1arkc8c1tVo1JqGHhKMklfd6/+S2Xz+8m&#10;sn7JRvr1/qyPqr+yLPSPhPrElqs0mn3+6/n1LUrpVZ1TaoJJy27A+UHpx3NeN/Dz4vax4yLQWvh/&#10;XtP8BNbM2s6hAB9v1GTaFMQbJaKMdWkwCRwO5rn/AB98Z/jJ4a8HQyf8KfvtOW4uIdRv9Zvr1NRS&#10;xgjbaD9jjClcj5vJY5B6jNN8PzfD3xLoF/4617xDeeLtcvre4W50qd5bCzaVRmCJdOiYKQmS2JVc&#10;n1Jrp+p14YZQnTdpO6krNLy0bSfrY56cOWKUlrf+vIy/hP8AG3wT8M/ibr2oaX4msrazvXkj0q2t&#10;ZIN+75Y4hJK5IALBmOAT16mug+GHxR8TH4gaj4k0nQDrVq1i8F1LqE8mnaeJiQ322SZgZZiwJ2xx&#10;Rn5W4wemP4I+I/gXxH4ljvNH8IaDp7+G7drWGSHQRZrdXU0X7oHCbgqqS7dDyOaxfg7Z+H7nwfDd&#10;ap441CbxNq8czR2WnaoySQvuJYui5yq7AQuF5KjpmuLGwpuUpuTV2k+ZW/E09yz5luzm/wBvr40x&#10;+Fv2YBZal4wXxR4q8XEfZ9H02Fba3j3N/qwCC7jeVXMjgncTgV9Lfsf/ALCOgfCD4M6Db6itx/wk&#10;TWCJrLx3CtHLN95o1ZVVtgZiOCOnevlP4JfCq1+P37f/AIe03xVDeyQ/D+3bXJbe+KNIRBgwxMi5&#10;B+Zlcg+2a/SjQtcsX06O4bZp7XeZBHdSBZZB/eAY9MYPbqPWljMVUjUhhG/dh73q32v0scmOnJVF&#10;RpfZWvm3qYkvwg0+70aTTbl2ksmyiogdSE6BSSxP5YzU1t4N0PwZbq0OhWEXl7IlmhtEZvRe2ePr&#10;3qynxC0XTYZpJtWtd3msSiy+fIuTxlI9zD8uK5Nvj63iDX4dJ0HRbrUry5iaWNmIhWIKeGctjap6&#10;jPPFbxq1ZRvvFfJHNCMpLyRuX+o20lyytHeapJJ8whkcwRxKMruUcZOeM0VJ4Q0PVrDTMatqEMd9&#10;I7vJJbOZHwTkKX2jCj+6PSiplUd9E/v/AMgdSz2N6+8a2F/qWkQare3kNt4kRo4bG7hD3EZUbipK&#10;cjv69a8/+Nvwvk8D67o2o+D9a1fwrNNPHYGzhjmltroHOC8eCFxu7dfY812GhfBzxl4aubM6T4w0&#10;HW7O13ywLrGjpJOkrDvNbvH274z65rk/ij8Efi54zttP1y4+KF14T1axbFvZeGtLWe3d93yealxI&#10;RKPUDacdM18TiMKqiUE428338lG/3o/QKkVdOHfX07ebPnv4H+Ovih8Nv2gta0S2urVYvHV79rf7&#10;RZAx3DByjNAfM3RsctwxOMDPSuJ/4K9fCfUv2HfHGlftEeAdMmg0vVYDoXjvTt21L0TArHdSNhgW&#10;ZjsdiDnKE9K6D9q39kH42Xtha/Ezwz410DUPHHgrOoajpcOg3GnjV/Lwx2FJGRpO4UxrknBboa9O&#10;0P8AaNj/AOCnP7BWvWMnhC88SjxFYy6NrNhod5Db3umz4K/OtyyqMMMg7mAxgjjNbYyjF4KPIk3H&#10;SVn92+tvkc+YRlUwblR/i0/xjsvVNaNdD8OfgfrH9sfFg2cMljpIjcuRPIFhC55HPH4Div0++Kf7&#10;cHgv4J/spXGkeDfibp/hD4mWtqgmsrWJpNK11XUKxiRDJEs2wht0bI25eQa/Kj4jfCy7+EHxk1Dw&#10;zr1jqOiaxoN09neQ3gjkuYXByu8xsUYEfxISOeKsaql54h1GJdUjhgt44F8rysuEROMhSST7gHFf&#10;P5piq9fDrCU5Lk7Wu/vudXtFXwUaVPRO2vp8/wAD1P4w/theNv2p9S0eTxJ4hPiDUvD0BtokurGB&#10;Z5ImIJYuFVnbjqckCvRf2Tf2cfEnxt8Rw6p4e0nTUbTXFxPJHDJHHclPmEIYh0EjY4DYyRXgHw00&#10;C11vVEijHlxPJ5nz3KwHrjchbgN9Oa/Vj9lrwb4k/Z9/Z28ReLPhL40+xXmoW0SXVn410wxRSy7c&#10;/wCj3UDMA/UL5sTjnnFe5kkaOXYSWIh/F+yrtP1/pnTTjChSdZaW106vu/I90+DP/BTHwv4s+Go0&#10;ZrOKO7hs5LZWSJGt3uowUNpNErZSYlSAoxuxkDpX5t/8FFP23vFnxc0i60XR/Gtq3g2bUzby+Eo9&#10;xudMMSY3SGZBKF3EjZng+oFR/FLUL7WfF+qax48kvvh7qV1vnsj4it/l13KbgLW7t0EE5D5IRtr4&#10;PA9flv4jeOJ/iTpd54o1GaGbVrWZbS8jdG88gsQsrPtAcEnGTgjgHNfL4ynJ1eer7z6313PKxFP6&#10;xUVSrvu10Oo+Dnhdbfxtpj3Mcdxpd1Kkwkt5BKyYK7kIxww9O4r90tf8G+GfEn7H3gpvCOqzaVYw&#10;tb3kc1hamSGeZE3FLlEUuFODkjBBwa/AL4JeMoY9bWO61B9Pi3ZMQywdx93HGB2GTX7A/wDBPL4/&#10;6l4g1fT9Lj+KF5ZWtxBDbWlnqVkCisFbevzKi+aCABl9zLg819ss0q4jLqeGcrRptvqv0Z7VSKqY&#10;RUoaap6eXQ+nF8fanZC1v9H0vW7SW3xfXCaVNDfabexkZLsuFkOSADjDrn+Ijmv8Fv2tv+GlLDUP&#10;7BTUtI/4Ry8zfo7JdSzIc5Cjr5fP3sZGMVQ+O3x98D/DYaleeLvF1xZzSxGygfTokS9gbJEhUMFf&#10;j0BYkHoa88+Dnwg+F+sfDjUPE3hHxzqGh2N0rO/iGy1y4hv7F2bdtmhkRUUdSQxOc/jXg054a8q7&#10;mvK92vyPNjWhU5nU1SV9O9+um3kewftV/EjS/hl8KfELWM19a6hNpMt+j+eyYSPaS8ZHDHOMAA5z&#10;2FeJ/sceMte+FfwW/wCEkhul8ZL4ymk1Wdn057eRABl0e5bbFwiscANg5rxr9tLVPBfg/WPAfhPR&#10;/ipas3jSUR3V7HPE1jp1opDCeRAWCb2K/dZQdp+XFeB/tNftTeLJ/i3q3wp+H/iTSdQaxnFpcXPh&#10;2Z7OwnV4vmKKHMbMwc7mAAzU4XDzrp0aMlNzerTtaK76XS9Uc+HrJ80KTvOo3FL03+Wxy37VXi3x&#10;R/wUU+N1v4k0eHWnht7p4tOgybuz020Bzu82OMfKX5+bjBHXFfph+yN8SJtB8D+EfB8lxod54zVF&#10;XV38vymu7ZlPlrEy4WUlRjcQOlfO/wCz98P/ABj+x/8As/8AiDS7XxJZ+G9ae2hnmsdQmjjjvAqc&#10;xoQN0cgX5gpdQ27Ir3v4H/G7QfG9vpJ+D+m6P438SvahdRupQbP+ypd24ncUO1Ms4ymRn1r3416K&#10;p/UsPrGPS61fdysrL56nqU4U8PSeEpapWbtu318ktNW2fTOlSab4m1yG31CaT7VpzKFspHC/ZpQu&#10;4A7eG+XqTkDitjxxY2mryWsjWsclxDbyS2UxJQQNt/v9FzxzXzPf+O/iN4U8X3V5rHhTw0uuaVCY&#10;LLUn1qY6YgkOd9w8cBbzOi8oqgd+TWp+zj8bfHnxMsdW03WG8BzahZySAwPdXaefGzfN5cioQ0eR&#10;wQh4rzL1asrSWi81+Gupx+zlUhyw00vo/wAurOq0zSruL4gPqutWtvdafp9q9iL0Rq0d+Gc5E2OF&#10;ZcDBOAQevNej+FNSW78I293bqyo4SWFynlq6MxwGCnaMKMZ+nXpXj3jb9o3xR8FfFF5o+t+B7mxt&#10;b5Ekj1LRboata2anCs7xBEmCfKSf3bYz15Nal3baf8SNK0mbwb4mvLVbhjcG00SdVsjGG3Mzo/yx&#10;twDsBVsnvVSlootcq6Xej+ZMXKpTUY7aLzXfQ6jwn470bTvGv2Jp7KxvrhSlxZXTNBeXs44GwMAJ&#10;I9uPug9Kx/2u/hP4V+IvwE17SfFTXWl2iMlxp95aTBrzSrmMjZLbFs7ZVbBGMcEjpWh4l0bRdfNl&#10;b6/rOjWNxZXAuLK3GJbqyuPvCQN94MeuBgYyORXlHjb4z+IvDniFrzxr4du/GGh6IHm0rVNM0k2x&#10;klIHzyRSsR8oyMqCAx545qsRGcY3V2rbr+tfxMMRrHkW6/Ts+/a5+T3/AAWE/aG8eeI/iJ4X+G/j&#10;5rG88R/DvT5Xi120kVH1q3uQvkzTRKWVJ1RPmAYDc2cDNdN/wR5/Y+0H9rr4rPb+KLNW0nS7Y3l5&#10;LE5i3AHAV+QMNyCRj9a8X/4KqfEnUPin+0xG2oTavFqGm2h82x1TTBZXemmWV5EQkM3mo0fluHzj&#10;5yBxX3r/AMG++j2/hjwL4o1LXI/sNldJHp1rqDxg24LctE7HgMflK7uDk19JwziZYLAVsVSdpWsm&#10;9bXPQ4dhH2NWtNK+rt3fT5n6QfC/4eeFfgtpsHhnwfo+n2emIyzGK3gbycMMBgc7ckcnnpk10Wt2&#10;1nPaWl5NrMaxxysLYI+yObd0jODzwCKyfBHhvVfh14nuo576bWNP1KBPImaMRiyEYwsZAOCpXHI5&#10;61b8Hw29xfzXF7pf2FGuvLtrZgrjeo/1q7eADk478mvDdapOTq1ZNvdvdt/M5qkpVJKU3d9X+nyN&#10;rU/FbWlnJJKubfIUSRJ5irnAwSD1z3ryv4s/sLfD39o8S/8ACaeEfDOrW8sZQJc6dGLnzM/fFxHt&#10;kU4xjDZr0H4h+GNP8W6xp9jJqTafJv8AtUywsI2vVTgKx7gMQcUnhvx9b3mqX1lbXKyf2OfIuhcE&#10;+cZOuE/vDGOa0wuJnS97DytLyvdfM5Yyu3J7629EfB3xM/4N5PA+vnVJfAnj7xZ4P2S/ubC/jTVL&#10;GFuyqX2y7OcZLkgd+K8O8Ufss/tj/wDBP62TUvD+oXXiTQ7WYB28P3v2lVGcLI1ncBgFxjoDjnPH&#10;Nfrfb3FxPdeXJNt+cxzRk4ZgfmUr/L3rI8cfE610fxvoOgtazX0muXDROEZStuBGT+8U87SAfrXR&#10;isd9atHG0oVPPlSkv+3o2b9Xc2+uTilbd9Nz8xfAH/BerxN8JvEK+H/jB4B09NZBUTEW0uiam/o3&#10;kzBo5c5z8hVT1FfW3wt/4LOfAf4u6R5d54o/4Re6mwY11lfsccDHgKJuYgR6lu9N+KvhrQvitpWp&#10;DXtP0P4m+Aboz+dpuo6cl2dPmV1WOGIOVkgwhbLLkKV9DXyv8Xf+COvwF1m1bVPDfiPxF8Nrq8th&#10;Pa2CEzIZBMVlHlTcPGN6gGN+QK4Y5bhKzvQrSpeUvfj8mkn8rXXdmv1hTWqt6d+zP0B1v4jX3xCG&#10;k2/grxVY3Wn3yJJd6tby211beX1xGVbLyPggFOF5JHSuT/at/ZP8I/GvwpDovjTRdJn0a28tdP1O&#10;0gddS0K4eQKsscxzgFjkluCSc5Br82vGn/BEz45fs4awNW+Ges6P8RdFVmmiuNDvl0LV4D7RyN5E&#10;jHHGJASRjFbXgr/gpF8eP2VLO40PxkzSeTEd+lfEfR7rT7mdG+8I76NngcY45Yg9e9dscuzKjZ0I&#10;xrJdab19Wnqv+3kjH6vDltza3v5+hgf8FIf2YfHX/BOP44/DXxVpvxG1TxhZ6jeTQ6HPrtoZZtDm&#10;twk0cEjBtksb5bChUI2HGa9x+E3x5+I//BQPQbP4e+JdIh8AxeKi0t7Ppumy/Y5RbFJTNaSSMdjB&#10;/KyjMxXd1wa43xv/AMFFPAP7Yfwsh8MfFbS7rwXBYagmoaNqunRt4h0uzlCNGUdo8P5ZSRsEKdoP&#10;XivfPh/8YdOufhB4O1bwXq3g3x14j+FV/ENPtvD18GvtZ0iYmC5tnt5NkiyiBw4Ug5khT6HLD5lg&#10;4TvXp2qrZP3Un/hsle5vQptUX9aXMlK8Utkn/wAE7T9pXVtU+CXwTuNWvNP0HxRqPhdLe3traDSF&#10;+2yz7hHGCpfzG81sNlGH3jjpX5l/tn+KdY+D/wCxL8IbfxFpN5NrR8X3qazpmrXP+jk/ZZ5UiaA/&#10;vk8vzMo5bgqQeSK/TzTDqX7eni6G41/wy3hvwD4S8Qxy6PPqlpPY6zrUsS7thicAxxoxJz1baMAd&#10;a/Pf/g5jvLi4/aD+G+hsJ2s9N0G5vIpJI1CyO0yxsUI+Y4UKHLE8svfJruxUYypOE1eT1dnsvl/m&#10;eFiJ1qc4xq/HUmrK+sUtfxPg1fj9q8ehapBDdXtrHqSvaypFL5cclu/Plk9cjoCOa9U8D/sRa1+1&#10;9+z/AOJ/H3h8XFrefD/TVnna7kz/AGzLkvJAj/8APYRqWUN94AivAdDtW1O6t7eOFnwx+UDPNfv3&#10;/wAEafhHp/wu/YO0++ms7fz/ABRO9zdy3KBVMSZRQc/ewN3QZNdGByvBQy+piZx95tRXz6/JH0XN&#10;KOHq4i2sbW9enyP5+vDWo3fhu/SbzBJFcDIG0gAnvj/PWv1+/wCDeb9r6+vfDeq/C3XmZ7d5ftmi&#10;Ep9yQhzKhbuGUKQB0IPrXxn/AMFbP2T9H/Z9/agutS8H2t4ngLxtGdV0svZSW8MFyHZbm3j3KoKq&#10;yq6gdA/oBXnv7IHxq1H4TfEOx1HTtUm0y+tpVa3nRivluDxnkfLxz6ivIw9qFWVCWie1ysFWpYzD&#10;OL0bVmv73/Dn9I1kjNdyMrfu0wigHp0LfgDWnb3+0YLDr9K4v4BeO7T46/Bjw/4q0kx+Rq1sHnRG&#10;yIZx8sq/g4b8MV1p8O3ETbiy475r0JShJ2bPk69CvQqunbYsz6ltK9s1BNqT5x/eIGfxqtcWckYw&#10;zE+lVr2dtPtWmk8zy4VMjhVyxVeTgdzx0ojTjY8zE1pxpylLpc/nN/4KYfFDVPi/+2z8Ury/dJZL&#10;XxFPppWNQqiK2ZoIR68KhJ9Sxr5pxcW2ojzMDzHIBHZa7b4+fFy4+MXxq8Y+MJPNC+KtbutVGV2F&#10;Y5ZWaJSvYhCoI9Qa5HUblWeFGVt3UEnpXgYizm0z7LIqcqeBpxktbfnqX9C06PUPEkNrdTMtvIVV&#10;2XlgpNavxX8J6X4K1y4stK1KTUbFVUqZgPOgc43RuRwSpIG4DkEe9YOmmQXc0i7lkjXYHVsMpHII&#10;qHxBcTX1/CJJGkkOWldjlpGPcn1rjVOaqKSfu9j1pVJSgoJHTfBtVk1mGPazbpArAnpX3b+w18PL&#10;jXfjVpGm2sMl5HdSrHJ5Yyyjzo9zY9hu/WvhDwIDDc70YKykNuI6EV+qX/BGv4Y3GrfGXR9Ue4mX&#10;+x9KbU7mSNj8zuDsQ+xMg/75r6DJ6X+0OrbRJ/kbVJKNJz7J/kfqJK2JXxwoYgfTt+lCsTTDyPxO&#10;MUqH5a9ax+XSkpScn/VyTef8ilSQg01Vx2qRDjstJhoTxvgZFXYkaZc1mGRsjtUsV60bf/XrCUHb&#10;Q1jUSNAlx/d208Xkiistr5i3Q80q3ZB/+vUeyuVGvbY0f7Qm3fdz7GrBuVBDEfNWWNU2HIofVfM6&#10;1HsW+hrHEW6nlH/BREPqn7D3xdhjjaRn8J6gQoHJxA5r+YXxhvubgNJGv75lKhT94epr+n39tTxB&#10;Dov7InxQu5lZoYPCmpFwjbSQbZx17c4r+Xnwo4udXSW6/fNbASFf4WIXv7HrXPjIuEFY9LIbSrzk&#10;+yKXi7y45LK3RdsjSbyB2AHP86TRNDuPEfiO1063TzLi8mWGEbtu5mOAM/U1j2t/Nq8sF7MwURxO&#10;MdQWJ5/pVy5uZPMY/NwvbgivJlGTTa+XqfYw6N7Hq3xK+AuvfATSbeTXvscM1xqFxp5gil3SK0Ua&#10;SFj6qRIuDxyGq58O4v7d1FroK7LaxbduOFLMD/LNcDpPjbVPFwtdL1C+ur21WVpB9rmeQRNgAkE5&#10;IyBjrXZfAzWHtvG91pYumt/Oik2eY+Y5yMYx7jsfSpwrqx92q035KxtUUnHnR7Fa+OI/7Zs7VH+f&#10;Y6u+D+7xtYD8do/LFftz+wVea14n/ZU+H2qa1PJcf8SiKGKyZgFTZ8qTFsZZmUD5egHQV+ESxNH4&#10;ws3O7dbqUDYA6vg/oxNfvR/wT9upLj9jfwKZmkZo7LyNzgBnCEoD/u/Lx7V9DltNQi5JbnzudR5c&#10;Jz26o9UsdEkTxJdarcTXDTTQrax26ynyIEUls7f+ejE8t6AYrWRizUke3HQUr13Sdz4mUr7jgBn6&#10;dMVHMEnV45IxNEwKSIRxIpGCp+oyPxoo70rB5n5Z/wDBa34zLofws8G/BG7kvpta8PeJIdajuJYm&#10;CXulJb3KWTmQ8NIrSLGy5yTETzX2h/wTAge2/Yc8I7k8tpLm9LcY3ES7c/8AjuPwr46/4OMvC9pc&#10;6z8G75FWPU5/7VtWkx1gjWCUD8Hzj03GvrL/AIJExzJ/wTp+H5uGZ5JJdRcMcnepvJMdfoaqcftL&#10;+nqexR5f7NqOO/NqfR5rP8SN5Fvb3nP/ABLp0nkx1MX3ZBn02kn8K0Cfkqmq/bVurW8jUwyZUd1m&#10;iYYwffqPyohvc8aLb1NBAI2ILbivGfWtDTb/AMrH7uNjnq3aub8Nz+VoEXnSE/Yy1rIztlso2zn3&#10;OB+dbEcbcVjVpp6M2jJqehvPqFtKqsyQkjtGc5qtd3UM0TLGGGegI6VnKGVun6VMJWCYzxXKqKjs&#10;byrTktSvKrO+3blvQdWPoKpeGtdPiDw5YagtvNaC+t0n8mcbZItwB2sPUUus7RrWiv50kTfamjUK&#10;MpJvjb5W9sgEe4rO8GRw6f4W0izSVpPJtlijZh802wEMQP8APJrrjG8b/wBdf8jndOy5jaaUk0of&#10;b3rNg1j7R4kuLBbe48u1to7hroj9yzOzjyx33AJk/wC8KvE+9Djbch+7uTM+SKN+Gpu4Cmlhkeh6&#10;0rBe+pfsdQ8l62bXXNy43dK4sa1GfELaaFmWdbUXeSv7tlL7MbvUHtWhDcMnRvpWFXDqW50U8VOm&#10;7HTnWtituPHtVK61MsRtb9axYtbWaOJlmjZZv9Wwb7/09acZyx5NZRwqjqayxUnoX2v2B/8Ar1FL&#10;ebxztqoJPekJy36VsqaOX2kmTPrC2ssStn95IIgQOFJBIz6DAPPriuF+L/7ZPw3+AN/cWfirxRZ6&#10;VqFsImksyjyXG2TJQ+Wo3ENtPIyB3rp/EVjJqmg3trHdfYWuIHiW5CK/2cMMFsMQOOTzxxX5v6t/&#10;wTqu/it8Uo7q18Qaxa+EbazitB4g18Nc3etTq8nmyWy7jttcYKMxAJwAORVSwdSrH9y0n53/AK+W&#10;56+U0KFaT+s1OVLsfVP7NH7aGkfG/wCImq+H4759R17VNRmmhi0+EvDp+lQRoInuLgDyxli52oc7&#10;n2noa+hbQWunWTGHy1hkdp2fs7MclyfU8c149+zP+zl4N/Yv8B28OnxbdR1hYkv9QmGZ7tgBle22&#10;Nc52jp15ruNFvLrXvCy2FnaSW9iYXhW8uosgx7iqbIjhmO3BBbC8d61WHtHe6vvsn3t+nU58dUpz&#10;qtYb4e7Orv8AW/7MEUcIDXdwSsKNyPdmH91ep/8Ar1Po2NItvKVmkZiWmkbrK5OST6c9uw4rD0XQ&#10;m06drySZ5tQuBslmnbzP3ak7VAGAg5yQo6k9auS3N2ixqkMD/MoZt5UBc84Hc4qJUYv3VY5FUlF2&#10;TN838co+7+VMlkVYyVqkr5FLnFc3s0h+2k9yxFLgVILjB4aqgbApVO40+VD9oyZrgk96N/FR0K3z&#10;0coczuOD80F8dKaeEpoOKLClJLUV5Cvf3/p/WviH/goZ/wAFlrL9knxtqvgfwf4bj8SeMtLWOO7u&#10;9Qn8nS9NlkjWQK4TMkrhWU7F2jkZYV9szchvoa/Bn/gtfoI8Nf8ABQf4mQqsn+m3FhexgjCATWFv&#10;uYn03K34110MPCpCbfRX/FL9Tuy/CwxE+Wd7Hi37Tn7XHxB/ao8UDVvHniq68TSW0nmW0ciCCysG&#10;P8Nvbr8kY56nc57tXnEGuNcReY2H+bPPY9Sa57WdV2TGONTIzcEdcelQ29nfahBiRmhjP8IPOK5H&#10;HlWh9lh8HTp0+WnFI1damkdC5k2+YwIZX27Txj8eBXoV1+1Pq/i+Nl8b6LZeJ9SVDHFq1pt0vUGP&#10;ABuPLQxXGB3Mase7GvJp9GmtYlaCS4VTyCc4NSpqF/Yw7ZokmiY8FV2nFKVOzu9+97D9g5fCeveB&#10;fibp6aoP7M1C80u4DBlWRvIkBHTBHynFfWX7OX/BUn4y/sy6Va6bb6po/ijwpaxkW2mazYJthXOT&#10;HDPAY3Trkbg45NfnZcavb3sRRo2iBIwrDINdL4S1/UdLg26bqLLGuD5J+dOOg2mp9lzu8/8AJ/ee&#10;bjMFTqRtPX8Py/4J+837KX/BYn4bftE6lpmg66tx4F8X6lNHaw2N6TLaXk74CpDcqNpyxAAcKc8Y&#10;r60WXa5yMHpz61/Oh+wl4lm1P9tj4QtdIsyzePtHSVdnytuukHTkdcH8K/oukOLqTJz8xGT2rXl5&#10;ZOO58hjMN9Xqcibt5is240U0OoJ5prSfJxTscsr7khOKTORUYnOOlIZc9hT5RdbkrNikD1HnP92j&#10;OP7tPlB7Em+gtkdKarcfw/jR5nH8NKxIMcCnBj9ajz/u0FselUHQkLYpQ2agNSb8d6nlJ5kSZo3Y&#10;qPOaKOUokBzQfxqMHBpSc0coRkrWHZx2NLmo6M0com7EmaQ5xSK3+TRu/wB2gYKTmgjnoaQnH/1q&#10;TOaA0W44HA6UBzmmg80p+9TJ5tBS7ZoElITmkXrRYal0RIaXHy0wHH92lyfaoHdi5pwLCozux2pw&#10;PFA+bsOLsDSbt1JRQO7tqOzjvRu96Fxim0EiSyFEY7dxA4HrXNJ4nttatbuaFNup2rPaPbu48xCP&#10;4SeBz1H1rpm5/Hiqd1axwybl3LJMckq5G5v8gflW1GUU9V/Xn5Frla1KdrrTarYYW3eObG14jIC6&#10;HHI2jJ496xbnxTdRavdWdxoySXO9Y4St0qM6lRtYg88fNnAPT8BpXFjfXLXUNmbaBLgqXkdTuBPD&#10;HcOp9M1Jpnh3+xk824ummMMW1p5gvmFQOSW5xxXVF04329Nb9ASSjynJv4PvPEHiJLrXbexvZ5Lc&#10;xw2k6tLbW5LZYrEOuRjrz7jpXw3/AMFYPg2tjPpfj7wPot5peoaDdn+0dY02JoLNJ0IMckZyW8xW&#10;+ViDjAxmvvy61HT9Y1Q2d5qlvY28g89bZ7lYpr9CD80nO4R+ig5I64FUfj/8CtH/AGifg1qPgnUb&#10;qbTdH1JYxvsXVPJEbB146FAQCVPBAr1crzSnhsVH23wS0kle3K99Nb97a6+Z6OAxUIVeSr8MtHfY&#10;+cP+CYP7dvg/xz8EpdJ8TeJPDPhvxHpl/M0lpeakluLhJpGlWVDM2X3EtkAkgj3r690LxfpPipc6&#10;Xq2l6kuM/wCi3kc3/oJNfkun/BIfQ/ib4g8UWLfFHw7YyeG9Vl02LT9S0QXFxdDy43E21JCVV93Q&#10;Ifu/hWXqf/BBT4kadeL/AMImng+4tc71vY5pdFcN6BDGH/Hp71lV4cpqpOOExdNxT0UuaOnrKyM5&#10;ZXCLfs6qtfrp/kfsc0UgOPKc59Aaz4fEdndT30Nrd2d3caa3l3cME6SSWzddrqDlW9jjr0Nfj3cf&#10;8E7P2rvAsv8AZ+iyeOIWkGSumeOJPLKgkEktOoHsPT0rzaX9m/8AaG/Ym8ct4m0+y8ceFfE+tBo5&#10;7+0xfXGq9Gk85h5omA4JZ84OOaUuF8xs3SdKdtbRqxbfok7mn9j4hq0ZJtdE/wBe5+7EL+bArMvD&#10;gHHsaimSPUIbi3ljWaNgY5I3XcsgIGQR3zX5DfDH/gt58cfhc/2LxZoPhnxnCo2AX0UmkX8aheCX&#10;iDo3PJyik9jX0n+zt/wXP+GvxChjtPiNa6h8NfEisTLvhlu9IuMgAGO4RSy8YOJEXHYmvJr4PGYX&#10;3sVQnBd7XX3o4ZYfE0GnOLTW3X+vmZf7Rvwv1f8AYJ+KfjPx54Z8Gya18Pdf0dNMcjVfLbSZDKJQ&#10;yKQxWJZB0PHPUV6JpH/BQL4heNdSX7B+zZ8QJlEEOpxzQatavEYnztLEHaAQGwASxweBXsPwy/ag&#10;+E/7X/hfWLPwn4m0LxlY+VLa39pEx8xlKncpicBypHRgMV4h+z22nfs//FvxR8Ddc0awjtZLWTVf&#10;BN9Mu2W/sZZGD2ucZLRbicf3S3pXuyzLB5jh3Xqq9anZSak1zRsldq/xLr3vfozqq16NSDxEo67S&#10;s/x/R9nY1G/4Kaah4SvhceLPgb8WvD+keX5ov/sC3ke5uWP7s4CKvO7P4Cui/Z8/4KafDX9oe8ns&#10;tMvJNL1BL5bWHTtXlihuNQRxkTxgMcp1G37wI6V65H8J9F07w79m0uxbSImHlJHZSPCvlk5ZSqkA&#10;hhyRj615X+0H+wD4I/aN0U31zGkOsRxFbK7aNYZEIOVLNFsJIxxkEj1rGnRyyto5Tp+ekku11a9v&#10;SRKo4aqrQbi3tfVX7bI9iv4ZpLKa1s3doZPM8pHQxMFGRhWI9ehIHFXPC18h0Wxits7Wh3kcBo1x&#10;jJ9ywP1r4A+Hf7XfxJ/YP8X6T4R+K0Vz4q8E/ajBaa8HluLi0tyGBxJs/wBI2tsJHDqB3xX018Gv&#10;2y/hh458USWOm+PPDt9da+Ib2zspLkQzBwux49rAY+ZCwBwfmNY5pg6+AXLi17v2ZrWMvNPb5brq&#10;cNalVjeNVWa+5+aex7+wy30z0rmvGssmk6Z5+9fmOzy1TDvn+4O7V0VvMtzCskbLIr9CDnNYGr63&#10;p83iaTSprmzOpQ23nRWBuFS5mU/MSEJyV4AJ6cmvPw1aEWqja5RYecb3ex8Of8FfbPwx8Tf2R7HX&#10;LdrVtb8P6z9hliA/ff6QjE5HUDMec8jrX4rajpqTa3f25uFhzBMsZY5BYqQOnGCSOe1fuB/wWaht&#10;9H/ZNnhis7NjJqsd090q5lhj+dSFO3BLM6g88bTX4hwalNF4ka3s1ZftH7s+XxJIpyCu7k9CfrX1&#10;OdYqNXh2FGE+Zc0rbO1/+Dc+1px5svUU23Zq/Xy+4/ow17w1ceAf2V7W3s7pNShtdCilAn27Y3ht&#10;A2UOMBGKeh/Wsf8AZSgbSPAHhTw1b69J/Y+m29vc6fJLCzLqVtLBkIjPtykcmQdvP3e1eJfstaxJ&#10;4p/4JR2viHw62pbbfwzfWepadcTm5FzLEhtjcRO+WABUlge2cYxz7H4u02W0+Cfh/U0bT7zSdEtL&#10;d4orK3YstsqqNkIJ3BxGB0ODzmvAym9fLacI2tdr5pHyFOPPh4QW+v6HtXiKSLQYEj1i8lazkdgs&#10;gAjjUHkBhznHrXzX/wAFAdt1+xL4kmguF23GvWNsN5+bajcgnjkkY9a9KT4o2fjvRdHtdupa5p2q&#10;x+VPcWlv50jYZg1u6g4jYcBn7fWvI/8Agoj4dbw5+xXPYxapGtlY31ta29tFH5guDu3DdI3zblUs&#10;S2ACBk17WRyvi6Sbs+ZX0009D0ctssRBLdX/ACPQP2M9ch8L/sPfCnUtK0++u7OLSlW7gghOY8PJ&#10;5suCAP8AWKSGI5GTXoGv65ot5LfWMeoM2oSaXHcqWuTDJNGQ20mTO0cgngdPwr5u/Yut9Qk/Z68I&#10;6bYR3Ucd5oR0+KVr7yxJOZGJVxgskTCRgqry3zEYr3n4W/CjTfBWpTWcwmv/ABFcRxaeNU8ksLWK&#10;JfM2qTyifNtHUnC5rxaMpc85J6qT+avucMeWlHXfW/3nlvxk8Z698HvF2g3n9srqmhwDatkAwa8e&#10;RMENNg/KuTtwOSefUVPFPwW0H4++Cb/VvFenrYTyXimwvNQuTNNDb43EQOTlWGCQw9yOK+j/ANoS&#10;2mvvhPq4hbzLi0g+1rG2N0hQg5wePXI6HJFeAy/s7XvgfwXq8mpNres29xb5gtNIUR+XtJHz7zsL&#10;bSOQAeMV6kYqrThicPaFROz1321tod1OpGXJKL5b7kfwz+HXijwpBr2l+A/GEfiLT9as5Bq+l+Jt&#10;Qknnik27BLa3nzbHMYU7ZEZeByK43w18T9B17xfb+HdRur/w7rFpYw/b08XwxWv9quksqyeW4KCd&#10;FX5iU56Zrj5PGviT4Z3/AIkt7VZLiz8VWkqQTQoYpVVEUKZ2G4xvFjlgDlffmrcPiXwz8XPgfH4P&#10;1zwroOu6xapdXdnq+tzfabXUWYctCq5b5SAcvsBI96zqRqUqrjjIWTfxRSVvVOyf4PzNKdOEJW21&#10;3W2vdeZ03wk1rQZf2YD4hsNWurW38KlgFV1W31iwhm3zQqV4jDBQ6jg5UEHmqHjf47a3ffsgWHgu&#10;z8Bwx+H/ABNok8GlateaoLSO7Ls7GePzFYggEcuQzHOM5FfL8n7LviCKXwd4X8J+JLiDX9aunku9&#10;E1qRotF0x4AZPMZudoO1VWMK4AYcgV6NF+09b/Cv4Ff8K/8AjF4b8WeVpU1zNpGo2U0c+n/KC0ax&#10;HKhQJXO12XGwrnpRh6NSliIONqkVLmvF2ml0fLo38r+pvTpuNWDWuru1ur9+ysYf7K/7Q+l6x+yr&#10;ovhdk1C617wncXenyx28Ds940zu0YhYMAqpEMucE/dHGa3fiD8WpvAFtNLDb29rb6fHFYS3JADXY&#10;O7eywjLKyq3zY+8O+a+NPhz8fdS+B/irxb4bsLPQ75tU1a11CKW3uFuXypKfZ451GAsqyAsRgYU8&#10;Gvfviz+z22gaJoXjrXPG1trnjDWoHa4tFjRrXSE3FWWELhVjX5V3uBuY89K83MouGLnQnLlUryjz&#10;aXT133N6VCnTrOh6tLy7nafDL4k+JPF/hsaHoupy6XYX2Uex06xaTxBr8TSq8k73GNljbYCKDjcN&#10;vG3Ir9Bz4D8I/s3fDNr7SPC9rpl8sYnUQMZ7y6uGGAHnf95KSTglick18qf8E7/h1rWo+B/Fevah&#10;ZyW9ncwwf2RfNZlbvUBAzhViVPlZCApLHHzMOuK+svgppc6+JZNa1Y3za1qFoqst3KZGtEi5wy9F&#10;c/KTgD2rgyyjOEXWeyffR/5nh4mrzTc47K6t0uaGl+JI/E/iu3XVozpbppyyT2M84eN3yWckDrtX&#10;HJ4+boSM1m/GP4GeBfiNoMuraholhDqXkGWDVIc217ANvDiRMNwMHB4IHTFbGu6Bpviv4jSQyNH5&#10;s1iGlhIAaSPpGxP91syD1+Wvnv8Aac8deHvFXxVfw9r3iCax0Gx2yana20pikmVRsSBHDBszMQpI&#10;BCIGPevo6NX2MlWpVHHljd6v7vMeHi4y5oN2S2PFNd8beLP2Qb6fWdee28XN4igl/syOyZYtTtwY&#10;wo3s/wAshK7QRtBAAxXMfspa3Z+ONf1nxV/YtnotnDcEsZNYe3lsQzsvlwxKpJlON2585Azjoa+g&#10;PjBqXwl0v4Tahp+j2Fnd61boPsN3Zacbi3t5UUERJMwHAyAzZyxPpXxz4j/aW1T9mX426H4z1Dw9&#10;ZX1147sxbTaGy5vraPzAjypuAVbhlXhlUDkjjrSzGUcbhpYmldVHrJJcqklZ7PRHof8ALl1ErX1a&#10;72f4fI7D4UaT4oP/AAUusbC4l17wtdeNobiKG6+U3kiSxCVGbdgH7g5I5UV9WfDrwmvxmfTYY5l1&#10;C18N3j27X93fCS+8QyxuY35VcR26dPk6kHngV8Qf8FI9T8YWHiPwT4l1CzuvDc2n2SWltMHX7UFA&#10;3JuKuSZBG2DyBwBX2b+xt8XF8Qfs0eCLxBJY6THoU1i9vAp2QzQuqI7vjAXO5m7A9c5rzc092vh8&#10;XGFvbRS72cdHa3fzZhjub2qnHadrfJHvmiofAmnvoelnSbj93Iy2WlymGUfKS5d+W2qepHPbrxXS&#10;fDLw3NoOgo9xJFcTMPklTuuM5JPJye564rxX4RfEK0gi1zV9NgaSJJZLczllzrRUf64ScExgjcVQ&#10;HPArtLL4z3HjBbPQra11jS9Uv7VobW+yiwyzqOme3rnHtWsm1+7S93q/PzPP9jKfuLa51nxF8aWP&#10;gm/tVvZPs32xGKSDCltu3j/x79KK+dbn4oNqfie+bx0NLkfTnbT7aKMM5lEZCmcsoIyxUjHtmivS&#10;hHkioypyk+62fob+z5dLP5H098HfijY6xqMNppttNo+mL+8nt5LcRtBuXChACRtyMHBwO2K6rxb4&#10;h067v4YdP1EwtZxtJcyLMPLRTwrPk9A2OgNfh58HP+CyetfBb7bp+pWfxG8GSXDM6WEVzBr2nxS/&#10;7VrqCJchfXE+5RxknmvZfg7/AMFn9J8SaVeapqjfCO18X+V5VnEdSv8Aw40rdRI8U8c9vLk4ypmX&#10;GOor87x+GxNKV69OULJbq136u1/ldeZ9/OPNaUXotbn6CfH/AOPUV1Jpa/8ACZaL4O0kv5NzqU0i&#10;7p32/cCMA6dD8/3WBxz2+J/iF4Cb9kr4jTfFL4E+JIta+2SC58V+HdPjYxXto7Dfc7YSSoBO8hhk&#10;D5lOciux8Ff8FQPh/wCIviLZ6l460DWNf03VofLn1GWC31ax0qcYDeQts8ym3IbjeA45Oeor3/w/&#10;8Kv2T/jvo15N4Vt/h7rUuuRSRvDpt+LW/kUgjaiB0f2xjtXn1IYRYdudRq/91O/le9/z9DllSnRp&#10;vE+t2uvk/L8PI/DL9rvxzZ/FX9qHxJ4ot/KW11pl1Debt5N7sPmBZyG3A8bc4HYVwV34tsbvdD5j&#10;TfZyHiydjREjDAEdu9d5/wAFFfhL4f8AgT8adQ03wtN4gt9LFxJE2n63YvbXFm4Ofl3E74+cBgxz&#10;ivPv2eda0G/+Kmjx+INLvtQ0rzESe2sgFmkTgEpu4LH3rnymjTqyU4628v03Iy2UalFRoqy3sfV/&#10;7G3wZ1L4wfCjxBb+GbO41DxNHbI0NlYWAvJJV35G8BDtUAMCWZSeOeld94g+BvxE/Zi8M6LqEnjb&#10;T7XS/FolT7BpMEzaxohCksgSQqY2GcYZyeRjIryjwf8AtR+Mf2JPj6+q+EdKl0/TIp1ezt74PaMk&#10;BYN5LOM5JG0Ecr6CvSf2pv8AgqXdftlS2s194HtPBt95Agm1fTLs3xll3gq+x4lK7cY4O7HfHFel&#10;jMVTxU1h6OHs3u3rb/L7mdOKrc0IyoK7k1zJ9LeR83/tF+OfG/7QXjHRtI8UeLdf8QQWdstvBa6z&#10;tEcWCQjmFcKrkEDcwJzn5j25OT4WT/D6/wBQ0+11S1tNUt5DBdRTRfabSdc42vG7bSp+gK9QRX0B&#10;rv7IOm/FjwO3ju88fRt4mUlFt7mb7PJbJEAWDwEE+W6kbShHzHGOtec/tJz2uoeHdHbSPDC2Nxbj&#10;zb+//tBppbsOCQfLI+70Oc15eNw6wyVOm1frZHPH9xFwfxX1X6/5njmnTQaRrkX2zSo7GNpQnmWM&#10;jNGxJxxFIdy/QMa++fgl+1L4P8IXui+F7ie/tXPk3ciavpk9vfRyqQF8tZNodWU5EirwFIyQc18E&#10;WmoQ6tus5rWSZZCoVPMy+7PVeDnPpXtniLTfFyfD+9lsZ5PE3w/ktI7Wea+07+0IdILqN3dmg2kE&#10;bkKkfWuyjWrPD+7f9PyOyNTlp7X/AK/A+2f2lL3Q/iv+1hDoHg3Ul8M6gtzbQNDcX41Hw/4g3xqy&#10;SJEyyrFnd1RgM5BGRXXftDfs5+LNDHhXw2FsfA8NnfSRanrmnXz6bpt7IIx+6eKUqJVOQVIJRfmx&#10;gk1+YnwVs/EHw6+JhbwR4otLfUNFkEtlqCCSWzuCwDA+VMN+0EkYznIr6r8VftkfFTxno8esfGbS&#10;/A+oTabbXf8AY9naQy2C6puQAyqGcq+0jgDByTXNmladPBw5Ypvq3rdvbTRmNTDxp4ePLrq276fJ&#10;b/dsfPvxP8Xw/D344avYSppGrPYTvYzrtWS3kKsVZRtZgynHDKSCK9c/4JxeCPEQ/aA0/XPB/hTR&#10;/EbWczsbKeMrpyk8gyFAdoGQTkHIyDXzP8LNP0n4j+JtLstQ1az0mKaVYJry9lwLYtgAsCMqACee&#10;frX66fsB/svaZ+y/p+uanoPj/Sb/AMN3Vl9kl1i0YSwh3XYCPmKnDsPm6ewr3cty2nl2FlicQ1zT&#10;WkbtbmuBaw9Lnn2dvn+Rzvir9njxdF8QmtPiJeXEkOt3Fxf3ejw3qWtrZqGJO1yx8xUyAkecMMcV&#10;6t4O/Zl8P+KNAsda8Bzy/DHxIZ47XQ9S8OSyfI6tiQTxqxhkSRjh4HA6EjnNeY65YSP8YLjR9X8R&#10;WepeLPEUP2S2e83QxwTADbMdzELz1U8Z5HQV7Z4I+FOr+I2l8Njxxc6H8R9JvI2v7GAu6XkyqHif&#10;eMDAXDCQdN+GB6VOGnUlTVuXl6x6fc07/MwoS/crpft17+bt89z1Dw/4d+J3w9s7rSba28BaxeXz&#10;xSXF1Nf3VrJMQfmDKUfyyw5A3YH0FSr4U8V6J41t9UHw50+GG4IjuJrTxRH9njGD/qtwQqS3JDqQ&#10;fYmpW/aTt/h1Ld+C9ZFxN4ytdLfUIZrjENrq7gHLrIQNz5GML9QOa6DVvGl1H8D21FNUW3s7nTiJ&#10;r3UWKpYx4IklznLMmRt49OKqniIctowVtt5L/wBuOWrVcb1oarRJrb0MTxL8Z/HEPjC60a38P+Fb&#10;LXFtGuLKK+1qMM8fyhkkEYLByfulTzXlnxJ+A+qaJ4S/4TK4uJLbxJeWv/E4cRtJYvbo2VC+SyBZ&#10;FyRmXcX6Engj1z9nK213XtBkvbqbRdaRlVLLVfsix3V1ACdszyLxu24wMA8816p43RotGJhu7eEl&#10;AHaSJJBKvcFTxz69s5NaYijRhDkaSfe93+bJqS9glO2v9dGeLfCL9pDRfFfhy11BWtdLW1g/eahJ&#10;bCztrmVeGjkGCygcfMWxk8V0Xxk8U6Fqt5othq3he11iPWEcadIJvtHnPsy6KScbSODlh2PpXkHx&#10;p+A1xr/iq78S+F7jSdPjuAsFxDBbnY0iNhnuIslWUkgh0K7QO9Zv7UXxa034ffs/z6ZH4fvta8de&#10;HG+2adLpEUt7Z+eDteVJ1jIVArMxRxkDjng151TC4tUudNyfS19V5meNrU5Yf2uq8t36o/DT9pzX&#10;v+Es/af8eXQuNcuU/wCEivrazOszPJew20M7xQW8hYk/ulXywMnAUY4xX6//APBGzxL4H0b9jyXS&#10;9dF0s2q3bpc2hVmjkXaNsobPBUjqDkHFfifdajca948lvpGaSbUbuW6kdRtLPJMzsef9pjX7uf8A&#10;BNFoPDX7Bmm6l4o8Pn+zdJZ7j+0Y7LzWkgJBYsvJONoG8ZxzkCvo6MalPJnNSa95JpJM9fL6aoZZ&#10;KMuyv+fofZll4INx4Yt7XS/E1+LOxlVt9vIk7sFO7ypGOWZSOCuQaq+C9Sutd09tD8QRot3NJNNa&#10;mNSivGj/ACfdY9iDgkHg+9cT8Kvi5qHxI8Iw3fhW20bRbSWR7uds+cHhKcELkFnLdQMY9++L4N8Y&#10;R+AZ92oR6hrWrXF3LPDbO4jke7ZFItSoHy4VtwY8H8K8WNR1JXf4W/JHBGK9u09n3317WuewXXgS&#10;zu/FdmuY3+yxoWE8bMyInaJ+qnI981sReAbO61Jr6aNriWR1mAl4EbruIYAd+ehrN8cpb+M9Ct7J&#10;ZrjS9R8qK78uEFvLTcC0bYHIYZGOM1up51lpVtHb7JFQANJJ8mIz/UcCtHUklo7dLGfM4Ra7PQzv&#10;EusaToOjNJeXFnprbkieW5fafM/gUHjJPbHWuf8AEMOl6TfLqv2t/M02GSeeSWUSPbApwehPToD6&#10;15z8YvgfrnjvxjrOoatNHq0NjbbtCtI5ntwkhljcecFyCygMFYj+I1a8K/CfV4H1LUvEl5JPqE0M&#10;S/60xK8QD7o2Py+ZtL7SCDkKtVQp1U+ackonPy89Pnk7MyYvC2mNqbale3MFvr17em6srg2y20F1&#10;GiiRVZSoAYxvhsjJwe9eX/GvwX458K+Hpv7c1YXHhu41WPU5ryO0W5h0WJ54yxglUGWJcHdkdMdq&#10;9k+Ks+g6bP4R8aQ3FhNpsbpYgAi4imaRlWPYAc+Yp4wMnaWGOK77xO0GraLMmpWP2jTbgESWHKST&#10;AjgucgbT02cZzyR0rf2cJQVRfJr+tQp1FTXOteV9dtNjz/TfjRHquiXV58NxpvjvbE11PbtftG0B&#10;BIYBycHccbVC5B6kZFdZ4VTW/GnhyN9Sh027WeBXuVljUtExBLxeVIpChehODuIzXMfCPw9oOrWU&#10;d34cEfh2/tW8h9Jild4bGMEBo5IwB8zDB9jyDxXpvi+C81GKzj0+xS6tbh2iaeKRkkt1wcMpHv1y&#10;e1VRqRW1nLu9PvV7Jm1WKvdJtv8AC/ppY+bP2hv+CPnwJ/ab0O+lvfBem+F9eu4iLbXPC0smk3SS&#10;DOJWEBSKQhuSHQg1+NX7Nn7JHizxd+0lr3wlm8WaHpvjHSL+90WL+34pfJF5asygxzxEOnmgbkIy&#10;P3i9eK/o4v7S+8I6FiNbfU3UALGx8hpH4AG7BHJ7kCvx4/4Kk/s9ap+zX/wUG0f4hSQHTfDPje6t&#10;7pr7hme+VSZ4WPHIVVZcHO0EDpXXHF+3u8RaaS05ve08r6nNRq1KWOjGT9yV4+Sk9mea/s4ftIft&#10;hfBvwTqmueGv+Eu8UeHfCeqXGhapDaTjxLa2N3byGNx9lmY3KLxwYwAQRnBNcv8AtEf8FJvh7+3H&#10;4osYvjf4T1jR/Fnhi2lsI9Q0DUZNHubcOyuySWV8jxcsMlSVPHUcV+i/7Idv4e8C/wDBSXxpD4Vt&#10;Yn0b4ieDtN8Y6YlviG1lvd01vdSxAkjawjj3N94Pn1NfmB/wWwn/AOFj/wDBRf4j3jWdnfRafLZ6&#10;bcNFCXSNo7VCVZ/UMxG44ycDFceOwmFpSjUwMXSlZO8Xo0+nJK6evnbyO7FYiEK1GnUjzOSerto4&#10;6Pp3Rb+Fn7M3wz8Q+OLXUvAvxp0H7SXR49P8bWjaC7OOn+lx+bZsB04ZM9a/dj9lf4V6H8P/AIGe&#10;FdN01dC1X+z9PjV7qyuUu4mlxlyrAlcbieR1r+c/9gf9kHT/ANor9orw34VXVNQ0W28Q3q2rSWze&#10;Y8KtnLhG4IUDoeK/QXxx/wAERvj9+y/cNe/Cv4rad4gtJJNsUS3Uvh6+kPZW2M8Mn/jlevWweZSw&#10;lOn9ZpNy97ladOT6Xcl7n32Z6uK5o4ZQl7qk7+eh9v8A/BV39jNv25/2UNW0LTYFh8YaD/xN/DNw&#10;w2hbyIE+ST0CTIXiPb5wewr+dby5tC1x45reazuIJWW4gmG2SCRG2ujjqGVgVPuDX6a6Z/wUB/a+&#10;/YMDQ/ELwDdaroacXN34g0+eWMgcA/b7ZnVPQM6sAOcGvm/4yX3wX/a5+KmoeMJJda+DGoeJ5HuL&#10;37N5PibQ5bxsZlQR+RPFvIyyjdy2cda8TGYLE0Yp4um6aW0/ig/+3o8x4+BwlajiZNO8ZLXXaXf9&#10;GfZX/BCL9uWz0Q/8K31y8W3tdZmJ0+SRv3a3hBOATwPMAxjpuA9a/VSW9V1KyL82Oa/nR0f9gvx1&#10;b6/DqPws8a+CfibHb7T5PhvWRb6oRw2fsd15cquGH8Jbkcc81+yn/BMb4uePPir+zW0fxHOop4v0&#10;K+aynh1PT2s9QjgCgxmUEDcTlvnA5xV06casPbQnGS0V4yT/AAW3zsdmZ0XUpe2g/eitT6C0zUYd&#10;XtnkVWj8uZ4ijZDDacdPfrXnH7Y/xWg+CH7LHxA8WMV8zQ/D97cQIZAhmmELiNFJ/iZ9qgdya7u9&#10;uG0y/EixbrecH7UwfDRFQMPjuOMH6Cvgj/g4M8TXTfsO2X2C4txps3ieyjuGdiDcY8xo/Lxw6h1B&#10;P071vy6XR8LmUpTpckPtWXpfQ/DCGwIsI7dlbfDsEh9WVQPzyDUWoP5uryxMmBsBVvpTnvmt7264&#10;k+zeZgsvO08D86pW14t3POUdm2Ag56ivBbk29D9Ao03CnGK7I0tJie20i4kZirMdw5yTWfDPJcXO&#10;6aTc5OKmFz9k0Nck7pOxqlNcLFIWVQDwCT61FPV2OqEl1O38LIotl55Y4J9K/cL/AIIn6Io+CPiD&#10;WCMNeSWVsF4OxVg3Fc+hLDpX4ZeDJGvY1hbd94BsHkj0r+gH/gkj4YOkfsgWt0karHqOoyNEAMEp&#10;GqRgn8q+mymNsPOXdpfjc48yk44GcvRfifT6rxTwnHem+WyL8ysKASP/ANddZ+d2HA8fe/SgOD/j&#10;TQ+Dj1pwjX/9VADs03zM9aVU2mmKmWNADjMAe9NM6n19KNmW/Hms/RpJVikt7qYTXFsxJfGC8bMS&#10;jY+mBn1BqlG6uVGNzRVsGhmyaQJmjbtPWpDd3PK/25b9NL/Yz+K1xKqtFH4U1EkMNwObdx0/Gv5e&#10;fDt3PL8TZI7VRDbyyRxbN4PyoAP1wSa/p0/4KJK0/wCwt8WIUb5rjw3cxZ/uhsKf0Jr+YXwnEsXj&#10;K4mViv2WeQqfVQxwcfSvNzCzjZn0HCsb15vpZHTaF8PNQ/sbWd1rtks5JGSMjBliH3io9v1rnWWO&#10;4tYblMnPynHGR/8AWr6MsIGtrm8mtLSG5+1Or72YL+5ZMll9SDxj3r5x8RynwnrN7Yyw/uY3Lqf7&#10;oJ/lXi0pO9raH2lazui74dK2et26p0kYgN1wMc13Pw3nj0PxR/aUkAkW3c9Dlm+XA+mc15nbXj2V&#10;3GyK25WV07qwNd98EN2q3Vx9qSRljmWQ7emB0z9WxW3KlLnaIVR8qge8eL9KXwhq0KXixm6t5bQy&#10;Ip3YSYq/DdDwRn6V+5X/AAT/ANT/ALY/Yn+GlwzLJu0nargjkCaQD2r8R/2gI459Q8E+S32i61uK&#10;1Wd1OSCkmOo9AMV+03/BNjRLjw/+w78P7K6Ekc1vaSqUZt2zMzkAH07j6mvYy2zpX8/0Z4Gexbwr&#10;/wASPdlXinbMd6RZcikZ8mu4+KaQ4gKtMLbSc/hUV7qC2TQ742McjbHcciLgnc3tkYz6kVHeapDY&#10;yiM/vLiRGaKEHDTYxwPxI/Oq5Wx9D8y/+Di263618GYAzfc1iQAA5Ofsq9foTX2R/wAEx4Gtf2Af&#10;hhG0YiZbG4+VTuwPtc2M+5r49/4OBblh4h+C73CrFOLfV5JIonDAf8euVz3A9a+2v2ALCHTf2J/h&#10;rHBM1xCdKaVHZdpIaaRsfhkjPepqaW/ruetTkv7Mlp9r8T18Kx6VkeI9Ru9FC3TWsd1ptuTLd7QX&#10;nEQU52IPvMpwcDqM9TWsGwe9Ko+dWzt2nNNSseTGVjlX8S6TocLSW9ws9rqlzH5EmfMWG6kKoqnP&#10;IDcHngFSM5IFdxZSiGVVblvf+L6etc1rFhCttNBeRxTabcMpOQB9kfPBBPYHLA8YP14XwdfzXkkM&#10;l3Aq3shlt52yfupkxOB6SKVfHYkinWinG62/r+v+HOyPvK66HewxpdjBUtmpv+EcR48hWXA6k1l2&#10;9/8AZz97kdK3LPVoyVt/OjWeVGZFY/MwA5IHtkV4tbnhrE9DDunUXLI4/wCI8sfhXw62otH5y6fN&#10;FO+D91QwBYfQHPHNVJIo9AihKyLNcKI9KshMdqyycbj/AMCK9f8AZ96oftGyTaj4Ul0krds19aPN&#10;fNAR+7t4BvaRcjqzbEx1+b2ov7DUvFx0ue9X7LDqVxFdyWSjdJZQxp5oHmcfN5wjzgdyK7sO5OCb&#10;ff8Ar8/6ZFSny6LYsHRG0WFdN09pAzXTXN3cMd2N8m+XBP8AEcsAO2e2BWgRlj9a1C3l2gjCrsHJ&#10;GOv/ANf3rNbazyKrK21trAHOD1wfzH51rGo5bnmYiMVrEbu/zjrVPWtettGW088ti8lMEe3nL+Wz&#10;4/EKce+Kj1vXbfQtkl5cWlran5ZZJ5AgXd8qAZ455HuceteU+BnD/E2x0+41j+z7TwpHdTWmnX2J&#10;Li6gcRxQ3RJbO752CEDhcjGScb06abCjR5lc9a0y3khE004jW6upC7qrfKqj5VA+igZxxuzUWv6l&#10;JotrJeM4W1gt5muG/ij+UbX+i4Yn6irNjBDKWuF3NJMMF2yGYZ9+g9sd6p+INPXxAF0dvmjvuLlR&#10;2hz830zgKD9fSjTn1/r/AIYzXxoxfhN4PtfCfg7QNFt/Pkt/C1ssSyzP5jtO8eWJfndhXbnplh6C&#10;uw4Ye571h/D6ws9N8IWf2L5LeZTJjcSuSeSB/DnGcDAz+h4z+ImieAPs66tfLb3F5/x62qq0tzdY&#10;67IkBdgO5xgetTU+KxVZ89R2K91pjf8AC27HVGmuPs8OjzWYh3fu0kknjZZCvTOEZcnpn3ra1vxD&#10;p/hPSZ9R1a+ttN0y0XfNc3EgSOMd+T368DmvJdW+OuoeKvE13Y+HdPt1MlstuLidWvrmFg5YuLSH&#10;I9MCWWI5yT0qwngTxHreoW80luV1SKL9xrPiRkvpIXK4JhsYGWGE56F3yPc1tKhLTmXLp1/r8r+h&#10;sqLlFOWhVsvHPib44aBYatJp9v4X+HDGW8u7q4kEl9rVsrnygkIwY4HUBmLfOwAXbgmtS1aT4iQs&#10;ukwwab4UkCTW95qlvKlxdSqcq0dsVXbChClVbapYD5SBiuo8DfB3TvCOg6XZ3V1qHiGbS4EijuNU&#10;l8zaV7rGMRrz3wT712BDFtxkLd+v+f8APpRKvCOkF/l+N7vzdvQOamnaGxzdvpukaE51PUtRTUL6&#10;Fcm+vmR2j3cYjQKFjHQYRR75rY/tRbrP2dJLpumVXA6ddzYH/wCurbLuGO3f3pxVmOWOe9c7qJ6v&#10;+vwMZa7kNrK7wK0qLHIwyyht20+me9SrigL605UJFZMz5bq5Iq9KdTVj+7ThwazZUbtAOtOQ4FHe&#10;mnrSKUrEmaM4qOm7qCuYlLe9NY575qIy8dKC5YccVXKZuSYSrnv24r8u/wDgvz+xppstr/wuZtZu&#10;rebVJ7PRb2y8keWpSJgkgccglVC4PU1+oTPyc+lfIP8AwXFsZNS/4J96t5bxq1vr2lyZcZUfvtoJ&#10;+hYH8K9LK60qVdJbS919dH/wbP5HoZXUcMQkup+Bt1ZjTrl/sg/djIV5OWf35rae9sYrC2htUkaS&#10;QfvZXGASQARz+NRRWD2v2qQQtdLGMLJJ8qj3qs1zJcbd21FTHQV49ZNSavufoUYczv0L1prlz/Z5&#10;sxNbSW6gLsaL5ox6A05raO7aOMxkZHYcmmaZqnmae1vJawSYJCEYDoPU+tSafcxx3UMwaSKaM/dB&#10;4NYuTTRcNL2KaeGY7p5NwYEfdAFUm8KTw3e5N0cYGQwYj5vcV6ZpvxDs5YTBqWmxXCtwJYxtZfrX&#10;NXzqNQuWjUrBJKxiXPVewP5VvGrGWxhyqUXFo+pv+COf7Hms/Hz9qnS9Qi1ixsrH4b3mm+KrqX5n&#10;ln2XW6OOMAY+Z4mDFsYHQV+7pdpZmdhjccj2r8of+Dda8jX4xfEqFSqtN4asJCvdtt3OOPYbwK/V&#10;7gCtoz5l6aH5/m1RyxDT6AaQtg0uc01uM+9UeaOBzRSA4WlxSM5WbCihjgUUFPVWCiijrQAUUUUE&#10;uTvZBSgZpKKBaPRj8H1pW5FR5ozQOKshx+VaAzGm05O9BHtH0HK+By1BNRtwaM0Fczew/B9aXNMG&#10;M05qBpvqLnFIDk9aXORTQlBMpdAB+enU0RYNOA4oJjG4A5opqjHpTs8UFSb2CnA8df0ppOBRQWtk&#10;ODZ/i/SgPn+L9Kp2lwv9pXCB1Z125QHleO4qSQ+VOp/5Z4IP1o5NbC1vYtD60VXkulhtmmLfu1AO&#10;R6E4qbcB/wDrqXF7juOoHJqNWWQZHIoGM/8A16OUa3sV7rWVisDcQpJPDGzKxQcjGQcDvyO1Gp2y&#10;6xpbRqQHcKyEnBRuCDWPBqlxpkF1PsjZVcssLSeWv38dcHHy89KTRor2GO4nVZ1juj55jH71UZhy&#10;CT79lFdnseXVdHo/0KkpJ6GvbSSPDOsY2vnIUjb5ZPX8B61m2m7xWy7ismmRsPMYtlbtwcY7fICM&#10;n1Ix0p2raOyab5c0jX19KPLhEmFUknkBB2Az1z0rZgtltoVjjX5YVwAo+6Bx0/Ss5SUVeO5HMlsf&#10;N/xH8F3HjP45atrGuWmjzfD/AE6Cey1Ga6mCrGT5AVxuOF2qJBlR3NfH6/8ABRjwl8G9AvND0P4a&#10;6Frl419OmnXF5dN5QhZhskkXB3DbjGW/Lmvu/wDa/wDgl4s+Nnw7m8OeGr6x0vStQPmaqkUGb7UQ&#10;CCsUbEhFB7k+lfmHL+whqtrLfalqFzHb6xpN9Ja2/htGS81KYpIUTMce7Ycjd8+FwRzXqYjD1MVh&#10;FLD1FGV0rc1nZK3467abH0eHjQqQVWWr9T2b9hj9qa38PftjePNRvI7exs/Gmk2wiisrEeXDdQHJ&#10;8uJRzGI3cbid2FGTyK+1Php+3n8L/iF4X1rVLnxh4e8Pjw7fPp2ojVb1LMQOpOx8ylfkkAyhIGeR&#10;1Ffjj4p8bN4Z+MFxNI2sRyWNwk8k9tJGl2JEU5ZThkXLnJGCO3YVwOt+Nn+IOrRpp9xql43iLUP9&#10;JhlDIzkyEdc7XYsxIIHBr5PE1q9KvKlUl7y+f3/8OZ4rJ4zl7RNr+vwP3H+Jf/BQP4S/DfTbCaTx&#10;bZ6xJrAP9nJpqPcQ3jY4/fqpiRT03M2K+QI/jH4i8YfGTXPGnxH1rxB4Z/sXVEhhfw1cC9WLT5d4&#10;htIIlK/eZAHkw7NuHAwAPlP4r/Ejxt8ZfDXhjw34h1K51DWvA9s1jZWtjpwTdAFWNEypy82QRtxz&#10;nNfYH/BPf9ijxVJ4+8M654m1C3sbHw2sg/sm7hN1eKYmXFvIJABGQZA4cDII4A5ruhUq+z9yO61b&#10;6enr8znrUo4ajrvpfv6ddD6o8J/CrTP2m/h0brx94D8OyaXqQxpttqdv5mrLbL8qSTzjDJK4Abap&#10;BAODzmvBvjH/AMEOvBvjW9e68N+ItS0Fdvy2NwovIgT/AAiU4kC5x1yRX3KzeYVPXd3xXMfFD4y+&#10;Gfg9p1pceINUhs2v7hbW0gUGa4upT0VI0BZj3OBwBXt5fn2PwUeShUfL/K7Sj/4DK6+drnHhcyxN&#10;PSD0XR62/wAj8ofi3/wQ5+K3hdPtHhuy03xA1qGdZtJ1YWtySOmze0cgb6NXzN8cvDXxgj8R6fb+&#10;INa+Ismt+Fla0s7jUtTuXutI9Vhnc7lHH8LkYJr+gjwxqdv4j0KO7hivI4ZmLKLm3aCRvU7GAYD6&#10;iqPxP+G3h/4reE5NB8SaPaazpl8pjMU0Y+XjIw2Mqc9xivUp51l2JfLmOEi76c1P3JW66NuL9LR9&#10;T0aOa4eq7V6a10bS6fP/ADPzS/Zm/wCC9194dubPSfit4XubyOCNLdNQ8OQeYy7VVcvFNJvZmIyW&#10;Un6Gvt34Bft6/CP9pvxPDY+DfHGjXOoLCZJNKuf9D1KB88h4Zgrlcd1yODzXhfxS/wCCI/wu8Yab&#10;eDwbf6toOvxbf3eoXDX2nk4DFCPlkHHcMTXyT+07/wAEm/iF+zpYt4g8uHWdJsovO/tDSmkC6cw/&#10;i3ErInr049T1rnXCmGrTtkuMV3tTqrlfom3Z36Wb8kR/Z2HrO2DqW8n09Fv+Z+mPxn+Dlr+0V8ON&#10;Y+H93fN4dgk1Fl+0WlvDNceWjb8oHUhA4K/OOf1r5A/ah/4J2fDX9m74Caz4g8GXGqSeJfCs/wBs&#10;1PU9SuGubueLcEREXAji+dgwKqDgHmvl/wDZr/4Kk/Fz9lfWCjeV8SvDeo7UurfV7p0vG2LtjaG8&#10;AZlxx8rqwPqOtfZ3/BP3/gol4e/azvPG2j/EjTfDWga5dW5uDZ3l6stnd2QACxuZQApjA+YHg53e&#10;1RHOMxyacaGZ05Qhzar7Mr6O7aTs130D22IwiX1mN4J2to1Z/kvXU+Y/h1+2t+1/+11pcPgX4T6h&#10;L9l0+AWkuoaFptvbNBCi4D3GpXBdI3OP4CHJzgVtTf8ABDn9oDx6n9q+KPHGl3PiK9QLc3Go+JL2&#10;9uiM52GcLuI7YVgvtX6t+FtM0Hw34b0+38OW+j2ehzxhbZNLWNLUp1ymz5SPce9aciLfGGaOT/R4&#10;/nDDo/8A9auWOKwEasquFw8HCWq57y+WjS9Fb5mMc0dK8acIqPRf0z8Av2nf2Z/ip+yP9q8K+IG1&#10;FdN1CAxjdcvd2kkYcPmHcWVWLKCSmGxjPevmDRraOz1ya4vLryfs0bOoDASSHptQHvzX9Jn7ZnwU&#10;0340fAbXrO/tLW8lsrG4urM3C5WCQRnDZ6jp261/OT8aNM/s3X7qPb80JK7sFQeOOO30r6bGZXl+&#10;Z5LLHYOkqM6btNR+F32aT2/E+owNeFfDqrFWV7NdLn6M/wDBHX9pmG5/Zf8AHPw1kjvry/gs9QWx&#10;hB2QNDcI8oVS3yb1mL5AIJEgJ4Feu337YqfG/wCC/hfwz4Xjv/JtdJhXUYYNPlTfcwRIJEJf70O4&#10;ncwBBwcZr4v/AOCKvjZtE8a/EJ0ks21Dw5oq+ILaG5i8xb23HmQXcRUsFIG63fAGePrXoXiv/goj&#10;4N0X9iP4f+H9P02O4+LHg1vsdwTDIIrZIpWcSkjau5ztXb8wwW618Hk8IU8NKFRtLnsnppp1W/zP&#10;Dw+FSrShFacz16LRM+5v2efino3gv4NW/wAR/iN4r8LeBdD8PR3el2Vo0AQJGrr5koEh8yWaVl4V&#10;UJ24AHWvhv8AbQ/b/wBa/wCCiPjXT/hz8N/BurT2LX8p0swRyyalrMewqJpYc7YYxgncxwoPUHiv&#10;O/2UP2OvF3/BSfx3Nqn/AAkH9h6DBcmS5vr0NcyI8pyRawk7fvHBf7qnjBNfq9+y7+yt4M/YU0Jv&#10;DPhOyim1K+8s6zrt1IjXtzk5+c8MAONsY45zjtWmX4mSnL2Eu+t7NGUq1HBuUYPnqdX0SOb/AGUv&#10;2cNc8F2nh+08Zalb3FummWd9YWkEnlpp17BFGjo4XAby1A65yS5r3Dwf4r/4STxrq0clvc2Muj3E&#10;UMaFPLS5do+WRcZ2EDhun5Vh/tHeFWl8HW+qaO17NfaRdpfx28M2yO8WNv3gY443ITk9D3qt8UPj&#10;bY6RrWg65aMyxrYT6hcxtGXaa03JEh44DBnYjcQMBhXqU8LCNNSpL4rr0a7+p5Tpud0vtK9/TpY9&#10;B8beXqvhK6Ro2Vbi3lQL5e6R2KMFUKOW+bHArzr4P/E2Txb4L+2Xhu/K8sA2M0HlTTypgSElyNyq&#10;ew6d663wp4nn8bvaXy2oW3h2TRSmTzI3ygdXJHy5Oc7VyAOCeK81ufGmg/Df4gXml69Z3BimlkbS&#10;725kWOSfzCZSLdCcbd+VyMEcdq0w0eejKEU7qz0389P6/AuMeakkt4u55f8AtVQatofifSL21XRJ&#10;tQN8lxNbtKJfIUnyiD8pVUKuoJzwRXJeOvhPdfCn4RXHiX7Rpvhu80veJYkjL2+stIOGiMfCSkEL&#10;lSBgZIr1j48eGJPEK6fq1trZ0e78TPb6Ulnd6crSAZFx5e8/vDJlMfdIb0HWuF8UeE/EnxA8Y2eh&#10;+Ipv+EfKXFtqY0q/c/2e/Ib5k27CSUAyGy5fG0Bcn0JVFV5J2UklqtVdea/yPR9o1ab1Vtu54N4K&#10;1i78VfFOHUvFVqjaxpmnx3l9bXjn7MLmXYq2pZ22uoBj+ZeW2jmvYvHvgbR/B/wv0m61rUNN1jWN&#10;W8T2OyBo08rS5nYwlhGR80WAnJG1gnWvPv2nPCGm+Ev2lvJsdD0rXLfWhCG06Ex2lxas0g8qaC4Z&#10;iEWSRijAKSAOCMVwfxl0SZHsNEW01CHxjJf/ANn2GlW2tXF7JC8LLKkTtIQggJ3DdGOMnkkV5daj&#10;Gjiva0JbpO3by3vZHV7KVSonfpfb8zxT/gqtqNppPxm0CCwtfDOlxvYLLLbaNbR2txLhiGmmMQ3A&#10;uwYrtwQCKj8K/s5yeOvFo0/4UweNNUtZlsbDUNT1W6Nxa2dzOiztAEL7vIjIyxJ6Z3YOasfFX4l6&#10;f4u+CvjfR/EHhPVn8ca3d21/4csbFRc/Y4rdHExaVv3zQ+WV5JC5GcV13/BKPxZ4s/4R3Ul0Tw3p&#10;viHWNT8QrFBHdeLRpsjSRW6MYzbfZ5N6BePMLDqRzWWc4ipWw9GpOGsXyNPa3R3l+B1YqvKnCE1/&#10;h1/P/L8j6w+CX7TXxc/Z9+Gd5Z+JPhZrHi+G0ubiFPEnh23L2hYkcfZzhvLHPMQ28Hqad4V/bKs/&#10;HGi6paw+PNN0nxhr12FFv80V4YUQbkERGIk2ggf8tWPpXRfDv4j/ALQ/gK1k8P2On/CG41a+DXtt&#10;HJf38l2glLH5CEVCsXORtAODxXzL+2/oXivwN8Nmm8faT8Ir3VLSUj/hIbJ5o9S1GZiRwqptHlgl&#10;iCRgBc4PFdeDyehKk6Kj7OW6tUjJfOLe3pJeh5eFowqJwtbr3X+Z9JfHj9oRfFHxe8H+HfAuoTx6&#10;xZaPBHrt1KzTrZRys3lJKVcb52PKoWGCecDNdF4T+AsXwl1y8vNVjvNW8XX2qJcLqc+rJNfwQthZ&#10;IiWwoZiW3CMbRnA4Ar4b+Dfg342/BP4Z2vjSPSPC/jLwxcQnUV0a6v50uoZHz5c7tEquZMAHaXkw&#10;D0U5r6r/AGaPHmt/tT/DgeJPE/xA8L+G9O0FVkuYdA0q5a+hdMu8ctxeyssbfLyTCSeCpHSvP/2m&#10;ChKrFcl+VNNPXztqn5MmsuVqKfuvRW6s6H9urxNpX7MHwVh1jXNPcwXFzLLazNOriefrHCVzlVDY&#10;JAzu6da+V/2Uv2QPiR8Trq5+Mms+HIYtYmmaWCXxLGVt7VckgQWi/vWfPAeTYFBxjkmvSv2afgDc&#10;f8FCv2iPEHxRuP7Qj+HvgvUY4fCx1u7mum1u9hkDtNIWJGxNoztUAswH8Jr1b/gpf+2tZ/sufB3W&#10;rPTZbqHxt4yMkNrC7bo4YnBWScY4x1APcsPSvpIXxPJl8HGS0c5JtLu030SW71VyqcpTqfVaeqXx&#10;P8/66n5//tmfEyT9qj9qnw/4UOrWOk6Ot1bWFzqM2+CG0j3A3dycuzswBcjDZLBQMDFfYOpfFzwT&#10;8Mvh7p+keAPHGhTeF7fSbm2S1t9I+S2hVgFg8oylxLIxLeY/zHk89vP/APgnd+zZafC34C3XxK8R&#10;as0fxI8dqbjSrKOz+3LptiWCwxyQ8nzZWBfcSuAR2r3f4o/Ci+8eeGNPs7Xwv4FtIYXD3d1cSgLx&#10;8siNGyABnySQrnBxg1x4j6pjMWqmEbVGC5IKy6by963XYbxFOpUUrNRSsv8AM5rW/ihqfgTwj4W1&#10;bS7HRdI0mZIURpbhpAkajasm1N5j388jqfXnHS/DX4nSfEm0Sfxdqy+HpY7onTIPDtu7XtxD8wLi&#10;Ub2XcRu4CHHUipNT8IeDfE3h/VvC8Hhe5/s3R7QG4bTLNfJtiFym7GTKOCcDOAR6VveC/jHptr4P&#10;j1loreBra1ja20YmOGW2dyo5Rdu75FLc55IrzamCtTjJ3Tu76W9OrXqc0pJ000tep6R4VsLXXNLt&#10;baxjsdC0PT4vKtQ8qSXEvP8Ay1aQHLcMe5yxyxord0nx7pugafZr9ntNJvryATvaRMoliTjHmlVK&#10;7jkHHX3orSnOu4/um7HL7aotE7HoXxa+CHgP4tXiw+NNB8M+JbKRj52n6jolvfRsGBHm5ZCwJ9Qa&#10;+Fv26f8Aggt8DfH3hmDXvAdpD8N2mZvPeyv7j+zkTB+Y25V8fNjO0KK+6/gp8b9F+Jnwl0zxr4b1&#10;mx8Q6frsIk+3xRqqbieY3GcKVzjB5471ifHjxHffEP4aXmn6dDeTPcyNYXdtpsklpqELZBzA+wgS&#10;Ac4cbT618bPMK/8AAhNtRdmm/d+4+zxtCUV7JX5ovo7fj/SP5yPjx/wTe+Jn7KGvi6+1XFjBcM7W&#10;up6fM5jvIkODKGjIZVHBPmBSM1e1fxv+038G/hZZ3V4dO8e+B7pS9uNSsrHxFEnHzfu5lM8LAcFl&#10;xjAORX6V/t/fsRePrn4Jpq2m/GTxlNeWrPLdeHNags5FBb77tJbKrx/u8FkbcDjpXwGvxc1z9n+z&#10;sdJ1zV9HutPhMko0+KFt08cikM6syhhkHocDplT1rza2Kik4zhGXmm/8ka0MVLllRnurb9f8z5Z+&#10;JH7Qra7aQW2oeCbbw/NHks+nyzLHKD/0ymLJj/cIAqn4H+LujWusWkw1NtKnt3DCW6tigj57mMt+&#10;gJ9jXb/GL4oWWvQrbvo8KafK5lS3kgKyW0ecA5wMZHPGK4CT4eaLqMgeO1jeF8N+6LO+3vkDnj6V&#10;lh68E9uX8fxOujJK0oK3+Z9OfFL9rXW/2h4rHS11rRbq1tdJjs5x4bkiePV1RiwadJtjrMuSCVXJ&#10;q58Df2gPCdpoen+G9fh0+3hWdZJ9TmsnaW2ZW6hcq2R9D9a+V/FPwD0WJ4bzSdSaOxmdYcSH54n2&#10;kkkMAcVLP8DvFXh0W82keIre5VsugV2wAMZIzlfwrenfmtSnysIrkcpQ76+p+wGmf8FAfhb5Iht9&#10;J/t6xsNLe1S7ktY4bxLgoyrO0rAGWMhh6OoH3TwT+enx/wDEFtqPjpbrw3qU15ZrCiEzM+0gZ/dg&#10;tg4UcDIHFeL/APCB/GPwvp1pqkPh/WtRsb7IgvdLtzMszD+EGHPzD0IzyKx7n9o/WGuvsuvWMjXF&#10;qWjdbi28qVTjBEgQK2R/tDNcuKy7EOXNVlf1sYez/ee0b1PRvEGmLJqGltYJdSLeAmUht3lMOoX1&#10;+te9+D/2z9L+H/ga48Fah4fuLzRdQwmtNb6tParqW3aU8yBSyMUIOGXB5wa+VvCXx+02xntDGZLa&#10;S1uRcIVcEoc+jY/WvZP2ovjx4I/aKtfDup6HcLZ65DC0eqQ3FnBYxySHGHjaIKjDgdfmz3NaSpun&#10;h4xhNp9kVVrcsLR1TeqM/wAb/Fmz1LVlk8O2N1pdjHbxQs93dNcsHTrsZgCqFgMAkkAVY+IXxQuv&#10;ibp2kyeLNa1LWv7IKw2gW7GbUdcCJjtxjGWFcpoGmNYWzfa0+0WE2GnaIh9o6A5XJ6n9KZPodnqm&#10;vL9kvJLizjZYojJGqmQ+mRwfWscDUviYupe6et+pXKpxjBf8A/Sr/gk1+xb4f+JNkPHEdvZ6lpth&#10;MILqx1m0Eu6NgcsTnZt+hzyK+hPit+xp8Gftmpa18NZZfhZrUieTeTeDteextzcK3Wa3Ryj5Xs0R&#10;Hy85r5N+AH7Y0P8AwT++Hsvh/UtYsru316EXAj02dlvNNfBK/vVkCbW6FHH518ux/EHW9f1LUtQj&#10;TW77T9Sv3ufO0+2m2ktJnDypgHJ5wTjNfYY7PMTmNT2NCLdNaWd7L9PvOTMqdWviPZUZWgo79L9j&#10;2Lw58Y/Enw/+NuseJLPVNR+KVrNfFb3UrBDHfyfNgSOGBR+flyNmT25FfWvgz/goloup6tJb317d&#10;eF/ilqdtDZ6VdeJ7N9HuIwhO0iWZREzHoGLENgCuX/ZN/Zd8VfE3wHHrfhn4b6LrOitF9ivHvtai&#10;sVlKkZLpGC+5ccjqcjGMcaGo/BPxbeab4ls9U1rwvN4XS9Gi/wBiTaSdctYimwOEkmfzFKOxGG64&#10;4NZxyOKkqcHZ9feVvmo3a/A0lJ0ksPPV28k9e3r6ep7j4/1bUvFeneG9U1jwXB4gj1wkXVxd2CzJ&#10;p9wHX54p1wqluWGGAJ6Hmuz8a+Krqbx9D4B17XZH8O65bLETewfarC3TGVDbxut5Bx8yu6seeOg+&#10;cPiF/wAEkvi78OPhx9l+H3xc13VtHjK3k3hS61I2NnDwTi2m3OsAwcBXLLyOnWpP2MfgZ4K+OXxE&#10;k8M+IPFHxW0X4haGg+3eCvEviG6WcxrzvidNgmhYchomZT7AkVMcnq+01nHkXVXl+Dtb56eZNH2c&#10;m6aa03Wvy0207r8D6Y17W9U+DMul2Fn8YNC0fS9NeCIJb2DySy27Ny7HJR8cbsAjA69a73wb4h0H&#10;9oH4qw6fe+INTvG0JZYlkmlSC31lmbkosOCV24PXnGMYzXmHxy/4JjfCXT/DR1K18M23he+0/DSC&#10;21K823SMQMsxmzu4ORjHJrhPF3/BN3SdG0X/AISDwr4i+KPhSGKQBYNF8VzXFrByQsiLMJCCpCkg&#10;Eqc4x3rl+o1KM/aUai/8At+TlqZU8VQlrUd2nvbq/vPr7wJ4K+G2qeIL7StL8M6fDeaTKbWdZbQP&#10;5g2hgwZySyEHqe+a801f9swXdnDpvh/T49D1fyb+yiW9kjFnAlvyHKKQu3ajDAwRnqa8ourz42fC&#10;34YXXivSfixpfxM0qOzC/wBl+LYIdK1ATbDzBeWqKvmKB8omi+Ynk96+dfgZ468P/tAf2hqXiKP+&#10;zLjwrYz6jq2lalAWmt/LV5CJVBG7eBw8eVbHvivMx2JxE6qjKorLd81/zsznrYf2ntIuV+WLv/n/&#10;AMBH5caXrEmtfEFrvy1je6vJ5iijEYaSd3IUZOBk8c9K/d34Cat4y8BfsffDNdJXT4tNuNNmS6ku&#10;4JDAjOjKEmWIksGUkKxVTk9TX4WeCvC/mrZ36mGRdTmkW2jWYCaFw28EpwcYcY4xnNfs7+xL8U/G&#10;2naH4fvfDvhLXvFNnpunR6Zf3F/cLY6RBOMiPc53ZVVJ5VScnrmvqKcHVy6FGMLx5rt3t+LaX4nt&#10;U6MY5bGl0938F/W7PXvgVolx4D8dW+g3dnrWgW8EEMlklgqXFo0LRjbI0b7mSTJwWHPTIFe7+BPh&#10;X4d/4S3UtQ1KxmW+8UbL2eW6KMGkiGxRuCgxttGdvtXmfiLw58XfHWi/2hqOofC3wPHp8peO7iS7&#10;up9PQNlmErskTDjILLj2rkU8aat4u1lm8E/Fn44fESaArHf3fh/RdHm0yJlB+401uqbs9djNnjNT&#10;h8urxTVOcfxdvVxi1+J5f1xNpWSktO+nyufYFj4c0zQrVltoYbeS4TbI1s5Uy9uDnJIHPNcvfyaJ&#10;8IPOuvJvruOSB2RQzzuMZZ0wTxwCw+hr5B8W/C/4z/EXxBZ/2N4i+PnhOSzmJe68Q+JNK062umIw&#10;pjiitnViD/AxI9qyNZ0P9sjw7oy2+pQeFfH1jpF0ZElivoINSk29S+6MJJhWIYAAEHjFY1srx9na&#10;UG/8av8AdKxzylNO90vW60+aX5H1b43+NOm+LEmvPCniZZn8NFL6+S0mElvfJuKNBJ3zghsgcAVT&#10;+J3xf0+80Gxmn02DWNBvLksJQhjis4zhPKI++JGbO3I5ODmvkH4S+K/G3gr4m6pq2oeF/D/ws/4S&#10;a3MNlq+tzxSaM92xwSk8KyQox5HlytGTkYBPA9sv/gZ8VNa8R2uoRfFDwtNZ26CRtOuPDryWVtcs&#10;APtRkEiSP0DKQdozkD05Y5bWhZVpRTXn/lcqrThCMY30er1RqeKfh4fEfws0vWvDukXGh3un6lFq&#10;OmaHe3S24kAkKN5ychpnTzAvGULdete+3fimO88Ltteza/2GFbRvneOXglWX5T8vU8c4yOor8+LK&#10;y+LHij40J4fvPjbNeLpd9bWt1fwadYTWsczEPG6ZBds46hs/eB55r3DxjL4x8DfEP/hJJPiVpQvL&#10;i1/s+6eLwxB9oaKPcqzqWdlGZj5eSn3T6Yxr7R+xUpuKs3pd3/KxpU1p2urSd9/L+vM+iNYhsdWS&#10;30/+0pkl1RJGNzZP9nuHkT+IuvzBSeOT2qb4TaPrHwx0b/hH4EtrjS7OUNbXcl0800qM26QuGwc5&#10;34AyM1+f3jC/+L1/8UGm1jx/4ohttWS2tdOvdJ06xhXyhIHEbxLC2QJCQWUggcEEV9G/A3TrPRPA&#10;l83ifxx4tjntwz36XXiCOzhMnzGVo1jVHUHGcZ5z0zWeHiq0XOdkvO93+n4mcva0aLqNq76bv8j6&#10;k1HVFvtUVN3lraRmVmJ+VS3yrn8ia+fP2+PgL4S/bQ/Zu17wfq2vaWk7gXOjaiJlaTTb2E7opwo7&#10;bgUOOSjsO9eYaBBZ+HfFT+LLC1j8R6X4y1KGODR7uS4kk06NY8I5YyMBI7K2A2QR2AJr3D4L6fov&#10;hC0mXS4fs7ahNJI2+JYnifcS0ThflDA5wQACK6MPh/XTyOHF0/aUOab08lrfp1PyZ/4Jc/tM658P&#10;P+Chfgnwz42kvLi40LTdQ8IQwRRPI9l5jtLiMBdzqX+YDGcMOPX50/a9/aNi+M3xS+KN5bzXl/Za&#10;34k1C5s1WH7B5CLclY2cMN7/ACRg7Hxgk19d/wDBwB+ztb/DX4x+F/j34a1CbQ9SvL610DVjbuY5&#10;WukikeC9jdTkMsfyNgjhFPUHP553/gPVrHQtL1CXN0ur3MywSRSmWTepBcPxn5t+4Hvg1jjuVzjB&#10;9LW/P9Tuy6pPGxp4iW9NOEvm73+Z95f8EW7yDxp8avAMK2MGmf8ACDpdXklyFWESRlT5rvIeoUSK&#10;eSAK/ZyRoNGvWuIpJJ5FUs8jvvOwc8nPX6V+K/8AwSk8L6R49+JHhnw3Jo8zf2Z519r3kS75NTts&#10;Z+yGNGBKOwj3BuCM1+ukVjq2qaVNZsP+EftZiSphZGuoR2VMfu0HsQTXqfVJKnDmXLps+1/VndxB&#10;iWoU4weq2v8A19x21v4ubVNOXLKUnG9vk3BUPTIPXII49DXxv/wUo/4JK/Cb9r74T61c+FvBvhPw&#10;n8T7kg6br1hZiyaafOfLuGh2h1cAqS4bG7PrX0NpHhy68MXP2W1vN1i2Yljlcs7sEXEhYj5m6g9K&#10;dNr/ANjieK4Z1mt5oQMrt8wM+MqPSuijh3Tu6crJ7pNpNea6nytbFVLcsZaeWmp/MD8Sfhj41+BH&#10;xE1Lw/qn9paLr3hi4Npd6bqCeZJZv2APQqQVKsvDKwIr3D9lj/gsZ+0R8GpbXTdL8VeJ9U06zO1r&#10;SaU6hFGh6ARzbsD2UjHavtT/AIL+fs2WXi9V+MPh+3El34Znj0LxVNCmY3gZlW1uGboWVyYyecKy&#10;5xgV+Wvh/WZPDOuC4sxHHMvLZBUnHYdxXyuNy2jDE/vqd0/k/S/5H1WU45Ymj7/xLRr8n8z9VfhP&#10;/wAHGutWd5b23xK8EW7ta4Z1tbmTRp5lIxkxSgxuCOACV556Vift8ftM+Cf+ClPwO8P+F/APxI8N&#10;+F5NB1FtQGgeNpf7Kmmfy3VIobyMSWzopkbAkZSD3Fexf8Euvij4H/bV/Zkm8E/ETw/4T8Yal4di&#10;kMVvrlrHd3MlmoGFUyLvJjzjIbO0g9s18M/8Fxv2KPhT+yZ8X/A9h8M9M1LwpqWv6JPq+qQw6nJN&#10;aoBKIowkMhbYCwk6Nj5cY716mMy/D0qXt8DVkv7s7Tj/AOBLla+75nn4uWGp4qGGqw1b0t1a1/A8&#10;J+Jn7HfxI+Cmi3eoa14P1ddLC7jqFo0eqafLnutzavJERzxlga8e0+1cx30fl+W0ahnXHfj0yelS&#10;/D/42fEL4b38k2jawztA4QhJTbEn32EBv+BZHsa980z/AIKkt400pdN+MXwj+H/xDsWCxte6ho50&#10;3VolGR8mo2HlSBv9p1avEjiKes6lN/8AbjT/APJXZ/iz6S2l7nhWoH/R7ddu4cEAjPAqhrLLGI5u&#10;fLWQFk/vDNfTHgHwX+zx8crab7H468T/AA5uJJs2lrqNmPEVnbIeCss8Pl3IUdi0THjq1TePf+CV&#10;XxA1vQP7S+Gd14b+NGhqBNLc+CdTi1C7hTOR5lixS6Q4/hCE1vThhqsuWhWi5P7LfLL/AMmST+TY&#10;uXa73PGfhQDe+LNPjO1I5rhVAxwQeMGv6PP2F/DjeCv2VfCtlztYTzJzn5Wlbb+YANfz7/BL4WXU&#10;Pxt0fRdQt7rS9QsryP7XYXkTWt1DhxkPDIFdfoRX9F/7P2lrpfwH8Gwx8oNIhcduGBbn86+lwtF0&#10;sNyTVnf9GedxBLkwNl1l+R2qXuBzmmecpPHX3FRFdtNO7NXyo+D5tCwMFqkK4qorkEVKLk5wTRyk&#10;omK7aN/rRHLu604Nk1GppGzEwGFZmu6fIw+2WsedQtfu7QA9wgOTET0+boM9Cc1pHg9D+dG7aOnS&#10;nGVncLMbbXEd9AssefLbnn7yf7J9x6UZBkC5GeCRkZAPfFVL8yaS8t3Gpkh2lp4QuWbH8a/7WO3f&#10;64NfPH/BRv8AaC8Qfs5fskX3xW8INJcSaa8X2hVbav2W4V7aOR/lPEMs0cpBA5XBp8vVBytvQ2P+&#10;Cm/iNfCn7AvxSvW6roZVQTjLtIiqAfcmv5k9Flkb4g6qkQzukmLKB1G5un4V/QR+0t8eov2qv+CJ&#10;PiDxxCYprq50KCPV1RwfJu7e4iS54HT5lZhx3Ffz+RgeEfjrLB8yrI/zBj/C6+v45rycdUWj/rof&#10;VcO0ZUcRUhNdkeu/Cf4i+V4d0/7RHlYSFkYsdwALAf8Ajp6V5/8AHmxh1vxlHJp8m4tCNwJ+Xnn+&#10;VN0/ULm28MzBVk2s5XehGMjp+lZ1tcreSW8ysXX7OAx9+K8iMHGfMfWTUXK6IPD+nypJDbvjdCnL&#10;e1erfA2wkv8AXNSmVvLs9PgTei8eZIW+Xd7ABj+VeY2E7W+us33hNFgDscV3Xw7+IeofD2PVzpy2&#10;rNrObKZbqDzFWMjG9PRxk4PPSuvW2xhKSPftbtZrO5+HepJBE008t/tSX7rBTgA++FYiv2a/4Jnf&#10;EJfHX7KtrAkE8cXh3VbvS45JG3CeMMJFZT/dxLt/4DX4r+HtKjn+HXhny7pJ5I9S1Tcrzlmif7Pu&#10;Uhs8KSpx35Nftl/wTQ8GnwL+w/4DtmZi15bSXzkjBJeQ9cdcAdTXflkU4OT3ueRn0eXCO+uv4nuz&#10;HNAuU8wIWXzCu8J3IHBP05FD/wBfzrP1aL7K6ahHD5lxaqVOBlnjJBZf0B/CvWjG7sz4W5avrLzZ&#10;1mQbpo0ZApPyyI33lI75wPyrB8HL9s1zVNQiH2nyZE0y1kLbVhgjG9k938x3DEDnYB2rU1S7W3u7&#10;G63B4YY7icsvdBAzZ+vA+hIqr4L0g2fh6zaXzPtEytdMpO1UeXLtwOp+bGTWi0hr/Wr/AMvxNKcm&#10;ldn5x/8ABwxOsPiv4Pj927C31YkE8lc2or7Y/wCCf1pPYfsQ/C2O4eaWRtEWXMvLANI7KPoAcV8K&#10;/wDBwnfx3HxV+EtqzxrJDpWozerYeeBBx9Qevoa+7v2B2vpf2J/he2o+S11/YSbjGAFK732/+O7a&#10;xktE/wCup6Ub/wBlv/EeoYubK6nkU/aoZnDJFna8Xy4bB6EEjOPepI9Zhx8yXEbDgo0DFh/3yCP1&#10;qwBk9Kd2p8yas0eRzambcalb6rbzQSWOoSRyBkdDasFcH3bArm5P7c8O+MrfU7ewvLzw+tm9rc25&#10;aL7ZHyPLkjUN+8VBuBXO7GMbjxXbdqUDH8Jp+0SVkjWnU5HdEWk67ba7p6XlpdQ3NnJnEynjjqDn&#10;7pHQg8iqfg3Vl8RxR64IZ7cyIUs/MOGWMM37zH+31/3cA1i+I/AHka1/bGjx7Z5XD6jpucW+rKBw&#10;SM4SYdn4znDZFavhjxnpmseH5r6yZo7bSy8d1byoYZrFoxlo5EPKEKM88EcjINZyjFQ/r+v69UVz&#10;KHvU92Ude8Sf8JJcal9ojZjqmpQ+H4hyMW8R3yypgHIMhkB/3Vz0rX8I67ea7418TJ5bRQ2siJay&#10;z7vlMiBnG0+hAwO+a8i+Guotomu+CY9UmjuLiDS9Y8Y6pMzNi0iu2zGEHPYkbeMhSR3r0XRvFmle&#10;C9GuLrxRq2j6XeX1y9xMl7cpCY2ZVKxhWbJKqFXgdc8Vn7GKvFf1r/wPxPQ9o1rLU7y7u9qrFbhL&#10;x0KrL5ZC7Af4sZ/SsOOaO0TUriT/AEeNZmkmaT5cfInzN9eKy7P4ny6vqT2+j+H9XvrGNM/bmtza&#10;2rNwcK0gXcu053qCvbrzVTUfDWra/rtrqd5eRRw25y2kQJutbkgfI0rkBndT90Dap9DgVVKi46S0&#10;/P8A4By1Gmve09TE+IXwfs/2hdPsF8SpcR6NDdx3SaYW/d3io25ftC9G3HBCn7oAPWrPw/8AB2k+&#10;HvHOrahpun2MdtNBBp0LrCrPai13IqiRiThmd8Dt5R9ayPjB+1P4T+F0P2O41b7d4lu1dLTQdFha&#10;/wBZnlBxsWBAxQ7yAWcBR3rD8Mp8WvH/AIRsbCHSdN+Fdg1upurrUtmpa1I7AFykMZEMb7i3zOzH&#10;PO3tXdGnU5Lv3Yvvovl1fyuFOdR0+R/Cvkvmz1zxX4v0nwHo8mpa1qdnpNlGAXuLydYlA9iTyQOw&#10;yTXimg/tIeJ/jRrgt/hr4ZuLNdYjklHi7xPZS2umQxRNhY7eDAmuJAG39ET5j8x7dz4R/Za8J6Bq&#10;MOo6pHqXjbxBFjGr+J7o6lcIQODGjARRf9s0Wuo8WSedpFrqkLNN/ZEwugFPLIuVlUDr/q2Y4/2R&#10;WcZUo6Jcz7vRfd11729DOMKUX/N+C/zf4epw/wAM/hT420LwzZ6HrHxROoLokS20sulaFDZTykjc&#10;NzyNIVO1s/KorQ079lDwDb+JrrWr7Q28R61fKEn1DW7qTUJpFH8HznYq99qqB7V3WleS8LTwtEyX&#10;zG4DK27zA2NhH/AQKuFMFcVm8RUi/ddvRKP5WCWImnaGnpoQ6fZQ6Tp0dlZww2dlCu2O3to1hhQe&#10;gRQAB+FSGPcR6emePypXPz/LTgfzrnv1OWV27y1FWPb3qRTmmfw09D7VBUbi5+aloHOO9Ox/s0ik&#10;0wUU403dhhQGapswUbDlPNHU0DpRUlK6F2g//qpCMdKKKBXdxu7ihmxRI2BSN2+lUKV+gjMWU01O&#10;Vp2KAMVRMvxI2O418xf8FhtOW9/4J4+Opmh89LCbTbplJxkLfQj9M19Pt8p6V88f8FXLNtS/4Jx/&#10;GKNVLNHoH2kAdR5U8UnH4LXVgnavD1X5o6svf+0wZ/Pt4t8QXOp30kcu1Yw5Aii4RP8A9VZEMrXT&#10;SLsOR93J4FT+LblodTeJopE3MScjkVP4a0i4ng+0NH5MDDG6Tj8a8qvBqrJdmfpnMo0y7oWgRy2L&#10;SSQuJeRvUZGe1RTWQtH2vxJ79q0LLVv7FaRLbUN3BfZIPlY1ZuvFcd3abbm3j3MB87HmhuLXKZxq&#10;TttoYLRXEb/L91qu2cW1NrSbvY9ququn6sNkMgiboCT0P41Cmm/YZpI9wm2j72cimvdW5pKom7WP&#10;0E/4N79TEH7VXi62XbH9q8I5MZPJKXcZ4/76z+Ir9ei2B/DX4N/8Et/2rPD/AOxp8ZvE/jbWbeTU&#10;IofC1xbw2Ucojku5zPAUjTdwWOCMf3Vr9tvgd41vfHnwn8N6lrD20fiDUdJtdQ1K0RBC9nJPGJAj&#10;RZLIBuwN3UDNb05Rvyo/Oc4jKOKk2tGzrg+KNwz3poOBS7jWtjy+ZCk5U0b6M8dKC2f4aCfeHA5o&#10;poOP4acDmkCkmFFFFImYUUUUExlYCaKKKAcm3cKKKB1oDmYUo4pSMH7tGP8AZoDzQ0ml4pSPl6UK&#10;2B0oG9NUNxTlC5pwooBa7hhRRQKdj/ZpD9mNB4ooNFM0stgxijvQaDwKCVfWxHcOyGMqQArDdnuD&#10;SpNv3f7JIJ9DSXVutwvzA9MZBxWZBL/YEEm+8+2WrSliXKl4c9jjqM/jWkY8y03K5brmW4zS7+Nt&#10;Ykys6pGPKLyLhZWBLZB78HH4VfnKXvnR+YNrKFTGSQ2D+R4zzWddalDe2zS2U0bXcOJRABuLkfw4&#10;9+nHrWZP44s5fDdxrWnwSXcaEPdRRnEkIKk5bP8AGOQRjqa6JU23zWa6fP8A4JXLJu66mvIklrb/&#10;AGTzH+Ufe3cbehx6cHr61oQMzXUihh+5ARi33mwM5P51leLpvtvhuO4t5pY2jKzxmM/M4OBtPqpz&#10;zU2oSt4cSZkBZSDIx7u/oKnl54ru7/oTG7SaFGuw6an2fc0crzcAqTvzkk5xx3P4Vk658e/B3hrx&#10;PPo+peI9K0+/toUmdLmYQnDsVXG7Gen6isXxnq76vDpeolraTcnlR2z3DRiS4lUoYwR1xkjJzjBx&#10;g815F8W/2aP+GkfBv2YalZ6LePZmT7VqifbXW0fcuRD8pAUqQpYg9yTgVv8AU1JXk+V+euv5nVTw&#10;8J2blZv5nufxF+MWn/Cu0tdS1izvf7AuGHm6xbKs9tZZ6NNtO5U6fMA3WvNf2vfCEnif4YW+ueG9&#10;Q8UXmpX48jTI9Hvdj3nnYkzyQGXAzjIr4H8ZfHf4gfsvTat4U0Xxla/EDwLdQf2cJfEFgbm1j4O/&#10;7HHvV0wOMnKnt0zXI/CT9obx5caK2h6b4wuLexuJZbmKG/Xfa6QojkEk6qQ0kZCgkBDhcLgc1x4v&#10;EVMuqRjOCk+tr8rXT4kmvNP8D0MPl9WnNOVra3V7p9mv8j2qf/goN8af2Z3s5PFWl6RrlvexS29h&#10;c38E0dxGI3ZXLCL5XYEAfMw4A55rjvil/wAFg/iZ8XfB1roGn2Om6Dqv2q3b+09GuLi1uY5HOFVQ&#10;zFSpPBycYpNd/a98cfEuz0PwNa6D4P15tDjt42uprK4lurmy4M0MkuRsWYx4JRQ7AfjViw8M6t8b&#10;45B4b8B+C/CWm+Gb5Li6+zW87SgxbpDLJvcOsYWN/lyeFyfSsmsJiJWpxnCfVKScW321/K51Rw1G&#10;LvyWb+4zPiB+1L8Zdb8Ew6Z4i8fa83h2zmaLW57C4FvPNKcE2zyxBZDuBOFVgCATnpXb6B+0Hqvw&#10;g+APijU/C/8AwjvhaHyre5S102z2PdtKsluRJIyguFYMS/JLHGTXk/wG8L6t8e5fHWreKp9cufB1&#10;iYNQmj05Rp9pDLLKI0d2+82VVwMHgKTnmva/jN8AvAehfCrxtotroWhWt9ZmKTTdTvNSaMvA8pLS&#10;HzJWOxGLtgcsOe9aYfCUVUSrPk5Xr1v+KKpxpxrKNtnbRaH5xaLdmXxNNDHdGczNIi4AUXK/e2ge&#10;7cDJGcVrW/hzWE8YaWrLe2tvYkOHmhcC3bJHCKN23OenJxxmli1TwvoH7QVrtupvF3h/TdRt/wB7&#10;axp/xMUikViqjGArcgZ7Hmv0L+Nnxnm/aU8Lapp3w9+Df/EsvbgPc6zYeH57+7hcLuTyZSscCupx&#10;k/Oqg+tctLA0KuPlCpeV9nFJ/iz0p4h+1dJxav10/Ib+yf8AsX6X4x+E2m+NNN+IXh3VvFOn6ymp&#10;pebzFp9oYUjMY8qQKyvkNuLAE76+svit+2n8IP2epZNU17xRo9x4muo1hn0/Sp0u7uVvlLEqpIUD&#10;AyT29a/FHUEs/Aur30d3YXnijyVkSeHU2kt0jJYruPlvy2cccjjt0qj8P/h34k+Kd5qPiDTrJodJ&#10;04GOW3skZpXDDHyKqkkk8celXiqONw8vq0YLR2Wlm79GeTLK+Z81ad/wuuz9Oh97/tc/8Fn/ABd4&#10;X+IN14c8J/2do91bXOxFjsDeSPEyhkdpJCMgrk4RBjua84/ZI8V/ED9pb9oq4+KGtTaJDf6TfWtn&#10;cyXFittcLDLuWSWB0+4wVQpLZ5kWvBfBX7MOveKfEOi3Om+GdYt5b7ZZDeSzEI4jeRxndnDKSOMD&#10;tX6jf8E+v2Mo/gloHizSdasLvzNY8iYyTQNFIjnImjQnjyyYoXA696irga/MvbwcV1/q5hmEaNCn&#10;7Kn13t2PrCyRUs41EjTKqgB3O5n4GCT3JGOe9U7vTZ5tQaSO5aOMqPk7Ajv/ADqHUPEGk+DvDUt3&#10;dappemaTpqBJry6uo4re3A4+d2IUenJryTxx+0ba/EVdFsfCOofa9A8Qvcxya9plxG3mG2wZbeAn&#10;PzEE5k6YHy8nNdVFPmtA8LDwfJdbHrculFnaSa5NuZDucwDYWx05J7e1U08OQpI0l5psOpLOmw7/&#10;AN7hfRlkOPfjNakNpG1nBu3Nth2qG/h+Ufr70QXfyxrhWyTn1GOK2jVlbT/L8g9paN0fPP7Xv/BP&#10;bwX+0z4aupoPDejeHfEkkey31aBPKYN/CJI4hh17c9M9a/Kv9tb9gHxh+ytqlvB4kj0jxLpt3ma1&#10;ngUSafdSqpxvR/41HRX7gYzX7peIrR9R09kglVJFYOpz3Ugj/D8a53xD4U8P/E3RZYdS0vSdUhm/&#10;d3Vpe2yzQSsBjO1hwwzgMMH3r6jL+IHLDrC5lD21HVcsrtxv/K29PTbyW572EziUIqNf3o9+q/zP&#10;xk/ZG/4K2+Nv2X/7L0HxD4Z0XxBoNndW7Q7jJZzaXH5RhnkjjQbGcodxDYGVOOtfsp8MfitoPxc8&#10;GQ+IvDmr2uoeH9SjWWGeCWOZHUkKFG1jgjGNvXJ5xmvhz9uP/gkZ4dttHvPE/gux1CGONg8uilHu&#10;doJ5NvJliOeqPkemK+BPhF8fPil+wv48udY8M3UlhpDX0T6loF2q/Z7xo5FkCyIRujk+XG9cHoDk&#10;ACvLzLhdUqP9pZFJzpXs4PdPfz/O3ZmeMyv2kfrGC1j1j/l5+R/QbJHHrkd3ZTqht3HkuSch9y4Y&#10;fhnmv5rP26fCqeGPi54i06HDR6dqdxb7h907JCMj64FfvD+xF/wUG8B/tpeClm0WZdF8SWqo+o+H&#10;r6RVvrfdyJFGf3kTdpFBB9ulfkn/AMFyfAVv8Ov21vGVtAsMEeoSQ6jEigKoWeFHOB67i1e5wHmF&#10;HEYTH4S9m6alZ9HF2d/N8x3cNVuahVprdWdvwPjHwX8QdX+F0k91peoS2TX1s1pctAq75YXK7ozk&#10;H5WKqTj0Ferfsm/s1+NP2u/FHiS40CPTbXTdB017/VtSv3eOC0XOEjUKCWnk+bavQ4YkgV43CG12&#10;9js7eNWZm2nsxx6V+3v/AASy+Cel/BP/AIJfeF9a0CxMPifx9pkviHV7lLd5jdM3mqsWz5iDHEyq&#10;BxyCTyTX53Tp0qmOjRaWur9DozDHPCzhSgtZPX0X69j54+CniPxB4B+AN5qtqumsfCl3BpQFs+b1&#10;IogJIy0eSwVGIwqjacnua+3vgx401y+8GLNq3hPWNB8ROItYvb2883yZ8k8syqZMldzEbRhhivj/&#10;APaR+FVn4O+KuhbLiTSbLXrFTqF7CWa4edcyBtpJYiQ+UMbdoOeK+pPCXjTxl8P/AIp3XhbWNet7&#10;i81zTYLG68TqWeONQCUhiiPyrcsXKBm+T5GwM4WvoMbgaGGxDjh4rlS5t7NJ9Ot7Hi463NovNvrq&#10;e5ap8Tb6bVLdNNufC+qXTIiXUdrNMMK+7j5kKqxx1faAOteafCiez0TxXqmg+I9FbTY5vIutBeS5&#10;E9veJuKSQb87ZPLYBhkYAJJAxz6lbeEdK1W0a30OAWP2W5ayub6KQR3F1KiqHZ2IPmkMcEsMZB7C&#10;vIviPDeeDfE/wht9QX+2NMtfEcsUrToxvDHcQTKYyo+Ty96KScD7oxgE57MPGE6Vqfrvrom15Pt8&#10;2csOV03bZK/noeqeHY9QUx6ddWn9n+HdWlklsn+1iWYkSbirN90K2MrgklMLWv4r8A6D8aXk0/xF&#10;olpff2XIG066IC3FllAfMikX5kJOcbSOlZvxLmPivwPDoNqB/bk0jfZZoZNsemCFtxnyOgVQAoI5&#10;ZhkHmum8Gv8AZdYuQh/0WaOI/aJiBJM67gSduAFwf0rnjOUYe2jdS8rq3mvXb5M55SlFc0NzwD9o&#10;r4TeLPCnxE0HXPDuuN4p16zhdbSLWY1NzaxcpiCSNQzSuGcZkyMdc18o/tQ/t0ePNP8AEnifR/DO&#10;nroltdNAdRvNdt01K/u7iNAGAR/3SIh4HynoMYGK/RTwZqKalfeIvH2pzWNloSsYtMurqZYo4LGI&#10;bGuHdjtRXKu4/wBk1+cP7c3xZ8FfHjxdqviXwDqVv4g0e6kMR1G1iZbe4lT5X2MQN6gjG4cHHFe1&#10;g6uExCdLExXPGOjSteV07NJW076bM97LrVZu61ikr9HY+abj4qeONV1JZ7/xEuqzM6Sz3lzp0Nxf&#10;wiIiSMRysNygSKvygjgkcV9JeKPHKfED4g6HfeDbHTfFXxF+KsFpHbTeeqSadcf6ua5aBVJhhSNi&#10;CAR80ZOTXzPpFsraigZmhWSQLIyttKAkKcehweK+3vg1+z1Y/sqaxrN94Z02HUl1K9fTX16cKt34&#10;WniKJE81624hJck+WuAG5Iwa+TjTn9Z5aLs2tu6/IeJqKMr0/it8rf8AAJbP9kPw18Ofhtqnh3xd&#10;p114g+IGpRQWUfiSbZLeafLGuyPymUZjtFHBReWB5BNfIn7NfxKb/gn9+3g0fi6O2t7P7Q9jdTGM&#10;yQ2+84W52gZYbM44/iHFfbXjv4h+JPh1peuaf4lkg1Kx1Z4b+PVp7yPzNLuMYeeQxjLY3ZGOOeAO&#10;lfnz/wAFF/h5Cbbwx41s7hr9PE1vuub+W6+0/b5IWKM2CqBVBA+ULx3NfUYen7fBVcsrbSTa1v7y&#10;6p9PQ1oUHXouhUfmvVa3v28j7c/aY8dQeCvD2k+PNQ1Ka81zV7xYNE8NW2oiG/mt2DuqIE+bafvS&#10;F/XHtXG/s0/FLwT47+OXh3xR4812DXRYWLXE0GleH7y+tbSRSyRWIVInUJyXkbPzyBSTxXz7+wN+&#10;yXqH7Y1vrfiu+s/tcMN7HZwanPcPJqU4RcvZW8MZWKGFyy75mBPZSCSa+kvhT4xvPhL4ql8zwpqv&#10;hPSZrqTTpbPTbcrCbYblRYHuPkADIOmXOW+bNfL0I4rF4e0VzOm7Sa+J2+e3omc85RUPcd2tJPY3&#10;vg/8RNLh+JN+NP0nxfZ2sF4+o6ZZ3WnPbwvApASaQLmRU8wyY3Y+UAYrwX9v/wABxeOP2q4/BHwh&#10;1i/ebxpPb22uWdjqE0drNdMS0ks65VZI413OcggHI+vv3xq/aXj/AGV/B154u0bwHp/h28824sY3&#10;vS8k1wzlZEB2ZVAq4Yb3ycmvjP4R/tC6x+z9qcnx08Z6HqGtap42u5ZfDt7LPDGLhVlPnyCJ8kwO&#10;5ChsAYTg19Hh5V6MKmKoQcpVI8sYtK22ra/u9yowqezapLWWy/N/I+/PHHxhP/BP79j/AE/R9NuP&#10;DNtb+FdDOi29izs8+q3zHdJKAB1ZmLt9eTmvz0+B3wM+IX/BUr42LqGvaxcN4f02WNdf8Q3W2X7B&#10;D/DDFFkM5IBwgHyrknpVKLxl8Qf+CpPxjfW/GmsX3h/wrFOLZLizsZHtrePOPsdjGq4kn67jkkE5&#10;Y9BX6K/Aqz0L4H/Cyfwj4K8GWPhXS9cQ3Zlv1/00W8GBN5zM3ySMNvLtu+c4BxXhSrwhhlgMPGzb&#10;9+X5peRk37Gl9XpLXaT/AEX+Z2ek694T8J3+m6D4XsrTwyulOthcXVjaCSymiiUEXBdMgbhhSDkj&#10;mvWtAvvCPjj4R+fYzR+KLazItZEhnJEkhJHlKGI75I9cE1x/wr0HQ/izotr4wsdJsdL17TQznRZo&#10;i1o42lkQZxksu05Tj2ryrUfjvq3gnSm8Q+HPCupabeaDctDc2c+mM2kB2U73Z1+UFG4GDxxnGa7q&#10;NByp+0wrdoaW216+fzWh5sYOTTp9D0PxLc/8IPd6ovhuLULi6a3+0TpaBQ+mEoBtVmOGXpz9a87t&#10;NR0i98eSPqLRi2mtI7y2nUxxtcGMhXg3t0blmyMZI4rrLr9pHw74g17T9LaS18rVLSTVL68urhY4&#10;vMQbmjLxjLBmxhARgYryWPXtG8ceKrlJL6bR9FuLOWawgjKN5MgbzQW4y0RAfaOMEnJroqYqnVhJ&#10;SvGW2qOiNO8ddz7CsddU6VDc29/pcWl3HzRyajMZPMk6Nh+dxGMfhRXyF8FPjFofjXwfHo11qF1b&#10;6f4ZzDayapcG2S8WR3dZVKKwZtoGcYAzRXg1MyWHl7Ge67Iw9mo+7JO5xX7e/wAML79i7XtU+Inw&#10;W1C8h8F+IZhceIvAl+Z7C23uxJubVFZGK7uWVeh5HBwPL/2ff+Civir4Z+AtQGk+IrbxVoviWQ3W&#10;qaI94sepaYQcs0Rn5b5Rj5Se1foZ8HfjDovxy/ZomttI8UaF411JrFWhOo25uf4dpLJMhUlT1xmv&#10;xR/bk+B1x8I/jreXdjdNHqEztcXS/wBm/wBmtFKrHO2DaqeXgDBQYPtXzuIw/sqzglfza/4b8j6q&#10;nN4as8JPWPS+unb0/Fd7H1t8X/GPg+/+2eKPhrJ8SfCdr9ie61Ua5q0Is9TkEbMY1cSkFgxA2o2c&#10;N92vzp+MvxOb4peM7nXvEE1vb31xDGsSmd7iJdqgKN3Ugj+8MjvWH8Qvi9f6loC6V4qt9X+2WR+0&#10;abdWri3hyecvFlUYHGd4BYEAZxmvNfEniG9128W5uJopZZRmRlwu7jjcoAycYyfWvIrX5mklc6KN&#10;H3udbdPI29f1G6tbma4W4W4iPyhlfJUY6AHtVXwzMs2qWzS3K2KO4UTk/wCrye4HOKwtVuWj06OS&#10;NvlJwQegNZd1qqyASLtVjw47Z9q5lG6t1OqNou61PbvGVyy6Pb/Y7q81K7jnw8bok0Ei4++mRuHA&#10;612GhaHa/EPwDdSQ6z4Y8L6hocYnS3lZ43vhkB9jopG8ZzhscdK8V0f4iapr+mWdlcXSNDFH5MbC&#10;IK0Q7cgZP1qXRri90+SS1mhHl5zLG4+WT8+eaFVq0420fm9bfkbRqJ3TW57v4T8cXmnwRaKusak9&#10;vo8pvNkOpSNb+djAdSv3egIIyRmvM/irqlv4z8S3F7cTSXV5cy7mM8SSAj13YBY/UA1lSaf/AGZI&#10;t9pt0yrMcC1YfNAO4JzyOtP8SfESHW/Jhksbe1ZU8tzGvEzD+I+/vXNUqVvaJp6fL/hznlHXnW6K&#10;PhP4YeEdS11V8QSalZ2DMTJPYxqzRD1CE85+tc/c/Cm1vNQk/sW8uoIN5EQn+ZivQZ2/yrrtA1Bt&#10;MlWErmO+Qo56hgeMf/qqxIF0qWRI1EMec7FbDfTNdX1ys0o329DTlfMr6I4mLwd4w8PaqY9PMN08&#10;eCfJJViPxwatWvxK17SpZIdU0WSYQ580mMsF9yPT8a9Y8MS22sWTNu+z3kaecsrHduI9R6VqfDHV&#10;9Lt/ilaTeIpJtHtfNB+1QRma3ZWbBLIPmZcjJGD04713YTGQnPlqdOq0LlTs7I5X4VftU+GPDevW&#10;d1qnhHR9QW3QxSRh3tXkBzh9xEi7lyMHAFe3fBz9tKwHhvWfDq6k1voesLiS3uYluDIDzt3RN8rK&#10;ejhQa4n4vaxpfjzxfeaTqHhfwfqEmn3ztHq2nWht5tQgJ+TIGNvB7Ack5rM+If7JHge8v9MbQ28Q&#10;aW2pLGssFzG7R2crdWV3XDR8jBBOK6VWpSqW5mu1/wDgGFnKPM02r2sfoL8Jv21fh/8AAPU0Hw98&#10;Xa1rE1zbj7NFNcNbQWUp2bkkR8eYh+cfMuQMY5r7/wD2O/g9o1r4BbxRr1tJDeeKUa+vmWYy2E3m&#10;EvvLxsVxhgOdpGK/BrWf+Cc3irwVpV9caL8RPC9//Z6QN9kkuWbzvNxhVOGQkEjPpiuw8B/BL9rT&#10;9mZI7/wnpfjJbe4jaRZvCmqNLHOh4YGGJyGBGcqYunavoMDVxcqUoYVxlKW7uk35LYxrUNJO/vbX&#10;7Lsj99vE2v2vgW2t7XRU0i88KzN+8nE4nh00nJIkQElozgYIPBOK8t/as+GHhD9o2Tw9NHpPiJfE&#10;VhGJfDniTQLgafd6HMBuTY7AttBAyjZTaxzX5JaL/wAFx/2gvg1NZ6P4wedo7FdjWur+G47eWaME&#10;fK+1YmbhcfMpIzXsXh7/AIOCL7xR4Dt9BtrP/hFZLq5Y3Gq6VfBr6GJ/viCO62osmcYJY4Hy9q4a&#10;k60anLiIyg/P/gXf4Hmyw01Hmh70k9Gnr9/l8z6k+H//AAU78beBfEtr8K/2htAt7PXC7W9prUKo&#10;sPiNF4zuVxGk5GAQMZOeBXrOgzzeGNGvdSvNcHhXwxGs9tbzasPNMC3WSr/wjjBQOc884r4H+JP7&#10;RXhX9sN4/Bl98VPEUfg+6kW5u9T8e6PptlfCZRuRoblMAYYD5t6E+prnfhB+0xqifGKHQdet9J8e&#10;XmhXhsrDUNZ8Zyy6HfwxnELcbotyDawcbieQc9+mk6VO0NJJ+d2vvt+Qo4d14tfDN6+Ul3a01v3e&#10;2qR7x44+MFtrw/4RvQNU099F0WSOCbWZbeeObWlLgMIiFIm25yOmCD2xXy3/AMFDPgS2o+B7/wAa&#10;hbjQL/Rmi08SRSOzajCzELHKy45I7EHBr6Av/jx8VtH8V+JPFWp+E/DDTWNsLqOD/hI/9LubDDIh&#10;smZAsr5yUVgrDAHeuP8A26v2kPAP7RH7A/iXUFvdT0v4haadPifRr6ymsbqctMi/aJuqTHarfOp2&#10;ZPrXBmVGmvejZP1TT+66Ik5U8MnZt6X6vV9l079D4D+EEsl54q0my8y3+eYGJc4ZOev8q/b7VvjZ&#10;rngzwN4S8K6PZLqfi2TTLG4g8J6SzQ3F7tBPnXNwVKJCwOTg5PHBr8OfgV4Wg8WfEfTbCSR7aO4k&#10;VWlGQVBOOoyR+Ff0Nfs8/DDwf+x98N7fT9GtXuJtehSae8U/bp76cQhm/eEFlGTtVSQBX1UaOGWW&#10;03Xle+qirr732+WvkfQZhN/VI81172ltW9NvL8TD+Dutap8TtdmtPi/HY2+sxkf2LpTqYfD9sevl&#10;OgJa4kjJALSHacEgDpX0N4b1aG00a4a4tJdPbT5PISDy4reO8H8PlYwu044Xr0rzf4s3uneI/CrX&#10;NvcxyXmkxzpHavLkSNgeYoXOd3OeOcjvXaxaWbrw9pf9oaPHqNnNbRB7aRhKYHwMYVvlA79Qa5aa&#10;lOLSlp07fI+arYi1O8Y8vSy0+fma3irxXfah4WaHS47dbqWWKEJcBdsP7xd4cAkE7cj61qaVq9no&#10;1lDtaSa1kkKK6/M1tLn7jnPAPRc9K4q28JQ+BrOW3tvItdDubhZWgMwRrdyxJKE5zuP8JNdBBo+l&#10;ay/2i0kht5pPvXNjKsTydvnxkP0xhwemOKqWHhGNr+tjzpVo2dtV/Whwvxf8Ex6l4xvNNtrWODTd&#10;atV/tK3Oz7LfO8oCtLEfvNlApZeRvGQa8LvPAvjP9n+7bVfh7q2gr4f1C6jhn8Ja5fPDa29q52Fr&#10;W4bdJbZbAIUPGTyNua9x/aE0zVE+EuuLca1ZM2nwfbI5302NXlhidZCgfev7zavsD2r5Y/ak+Ncf&#10;7Qvg2y0lYbjQfDtnbQ3tv4iGkXdrasRhjHbThDlMhd4J2ggjnGaxqYeMl7seZ9XZu35M0wtZtezp&#10;d7P0fc8y/aK/aN1Lxn4qh0/w74Wv/Duu+AdSEWuSW0EMkdvAzBo8SxyukzA4AfapbrgFcV6z8PdZ&#10;8OfGb4c+EY/E3i7xNY2elzslvfzQGz082/llpFd1iBkkLcEM2M1X8Cfs6eAvGXgrTdf1C7gs9blt&#10;2tNDkWaV7ea33h3ecQqFkDybsiVTlcAEHFepfst30HjDwVqnhnw5Z2XhzWPD1zLp2u6dZ2ktml9H&#10;vfy5ofMQlUZTuEhXjIU8iuijgaFJc0G2/NL8b3v+Hmz1p1404uktZLW50XjLwz4Ru7rw7N4f8RXb&#10;xwQNCt1Er31soyNg+X5FZ3OeSM4NO0j4HzaZrdx4g1LQHvdVvJ2kDNZR3Ukn7vAdkLKkY4yQpPHq&#10;TWLa/A/X/F9vdW+tWeieGNUUx3AurC7mtNR1BlfG52hYLJIFz8zK684wOam8ffEb4q/s+6TNLqzX&#10;PjZbdmkgltoo/OigPA82PCrKQoztV1cnoprKdOFK7lFa+l/uTt+JwyrVFG3PzS/z6aHV+HPD+oeG&#10;b+Q67qFxNbyWiT4WzCxwbdwZFjBB3HIO7qCuK7jw5r8Nqkmnf2atlAF3oXk+W4Yjc21cFt3IJB5z&#10;Xn37PnjPxB8Z5bzxhNr1ofD1zbC2srddNWOSJgzb96tuKtnPBOfajxNotxo3i7VbvTdQ8rUFlWW7&#10;kvstAIyoJZV+7E3AwVA3A4rpUUo+791zGtKcpKnU0dtd/wAT40/4Lk6RD4h/Z9+H91Prcb2eoeK5&#10;b6azVjiPZZMIY9hOeRnJODlxXwN+0H4gXX10WHwzdyPbw2sjTQ2tt5c1uhxwxX0xz/vV9Zf8FN/j&#10;ra/C744aD4T8QeGtZ1b9wdRsrTVJN1vdW88W3zomxt2GZWBXBYbQScEV85+Dvi14P0LWNPudK0r+&#10;z/EzXs8N55oDWk9k0eFiOzJZwwGPlGO9fG16tWWOjKVNuzsl0dz3MkopYSUXL3ZSvouq0Psr/ggT&#10;8FNU0ybxL4uuF+yQSLDYo89ud7ly24AnocAc96/TjSHkt0a3llWWVcsuBjCZAHFfDf8AwTm+KviC&#10;x/Z5+23PhkFfEutLcR6ld3aW+nQpEqIAyDM33lOdiHrXb+OP2jPiX468V2Nj4RbSrPTVmuIdX1i3&#10;tnuI5GUhBBC8mMnDbt2MAjnJ4r7vMsRNyvKm1ZJWXT5r5nHm3tMTivYU0tElr5a3fY+k77xVBpdj&#10;Ys3nSzTXTGOGBPNmuPmYcKOcHgZ6DOa5G+vdQ8ZaBZzeKbi18ORQ3Bk+yRj982GwqzMT8i8c7c59&#10;fSn8JPhPpehaTYtNe6zf32sRNLcTXl7svgFPCs0aodox0GAfSneMfCWg6trbWun+H5Lm8sdubsI8&#10;/wB/JKK7v8vAySOnHerjGLacX53t/mzwZU/Zz9m9WTeP4fDvxW8Gax4LltbW+t9UtpNOu9HcgWtx&#10;byKN45BbGG3KygkMB9a/AD9tT9l66/ZJ/aS8QeD3F1JY2sq3Gk3M8LxvdWTjMbENzuU7kb3XPev6&#10;CvAXhfT9N020hutFSws1Dm3nfUTLKWPO1pAN+cdy3tXz/wD8FRv+CfOn/tifB+PUrK+vofF3h2GT&#10;+wBKzzrMjYLW75y+12Xg5+U46DNcOZYGOIpOC36NnVhsUsHilWWqekj8gv2V/jxffAz4i2Ws2Vxc&#10;Qz2jFkeKUxlDjocdVPQjoRxXVf8ABWr9qn/hq34++H/F62U1op8HWenSB/mVrlJ7iSYoegQ+YmAP&#10;xr571A3Gi6nJbzRtBcW8jI8fUxspwwOOOCCPwrqPtsnxL8Ey6LIrSXfl4s3HPkuvIGT0U457V8ZT&#10;xE7uEr9rH12Iw9LESp11ry6p+p5Po5eGwjlYfNJJk7uoNaVkWmtHEirtboPUVR1K1VLORVk8vyGK&#10;Sr6EcfhzWlo7f8SePzNuVXYMdTWD3949CLtpYo33hCzvLhJFhkhkXgPAdrD8aXwJ4z8YeCvEct/4&#10;e8QXEV1Zy/uZZHKzIV5+WRfmB+hrSmfybeUgkMy4HPSsjwqotvMLHCsdzMe5PWqlCLfLUV12ZMPe&#10;m/I+oPhj/wAFPvjPcva2PjC3u/HVnZkPD/aNlFrAtl65QyIZ1+qSqa/Rb9mb/g4B8KX+kWOjeMvA&#10;kujJp8S28b+H7ze8KADbus7gq6j/AHZHr85/2P5I7PxDYXS8fv1jDqPu546/jX7meIv2Ufhx+0X8&#10;ONB0r4geAfDHif7Bo1ignvLELfQyeSuSlwu2VccH5WFfS5ZleEdHWU4f4Gmv/AZKz+9HFm1WnSw6&#10;dVXTf9MufCb/AIKCfBf43PFDoXxD0GO8mOBZapJ/ZtyDjONs2Aew4J5r2CSNjbJMq7oZAGWRcMjA&#10;+jAkV8E/Fb/ggx8PvEAlbwV4v8VeEmkzts9QkGt6f9Ns2Jcf8DJGK8z0j9i39qP9g8SXvwwn/wCE&#10;gsVUmdfCepoxugOnm6XfgK3/AGycn0r0/wCzsQv4FWFXyf7uX3y92/oz5T6vg67vTlyn6aPqtumr&#10;RWLSL9smjaVI+5RerfT61YLYGa/MLw//AMFyfHHwl8Vw6b8Vvh3b2l/Gwt52urC58PXhjBG/93Ju&#10;hY5Gcghc9wK+v/gb/wAFP/gn8fYYo7HxfD4Z1abGbDxGn2JnPTCTgtBJz02yZ9hXFWxn1eyxtOVL&#10;/GrL/wACV4/iRVyeutafvLun+h9ARyZNWkcZ7VRtZlvbRLiFo57eQZSeGRZopBjOQ6kqR+NSQyYP&#10;WuiMozXNB3Xlqea4zg+Wat6loHjtSA8Go1lGP6Yp/UUjTcHO1GPoCenNeV/tR/BCb46fs/8AjzwZ&#10;BbH7D420S90u6t1kAkZ5oXVZYQ3yrIshVueDj1r1N84r57/4KaftTah+yP8AstX3ijw/qVnZ+Kmv&#10;7OLR7a4jEh1FhOjTwqpB5MCynPbGapSsjKUrvkW70PyB/Yy+NGvaV+yT+0X8OdYvLiOHTvCyXsOn&#10;knCXS6lawXZx65Cgg9MGviD4/SC3+La3qsI2mSLCfhjr+FfVn/BR/Rbj4aftq+NNS0CWbT9J8crD&#10;4ps0hk2i507UlS4CMBkMpkDkqeA0dfJvxg0+TWpobzEi/ZVEbnqEBPB/P+deDjJL2tnoj9AwMbwj&#10;iGt0k/Vbm5p4+xWtrbyZk8wGUZPfPQVn6lbppt6sMatC2dpUnoDUkGps1rpsnySG3G4H0HGD+lWt&#10;Q8vUtY+1sqqZV3cchq8+EuZ6Ht1ZR6EGmxK+sLGTnbESv1r0HwB4ZTxH4s0DT1kRZL69SIFvujg8&#10;nH41wl1GbS5tbgKqbvlz7E4r034G6YsvxD0e6k3JFaysxdR0/dOFI9OWFddOVk7nMo6+R694S8Az&#10;6bqcNnGsLlbuRXhiYsis0Uihj9V3HntX7d/8E+NXtdZ/Yu+H01rdJdLHp7wysrbvLlWaQOntt6YP&#10;Svw81XxRHp3xb0SOFp4bmGGOeQw523BRyDnnGdhb8DX7Of8ABKdYW/Yd8MSQecfMvdRlcS4BVzdP&#10;uA9uh+ld+Wczi2+/6M8XPk3g213ufRUsghXezKoHPNZtjdw6JdTWYLF2nEiKDuZg5JJ+gOfoK0po&#10;hNEysN2R0PesDxHoC218uqRnb5EfkzLyd1uWDSKo7HgHPsa9qmov3WfDw3tI5n4rafceEvCtzcWN&#10;mbjzL2Cz8w3BC21tdzxwzkpnqm8kY616P8vzbVMaqxQA9sHH9K4f4+6oB8N7e2hmhX+3tY0vTIJp&#10;H/dDzbuE7s8/wqQMd2FdOJdQ1Br3eqWqtM3lSKQSFPoBg7hz96iTc1dv+tP+CdEot0tOh+XH/Be4&#10;WsX7VHw1kePzJP8AhG5vNXP+sX7aMfTHzH3Nfot+yVYQ6d+y58O4bZma3XQLdo9y7dwYFs4/H9BX&#10;5vf8F+dQhj/aX8E8B5ofDYDMT0Bunb8+K/S/9nJVT9nvwCqq0ar4esMKSCVHkIR04/KsZN3t/X9a&#10;nbdrLFfrKx24zupCfmo78HNHzbqk8iN2rso6I9xH9pguZmnminZ1YptzEx+T8sFfwzV8NgdfrWVr&#10;eqNosS3jwzMLdgJBHGZd0TNgnCgnjg9KsPqLx2QkjhM8+zzVgjcZZC2NwPTheetayi3qjSUXLVFf&#10;wjealdRalDq0MMNza3siReW2Vktz80Tj0JUkH3WvI/2vfDFv4htvLs/E194PvFtJrnX9Q094zNca&#10;XHbys8DQOCJmk2kL0ZcEg44r0D4r+Jl8G28N952EvwbFByxlnPzW4VRzlpAVLdBuHpXknx18R6lP&#10;q3iSwbS9LsdevPDMSi+EyTTRXt3O8VvaRnBUkkAZxkJ5hzg5qKidrqyv3/4P9bHdgqadTney6HhF&#10;98VtH8O6zazeMtb8Xa5/wsZgsNrpypa2sOkWsbW+mpcCMgr50wlOd2CMmvsr4P8AwiHg3QNPXUtN&#10;sY9WWGObUJlUSSX12YyJJHY5YjcxwpJ6A5rxb4f/ALPfgb4DfDfXofiV400u60ySLTtOnutbeCxk&#10;2WUAMSRkNnYokAG0biQeua33/a38W/Ga7WP4L+AdY8VaVjb/AMJRr8i6HoY7AxCRPPnH+5GAR0PN&#10;dEaM7fu3dd9kvnov60O7EVk4KnQ1fXt9/wDwT3Tx54/0f4beFLjXPEOqWmj6TYqGlurqQLGnYAdy&#10;3YKBk15IPGfj/wDac/c+F7a8+G/gaRv3viDUYv8AidatH3+x2rD/AEdW/wCesuWxyFzT/BP7Ourt&#10;4m0XxR8WPELfEXxVZShNLsLOzEOi6LI2SZI4Dje6j/lrLkgYIAPFe3Mxlclm388nNReFH4bSffov&#10;RPf1enk9zy5RjT1fvP8AD/gnHfCH4F+FvgVZTx+GdIt7G5vmMl7qD/vtQ1Fz1eedvndj3JOPYV2E&#10;Sqi8UoXccce/NVdI1S316zW4tGaSJmKqSjJuIODgMAevfpWEpSm3OWvmc8pSnrJ/8D/ItHC//qql&#10;qWi22qMjTRszRlijLI0bLuGG5X1Bqxpt9FqtqtxbyRzQyEhXQ5VsEg4P1BH4VORipUnF+ZcZcvUy&#10;/C3hu38H6Ha6bZqy2tmnlw733uq8kAn0AOPatLODmnGiiUm3dmcpXd2MJ3GngZoHJpyjipDS2oL1&#10;qYHimeXn69qeRuFZ3NVa2gK/NO8ymlcUUtGA7f7U5TkVGFzTvmUUrE+SHUEZpu8Y6j/Cory5SztZ&#10;JppI4YYV3SSSMESNe5YngCp21YakpcL6VW1XV7bRNPnvb25t7KytUMk1xcSCOGFR1LMcBR7mvlP9&#10;pj/gr78Ofgjq0mi+FQ3xK1+DetwNKulXT9NIHHm3ByrH1SLcRjnFfCfx1/a8+IX7ZviGGHxVquzw&#10;7DIJYPD+nA2+noRyDIuczsOxkJA9BWMsTFfDqehh8rxFdc2y8z9OrX/goD8H77xM2mx+OdNbaM/b&#10;FSRrLdkDaJtoXdzn0wOtew6WU17Sre/094r6xukEkFxbOJYpVPQgqTX486DaLpkJBjkbcCSu/IAP&#10;qMD+ZHtW98Ntf1L4e63He+F9a1jw/dK5cJY30sMbZABfYpMR9MMnOelefPHV4u8bNdtvxPZjkNNr&#10;dn61OPLOOQ3pimmUbetfBHhz/gp18TPB6JFqp0fxJCrYL6xppjL9gPtNmGQH3ZBjvXsvgv8A4Kh+&#10;FNVeOPxR4N8SeH1AAe802VNWtc46hYz5u338vjvW1PNIP+JFr8V+BwVshqRd4P71/kfR0kmK8Z/4&#10;KHaXJrP7BXxmghha4mPg7UXiRQSzyJCXUYHJ5UV2Hhf9qj4S+Oty6R8RvDomXANvfzmynX6pMFb9&#10;KX49yWev/s9fEKC21mx8q68K6nF9stbhZxAGtJcyfISTt6/hxXqYHMMPKrBwknZp2vbZo444OtRq&#10;xlNaX6O6P5ktY1Ga+nkkmbdJcfOpx94HnI+tTWWq3F/Eqs25Y12gZ4FO129t9QhtZ5iqyTQRlEj6&#10;INo71m2OrKrRrt/1nDcdMZ/WscdGPt5OPVn6BzylBNIvtprXV6zCdVaMD5B05q5iSaVUkZmjzhgR&#10;2qhb6gsNy22Ntm0ZOeuKuWeoRXM/l/MC3qK56llZI0o66yLT2EMq+XFJ5eTkZ6VHOLm1k2eapWTA&#10;GOeK0rXwtIVV4pFmXOdv8Qqre2n2W48p1aNo+mOarlejaHeMnud1+zJ4k0/wr8adL1TUbjT44tMj&#10;luoDqGntewJdJGTDujDDOHwRnI6ZBr9bP2C/2qdb0j4n6b4f8bQQ6p4o+Ml22pJcwbIrq1jt7Zy0&#10;txCFDRxlVRVUnCsHAznNflP+xn4R0PWvjZA/iK526Pb6XqN3NEtuZ5LvybdnES4+6x25DtgDbiv0&#10;M/YN0zVtd8Fah+018R9e8Sef4V082EctxcMk2pxQKxt1UKAJI281VYcEnPJ5rajFNNnyueUYvTr0&#10;P0sT5c8ZwcZpw5/u1yH7Pnju++KHwP8AC/iXVI7eHUNcsVuriOCKSKOFmJ+QB/m+Xoc9wSOCK65O&#10;TXQfHPbXcd83tQfvUFTnrSbSO9IXIOopFznmlpDlsFFFFBn8TCijNFBp8KCigDNLsNBmo6XYqjjt&#10;TR1p2w+tAX3oJFyR6UA8UFcmlUbaDTdajVPFOHSjrRQXqFGKB1p+fekFtbjSuKTFOxn+KnEZpcwx&#10;qjjtRj/doC+9AP8AtUAGD/s0YP8As0u4Um7/AGv0o1AMH/ZqMW8cOSsca854Xqak3f7X6VDf30en&#10;WU1xIx8uFdzY9On9aqKbdkAy8sRqBQMFZRzjoc/WsC6+HFhb3Mk1ratDHK5kmitp3gWfON25VO0k&#10;9z1Nbj6moRGjUymSPzEC+nf8s1UXUFsrVoZ7xpplGXkLfMcnjAHcdK6Kcqkfh+40p1KkdjnLDwRd&#10;wo1rp+sXWmrukLRTr9sjCsNqqquQQAewbFaF0Na0+GG3vLK11uDI3y2TmKZgFK7vJfI69lfvSa/4&#10;xmtmt47TSdQuLpnEQlKqkcYZTtZ2ZvukjHTIOKj8f+OLfwfY2t3qcd1Y28E6pKzpuDBsAEOmQFHU&#10;k44FdHNUckml+v3qz/Eeresf8yhJqWk6r4osrWZmtb+3SSWCOZDFINqEFlRhywXJ49OtVfhxoOta&#10;f4ls5byOwhW4hkN1cqrNLqQO1oxg/d2qTuGcEnit7xUmleOfDr299Jp99pLApLIZSnknHDRyDnOO&#10;hU96wpJNU8AeEJvtU02uaZp6gysRm8sFVeGO3mZNo5ON3PfBq3UjOHL8rP8ANPT7n5Wu7F80pxSh&#10;1+9W7M+av29v2YvAIgXUtO028TxX4musWcEDTtFM+AiERphEVcnJbHGSMnivzj+MHwx1L4N+P77T&#10;b641CW8hcjU/LkG6JHRSFK5IGd3RucYr9tfCfiPTfjn4MtWspJl0/ULNbm1vbc7ZDC33GVjzG4bn&#10;aQGGDwDXw1/wU8/Z3+H/AOzV8NW1jTY5rnxB4guyshvb9rm4deC85DEls4Iye5wO1dv7rMKX1es2&#10;5q9r66Lz6H0GXYz2j9nLV9T4s8AfFvX9asbq0t3tbaCzLXl1dFEtpw5UxxfvGDEqOchRkk12fwb+&#10;IXxI0XSLPRNH8QQ6ausveXNy94IPKgR0Zis0jRM+5/nAwcDPTmub8EJ4Jl+GHiSHVb6HRtVvLmyj&#10;szJGJAgaQmaRsfPkKFGEr9APhn8Hfg74x8PeH/Gljoekab4A0PQ2cXJVIzq1xDM6SSSohL72IJCP&#10;liMdOlfG4TC4X2vJOdt7K3b7gxWNpQVpRu9WvkfO9j+zz8SvjD8KGvLq31i10uC1YfZhA8sd+3JS&#10;4dQwUBFBwPLzycAZrlfGvw50L4dfs4X3iDVNe8O3kqypbWiw2f2ie+lYgMkcb7PLCqSWJXgpwSTX&#10;6K3/AIq+Db+G116D4gab4c07xCIpFW11swSXa/MFURqxk3EN0C5x2r81v+CmWv6tdeIvC+h2cOv6&#10;l4T0sMuk6ffpPC21yxGxmRJG35VgxXkcZxX1mEw+FqU/3EVJx1d/6f5hltaVed1bQ+avA3hex0j4&#10;m6TNfX+j3lqt7C07wN5iwxll+VxlVb+6QDx36V+xfw/8Ka74Z/Zi8I+B9a1jTdD1S4vwNPVpvJW+&#10;sHkaUQMNx+cxYiHPQA5r8WNNhurW+j01tMVb69mS2ijuuI0kaQKu4sONrdSfU5z0r6p+IkN9NqOm&#10;aT4+g+JMM2ivDHdWWqWZ1Wx0+QEBpLeSGZT5Sqvy5H3eNtfPYGni3jJTs3bXbVfJXDMKHtKyqKWy&#10;8z2T41/AXwr/AG14k0+1uNKtY/FXit9LMst3HBDZjCSRmRVP3ASw3cABfatb4aaP4V/ZE+BdnDq3&#10;jTwvBrjTRX+nzaRcC7mkKK37hQnztvYhsHjkDOK4Twf+1p8GLP4Z33gZpvCkKz2K31xqZ8L3Ud5e&#10;37TMPs0LrG7MyL95j8oB4zXP/GT/AIKO+HQNN1XTdJu9a1jRYTa6eLyKJ9NtoWgMU8pyQ5mb7q5Q&#10;FevWvRrZtRnZV5e8vJ3v0aM5U6teVpJ2V/LXofoL8GP2hfAXxP8AENprkmi61Z6r4btvJhvJbVvN&#10;kLqDI4tot2xSfmJdsjgV8s/tD/twfEv9oH4v+JNF8N6tq/hHwTpulS30Vj/Zrvc30SBS/mSwuGjY&#10;5zy4UBuhNeO3/wC13rfhO+/tbwzP4dmTXfDun3otftzagumOIys0czkgLI0n3kH8JwcV3H/BPf8A&#10;ZN8R/tKXLat4h8WX1r4fvll1K809gVt9TaTepCxhgNi7dpLZXbtHJrijjqaXJ8bdrN2sk/k9Tn9h&#10;GjS9rPVu1u+hYufA3j77X4X+F8mu/wBraFdalZxWmgXEUckCGSNLgzySKQZFBdgxOWwDyTX31oGg&#10;eEPgDb23h2O3t1TTrX+1Bp9vEJ205yFjaXGSyq+SoJ69K4u18PfD1te8K3UdppF9q1lt+z2FnqSy&#10;XdrLGrBXzG2AoA2gYwf1rN8Z+NLXw78Qri812+vvCkuv3UEqyXdulq178jLHGkg3sF8wJ8u4dckD&#10;NexDDxlf2W6WqXfrt+djhqR9pfoktvPqfT0kXnWI27o3dRjd/AcZ5rHjvJYWGHVrpyRKmOYgO4Ho&#10;am0PWWntYHuri1bzIwQYXDR7xwwDAnNU/GU0lrPZXtipN9bs7IB924ULlo2+vGO+a5sOm3yvr9x5&#10;9GWnIy5pdws8zSLIskcfyIyn5S3U5rDi1MQ/E5oIvO+zyWazNbhQPn8wgsD7gA1qQSqfDNreLIsa&#10;vEJZsfKXBGSDkcEZPXGMVxet2L+GNVutch1K/jluFiKO+w+aqkhUXPy42lSST2J75rro0+ZyS9LG&#10;0Y3g+72O+1m+kXQLosVlk+dE8gldx5AHt7/Q18Y/tifsKaL+0P8ADy81C+bRfD+ueVKLPVLJWLXc&#10;qH5o7tW27jxgOORX0f4o0m71Xwzd6nHrOoJJCZJsKI4c4TIZEHToRg9d3Ncp4ObTvGWg2ut6p4b+&#10;2aLdMksEUt1GtvvOS88iKF6Hg5Bz2zXfl1erg7VaMtb62/LWyaOzB4ieHtKG39f0z8VPEmneKP2Z&#10;Pjhb6hYzX/hbxR4XAeK9tivmRA8jI53xtkZVuoI6GuB/a0/aP8XftcfEZvGni68t9U15rdIZmhtF&#10;tYESMbUAQEjOOTzX7R/tj/st+E/2ovAGoWemf8I7oOraXbtc2VxZpCsnmnePJDKPljcLzu9BwK/D&#10;P4uaBffDjxHeaLdYiaxuDbSwqeInVsN7H1z0I6V05llWFxFCWbZe+Se1SN7aeVtz6zC1KVVPEU1Z&#10;vR9/JfLoc74a0yy8P+NLbzNRaNZArmYxZAYgjp1/Gv2e/wCCWfwq1Pxd+wt4I1zw/wCONe0m9stK&#10;kFzaPdKunzOGlIMaJH8vyhTlskljkGvxX1aZ9E1y18vZthO9JQpKtnup/wA45r9l/wDgjt+05Zr/&#10;AME99U0llu7vVPDrX5uolRf9Htd4jhWNCSzbQy84wMscivzjD1FDHUquj16pP9Dx87jONajdaXsc&#10;9dfCXxG3ivTfFTeJLXUNc8P6inh1dP1y1NizYQskrX1urCZRJtwojBG5Qx6VreHrvxQPgJY+KPF3&#10;hG++w2d2LWDWdMmOqRXFpDK4kjmAKSowkywLIcsnVa6PV/2lvg/+z58MPiBoXxv8dXlj/bmowXlh&#10;pME8t3rVq32aJvMiiiL+XIZBnO4A7cHFeO/stf8ABWH4jaF8MdS8KeAfgj4p+Jq2OoXd7aajPvgi&#10;jtLiV5Fa7jjjYByXPGQDniv0SpWp1pOpTpczhJJpXT5X2e1k+6e63OeSnK0pR0vZ9Hbp6o+kP2f/&#10;ANrKx8GHQ/D8l1c3nh66glfR9UmmjtZrx5mO6O4VzuXYwYB13F88civRPHus/YfhRcapfaVGt95w&#10;120vVnaWFbu2kV9jSPh13RbsAgZ6V8EeKP2W/j98VTeeMbn4c/D34K6JLa41TTotZ3Xuo4cSLLLb&#10;sXKsrDPGwjrirfh39jvxb+118W9F8O/Fn9oTxX4u0e+W3k+z6LJNDo7HEgFuGYCMyqASWf5mHTJA&#10;xxYjBuhV9rSdqT3Ta5k+1oOS/L0M/qlGD9pF+6+33fcfS+nf8FdfgvZfGrxhPDrGqeILrUWhsrCx&#10;0Czk1S/mhSNfMEdvEmVLyeZkuyjCg98Uzxv+2N8d/ip4B1LTPAP7NOsaHot639laZr/i7XEsZJo5&#10;SVU/Ywqurknj94QBnOa7H/gnl4d0b9nzR7PwhpOlaTpQsbq/0S5Sw02OC4nuoJ2WOeaUAPIzxpkl&#10;myM96+iPiPcxnWvBtrcyDbdau9xIzt8pMNtI3JPbkH6isqKVOvy1VzWt9p2sl5cr28/kcPtqcakk&#10;o6ra7ufHvg7/AIJofED9pLwzDdftDeMMWumBYtJ8AeHf3eiWyxY8trlyd1wx2/d4Az1NYv8AwUP8&#10;F2Pg3wl4W06xsdL0q1s7AxQWlhGsUMKK5A+UcA/Svtjxle6xrnh+aHw1DGzSLj7Rf7rWIA9SgK73&#10;I9doHvXyN+3d8Mm0H4c6XHNc6vqV3a7xNJPHst0dvnbaRwck8DPAr3MklKeI0Su76Lpp9/33fmeh&#10;lMnKp7zu7aeX3H53MVsdbY4LLks6juBk/wBK/XL4B6Ous/skeG9O1qSx1jR/E2nCfVJpZvLHmXCm&#10;aRsEcFMghicjbX5E6j+41qQsdx3nII4r9Gf2UfHnwt8T/BrwnaeObjztbh0i2t7eW/vLmfcfMeIo&#10;ltGTHtUKg3MhJH3jwAPj8c/Y5lFu97voGZRftoS2t5Hn3xC+Iln8GfH+ueCvFXjTw3ol/axRjT9R&#10;uWW4t9ZhcsV37VASQKEyecntzXxn+3i1v8ZNO1jXNH1JV0HwwbeyaCxi3Wou5ctKqszAqoXDZwck&#10;9K+7PiL8D/Cnj79oq60u6tfEH/CNtZ+XqNzdeHbny7gFiNsK+X8qjCsznYMZwK+D/wBsX4T6P4O+&#10;JviT4e+B/JuoRdPNCiQyQQzbId/yl/mJVQcEgV9tUpTlUlXoNaRTknFpO+9r6anrZfKCm/Z9N+2p&#10;2H/BI3V/HGnXt1Z+DZdMtob+TzZ2+1JBdXQhVYzudjsjhTzRy4PzHgHGK+tvjfJ4y0Pw/o/giGyh&#10;8QaX58gtkni86C0lyHa5WfCq+x2OGKDrwK+P/wDgktaajBpmpR6Do2knWtD1Tz9U1S4uHx/ZsgR/&#10;szxkbXDSR59cDvX1Vq/7V2k+PvDfjbT/ABZ4bs57i1mnvrOTz/KtbCGGIkPuO1ApKgIvLMWHHFfD&#10;5DRUcTVqzp+7zWbX2W9E9/yPLjTaxUrR0v8Aj5o+F/29v2kPEHji8i8H61fX/wBk0GSVNQlV1L38&#10;7nDOcAZwmFBz3zVP4R/Bj4g/8FNfjlpumxxzWtrZWVvawL5ONP0DTkUKscKdPurkDOSeTXnel+Ft&#10;a/ac+LsGl6Xp91cX2tXThrh8z+RGBueQr1Kxr8xGedoH1/ZL/gn58GPh3+zT8H/Ls/FhGpaev2q5&#10;1XU41/eq+1iy8Z2sTgR5LDgKDXVnkl9aWHwbtGOjer3377nRmmMjRtTw69/a9tl6/wBeY3Tf+CZO&#10;i/DD4aaJ4b0nxRr32yxIW2W4m32gbAVgkCgbGfBLMrqxOOa5fxz8Ek0jxDo+kw6vY+MNS0mbfNoF&#10;tbsVihXlvMleYqPmC/fJOQBivUrr4uN8SvLXVLwabock7pbWa3s1nqmqFScPMrKslvERg7U+8O46&#10;Vd8BfCTQdG1XQdW03wrpKQ3ErQRWcVvC0FmhZAu/cSWcnLE/eyemea9ihOnQpKg0tE7aL89GeDKp&#10;OMLS18jnPDPi/VPH3gHU7W10nwnotrZziK2t/t8lwzzEDmRmMYQLjAwJE47jisPxl8HtS0/w5pbX&#10;/i+GbSJ76A3lrvhFr5u/LqzRoCV54yCpIyRX0f4n8M6T4nu7hZNOsBFbRjF5HDGPLLEgjIAyAV5B&#10;4Ga8fv8ASrj4nweINA1zVNNsbO5hMaW8gVWlWPhZI14XnjC8dCcEc1phowVPmhst09bX7GtGp7qt&#10;svI+cviH4Dk8J+KfElr4b1Ga1jkv5ljtLe5t544g/wA29wNiqG2EADAXAPJ4rlfFa61oWlaG2oNr&#10;UZkukudbu72WK7tlBJj2RwoiCMEkYZ2IJB617d4gvdYuvEXhzT9Hh0nXtN1ayk0u+u7WEzFki7yB&#10;cL5ijOBuwePTFWtS+C3/AAtfStS0/UNQ0zWJPDiwxC1voGuNQ1OLCkKIowFOBleOjDmtKnsnOKqp&#10;W01VvQ7Y1nGXvrQ+Z/hF4R1LR/iX4mePWtMtrHcIrf8At23nkiVPlK7I1GPmUhg27pnjmiu01j4M&#10;H4RfFXT5NPM2k+Gdc0NriwvLm6VY5yssYZCkhzGw3/dPOAccCivLx3CeIxNX21JxadtbeXkc+Kk5&#10;VHJRfyTaPnX9kr/gouvwi1LVtJ8M2s3hqz1G6aTRLf7IuowbcArBNMxEgXjG4bsZ71c/bL/actf2&#10;hfhnp3h0eJtFh8USait1qNteQpMtrGSB5UNwASsanLHPPQEV8J3+lXviDU9e17S9Puo9NhkMizWl&#10;vsjtcnCglBtUe4xVHwpY6l4s1+Oxsb+a61i6cNbtBM3nbjwVO7H8+lfC1K+IqVLz+Jb33Pq62HjW&#10;hFyvdJbvXy7fM6r486lofhPQdc8M3Ok6PrGuLeRtba5Z3qXAtlGdyIynBV85II4x2r5/u4pbe5aG&#10;aNlZjkbl2HHqP5cV6QnwZ8Ra/wCJbi3mjjmuneTzJmcYDLw+cdxxkjNcr8XfAniz4OXf9ga951vE&#10;wW8gVwriRWHDIfvYIzwcfSsa1Orbnnq35o1pvl1l/wAP6GTqcEdroyBZMq2SQe5rDsPD39qSblkj&#10;Qg/KXbGa1NAuP7YR7WdWeORcDJ6H1rv7f4Naf4Y8FDW9c1ifT7GdnitJbe0NyrTAZWN+QVz64wPe&#10;sadFxpylJ69jaUnTXM9jhrsXHhqFLW4t2j8wZVgOv0Nd94Fvpte8MvZaheacgSbzY5XCrdxYHAJO&#10;NyHPTrxXmt3c3GtyLGrMWJChM9/TNbOnWGpeGXktbiCS3v7chvLkXd8vY8jBzmuaWFqzhzJb+pUa&#10;llaSvc73RtG1G50ia43pM1nJhFBHQ91P9Kq6uLHUXb7U1pDPEmCygK35D+dcneDUtFv831tdW7TR&#10;+YvnQMFIJIBHHTPQisd3kug371S3OMNyaydKcZaqxMqiat0O1sr23s3xFJ52BwXH+rPbFaKae3iP&#10;UZka6/f+Vvzcx+Wz4/uY4JrhfDt+LxGhMi+Zj5R6H61vaBrE2m3O3zJIwjcMpwPwPes5RnzWfQqE&#10;rtcx3WjxXWn6OjyXUFusYIVzgM4HUY75q3pWr28XiSO7s41ZWjB2ONynJ5wDWQlzY+PNMjF/cG1u&#10;rZiI5oF2CYdwy9Mn14og8A3Fs0cdmsdzDI6pDLFcjeHJ4VkOMZ9c4GK54xtU1Ynzc12eqX9vbeHL&#10;yx164tL2bTJV+Yx2pYI2cYY9CPxrpNO8TNrjndI0qyOVs4YoJWtzGACAq5O1hzkA9q870j4z+ING&#10;0eTwzJHHdaZZ3LLNbz/MBxgq3qM8jHQ11Hw98VaCPssOkxXFnfQNuMM7eXGz5P7xHz16Dt0rT3W2&#10;2XSUpei89T0KPxJa6SdC+z7tq3O+SOF3Usv+8cg89M9Pav0M+BXjjwvq/gHS9X1CTxHobeHoX867&#10;16/Q6fLIegjyCShyAcDIzX5xeG9ctT4k+12Wp6bZ3Vmxd7DVoWmgZ8/NiOMMGQnnoDXo/wAYv2o/&#10;EWrfDq10+zktbHTNNVgyXWoNNpzbiMPbxlBJDycYOeBXuU8w9hhfZw+Lpt/w/wCRz4hy9k0t2/uP&#10;cv2xf2odH/aN8Z6Xp+qaJpdz4S8Oy/ZTstd0t7MMLJDGruTKvAwVIPPbIriPDn/BLXwP+2/8SZ10&#10;fwla/DGwnjJhKrcxy3G3rIlu0jKQVOGOcZwccV89fAnxNrNv4ojk8MRR6xrEZeSO1nuDLHChwJHj&#10;SXCnAxjnPSv0c/Zj/au8M/Dvwatj401LVNJ1ay2JbWN7YyRW0IJzuJA27Se6MCCSSCK+jyHMoUYt&#10;zvJvzvG/flSt96OZYH2FDmg9f1fXz/BHxf8AFb/gjJovwj1C8j0v4p+IPDJtZjbFtTtBNHFOBkB/&#10;J2ssZ/hfDYycjFcNrH/BOH4+W+u2eheG77wT8Uze2bXtpa2dxF9oljRQzgFhFJkdB8xzzgmv1F8T&#10;fHH4d+IvjSmrCxsdU0nWrWKPVV/tMbrGQYxJGsnzP+73jKZBAHIPFfJ+vfF9/Av7WGoL8O7zVtPt&#10;5obm2sHWVWhksg6shjSRGMZIZiVGAcjtXLis6pwqtV6cZ3/u8rXzjYjB1KlRQh9pp+ia/I+K5v2z&#10;fiF8A/FNtpPi7S/FfhrVtD62mqW0erRxqG+VhFdqWA4YZSXGOlSftC/t4aT+2J4Osl8TSeG012xl&#10;WKz1G2tbjTmt4ADmMoXkidTu7sCCOK+2v20/hzrHxK+G3h34jy+LvDOt+MPCLC4t7bULSGxvrq1T&#10;DPassYZbgMi/KrKrA5xmvlP/AIKgTfCH4p+APh/408D6LoWl654ku5/7Xh0+COGWwEcY/dTeWFG4&#10;yNgMVBIFeZUrYOqozot819r3S/L+ug5fCo1V7ylyu3d/a/zOT/Y98M6bonxX8P6pe3n2jRVuF8y6&#10;t4mvBCu7lisWSQMV+rmk/tveCfEunSfDzQ/GGi3Wo6gytbz3mbCQDGSypMVk+XAHCkZNfit8Af2a&#10;dN+JOq3H2fXNe8NTwRmSK5sI/Pcy4+XKh0OD8vQ5GT1r6Nuv2IP2kGmtNB0nxr4e+JFrJAHTS9Qv&#10;PtDWmeBCy3KFYpD/AHBJz616tSOIrwVGE4K3RtJ/j/menjKMpwjCeyd9Op+uXgGG30L4i6fqt3ql&#10;nqWtxyrJfQXZFvHIZAAJAyjbgqAMfie9e1+CIfGyXtrdaudLutGugyeZaz+YI9xJXBX5SR0znvX4&#10;GSa98Xv2PfDXnfEP4C6tL4fa6KLex393YwpJna6K6PLBgscbWUj6dK3vD/8AwVG8O+G5NN1Twfce&#10;KPhr4m0+VJWs7y0gk0rUSrKwWZ7RkLKMAZaBj7irpU6+GV5U2/NJ2+TTaPHxFDnXLB36d7H7xeJN&#10;I1a5uvs8dtpupWfmwzH7d0gAbkBcYLdSCTjNVPEWk6f8NfA2qX1vZyaXb6TbXN99piH+rRFLtngq&#10;cgdD26V+T/hn/gtB8UvjZ4ijsrjx1oPhOzvroM914XsbG4nRTgAIt3LG2c9cgZro/j9q/hv4u/Cr&#10;VJtW+K3xs8UajI5iiPibVP7A09iAox9mtx9nZTkgHzCSccGu+nioOnzuSj5O7fzsrfieHWwGJUVT&#10;dopvfrv+B9BeNfAuuftbaNp198QPiVb6HpOuaZZ6xD4L0y5KNiWMyW7XNxs+bdu/1aqATgE4FQHx&#10;b4m8C3WpeEtem1hIbWxey1WxggO2K3ZQtuqxhQgjkYqvmoRyTkZrwyH9lT4PeOfhLfalY2ereIpr&#10;Kzt4nhi1+Zo4HEah3VvPDhVYNgBSoGABiqnwj/4JrW/iPx3Csl94utrNnijdbbxJctd2ixwrOSxc&#10;tuwjowxxnHAPNYYdRxGKXK428k0vzZ7NHDU4J0lJKK8tL979WfcnwX+CPiLwHZ3Xh/8A4S21kjt7&#10;JrV7CG0/eacHVdiRoxZSM55I4Iz3qpB8Ezr+t+IfDsN3qWg+JNPv4tVsNYuX86Sx3QRFfmjKqY5S&#10;r7kbKtyMA4Nc34i/ZG+Jvg3SbW68DftB/FSGAbEKX2pWmowyISc/6yAsMdA244z04NeY/Ev4RfF/&#10;TfHP9oW3xgXxEzWiyav4Y8cRJpsOqGB2QWsl3YRLIqkOSjbGDAjPHFenUwXI7xcEn1V9fvUV+Jwy&#10;xXtamkl1Xn+CPfNQ/ak8M/29D4N+I8eot8TrdEW10ywhkNvqbspKm2VCOWx8yO6sPpzWDqXgHxl4&#10;m8SNq83gfVfD8cVsi2X9ta40tnaSlidzWqtPJuweQT+VeW/CeXxD4w8La14Ruv2X7n+ytL1b7bqt&#10;hoPjuyuIZ5iAY3Rrjy5Hj4JD7gQRjiuul/aa+J/wilVdQ+GPxZ0zwzA+xILvRIPEc8CAZRmubW7y&#10;YgeCNrSBR1bpXW8C4xXu8/zi9+0Yy/CzOflcJKUfi+5fJdPvNLwh+y18QLrxG3inRPHHhTwfrs0j&#10;C6/sjSLlzc9D88M8wi5B4Zk7nkV5r4d8U614h+K+oWfjXx98RPEWh291I0svh/TrPTUhaDMamQKr&#10;uy5JIIk6KSAa3NN/4Ka+A9S8Z/2hJNq3mWdq9rqdlceH7+GSJycptXyd7gHJG4KcdaseKv2v/wBn&#10;/W9VMX/CdaDpuoXtpDJfqI5rKz1KyjkWNUdmRT9pjZ/MChfuqw5rnxF4wbpw5GtvcS/NXJjUqRmn&#10;VXu2ttd/J21PmP8A4KWap4f8W/G3w7q9jo6eJtB0nw3NbXOoa1qtzcGK7F0GIMjOEXfHghUAxznp&#10;x8y/E7whY/CjwdFZyaLeLc6lf/at0Un7mSHJwFkwcYyMDPIr1b4pfHj4T/tG/Gv4lWeqyaFY6LaW&#10;9tp+kXU86xvIYAVa4URkrIXdm+Xq0e3OCTXhPwgsNW8T/FvQ/DN1ro8nWHRZLtNQkmgEGdkfyEsF&#10;GRgLwRjGK+FympVxGa3qy5eVq/RfK7t+B9Pl1HkoQpw2lrqujd/lc/YT9jK6hvf2Yvh/4H0vT9c1&#10;Sx0rTY9R1a/toSsRmdzKLaO4bEefmAdgeMEdTXsvhXwxqkkktta6Rovhy1tECfZJ52utm7O1iI9q&#10;ElV65z3zXLReML34CfDbQdHuLnwnqkMcKx6NY6ffta3Wo7QCFRfmB9wpIPqKyNf+JHxDsvC902q+&#10;C9Sube+4urj7THZw2qjCgMxXfIACeEUD3Nfo2JxFuaaV43bve/XfdL8D5bGS9riZun367P8A4Y6/&#10;Vda8SW+oBGi0W9htoty6nCssHlBRlwpw3y443EkZOOtOnv7y11m0uLgXem3TGSZEt9rwhUG7yZNo&#10;J6YO4gE59q831P4veMNX1GPT7qGOy0eRI0im0fTHuvPK9EczbVWMgD7qk8ciu9sPhlH4w8M2d9H4&#10;k1yS4hDSwy+eI47RcMMSFFDBTyCpJHHFcuHxtKo+WLs/O/8AwxlWws6VNTqJf19/5nWt8RtFmsi1&#10;5c2HlLLstojMAt6eu9eeU7A8YAzTtPtrnw3aDUJluNSkXE5ikm+e0jkJ+WB8gFcDo2SfXtXivhvw&#10;E/wvnbUfFGh2eqWt47W1reNNcKtvARtBeQh1VTgcMq5XHStM+JbdvDNzYaRYeE9cnu3Mdvd3errJ&#10;p9vMpGI3kVNwDZwN2ME4966KiUVZv8vzuc/s0leL3/r5H5wf8FYP2LI7CX/hPPC+kNZJosdxa+Lr&#10;eMgCydbwpb3DR9QHSVFZhkAgE9TXwboOtzeG9TWRcq0cucE4zX7YfGD4seH/AA18LviD4i16xS+s&#10;4ba/0K+0aG2N01rdXFkrgShASyfaLcDJIUB1bvX4e3Fu0ltbtIy+c0alwONrEA/j1PPFfE8QQpxr&#10;e1pvV7n1XD2Ik1LDS15Un9/Q9M+MMPhnx/4btbrRrFbHXrqAvItuW23E64zkEkfMM9Mc15fb3Crp&#10;SvhWPG44xzV7Rb2G3vLP7XNNFDDINxRsNj2PY471n+K9Gk8O2cyRzR3NpGcwyK2d0e4Yz6MF6149&#10;Gd9G9T3tm2QaozS6V5kbbW4P4UuiW8UmkbW6MMc+lEU6tpjSR5dOduB154qHR/mJhXIkXhs/yrpi&#10;rzsTpHqfSP7H96unRNbwyyM1rL5sKk53YGcYINfv94Q0m+8L6PYzaGz32k3NjA72V/cPvU+UuGgl&#10;fcyg90clemCK/no/Zb1UaHPc8hfMMaDcm7YScZA7Zz2r+ij4P6nDrPwg8I3UDeZDPotoUJO7P7pR&#10;z+INfW5f/A+Z4/Ed1hYS7Mu6H4si8QastmqzWOoRqWuNPuotk+3HVRkhl/2kJHXpWwvyDIz7+1UN&#10;b8O6f4tiWzv4o7hYXDA5KyWxPRkZSGQ+6kVyPg/xjrFj4Zs9UvLPUtQ0O6DlmkTdqmnKGKqzovE8&#10;RAzuGJBkcPyR2crauv6/r+rnxLgqi9xWZe17wHY+PPGWsf21Y2fiDT7jT7a1NlqcMdxbQEPKW2I6&#10;kZZSuT14FfPPxa/4I0/BH4yafcXGm6Xc/DvXpJHIvvCN60NuGOOJLaQvC+COQFXv0r6U+HGu2vi3&#10;w9ca9Z3Ed1Y6tdM8Jjb5o0jURhW4+VsqWKnkZrQ8LWxh0aNyFX7UTcHaAMlyW5x3wRXVTxdWlFql&#10;Ky006PTW6ej+aNo4itSfuu1j85z/AMEwv2kP2UGlvvhL8ULPXokY7beO7k0S8dewMbmS1kJ7gqAa&#10;saP/AMFe/i5+y74kt9D+P3wzljmkZYI9Tks30aefPVhMoaym9sBM1+kWMAe3vWP8Q7dNZ8KSaVcW&#10;enapb6ky24s9QgW4tZSxAw6MCPu7u1efPB4KtK8qShL+am+R+rSTg/TlXqejRzyduStFSXmeJ/DD&#10;/gqp8GPHq29vqXiOXwPfXWNkPimIWUUn+5dDdbv253Dg19EeH9bs/FGjWuoabeWmoWN4pe3ubS4S&#10;4huFHUo6Eqw+hr5J+O//AARs+EPxTtxJ4Zt9S+G955okYeH5cWMoyN2bV8xbsZIKhea8It/+Canx&#10;o/Y98Rvrnwr1qHxZBAWL3ehaguh+IIQRyJLS4ElnccAZ+ePdisf7NxC1w9eNRfyzXJL/AMCTcPyO&#10;i+X4je8Gfpy4ZI921l9CVPWvjP8A4LmfDJvGn7D0viOGLzJ/h3rdpr0jBv8AV2xb7PcEj0WOUse2&#10;FNeNyf8ABSL4rfCjxRHY+MLG0a4V4luDrNjN4R1h85zGivJJp9y+ATkMob1HSvoLxL+3V8Lf2ifh&#10;brXg7Vr4eH18YaVc6ReaV4yhbSGlinhaI+VdIJbWT7xwQce9Y1a1TDNLGU3Tvs3t/wCBLT72Yyym&#10;spKrRalZpr5Psfkz+1J8J9b+If7Jnw7+L3nQ3Gn+D4T8MtZj3/vLeSB3msZgMZKvHI6nk4IX1r4x&#10;8a27a34dvpGuvIiT+BRy5AwFP44Nfol8af2TvjJ8Hv2cdS8CXWk2uo+Bdb1qw16TVIpDIr3FnDJA&#10;GjmUmBo5FdSfnySo6Yr4X+KPwr1Tw3qkdje6PqlnDI/2hrl7ciF1z2k+6c/WvJzDCzqONWnH3e61&#10;T877H1uHpTSaasm7pf15nlOh393cwSWsat9qWPcFPGAoz0/Gu20LU313TbWa7jFvJFH5eFGA2CBk&#10;iq/g2xWDxXdXUcLKXUruPRRgDg1reJo1SeNvJO8Hhgeg71z8sVrY7ubSxna/B5k0O2Taski4APoe&#10;a9h+D0i6f4hZXkkdocLhunAGMe1eJ3Go/aPGlugG2T7O2454b0/HFeueA3a1mW6j+VnRcgtg5yD/&#10;AEqnFON2HKuW/U7TxNq91pGu6L4puLf5NH1NBcbcFZreRvLOfXByMelftt/wSL8Rx61+xfZWax7P&#10;7A13VNLMoI23Gy4LCQfVXH/fNfi34U8Ox+IdK8daffLDFb31oIraOIbnklIZo3A9zxn1Br9aP+CV&#10;fxUm8H/sB+AbDw74B8TeJtevt0uoSQwR2Oni4kkZS0l3IdrbdoUlVY/LyM16eV2knFb6en4nk5xG&#10;U8I4LXb8WfbHQZPC+pPH59KeLOS4X5YpG/4CSK85j8H/ABA8XShta8Vad4TikBYWHhq1FxMg44a9&#10;uBy3P8EKjjrSQfsu+GJXaS+vPGmsTNyz3/ia9befXakiqPwFev7OC+KX3K/52X3NnxHsOX4pL8x3&#10;xv8Ahdq0lhp/iDwzpzSa54YlmvreyVB5N8xgkRQUb5C6swdTxyOoJrqPA/iiz8aeD7HVLGXz7eZA&#10;sp53wzgfvI5B1V1bIKnkV594g/Yd+GviKeOabStahuLdhJDPB4j1COSFh0ZG875TXNeJv2bvGfwm&#10;8XxeM/hn4gXWtSggkh1Lw94iZUTxLCQNqvfRpv8AOTH7uSVX5YgnBrRqElZT181b5XTl+Nkh8qdN&#10;w5td16n5v/8ABcHxg2tf8FEI9HYKq6f4f0yOAO3Dl/NkP6n9K/XX4I2raf8ABfwbbuoV4dCskYDo&#10;pECZFfz8/wDBRH9oKb9o79uLxj40m8P654RuIbqDS5NH1Z0a80yS0hWJo32Fl/1gc5B6MD3r9a/g&#10;Z/wWG/Z/sfgL4OHiH4jQ2Ot2mlW9pfWUmn3EtzHNFGI3JVEPykqcN3FefUxMKc/Z1NP8+x6tSjNZ&#10;bCPVSu7H2I0yxglm2gd/1qMahA2oi18+L7X5Xn+TvG7Znbux1xk4z0r5F8Tf8FyP2e7fw3qdxoPi&#10;W41rVrWLNlYXdjPpceoybgojE0qYX72SSvQHANeW+GP20fjDpnxej8S6lp8Mf2iM/wBnaJHaSNpM&#10;kDDcsCzKu6QEsD5gcgMM7cZA5a2ZUYRvD3muiOTBZXXrPlknFd2foVpeqx6oLjYssbWtw0EiOMNk&#10;YwcejAgj1Fcl8WvippPwG0GfWNSlVbF13uHfalki8NO56pbr1du3bPSvja9/4Ly+FvhvY+INO1r4&#10;Y6pdeOFkcabZeHdTivtPu3BOzz5pDHLb7SxD5iYBRxnpWf8Asj+D/B/7U+v/APCe/tDfGnQ9Y8Ta&#10;o6XI8By3Tado2kbGLQwOr7RMIwcYGVZuSW4NZ4bOsJLWq3TjtqtX5K2l+zukdiyGve9/cWt+/kr7&#10;/p1N5/8AgoT4v+N2veINM+Bnwr8UfEuTULmOKTxRqcTWmhwcbSIMJvjjGAyl2BYgsc9K8/8ADf7O&#10;Pxy+MXxy1DXfiV8T/wCy7jw7p4lvrTwvfWlrIihXt1l/1bpG0gMgjkKkkF8AEg1+i2veEtFuvhpe&#10;61pkOjX2i2ljPdRSaTPtt5VjiYgfusBh8uOhxXyGD421nxd8PDp/h97HRINKT+3tPSZWkudNjW3M&#10;krrGp3EyqHWMHcVDDKluPWjjcJVqJ4dKXq1L8L2X3HZhqCpp8lLW28tf+B8rP1PUvgF+w94N+F2j&#10;2d/qXgO31rxHIgnudU1fU21y/kdv70lyAFOMKQiqPl4r1rxD8cPC/gjSnbVL3+yDaBUWzu4TbS8k&#10;qqorDackYG0kcVqz+KLjVore/wBPs7mSymQuZJwsKlWHDgZLcYzwORj8OQ0Px2nxH8WRxrcLeaPb&#10;2sc8At7ab/SpDkMAGXZ5I6FieW4HeuiU5VrSq3t5Nu3lrf8AQ8er7Ss253t6/wCZ2fhK5uPEsLar&#10;cRrEsgJtYVYFoICqnLkEjzGwSf7owPWp7TxTDJpcNxK0S/aXkW1VG3tcqGwpVepJHtxVKDwbY6xb&#10;3Emo6dprrfKv7lbVUMC4IKFgAWOec1d0/wAOWegnOm2drZ7lVGWKMIroBgDj0rnlyXs/6+f/AAP8&#10;zllGF9QiW+1t2FxG2m2sUoKwowaadQORIeQoJz8q847irWrTSLarDbt5VxKwjhIHEeO/0A/mK/P3&#10;9vT9o79oDwh+0F/xS1vqOj6B4e1K3h0eK2thKdQe4BEXnIC3m7ykoCqRhQCcHmvpb9hv9pDXP2gP&#10;h3Nc+LvC+qeGfE+irFp94s6/uZpBlXMY+8GLLuKsOBgbjWEPb8/v0morZ6NP+vM9OtlNWFCOIVmu&#10;y6ep7tYWcNharDbwxwwR5CRouFUZz+vX6k1Iyk+lQ2krTW0bvH5LOoJQnJU+9SYpNO+p5PvC8DHF&#10;Ko3GhF2inAZNTcXswWPmlEfzdqVTimXd3HY2k1xNJHDb26GSWWVwiRqOSzMcAADnJ9KkasiUdelI&#10;DzXyl8df+Csfgnwd/aGk/D6JfiD4it8otwrPDoVs/T95dKrFyOu2JGz03DrVr9iL/gpLo/x90ebR&#10;fHGreC9E8cWk5Ty9NvHSxv1JO3YJj5kcg6MrZGeQSDWLxEE7P7+h0LDVuT2nK7H1I68UUqsSivwU&#10;YZVgchh6/wD6s1neLvGuk/D/AMOz6t4g1TT9D0q2UtLeX0628KD/AHmOM+3U1fMkrsx1b0NA/Kcc&#10;lvQd6Ze3cOm6fcXl1NDa2dqhlnuJpFjigQDJZmYgAAckk8V8KftLf8FwPD3hWzksfhP4dm8aao7e&#10;Wmq6sGsdJj6jci/66f1GAqkEfN3r4B/aH/ax8fftP6n53j3WptcihO5dOt4/sun2h7KsKnafqxY+&#10;9c9TEafu1c9PB5TVre89F5n6Q/tJ/wDBaf4d/CxpNP8AAcK/EfVlyi3cMxg0aFvU3GP3wHpECDjG&#10;4V+dn7TH7ZnxC/adkWbx54yuLrSVb91o+nr9j01G54EKH951xmQuTivIdS1Nr+1/4844ZJHUqEIX&#10;Zjvnt9cVIbiGJDbhla6hG4xA9AOvJ96ymm9Zs93C5bSpatXfmWLS3W9ESxzYt7cDYluFSMHsCADz&#10;6jNe0fCjw8bex+0TyKpZdygrzz+v6VxPwl8FR6hcxTuYYVJBWNtqlu/C5z+leySmSxgC28MMqqoJ&#10;imG0N2wCM8/gK561ZWt1PUhEJJPsDKW8yPzCQkhc4JA4ww+X8Dnp0qreeJJP7MZo9PuDatx9q8uW&#10;4gYgcsJ7Rt8bE5PzJjjpVefXZILhfsi30MzRtv8AIZfMhJOMKSy7uOwb2qnaaxIL/wC0Wk13dNGq&#10;o5ktVhnUDP8Ay0jKt/30WFcfmXKTvodN4Qso9Zu/MeQXjSL8sEkqzTEdilwgim99rhjxg55q9rHj&#10;DTYtXbSV8u6uNw22k8i/aMjjAhcxSt9Y3JNcxdatHf2XkzJfzW/XyriKO7XB4+UsElU56bWNE2uR&#10;6faRiG+uphCwH2K7uXhEY/2Uu1ZRj/ZcD0NTHuh8zvudSZ92nCPV7E3VkzGMQXBOwZ7It0dxPbHm&#10;kiuP+Imi2fwv8Max4h0iG68MxwafcKZbaaeG3dXRo2R0YNG24tsO1gR2Nb7axeXmnLHaxyea33ke&#10;RrRbhT23os8LfRlH1rif2gIFh/Zp8eeQqQzHRpppodsaMNmG58ltj/dHJUHjpVYeXvrXqCjd2sj8&#10;/tSkayuIbSKGRWMShVBJJ7Y/CrUVvfNdW1nawxpcXefvrnAAyTTdK8Zw3LAiNQ+AN3AOPrRq3im4&#10;sdWtZrWRkZlkjJTrg479un619ByxXvRIlWe3QuaN4burbUma8jlZhHkDpnpyQK0EnWCUsIw0gwBn&#10;tU3gPzrzUZtu1riS2LHcc4AYf41BewSJqMnmHEmeV7cVzV6b3R0YeoqkuWxZfVJ4rpCCY9oyTG2K&#10;uza5IE3SfvGOPmPUisrRYlvdRWKaTyY5GyCTgYArsLLw9IiblVZ4gBjDDOKmjB73KrOEdGjqv2U7&#10;Dw3r/wC0B4Vs/GGpTeG/CupXElvqmowlv3MTwuCrbQTtdiqHjoTX6GXt54B/ap/aQ+EPgTSNcbVf&#10;hdNZS6dB4egLWw054dqrLJGrj/XFJHBb5gF5AzX59/steDLT4n/tHeDfC/l3DTeINYj00xCLzCxd&#10;ScBdyA9PUYyTz0r9OtE+GPjr9mrQNN0f4W/D7QvC/jDUIvs15Ixh1PWrWRkw05nwUhiIVTtkck8Y&#10;HBr1cHTq1Obladumn6v9D5jMveq+fy0+Z9TXP7Uvw7+G/hDxlZaXqkN1b/CTRlm1K3DkLaIu+OOE&#10;uwBaVnjwBkliQO9dF+zD8Wm+OnwD8N+LHaN59at2kkCRiNVYOQVABPTGOvavzH8afCq5/ZY8e6bo&#10;vjSTxHqHjDx1qSXeuaZZOuoadFpE1wEklm5j8+5eZjsGAqn7vav1i8HeDtJ+Hnhex0bQdPh0vSbG&#10;Py7a0iTasC9cY9eec980TpyjpL+vn/kfNYyhCnpe7NIqBQExQGGKA1Z6nDdrcdRRRuxUhKStoFFF&#10;FARjdXQGiiigctVoAOKdtFNp2+gmVkG0DvRtHrRuB7UZ9qCVuG0UbAKNwo3g0FylfRCgYHFLTd4F&#10;OHIoBuSCgnFN30FqCeZ7jlbNKG+tMLY/+vRv+agfNoOaTaT14oWRWXI+YeorK8Qak1lbyMiyGRFY&#10;AKOTkYyPpVLRdZjsr5I5LnbCUVIw4++eQCTjAJPvW0cPJw5ka8rSuzWtPEFrqEHmW7iYYydp6f55&#10;FWoZ1n6YB7jPTvWDYW8mi606xsrW9w+AC2cDBIxjpjnPqWFSz6jNpVpcvGpkcEeVEBkqmRyPXjJx&#10;1q5UVe0PKwcrvZG0WxUN00MhWObYyzHYFf7rn0pftLSrIYyrfKNvHU4zWVf282u6YqTSSQTW8qyk&#10;ROV6HjJ9DzWdOF3qEbvUsW0djf6aJ5IY44YmcKpB+QJwRgVWm16G10yC40uzW6guOUYYhUjPPJGR&#10;xkjPpRrFjcSqr2M8cN2Tgxzcow4JHsWAPzDpWVDqsPjvS9Rs7Vry3WzUwyKCvmDLZHXPp171vGKf&#10;vN6X2vsacunM9jYvVN5p6z+dHawzKQ7KFZUZgVB3exwfwry7QtLurbWNNOoXeqSX2mmS3uoEhMtn&#10;cxjf5cyDBy2JCSpYg56cCvR9KtxKRDcQx/bNgd5DFujnXt7Lz1AHU1B4yt7sxRy2hs5vs7K0dvcO&#10;UVGTJPzAHg5A6cGuim0n7N/1/ma0p/Y/4c8R+JPhvXNG1S7udL/t7UPB928dzelGhs1hYYZQ4Yfu&#10;9rBCHRR3DA5Jri/GvhnVPjtBplxo9x4i/trUoG0z7UNUWD7JNb4eWRyDt3YcDOMc4A5r3a/1i41f&#10;wvY3FrYxyw6vp3y6dLJzdtIQcgjgAdGYgkg9B1rgdCutTtfjdryeHRFqFqtrYztp944ik3DzFkjg&#10;djhsAAF923JUHBFbS5WrtK69NfXpf7jshU05ktT521T9r34g/sXfFSbS7rSbHXrTyQdciurlra3m&#10;uWV3imhdQ22VlRtwA2ydQFNc1+0j+3/4c/aQ+CviCfxB8JdN/tK2ihsLbWH1Xe9nNOG8sxpsJwNv&#10;PI/Ovp7Uvhz4fudP1K9vrfS7XXIbOfT7pLu38u6UOMDzDyvAYLvAPIOCAa+F/j/ffDP9nbzrPRy2&#10;saxDCkl+L24FxHMHjeMnZ9xJUdiUkHIGKVSnRoTWJo1HTaton9/U78LSp8/taScX18z5Tj+Hmta1&#10;4cuPEa2LXml2Wqtp7bEfa8mzec4+7wR15J6V13wK8MDVbDXvEGr3Gpf8Iz4ZtHvZ7Kzvns5L9w2I&#10;4xInq3HTOFJzX014A+IHw38YfsDQ+CrD4heG/DmteJ78avf2N4BLdbkbylBKYZZCBu2AMfcV5kPi&#10;HpPwI+E/iTwhoegeH/ibpOqxvJca1cm5sf7Juh8qbAUy0a5ztOMvnmvMlLBVoRxF7zu21u7eS01N&#10;HX9rFSS1vr/TMrQfhlpFxrvhGwbXG8K6TrUn9p3OrQWMV1Jp0oDJEFmaMSYLDOTJgccV67+034ul&#10;uvFXhfxHa+OdB8dSaW1pAy6jb/2W90RGsRlYK25oEVVBfHzFjjNeAfGP4z2UPirR9PW80zXF0+20&#10;6yu4dO097e2YRAhrYOz73GGJZgw3M3tX1h8OP2UtY8UWepR674Y0vSkvmttY0q80x2fUb62E3nfZ&#10;Xmd3NvHHFH1tyWH94E1pTxUZVeWklZrqlf8ASxnWtTneXxNaaL9Hc+R/279K0Pwd4k1IQ3Ggx641&#10;yk66Zod79tSybIldmLAMkZz8u4DLbgM17R+1r/wUNs/2nG0+O4sdV8J6NNAUvNN07TzdXF/E8SPv&#10;nl8xRIqkZ2qEC+pqr/wUA8f2sPwe8XeGrPUtBn0PUvEaajZPBK1zcSSSwMXVnf8AeOoKdWY8t+Fe&#10;zfsN/sc/D/U/gl4a+L3iL+yblLHQ0VNPknOoRarOI/Lm8xZEUrkgqiKpAZetdmMdL2lP2M3Gbum1&#10;qn+P/ARdStGnKnUknztWXyPhv4jfBTXvB/w8j1XS7HWY9I8V2L3elXNxbIsgtUmYxlfLYlS+wj5j&#10;kj1qTS/2dtfTwBBrcjWsvhlry2tr22up/s7ux2l4Wf7y8nr1zX6veBfCnhfx1+zD4Xs9L0vVprFo&#10;Lu7ht7SeCwktlmd2ji3SMu7apwMD5cE+1eFftqfCTw18WNEuLzw94o0PT7nTYIIpo28Qed9rnjXy&#10;0Dtsjh8z1csSATmiWFwOISVSSUtU7vRteS1VzXDZlzyUfh3v6nxAY7jwbdalNN4fXw3b2UAtLOby&#10;muLfzAwlEeUDpPK8boPn4+bsa9G8FfH/AOOmhaFoNzb3E/h7SfE+jywWMdha28LzWwf96oG0ujZI&#10;yBjbj3rrP2VvEvgPSV8VXHiK+tdW8QeGZ7bULHQncpZvOC6GRpRw0afKSyDngAHNezeOfFvw78Wf&#10;CnV9asIda8P/ABU8PzvrshsrN4l1Zy2WjQMeixsQCyr29a87C4DCzk6c07p20u15bapeepnLEptx&#10;cddr26jf2Q5ZPgB4P8cQ3F80k0lhb6/Zzxf6yznVlMcJcc4k34O5uC3pX198WNIh+Lnwu0W4lt7J&#10;tXsLi0kmivJEZbeTehKu3IJHzAHvkV8++GPi58OfEHhS31iz0qTWtN8a6TBb6lZbvLmgaNkV5I3k&#10;Cgyr94quQDXP/tJ+LNY8WaONC8F/6V4a1SWwtLy4hkM08xRmECzyLsXcHkXhTkgjPQV24NQpTvSl&#10;ZpvR9e/W/wAjyY0XUnzR93e59vahr2h+GrWTTobC4tby+dpY7CK1bzppzgtsH3Se5wcc81oeHmuF&#10;+zXWsyRtfR2zylYsJDbLnOCefnAHJz618y/stfDXxN4n+HniJ/FmoeK7ibT/ADra61ttRH9oLPbn&#10;iCEKpPkptCklsv3zXvnw68NrqXw+8N2aySf2XbWsSsBJue+kCclif4Rkn3J9qmjd07y0V9f6/T9D&#10;y6kVBJoyPH/hzXtXku7jSbyc6TrTRwm2mI+9n5nhBACq4AyScYzjk1p3erv4p0/Rbe5+x2ohvUtr&#10;2znjKyxn7owp5CkBSOMHI5rqPEukabcaVcQyQq7ZEmHYkgqy4YA/3eD+FcN8TWt9V8I6TqkcbzSa&#10;XdRs86Ntb7AJFEzMeSyYUMAeuOK7adRVFF2tZ2vbXbTrr/XobXUop7M6ePRW0jWZHbUP9DkTJF1C&#10;hMZYEfMwwcMR+teEfBu50fxho+qeCvFGt3sd54RurnTrS1mlMELIzfLt8tQZNnvuOe5r6X8Q+GrP&#10;xBYC3uoIbuFRtaORd6+x+o9RXjep/CxfAPx+069sL++t7S+he7tVkk+0KtxuAlRtx3hHypyD8uCc&#10;irwtWNWnKDdpWTWn8v6tN/I0o1FKleLtJO/+a+Z53ceLfCemeAZ/D8ek6ZeahdNdW0zLZh1Zlfas&#10;7Ko37skEBgD6Zr8m/wDgqN4XsfDHx5vo9On1TUrWSCCWW6vdPazlaTyxlSrIpwMHHyjI9a/XhWk8&#10;Y61bTzySLqN5rEul6jHpEMksK2gk80TwyMB5m0rguNxUnjpXwt/wWq+HF1rmv6BrG27uLq3sZbLU&#10;rq4L7meGVxGBuXn92yngknmvpMmtVqVMMr2nF6dL/d+R9Jk1RRlOmuqufl5rmszXereYzLIoCkJt&#10;+UY44GcdK+qv2Qf2zfEXw1+C198N/C9jCureKrsWdpeysF8m5uzHDkMqhyCQOr7UwWwcV8zX1vGZ&#10;2s2WKObeNoY48wnjg/zr67/4I2fs9wfGb48+IkuNY1PQ9S8M6Wt1p9zYact+0EvmEuZFJAEe1NpP&#10;U78ZFfk+ZYf2dVU78rjLR/PyN80qqNNVJJN3SXq9j70/YX/YM8Nfs9/Eu+vPGXh2L4jePI54Jr3W&#10;5pm1eLS2nXPEYYrj5W+YgtkdRXp37TelS6f8TbPX9Ji0+58L+K57Pw3rQ0q5a3uRcRSme3GD8sZb&#10;aYzuB4GOKi/Z68deL/h9rF7qWqaGt14TEtwE1jQrVjJPICA800BGc5yBhzwx4rp/2z7FfFv7Pfiz&#10;xFoF7qcesaKbfWI7aOQWcu+GZGEk8bLuAwDyRx619rldGdGt7Kt9r3b3um3+Wtn5dj5ym5zrOElr&#10;L87dGcz4++Purwa5rskfgex1K/tbJ4tNgv8AUmEtyWQBd8aIAuxlkVmxyOOpry74QeDIvDOkx+Ef&#10;F2paL4Z0dpH1C1uby4ZGvbny2dlMhZRHJC2DGCBkMV5qRPiBpn7UfxRtfG2mX2tSaf4XsvtNze6T&#10;Hi3luHZAbdQ5/eHGQchRvDY9ai+JOpX3gFLm81Hwbqq6Jb3gurrzrVIJEmhkyHEbO3mHyWlVgAAD&#10;tJzxUqjJp04XfLut7NeTfQ6o+8uSK2s/n10Oz/YN8Y3Hik+JrG41S11jUNN+IMmrX139n8uQrJ5K&#10;jABYANvJPbOea+nPHOn2vjD43eC9JkV5n0W3vNeuIVb5UDbbeHf6hiXIB4OwmvgZfiBpPgz9pe+h&#10;0S/i8P8AhT4h6Dp91qV8Zd4tY4QzTRZTaB5iqRkAbeg5NfSf7KPiRvD/AIE/4SS7b7fr3xGuo9lt&#10;FdKxsdMjDfZ4v3xGwKjFmyxJLng1wVMRyYpuLWt7dLXVtvLU87GYfkbl/Nt6PU+hfE91q0F/ZxrN&#10;/ovzNJLAuZZGyNi7Tn5SMgkc89a8M/4KFeJrDxJ8FLiyi1C3a6s7hZDaf8twGQ5fHUL05PHBxXpf&#10;iHUdZuZ9IjtdYtGuJLhri7mt4P3VjaKhBPDfMemC2BnnpXzZ8Z9fvP2hPDvifUvD98IPBOmwmGLb&#10;H5uoeKJ0bmeRin7q3TcwTLZY5OAMV7OU2jWp1Y2vH827W23f9aG2VxSrRnt09f8Agn5weMUEPiBm&#10;I3KWPB9v/wBVff3/AATU+LM2jfBOx0fTdGsdY1C6nu7KWLfHb3EjGXzI5DLtLBVR8HdhQQCMmvgn&#10;4vWJ0zVLhtxDRycnt1Ffan/BHy0j8a+E/GlvPfatCbN7aSOG1mSFXWRfmJyjHduXAII6V4fEUZQx&#10;sZz018/0O3OJRhGM5dz3fxBBrm/xavii+s9N1zS7D7ZF9ike4eQySOqRiR+GIGMYUZzX58f8FFvh&#10;ePhx8Q7HxdpviHWbrVvEekW14+pSOPMjnYPHIiBgCoUDBXGcd6/Qr4o/Dax8J/FjU7+HWPFuob7O&#10;1t7tpL1Qlj5kjYkeTaDkZBCL6V4X/wAFAf2YUTwBqlnqmpa1qGoNMp0Ke78uWS+yixeUz7VcfKpK&#10;4JGTX1+VxSrKkpJxnHW69O/Y1yvEclXklqmfAn/BOf8Aal1j9nL4g+ItPs7m3vP7cjDtYSRKw1GW&#10;FdixlyNyfJI7ZB7V6X8ffEg8b/A7Wtcs9ehmg8Y66GTT7axWFbZIVEcgwzb9q4XrkNnNfGPxQ8F3&#10;XhjxBNI0bx+VM0Zj3/OvY+/tVmz+MGt+IPC9j4bCzLDpO+Kwi81pNssrZbYOxZiBtA4zxXwOKhWy&#10;jMZ1Kb5oN3a6XR7UsLClU9utE3dn1/8A8E5/FFx+zjLrvxSbwzDNpusRzeHLbVRdf6VayxENO6Kc&#10;rtIbYcYJK4Br6S/Z+8c674W+Inh/Vte8ByalpekxRf2bbXU3lRQmT/V6lPl2RpQmRtydq84BOa8q&#10;+H3wS+JXj74a2fgHQ9FNj4P8DhP7Ra61ZWnvr1wskgGAFQI2MoWOGbqSDj2e88VX3w68D3nhPwvo&#10;cOvRxxpJax6VO503SbtWV2NxdOdgUhSHijZ5Gx0APG2EwtTERvGLXO7y1+619b9z5ytyz5+XeWrf&#10;Y90+LXwutfFPjPTo7HTrjxZqmvk3V3LPq0bLCpwwdBHgRqAcqu/kDJpvxe1DxV4T8daMtjdJ/wAI&#10;/ohQi1EjXF1dFlyZPkQkBGVSxOQM9a479m7Q49R+MtxbeP8AxJNZ69qmnJqEljoTnS9Lt2csnloW&#10;Yu4KgYI2da+iPDOl+EfAcknh/RZLa7uLeFoRp8EZdnBwSHZeGGP4mNexTxXv+yr7xVle92n16o8/&#10;nXPySTbWn/BMj4batq+t2t9G+knT9QW3jQzX12ohncpvd1ijOxi2/IUlR79a3G+Cui+K9NWTVI5f&#10;FnnFXkR0jFtuAxxDHgAr23E/WuP+GWo2Wn+Otb0W7n0m3sLy7MEOmgsx0+dEEhVy33tynI+XjGBX&#10;TQaxqvw8smTT7WKTTXdpZ5JNifZN/KsqjLOB0AOK29m6U3Ck/Pt+pi1OLahv+h5R8VP2ab3Q/iH4&#10;Nk0G71jRfDum6qjCJXEKwbkclQ4OVDH5enfGRXTyfCXw1J4s1KS8/wCEi0fxArbtOvPtDqkm1A7R&#10;mQZLIzHkMeR3rp/Gfx70G9u/BsctxMZJtTZJUeL5n2wOAxHozEHHbmuhW1vNMv11K1s5Jo0JWaBY&#10;FkMcRIAKPkNvAGSmMYPXtW1THKryuppO1u17PrpqaSrSveXY+E/+Chmn6fpXwg8I6lZW8l1oWpX8&#10;kou7aYMbe6aPMtvu5woYOQvt7UV9UftU/sl6H+0r4dsJrG6ksJobkSSfZd6xy/K4JaMcBwTgtjPa&#10;ivuMnzDBRwsVUqOL10t5+TPYw9p01JSXzPwb/Z98YaJ4J+E3iqx1vVpI9Q1GNEg0CWOSS21LrhmZ&#10;flXB6EkV8/3rtpN3cSSxvb3kbnyZLeT5V9Oeo44/Cu2+EPgXTL+11K61y+uLewsYCD5POZiP3a98&#10;ZPcVyVx4C1Z9Envo7O4msYXMclxGpkjQ/wC0a/nnGOpUrOV0/Q+kqxvU59b2XorGz+z5DZeI/iba&#10;QatbajdWlwxU/ZrswyRkjG5Cflzkjg9a6z9sn4W654YXSrnXrW9hhvGkitbzULkNdXiIowSCSwVR&#10;gD+EkmuK+H/hvVPDUFrrEdzHHbw3IkVXVsHHXOCPX/8AVXo37fn7alj+1VrPgtdN0ldIsfCOijSm&#10;i8wyieXcS0oJAIB44OcYPJFd+Mq4WVKnGHx7O2yM8U3yU1TV2nZ+S3bPEPhh4U1LxH4it7Gwg8y4&#10;mfESdN57DPvXsE3g3UviJa32g2dnpdjqGlqftf2/UkhWTyyd0aKx2McjI/jPTPavNPhLr1x4N8Y6&#10;Zq0MzxtDMspZMhkAI9OfxHNfVfxFM3iF9F0v+0NFs9FZX1lNZjtS91dRy/NIsokCvIIzwAMYBJyc&#10;VdeNKGH9pbXzKxTtT++/r/w33nxOHay1+4DKvnI7Ky5GEIOMccflXX+Jfide+ML63vtR8u+urW2j&#10;tY2aJV3RIMKGx1wO/XiszxZeDUfHd7caebeXE7mN4UKRyANwdp6Z9Kp3VrfT6w0kyr50u6TgfKcf&#10;TpXictWSUtRU5+6rm98QPjFrHjHS9NsYbi4W3s7L7M4ebfwHLgLnnAz0ri7PMWHZl61fh0e4SUs0&#10;cm9jxt5XPp/9amWemw6hcqPO8tM5IxnA+lRKLUrS3Ljypvl3YWarBMskSr5jYLAHgc8V01rc3pt3&#10;uPLW4AA8xGTcVUVj3mkRwyzRq24xDhkGRxzXtv7MHjGLwbpV68zaPfWksYW4tLyDdNdRkFW8qQco&#10;cE+vTpT/AHTTlUb+Ro4twcoW0OY8GaLbavbLdNJ5EXmKkhMbsApIy3AI2rkk8dBUnjrUodD8TR6P&#10;a3ul61HalXjv7F3aOUEZ24YDHbqM1XuvFs2j67qlr4VN5a6PcO6W6XUitKsB6I7bRuI9cA02y0T7&#10;PDJNNbszKdxkX5WPSsK3vqyjdeX6mPtHpI1LSe4MccjMy3cjZfD7mf8AOtjSTcTaw9wiswVescjb&#10;1P8Aj7dK5nwpprX19cy3Rnnt1BcnJYqOn4da6rw5fR+GbS4j0y6jmaTCn7QobBPt1/EdKylh1T0m&#10;7M0lUtqzpbXxpZeH47hfPurPXGKrbSurJIjqRnJ65/StT+x5vFl/Hean4gsbfUdhknk1OVVWZcev&#10;3Tx9D+NZOo6RD/wjVrJqFnCdWuJTMt4XdpFwPurk42sOx+bKjsax9O8Max4glvb6Hzp9L0tPtV5E&#10;pDbIl+8xUnoM0o4OU05U7u3XsEbTb5ktDb8JwaPb6iqtqV5pu678tLpIWZUTnDZU52kjtng89q/Q&#10;D4FftMa18OtB0vR9WtLjxhfatafZNJ1XTpINRsrw7S0SuJHWS3cd1cYxgg1+eUGgfbhaTak8ulwz&#10;K0tsUgZ1uo1PzGPAIIHGeRivX/2atHj+KPiCy0iTxZPodv8AaAbG5mcrDDLz5TvgYAzgHoMV6+U4&#10;Wbl7Kb0+5r5layi4vb9D7H+JPxr8LfFOHSbHxxoN5pMWnwPbXFxe6YYlurlWDF/NjDxrCuMH5l3E&#10;9TXmWqfBq10bWvCevasmvR+C2vkhuRZ3nkrDG5MUn2S6Vi/y5Q+U7lgoOOBX1h8IbD/hYHwpk0nW&#10;9GWz8XeE4pdPENrIv2G7ZTyqjlhvBDBuVbd0r578a/s/6DrPhjxV4dkvNN1iFbf7Re3Wk5ENvGxy&#10;s6pF8puImHzA9ApyOa92Thh6vs6jTi9nLp955cKsadWXs+nzTT3f3fcbnxP+A3g34XeNBoI8JrqF&#10;zZyGWMvaQMktoo3CRpWXzCcEg8kn1r80/wBpHwrD8L/2ivEGlxWqabBcXy3EURizbm3mw67o2JJA&#10;3dc549q/VD9i74IweKfgZouoWeveE9R1jVh50Nj4m8829zsYxM0M0MoaMNsOd6MMk4Ar83f+Cptz&#10;fal+2drzXlhZ6PIkFqqWdnqp1K3hQRAAxTMqsUb7wUqCucc15uLymGHxDlRqqV+mmnoVLHShjIUX&#10;eT1u+/U9E/YB0HRL74xf2VrVpqEektI8ct34eiN27xrk744m3nt6Hj3r7a+NX7RXgP8AZdGi+EPg&#10;3YWvxD+JGpRCW7lNy7WmiBiCrXhRlZZB/wA8jyCoyOa/MP8AZA8B+NfEfxJtf+EJ1i60S/h3TPeR&#10;Z2woFILN+GR+NfpF+yj8ENP+H3wo1q61STXre83SM+rrA5uGBHztLPhsg9QkgwcHJr2acHVg6U5K&#10;6WiS1b83bY9LMqbdKLlJqEdXbeXlft3Ou/Y0/ZF0n48fFjUtQ+J11efEbxBagXDRatdzLpVpNney&#10;QWqvsKjIAJGeMmvavi3+xP8ADXXP7U0S48EeGJ7W8tnuLm3vdCi+yxRgYM1u5jAjkjGSQpAIz1NZ&#10;f7JfhfxR8LYZLaPxF4dvB4giW706a707/RbpSTsKPA4ZZdrAMAOueMCrnx2fWPiZ8U7PQbXWvD82&#10;sWULPq2jraTXU1jCcB5ImeUBsjgKwPriu+eOxUaEIc60srXsl3slY8HHVYyrwp4f3Y22W39dz5Eu&#10;f+CM3wd+L2hrZ6ZY3tt4itZria7fSdVaSK6jSR0iCxsHiQuQuM8LwTgGvkbxT/wTr8QfDX476b4L&#10;8H/EfWNLutauHt4TcTy2wtiCP3U4jbyy6kHJAZSMHjNfq98BrTS9A03+ybOTWdK8N3msN9ggtbiO&#10;OHytgeRJjtDhkkLMCz4deAOAKx9Wsfhr+2F+3p4b0PR/sc2g/D3Sb251G5SYxvc3LSJsMciMp8xR&#10;klgcqe5HFehT9nial67UrJvVX0S77hTxEo11BNyVnfystX6eR+fHij9iP9rbw5oNjL/wjvhb4o6W&#10;ZWFpd2otI75mBONs6GC5Oe21mz0rjvDn7fXxo/ZQ8cXia5ovxE8JavpYWC4hvkOoGxd1ABIu0Z1L&#10;KqgEy8gYBxX7XWkFz8ItQg0fxn4guP7FvJfK0vxj5Sx+Zuztt9Q37ofM6KJWVRJxyGNfI2n/AA1v&#10;PEbeIviloXjHw3pOlza5fxyvd+TPp2vCO4Cw/aoJJN/kAR4DKxwSxGBxXn4ihl89oKL8pWfyUuZf&#10;kY0cy9pVcpJclrt/h+PmeWfAT/g4Rji8NLpOvpourFiR5upWdxpkilzk/vYhLF1zwQACeor2T4hf&#10;8FPfAvxfsvDeqtot151pHdWdxcW89rrFiYZYvk81rWRpk2OFbBjVh1xyRSfAP9mj4S/tp3TW+t/B&#10;fTLORnmjudT0az87TvtCyBjidSCkJUkKOD05NZf7Q/8Awb6fBaLWNDn8L65448F3uva3Bpmy3uku&#10;ra287IDIsg8wbeuDIa6qOX05wShXcfKcbr74t/kGMhhKVaLmmm7bH0P8A/ix8O9c8DWmseCvGWi6&#10;1qWnytd3NodYEF9NFICZoTDKySHGNyjaTleMZOfdPCFjceJ9PXUodYvr7QtQAktmmTi4jLbgoJAO&#10;3nac9QMdK/KTxt/wQV+Onw41Ey+AfinoviywwzQDVIfsM6EfdVlk85CT6qVFchbeH/21P2WpVtk8&#10;I69q1vErSf8AFLavLHKuzG793byOmV4O0w4IycYro+pY+CtBQqf4ZJP/AMBlZ3+Rz1KNCu3ONRXe&#10;yZ+p37S3wzj1rxJoeo2VvKdSvrxLYmDapeSMb1YnGQ2wOu4cgY9K+Q/+Cgvhu9+H3hbRfEmn2ura&#10;pHpficT6daE71sLa5Vra4Vrkk7mzIuVcs2VPXFfM9/8A8Fuvix4D1nR9P+IVjfQtouoRX0dv4s8P&#10;+Tdb0BG03Nu0DYYEjJiY/Wr37Xn/AAVy8K/tmfBd/Cug6Ppvw71nUruOfVLyHXGmguFjJkVRHNHD&#10;hzIqHcc4APJ615uZVJ0YcmIpShLzTS+8zoYXF0Yx5LSV+ln27mH8P/iponxJ1nXvDnjDwz4RbUPC&#10;M04nmv44pV1Hy2ZZDHKYPMLZyAclhjjGKx/2NvAHw5/aC+MWh+HW8FtHa6xq6zTz5dH063ds7Ekj&#10;AkZQPUjBOcdTXh9x4U8fMZNVeVLgXUjPLeWyLJkuMs24Aqd2c8H+Kvrj/gjf+yvqXxm+JPiC4XWN&#10;e0XUfCdquoW13YqnnRuWCKAu07lOWyP5V4vDeAlTxE8UppW2TfXyPtPb2jzS2UdfVH6GaH+zv8Jf&#10;2cdO0nQtc8IeFdUsbzURaadrL2aPeWcz58uOabPmLkdJQwBwc88nWuP2dPhyfF/2NvDuoLY6wjW3&#10;kXOr6jDbxXIO5Nu6fHzruBx3C4615ro/gvxZbPb6N4y1jS9JsdTnayiupdOMPmznOz7Q5fcpdTwR&#10;xkgcV6Z4A0zWPA+qyeFvFN/eahpdzatBYzzz+dGGX+E7VyZACGVidxx6ivqKOMx0nerfXX4np8v8&#10;j42tTjJ+1lVu+n9dDN1v9lbQ/CXjTTdB0rUPHHhfw5qEctz5Ok+I9R8iN4Yy7IQ8rxqznBB25PTr&#10;XSaD+zV4L0fR7WSPxR4+urPWtpgW48U3jRzsTvA2BgMjJ4I9iK1NN1/SfH9hPof2WbVre8ga2N7b&#10;u/2e5AyMgOcpIuASB0PIOK5O38KTeBfjBb6wdYvBpWlrFbx6c8iiKFnyrbGAwQUQM2eRz0ojTqqf&#10;PDr33/r1M4Yhzj7KpLl/Xsd7rHwruLXTJo28UePLyST5Vc600ZbJ+4y7dnA6EjJxiuY1v9l3Sdb0&#10;rzrXXvEkxmOLoy65c263BHUSCFkDN2+YE4PToa9ct71NT+ZfmhaIs6f3MEcn8s56d65mK3a1M1+r&#10;SyWsjCJprOYbo1Xq8iH5W9CSCcD0reM3bp+B5lOT5rdT4R/bl/Z70H4Z/CP4iaPPs8J614g0A6np&#10;0y3ssttrhgJ8+OUu+2WVVMThmHmAAgbiK/Gea4eewmuI9rSTEbcHgcDpX9BH/BRnRrrX/gkNe8Ma&#10;54V1LxN4La41G1sbu8ijkubWS1mgu7fZlvmaKTcAMYdFr8C7exVZY1T5opHDqSOQoRRz75BJr5Ti&#10;CMpTUpH0XDldzq1Od66X/QwbrT55SrSMyt1xngV6DafDWb4ifAfUrvT/AC5NY8Mb7+9iUnzLu0Kj&#10;JA7lSv5GuSvrhbi6kjdkDxAnaBzjPWur+B/xVb4c+MbO6mBk0+Vhb3cf8MkDfK6kdwQea+TpycZ3&#10;PtJR54vl3a/E4DQb6S90cqrDeFCqc/f96dZNJatubbuf5sqf511nx2+F1v8ACfxneQ6VIs2h3xNz&#10;pssZJCxkA+Sf9pM/iCDXF6RHLKPMZcbifl7DFd8ZJv3TkTlJXketfBjxAlhJ86tNI69M8H0r+hz9&#10;hTxcfGn7JvguSS3+yzaXZjTJEzuGYgACPqCDX83/AMLUuoNWWJVabzCwQA4xx0r9/f8Agm34lurf&#10;9lDw/q1nb2N7pOoXEkmpeUWS6tX8qIBkB+WRcjkcHHIPWvqMrlJ0nHszhzykp4F+qsfQnjuIWPhz&#10;UNQjjZrm1t2bfFJ5UhUA5+bvjJIByK0ItGmsYEt47+4EcKKi5jjLYA9dtcx8U77z/AWoX1pJJNbm&#10;0e1lVBkYcqAzA91/9BJ+tdVqGof2XeyLJERbRts81Mts44JHUCvW97lS9f0Pg7Plt1Oc1v4O2V4l&#10;1caLdXHhXWLxGE+oaeqBrxm6tPGwMcx93G70I61nXfxZuPh54g03S/F1rb6bY3ETKmtWqyS2LspV&#10;EWQKCbYnPJlwnHDdq7TQNYXX9IgvI9vl3BfBVtwO1yuR9cZ/Gs/TJTLq+uM8a/ZVMcDvcHam3Zuc&#10;cggryOvFRZu/N0/PbcqnUv7tTb+upsbdyoylWWT5lZTuV19QRwR/nms+a1XV9bZX3+Xp6hiFbGZH&#10;BGCRzwoPT+9Xnfibwr4ggntJ/hXq1roEy3Ktc22qWz3Oh3sWfnHkblkjY9pImUexq94J8Va18MdB&#10;mt/GGgzRt9plup9W0V5NRs5A7ZDGMj7REFHGCGAAHNUoTir/AOV/u3+64RpR+OL+T3PRkQJGoUfL&#10;HwB7Dist7uPUNRvFt1uI73TiiO3lblkDLuAweHUDv1HYirXhrxDp3jfRF1LRNQs9Y01yQLmymWaM&#10;EdQSv3WHcHBFVLUzT6pebrH5TMgMsjhcLsXpjlu/TFTTs7siMWr8yOettO1bXbLVbXxNoOkeItNu&#10;ZJIrixkaO6iIXaABDcDawIGcAnr3r56+I3/BN34O+MIr/UtHtPFnwhuryZtj6JDKujyLgDMmnuJb&#10;Truz+7T619WeH0WK61JI02xpcjoT1Ma5rT3MDwzL6kfnXRHFTp3jDRPotn6p3T+aNY4iUJLkutOh&#10;+Bvxy+IXxf8A+Caf7Xms+E/A/ji51OziIureXS3Wys9QiaITAS2YZ7RsDIKmPsemRV3w1/wVd8A/&#10;F+9hX4qfDez0zWGIS41nwg7eH7iVges0Kh7G4Pr5sYBxjivUv+DjDwGvgf8AaS+HvjKxtQqeKbST&#10;T7kxjm5u7bbngdzFOg9Tt9q/MS31VYfEV1JeR+WjFoVUrtUMpwc5+n1r4PMMH9XxEqmFbpN6+47J&#10;+sdYv7rH3GRY32uFjKW+qd/Jn6VQfs5fs9/tWeZceBfid4LtPEUyBv7K8VWx8JX0x/urcQ/6DOT6&#10;qjZ74rg/HP8AwRx+JMV5etZ+HPEENnDE063ZW11TT3jAyHW7s5GXB9GjB9RXw5can/Zls01k8kO7&#10;qEb5N306fpXR/Bz9sb4mfCTUVuPBvi7XNDwQhFndvA3X/pmVHvgq1RHNMdFL20I1POzhL/yW8f8A&#10;yVHuWjvFGp8Rf2MvHnw+1a6uv7JttajtBkSaLewanIi/xCSKFmliI9HQH6VB4AlnG2O4VlWNhmN1&#10;2uvbBB6fQ17Z4b/4LEfFoanbf8Jguh/EK20+QSSjxB4dsNQkkI7G4SOG52kf7efrXvOh/wDBVr9m&#10;/wCLulfY/HnwWi8LXF0hWe+0G5guIi4AIIgvoTtGR0WTPvW/9pYW/wC+pzhfslJfhd/gieU+UvD2&#10;sm00rUfsl5cWt4s1uIX27hHIHIBYEHKjd2r9Tf8AgiX8VxB+zv448Panstbjwn4us7wRSSNkJfOC&#10;gjQ8NllkIC+49K+Y9I+AP7JnxvuPtvhf4u3Xgu8uMyiHVNLmt7bdwNpYNNEF4ySpUZ7AV9hf8E8P&#10;2JoPAvirxNqmn+LvC/jbS9Ug0tIp9AvoL+PdbTSSEyxqxZCMoVI5BJHSuzL8RgvaXo4iLv0vaXzT&#10;s/zOXG0o1MLKPX8T7R0jxpa+KNamGm5mitvMiaQqQpYMAVx1U8H7wH41v2s4uY9yrKuDtKyKVIIy&#10;D1+nXoayVSHwx4auJIbeO0uGiaVkeLyWuJ8HG7Izlm4H1qnpmq/bJ5tFkmK3EM5juJc7fNDqZPLX&#10;/bKnkD7oX3r3pKL+Hb+tT8+qUrXjZr1L1rrVzceIbxDDB/ZdqqIs4YmSSU5LYHTYowM9zV6O9juD&#10;cMrfu7ZzE5I+6yjcR+TD+VRXaQ6ZphuGmhs7XT4D5kkrhIEiVcHzCeAuB1JyOtfnt+0t/wAFlvDH&#10;guw8UeFfh5d6lqlxcwzXQ8QpB9qgtbuQeWbW1BAEqgqjCY5Rct97ArGtWhBX69uplGg60vZwWp+d&#10;f/BWa/tfEn/BSr4nahptteWtvqmp28jR3UBhmWQ2sKklT/C5G4H+IMDXP+Bfg7pN1ogsTok11qc0&#10;qm71LUpXk+zE9I7aKFiuD3LgnnoK4f4weLNc+IH7QGqat4m1LUtX8QatfJNqN/eBftE77UALqoC8&#10;BVGABwor680LSbPTvGtxdbWvNNaZY7mNEwyStAuCdu7d1yMYIPGc14OIxTjPR2P0LL8P7LDxjLdd&#10;jl7X4BeCbbSIbXUvC+m6jCRiS5SF/tEOcg7iCHXv/Diuf1r9nnwz4HgU6Z4m+IGn2EjkQ6ZZeIJx&#10;DJMAP3flbgvK/wARUDHU12nxC1pvDS3VvLKss0aLHFLb72b5++F3eWcEAgkgHr6HmNQ19LaGK8/t&#10;RtY1a1jaGzNlPFfxRJnGwxNh92erEEnoMDFYyqTqLXVff+ex0Qbv7wzwz4a03wxpd/dz6RNp93ax&#10;mHyltpZJUUc7mliJ3FgRliNp6V32iajJd6EJIdWt4tyq/wC7uY7+G7bAVQ0cikJuwBg8Lx65HK6Z&#10;YXWhPJeahZ3DSXDAfbbSKXSpYj02ON5XGBnNSQ3EPi+82yR6gdP25aa0kt72aVu6uEfeqeo6npkd&#10;amUb6/mEpNy1PXP2abGTxR4q1WWSHVfCek+GtLu9S8QaxpMkmm28drGhZkaKCbyndyVULtwc9eaj&#10;+Gn/AAUF+MnwF/s++h8VahOsjmJ7fUra11ZJPtEgebEXy3ChnVQqhsKqkLgdLkV2uh/sU6npccF6&#10;ZPiF4ltLW7ufsz6fbQWVkhmNsjyFmLvIYy0RyAFzkggV5B4V8O6l4z1G6m0+4urqz02YxwSPaLqF&#10;sVZiXkkTcMfMNuVx04rj+r0pSb5Uvwf3jlJ/D0R9h/D7/gr346s7Bl1zwz4F1CyS5M07x2d5os8s&#10;P8YMf7xUJ9QSDg8c1754H/4K5/DnVYFudY8D+NdKZ40Pn6SYNZjijxlVMcTiZFAP3fKyO4zX5tX+&#10;p2ela4LW4mt7O4sdqXLWF8yJLIckeUk2SigYz8xGRUV29vq159ohhbVDOq+RHc6Womck5LGaIqQu&#10;PXJ9K0hTqQf7mpJfO6/G/wCZySw9OorSR+vHwq/4KA/BH4xRldP+IWn6DekkCx8SwSaLdHHGQtwE&#10;yPcZr1JdQj1+NV8P32k69NMoeFrO8SSEjIyWIPC/Tk9s1+HP9otf3r2N3qljaIBhILLUQkyMRxzc&#10;A7vwAx71c0XR7rwPK11arfQyv863sVm8czEdN81oyk/UD8q6IYzGw2lGXqrfkefPJ8NLRq3p/TP2&#10;0svhdb6RrVxql5pwutYuphO91NBu8twuweVn7gC8AjDdeea0oYUtlKLHHH7KoWvyQ+Gn7bnxQ+Gu&#10;l/ZdH8d+JLO0Ry0TpqceoRZPJ3R3sbsRnvvHpXs3gn/gr/8AFrwiI/8AhKtO8I+K9PUbjNNodxp9&#10;w3sZYJJovxEQro/tmu/4tK/o1+tjlrZHzL3Zu3bc/Q1fvdd2eaerc18geDv+CzvhPWCy698P7+xl&#10;zwdG1iC8ULx1WTyXz16JXqXh3/go38GdfX/Sde17w/0/5CuizrGpPT50Ur+OcVrHOMO9J3j6r9Vd&#10;Hn1MjxEdYtNfd+Z7cHoZv1rzzwf+1z8I/HupfY9J+KXga5vMkC3k1JLaZjnGAkpBPPp1r44/4KSf&#10;8FPPHXws+ImqfD/wFFoOhQ2MET6h4miuhqd2olziOBQvkQSYXJMhkI3D5RW8cfh5aU5pvtc5P7Ox&#10;TdlH8j66/al/bH8A/sd+Cm1bxprcNvcyDFlo9syzapqb9lhgB3H3cgIo5Ygc1+W37Wn/AAUY8dft&#10;uXJ8PzWkfhfwHJMJE0S0kaaa+x903kw+WX18pR5eTzu7fOnjXxfeeMfGs2qape3WralqD7ri9vJ2&#10;uLqfrjdIxzjnoABzwBXoHgbQIdFsoZbjbFLcRhog/WQHuOG6Y9KmpiLK8j28Jk0YT56ur7dEdV4e&#10;VPDNlDbJJ9i2BceQqNGPQFRkgDuCuD61J8UvD2h6lodsvjS40HTbreJ7W6u45ree4A6eS0aPI+OB&#10;sUMuMAjHFcT4u17UrTTLgNd280ZYiGWOLyZoj/tH51Yenyoa4PQ5ZJmkuro3V1cMpAlnk3MwGeBn&#10;O1enf8K44xbd0z2Fp8L0Pqj4Z/8ABSXX/wBk/wCGFz4X+Gt9da815ciSO/8AE0TyW1goBDfZbVpT&#10;IgJI4fYDjhBXzz8bPjd4q+P3jVNe8eeINW8WasxxCLuQLbWvoIbdcRQD/dQN6k1xay3DX9xfT3De&#10;VCmBEfu8c54p0/iTT5fC0jKx/tKOUD51xDcQuM+bv52lMYweu72q400nbczp4OjzOdtfT/gF/V5n&#10;utsZnuFklUfM7fwZIJA4+UHjjjP41g33iSz0uCOZlujaqGMSoNzSN0z5aknP1+vaufs9cvPEywnT&#10;5r3UriEMjSIFFqiZJEauwBwT8xODirLWLSztNqV8+oXBUCK3s1xHGB2J9fUnmrjzS0OiXJDSTKdt&#10;42udX1SaOOG6+0uPLxBgGEHjluoYe+KhuvDlvatMt1JcWf2hAjQ20zTXVwg7PLn5cnqFxx1rWlnk&#10;t4FWaSHTbVsjyoRhnP8AtN1P4VnwNI6lbG1jiWQ/NNcLtz7gdW/HFaShG3vP5GfPzL3Bunaxo2hR&#10;/Z5vB+nzW6kFH3hblfcP1z+Oa7jwJ8e9P8K38bWeteJdLjxg2moB761I9Pm3MuPUEVxsHgy3mP76&#10;6vJZjyZDJtx7AAYx7VRvfAcySMY7wyJ12yxDj8RzWLWGlo7kyjVt0Z75Z/GFPEcUjWraTqTSEMZI&#10;brcwb1EcobB/3Sv1Fc7rIuI3a4hutRs9xy8W6XII5BVwzlfpvH0rwnVPDVzCAzWobB+9Gdxz644q&#10;bTPF+peGgot9U1KyaIn92zNsP0DZH61msPbWEl8wU5p+9E9WuvjJrXheFfmi1Vf4ZJZGeVBn1jIf&#10;/vrNaVj+1tfPZ7n0q2aYcLLDesrf985H6mvNrb4vaoyKL2203Vogct5kAVj/AMCWr1j448K+IJGG&#10;oaTeaWSoCyWziVUP06/rVfV47uH3Mr2ye2jOvu/2n7drtri+0tYlQASvbyiOQk9HMkflsGHqxP1r&#10;kfjD+2vNrfw71fw22j/2zb6hZyWkV1qM4ubiIOCN3mMhdiM8fOe1V9U+HOgeI5S2m+KIYZuqx3tt&#10;sz+JI/maw/EX7NmtGyaSH7LqKkZWSAj+pOa0hh6Cld6et1+ZcZX1TPnyHUZrTavO3gc9TW7omr+Z&#10;MpLfdQitTxN8G9R0gSedY3lvIOWLr8g/HGPyrnV0C60196rv3dgev09a7/Z6Xi7ikrPla1PSvhLq&#10;fm+LGG7cRbMCD3GRWxrmmzXGs3dwq5WQ71+bsRXDfCG/+weLmaZhCjwOPn45r0G+vFjl3blCnp70&#10;cl7wmKlKUJaHNyRTQSseMjn5hn8K1ra7uLaENbzMnlnLbXxmr8Fwkq4Yjb6Y+9Sf2bBOu3YV9VXg&#10;mk8HBPQ6Priv7yOg/Z7+KOp+Afir4d8WadII9c8P6/bT2TkgYlDqgHzZAJD4yfWv17/bJ/br0fwl&#10;8LPEHg/4axQ6p478N6nZwajEYZrogwETXMk8i43RqQqs7SfNnHPAr8ZtHs4/DMcjw73AuUuQDySy&#10;lW/mK/Qr4Q+Ptf8AgZ+yrqGsaDa+FNWu9bSfTfFOpapf+dcaw19ONsxBJdFhjCAuXChnPGKqjalN&#10;Rn+dr/NngY/Dxq1lUSv5H1l+wT+zbfxS678fPi94i0nxXrHjuxjuop7oymx02y3iRFWGZVWNQcBR&#10;tO0BSDk5Ptngv9pK+8afti+IPh7babZ/8I3oGhR3g1RJS5ubxnUtCMcDZGykqeRu/Cvzf+Gn/BQX&#10;9pL4otffC3w7Y+DvGE0mmLbfY/7IVksLaBPJ+UrKE8s4VixyQQCMV7h+yp+1hof7J0PiLwqsniL4&#10;nfEPWby1gt7TTrJLe1vL3YBcrG5y2Uc/PIxO/AI6UU66lF3i1bRa3/Js8PFYOpZupv0S6I/RFTx7&#10;UhIFQabcS3Om20txbtZ3E0SvJAzBmhYgEoSOCQTjPtVgq3cCtDxeZiOcCnDpScn0oHFISFzRRnNA&#10;pD1QUUUA4oKWgqjNKy/LQoxQRjmglydwB20KMs1A5HalwfagG7hk+lKD7UmCTSM+DQJOw4nnpTST&#10;npQCT6Uvze1A3JsXPFJk+n60mN9AO04oJAtjrQPYUZ/3aQBjJx69qCulkDRK/wB5c1BdaZb3SbZI&#10;k65+UbefwqumtLOivHHNIsh+UgYB5xnPp71I80j7WRW/dyFXGefu5H9D9K15ZxfYqLklpoZPijwv&#10;eXdhJ/Z8qrcZDxSscSRMCMlT91uOxGKpWFzqhNxGNtzdWkqeWJEWG4cAfPuG4rg88qRxitu01+FU&#10;mLBv3MhRsjtnqKhXy76PzPN+RWaOOcDa8TgkHJPb2PBFdcakkuWa/r/I25rpcyHWk6Xc5W0naHe5&#10;Z1UjMUgAyrKfXIPFTPpt4bpJWvo3CxsjgwAeaDzzggcHpWdL5Ta+sM01rDqEMX2mKbcqh1+4zdc4&#10;5AIPTIq/ourw+IbSeFZI/tFudlzCjhntyeRnHQEYIPcGsqmmq/QzleL0/IW70+9urdlWSw8zaQjt&#10;E3Bxjk7s/lXm5+EupafZwLqfiaHTXhdAk0NntSVlIZXlYNjPByDgV6HeeJ7fTraGSZmUyP5YjVNz&#10;uc44A5OMZOO1Zdxex+JrJWhEtxYwXZd4/JwZQqltnzc4LA8kVrRnNXi9vRf8MdFKcl7pzt/pPjHx&#10;LfX02m3+mQxtMHikn81Y2VBtOEILANgZx06g1DqMPj2Owul1JdJvYxAWCWFvFJcKwB6CR1LgkjAO&#10;OnNbGn/ETbrMen3CNa3d2rt5crqGt8oW+boAFwOhNQ618TUNm8MOnXmoTYlIlT93Gxj2bsMcfezx&#10;jrt4610e8pJOC6f8PuilKd9kjzfxW3laNpsdrr1npBhiK3Gn6vZ3GlyNFIekbK+0bGUHEZwQMHqR&#10;UfxC+GGvaVHdeJNOg0LULyzRZbSD7dOvnWPlkywkMq5QuFdeeG78mu+vRqsX2yzgsbXUrLVonmSC&#10;6ZDJINpDQ4ztyDnIIzjvxmvOfDPxC0P4R+A5NTvrweE9R0Ly/t+i3l0GhuEVh88cUhLqjBtwKHAK&#10;nIIrbmdtFdfp8rW7dTpU5aN6rr/SPO/2gPHFn8XdW8O6xpdm+lzw2JuJpr7WVsEvTsLGCG4VnhkK&#10;htxWQgYG0nJxX5a/tR6quoeK5ry90+10+61BAwhtyqhUwFB+XPzEc4OM5zzzX6nftmeAJvHmneHd&#10;Z+G+h6PpOg+KbtNOu9ckUR22pxXaHy5IrcELtIU/vHHzB1ABzmvz9/ai/Y28ZnR9U8T6ssMkkcIn&#10;ngsirNpS7mRY2QcLwoJUfdDUsRh3Xw69k9GurV15f8Pqe/l8o8is9Xt/wT5euPE9vZ60Ws2e3s4X&#10;2QMyBnjzwefU+1ei/Di91Dxbqz6XZTTS6TbRyXtyLhiYmkVSTI6/xY5x6GvOdH+Fmt3t/Pb/ALxV&#10;hUTNEsLSGQ7go2gA/NkgcnvXZTaDq3gzTLbTrNZLjUtciME8UkJims5PmR4izYOR7cY96+SeDk5N&#10;b8u//Dnb72yWpTi8L3nh34g6LeWWqRxx3Eym2umeOH5xyT82VUAnqR3r6w+F/iHSvEXw90vQfG/x&#10;Q8XaHo3hvzEUWetedIJZJH8wWqwASNuj+RgXKjfnGCa+LfFnittGtLO0htma+05TC/IkXzcndjtg&#10;8dOm2sDxnqi6UlpBLqEeoT3FulxcLbK6RxyOMlTuXll+6SBjjg1jL2k6qqRSTX9bCrUJSlzP+kfV&#10;PjDS3/aK+GV5D8P4fF19c+AbT/TY7i0txbaTpi/JFPLdKqBZHYuFh3O5G4gAKTXoXw08ZfFO0/Yz&#10;+GOnXXxYuNL8K+IJpbOLTvtFppJgtba5k/dPdpam6LZRiSWYHgZJNeP/ALB37d5+DHwx+JHw9urW&#10;0XRfiJpEqz3qF3uILiKArEo5xtO4jp3ry34U/FHVb3+zJJIL680PRTNYEy3Lm1V5d8qxoMbQwLls&#10;A89TgV72Hx1Krhk5wTqxlZaaWt5I82mpzipSWsW0l5dGfRH7G/wMtfjld+NrTTb3xVq2oajeQzT6&#10;LpGrzW1xf2bSyRmR5WlTzUXhnUKrEHJPau7+KWj+F/h98KtWuPDvwfg1DTf7Pn0a0l1GRr6PTL2O&#10;4aK5uUErOV3YUKAcg5IyMmvmjwR8aV+Fn7R2j3nhTTL7WtL8P3Il+zahMtjdaqflMiM0RIGTlQAC&#10;SMd6/Ub9grxpffHjW/FFr4k8E6f4Hh8XWkiw2KXEbfZIcspW3hzujZdwDOygs3zcYxUYPMFQrONd&#10;NrmTvHSyff8A4Y5MRXjhKrlUj7v+e+ndHyX/AME3P2Km+O9lceL76K20XVdBvoBp63xaO3naBPNl&#10;tmi4Kq8ir82ONhNfYFlqOk/tJ2dvrOlqPDfj7wfqRutRtniMlxdozbJoi6jHlkr0bKAHI6Cuk8bf&#10;B2b9nvSdY03wdd3Wiz6ZetrUaQQ/aG1Aum2OB8qSN6q4LZ4Jz2qH4g+MNJ8BfGjwf8SI7bUvC0Gr&#10;2P8AZPiTSQGtobAhQYbyTapEkSupjxnDF1z0r3aVH2c5zoXd/ei99Laxl6rZnJWnOXNU3l09F09V&#10;ueA+Gv2QrLx38a/iJ4ZNnrljfeDdbh13T9Xt3ZRaxXRSRo4gj7ndmL7AiAEYJPOK9Wsf2V7LwB4B&#10;0lNQZGk/tWS3khmIBuwUkuYC3/PO4DooY/xcDPFeh614ft/Bf7as+o6Stgt/rngsXkVoqlGvpI7g&#10;+Z904aTy2Ukn7oAFdB+0x4bl+LHgD7Xp95fQ2Oq2cs8yQRKHluLdPNhOcbhkK6cf3R71tKrTq1k9&#10;LNJ387bfnYPbc1Zxls9VbzWzOn/Zf8YwfEDwPYzxTXENrrSPcJGVCzBtxE29sZZvM3YYdU2+lanw&#10;h1KdNEsYZ5BLY29p5ETMw3IySMp6d9oT86898LeIls/A2tXGkrJYaVpekLqWm36Inl2dz9mdZIzg&#10;8hpFxjGCznueOs0O6l8KfCXRLTia60u0je5QMMNcnb5iM3bBBJPYCvPjR+KHd/dv/mjzZQfJy92/&#10;lY7DxxqK2ltbRMzRzXkqwQzhRlA3JLZ4xtDZH5c4rjfAbaR8Rvh/r+iW8Uum28rz2cl2m2RZlZpI&#10;yYSSSyr/AHMfLgcDNd14t0+TxV8Prn7FHb3V5Jbebbh3wplAyMN+YyOxzXA/BfS7O5+FK2cti9n/&#10;AGfqV2cRBlMMgndmy5X7+fwNaUrPD8ydmpJP/Ow5StSjNdzvvhPrR1fwNarL5IvNPBsbxYxgJPF8&#10;rce+MjPY15j+0laT6n4rtUjvFsWs9G1S68wSsoIWOPMb7SCEfgEDrWt8SfFdz8CfGdj4gljvdQ0D&#10;WG+z6ybeLe9uAp8q7dRjGD8jsByGB421ynxE3eLfilbwRrHqmhvokV3q95AWY2lrLcyMpRMZYukC&#10;J7Dcx61WHpunU9utpJ2/Jr1XbroXh6fsuZvZq67teXmUpdH0vxr4p8O2iTap4b0vRdFW1gSOCa2+&#10;w3bKryOExtj+UKMDGQxrwH/gshr3/CUfsywzSQwx6x4evn/tCJzhoVYMqzRjP3JSyFT6H1Fetare&#10;Nc2/iK6tptQ13w3Z6n5wvNQjaGB7cgRbS6shdV24z7YNeS/t7fD7wP8AtSfBPx/qHh1m1C/+HulW&#10;62l5aTPHHeJE4a4jlReJEUthc8KV4Jr2sllGlmNHnk0r2Ttezelnt316o9XKoqOLj91/0PxD8RXU&#10;b6i/nKs0uB85P1PT8R1r6O/4JV/tT337Mv7TllfWd7b2um+Lrb/hGNVnliMosreaRWFwqrzujdRj&#10;qPnOa+a/Fej+frV0GRoZA3zL6AE8VD8P55bDxzayWd3JZwrNHG0uT+6VnCM3BB4Uk8elfC8Y4GpQ&#10;x1WjL4ovfzue5mdFVMPNSe34NH9Olhrmg+E4dOtbPbp2jWqNBfwiN1nlnYjdmLGWBwCWwV5PNef/&#10;ALSPhbR/Fvwz17S4biO30tbCe9sdYuLxjPftCPMaADq8YK4YMQHBwO5rnP2cPEEtpLcaH4w1a3s7&#10;PwbpcNhqPiS7nSCbU4j90AOxMSyRLG7FtzHfgYrU/ai8N6v8c/g7fX3gm6XSPDvhrTp9Ttbuay3S&#10;aiDCyj7LE+AqmMvh3GOQVWvcyPFSbpqpKzstd1f9XfQ+UwDkqsW9/wBf63PlL9lH4kat8LPjlZ6P&#10;eX0Gk6b4piXXzbX0EVvZOYw0ipGIQY8b5A4VcthdpxgivrbxbpGueJvA2lrq2g6bNa6hcNJO8ryX&#10;FzeLMhyXt1XerP8AewDgZXOM1yPgj4F+Ffjx8CLaTwevkXvw5ijuvDF+uT9p1DykmJZMgCFmBhKf&#10;xHee9exfsi/tA2Pj/wCG+h3Ws6dc+H9e1pCwmvfmj1KQHDbJwNm7Ix5ZwVxjBxmtalHkrSx1NPdq&#10;S1TT11Xk11toKvi+WSrxjo3r5Pqfl/8AtCfB7xHH8V7HwPpmn6g11rU9z4d060uYjGkEbOXWYmNW&#10;HyxszFBkIcA44r6u+DPhXVvBfi7w14C0/wAM3y3FrPBcR6jP5KJaIIylyZElBJTJwvyDdnjkV3f7&#10;f+lzfCH9o34S/FLTII/s+m+Io7XV3QnKtJGYTuA6Bo3G7A/hzXf+IvhZrnxl0y71rRbzQ/CU7Sk6&#10;Z4jW5nmLr/y0/cKVUxEqfvPzyeK7c1o4Kq6OKtb2kNHfaSdnf/htUduKxCnVS2TSt8/+CeW+JLq4&#10;1TWrH4T2fiLVbjW/EFxKL3UYZBaWNvpMfmT3jOIsfMUVYQjksDJ0Fe7eN00vVvgzqGmaZDb2+lwa&#10;dJNhI/KgXK4jiSPjLAAHGPTNfJ/wi8ba3b/HS+1zULrT/EFr4faTw3Je2ECxWs1yQm+SKBOYkEjr&#10;l3LLuBBY8Cvs7wf4Dm1vQxZ33+iSec73MahC0spUjDnnPy7M4xjFcNRrC4uMXa0bPSz1+X4Loc0q&#10;nssTHydvv3+dz8Y/j3pzRa3dxjd1OCep59K+kP8AgilrOz4qeKNAaOV5tY0VSkwbasDRSMxZmJHy&#10;/OOBXjP7XWiro3jrUoY5GbybiVA2ODhsVc/4Jn/EWw+H37S8MurWJ1SzvNPvbdbVWZZbmVowVijK&#10;g4dtpA/pVccYdxr8/mpafI9jOqXNSSt1X6H6P/DvU/D3xg0DUrrxA1jMfEF5cT2Eu8xrcQwZiRQM&#10;5Zf3TcnqTWB+2R8MfCviTwV4Bt1+3TR6tr0FvaGa+mMcQaN2wkhOYsnAAUgZPPFeSfAf9rm1tvDq&#10;+E7HTrpNcttPeGIWkMd5bWweYt5UjyMscbJG3UtySeDXn/8AwU4/bMvvgz4bt/A02hynxJp9zbya&#10;XI+uJcHTFaPhpEiiVFkdHVlUOdowarJcdKpir0pNKN32SVrX1Z52FwNaWI5U9bP5J9T5f/4KffB/&#10;wN8NPHC2/hu4tftkMjwXNo0qC4t9ozmXYAA+TjqS2AeK+T/gx471b4JeOdL8caasLXml3HmWsk8K&#10;XMccjfKrsjghypbco/vKtY3xG8VXmteJLm7ur6TV5prkzysZzIzMcEliTlSeeT1xXun/AAT21Wz+&#10;HvjO48balcaCJPDMfnaFpupWslz9v1BjtjWJQMN5YJdixAGAc5xXznE+cVMZy0kuZLS9rN/M+kx/&#10;JDDcj1/C5+k3wW+DGm3Pg3SYddjvnuvE9oupxaXdav8AaTpys5Iu9Qji+e4aV2LJGTsBGD04+lPD&#10;Pw0sdN+HMmj2bPeeGVhEEjaPYx2i3Rxgl4gd4c85dGQjOO1eC/DP4iaNqvxcjN14rtdStfFlvbnV&#10;pbdRamacxkyLFuyUUYUKAOx4ycnotR+JviX/AISu38PreNo+h292IIP3bw+dJKGKGQTLlkkBI3bA&#10;FAyOea78JTrYemlr7qUtd/6R8jKEnK6e2pzfxX0nw3oniDT/AA3rXgV/7C8OybX1J9Tu5NSljlPy&#10;gBXMwI3AjJKY9q9c+HXxHu/A3izQ9Nmh0vX/AAvqW+Kz1FrgW+qQkAMRLE4BbYowMfM3YGpfhL49&#10;/tFPEFstvoWpeRcyWsVraS+X5ixqu4JvwZM/dyOBzXBaR+0ZpL/DTVPA+v8A2uQWMIxLFAjXGmRx&#10;sQXV2P8ArFYcAqByOT0PqVMVTxC55p2Wjs72v1XX5bdBypuq1p1svLzO31DRfD/ij4deMNes/Flr&#10;G8dzNeWlxcKoa2dZNwVsgM2WAGOuDtHpXLXHx3uPGFta+J7bRbeWx0e7H22PVFa1eaUxYZEt2w8g&#10;VgSCeOeDXn/wOtof2iPh7BLbaDqFw3hN5odUv5tYisrjzvvxkxlmMrLGQ/QDLEAcV0/7O3h/xR4i&#10;+IWt2qr4djihv2vZWfzNRaEhArPMWIVeSSqHPzH2orYhOnOV0+V21tF9rb3IqaR53q03+P8AkdPq&#10;vw8g+JXj/wAMXN9NqGmya1pVzP5lwDb+WylFQIvSMhWOCCSfrXtPgHwdD8J9Lvrq48SWN59q2M88&#10;gSPhF2jgPlnx36sa4D4ox6l4r+PGj6HZ6802q+HtJnuL5YHMJ09ZSgiJCg4JALYJHA6V6doOi2eg&#10;6YZJIYb/AFCy2xtcyoHkkXg+YzHkep6YrOtaUaaupO2vW2vdo5q/NzLm10PNf2mv2gLr4I+FbPxF&#10;a6lcaVNql4LTzFsIwJk2O/zCU43ZUcgZxRXnv7S1v4V/a4+Pdz4d16+t77wj4DsxHII7pYxLqk5V&#10;/vZyfLhBX0Bc+lFfVYHEZJSoRhmC/edfdi7LotVfY9L69Ror2dRO63Pwv+Ivw78OeHdPvNP0mLWU&#10;8U6fdtHMBdW9xa3Ntngko3LDrxnmvJ9R8U6r4QsLi1t9YkMU5zJbxyEBV9GGcZrN8H+JjBqcTXl1&#10;JDGp5khUbxn8P510mreHLW38LS3S2dvcXTXYMtwf4o2U43DOM5r8Fqc7lept5H2lOnaPNe/cz9T8&#10;X6nqXh2NpLia62j7jsd0Q+mMY+npXE29s2oSt8qrJuyOf512F/rptvCX2d9NtJPLfLStuyB6da4l&#10;9TmkZtuduflI6H2zVQjytzj8hVIrmuj1X4Kah4f0/Sdct/EOhQ65cS2ZXT0+0NDNbz8bJUK/eK9d&#10;p4Ne+y+MNQ+OXwF03wtouhaHZ614Zja7Gsmbbqr2qg+ZACcZ435XPzcCvAP2XrJ9b8dC2ljsTG8b&#10;FvtUwhMJA3B4yxHzjqMnB6V7f4N/aSuP2bP2p7i+1C60Txlb3i+ZPIbZLdmLR7cOgBEcvA3BTjIz&#10;3r6OtWhyKOJk3dbJq33XJrLnTpy1ur26abHzq3hVLbx1PZ6Tfx6tbwSAwXMcLJ5pIHGxhkEElTnu&#10;teoeIv2VPi1ZeH5/FU3hu8+wyQK5kiRFDQnpjnn3HWpPg3Pb+KP2kVuIrdWOoX5n2L0Jd8ncO3U8&#10;96/Z7wB8TfB/h/4Z/Z/FFro3hrVNQtv7NgtPEcaw2Dkpt+UthJg3HAJIz1Fe3WyXA0srjiKkWpy6&#10;7L5Hn4itKlhY1mve7fLb1Pw/0Dw1q0fg7xFpcmltdQRxpqF26R+Vcab5Zzuy2PlxjOcg5rhG0y10&#10;6/aP7VJGvUSmPc3PI4U19A/to/CjXfC3xH1Xwr/Z9noN14dEkpexaSJNWsJf3qTEZIMaDcmSWGE9&#10;q8Pu5LHU2sZIdQs4XgixM0cm7zcfdK4B9xXw+IUKlX3enzOjB1JYimq0tLrbQv8Ah/RY3gjmXVLW&#10;7uMEGFUkRihz8p3qM8elM1QWNhZW8mjySMzRlJoZhtMT+ox1FbHh7xx4XttEurHVF+0XU0sJtb6N&#10;miazAYb8p0cFcgjt2qr8Srvwzp2sq2haxHqNqrAZVNrqR1O3A+X0z61dWjtZ6emp01ZPmVNaLy2G&#10;+ErqTVNIW3vIxGvmCUMEGR9D1wcV7h4K+L3hfwl8NLyK+0ePVr8IFs2MoiKt/FucDdjHbNYfhKbw&#10;n488ESNY6F4qvtehtxJK+l6XLdQhlXG2SNEJVT13jp1Ned3PhnR9D8Qr9u1LUbGRZR9osrzSZ4JI&#10;D1GQygMD1yOorKthsVhpc92ovydmRKKbdCW3f/I0vB3xE1z4f6XqVs1rZ3em6+kkEi3UKzQljyCu&#10;eQRxg1xY1VorhQsbRMvBUnGD04rvtU8Z+HvGVz9jXWLCy01XBVYYfLVXAxvKkZ574x1NWrX4Q6Nd&#10;ahHqUOvaTqFrcyCJYLa6j88MOpMZO8Ajvis6dGWJqX/N/wCYnFRab9Llz4BeFr3xXrnlSxzLprIZ&#10;ZZIYjIbdR96Qr6DPJHbNfoRonwZ8O+HPgVY61N4yvs6PDIls9joLQ/21bMMTbZygDEqWUJK+DjqO&#10;K+R/F/w/vvgdFeaba3mmw3+qwQz2YmYNK0bA7hzgYxxkArzWb4O+MnxG1a3k8C2F02n6Tq37u+tJ&#10;Ji1vcFW3KSy8oOBkgHivcw+MqJfVKVFN97J3/A5cbJ1KUqdB69/zPR/g/wCEfCvi5PEnh2x1jS7j&#10;RUuNllqd7B9jutH3/KFLNkmIg7WC5GQCCa2vgN+ytrnw58Q3ENrpOsa9awzHy723t2msbyFGAV42&#10;bYCjZKkHoK86/ZY0L/hMPjJoujafoumvdxXhWVp3DRXBU5MQJOHBPOG9sYr9evAPww8QaH8P7RI7&#10;S0tb7QbcCaIvLbzWrliypjd5bIq8DjkAA7q+oweCjGiq1ZWlLpdLTv1+4WIrexpRqKV00l62Plm6&#10;0bxB4c0rWLDyZfCU2oSBtS0jS7Ly4oYFT5ZlmBZmXp5iIMnggk1xMN14Rlso9JuL/Q9c/tTbDfQG&#10;8fTYzM3y5W3WNGIOCWZlJOfmFfoND4m03xD4R02O4bT4fEOkyvDqYdY/Mtyq53OzfKqsCCpYgHGB&#10;zXkfx1/az+D3hbw3pza1q3gXxNezId0dlKrXkK5AaR9m4hh789MV5+Mw2GnBxc235Wd/w/I8V5h7&#10;OTtDfTTr6eR8P/speLoprvxL4dN5rureEfCmrvBpmixLlreNwpc8mL5FfJAY9M8DIr45/a1msX/a&#10;a8TRafDJHp9rdC2tQybXEaKAoYZOD7ZNfU037Rnhrwh+1v451PwHHq3jLwl4vij1C9kubOTzLGdT&#10;hz+8QEqFVe44r45+M/i6T4kfHjxLrki+W2s6nNcrtXCMhb5dvXjaB3NfOxw81jPZpNLS11v59z2o&#10;3rzozSd+V36WeiPsL/glz8PIdZ13UlXXPsVxdIqW1ukZMl4T96JdvzcqCOMg+lfqR8KY7H4UeCmv&#10;tR+x+FdJWAxj+3NSis5Fd24WNWYALg9wPSvzJ/Yp/Yy1j9oHwlbN4a8U33hnWtPdbpo7fertEMbp&#10;451cMjIvZfWvSrL9hvwbr+oXlv4y+IniPV9SgaOSK71S5lu2kLHLxh2bJChSSAxwcetfVP2lKfLP&#10;ljK29ne3ol+p0ZxebVHnUbLVdfwPTP2wv+ChngfwdeX0fw91zVLvXodsc9joEQbRi7qVecyRlkR1&#10;YBz5XLd8HmvnPwl+1R8ePHniW2ubNNN1rXLcrex6hHFtkvG6Au7jMgAwAuMYJ4Gc19e/ss/Bvwz8&#10;NkuNU03wHbaXY29tHFrGuXcp06eVH+75dtKjMuc4ZlILA5ANfS/hz4U+C/EWlfZ/+Egt7iGzljdN&#10;OtVAsrB3XeuGI3suDjcSBnqAcVzVsvwk1dybn/e0/BfqzzaMaODXvJz89vl6H58eDtO8e/HOLXP+&#10;E+1qPTdKaE3E3huytFkt7y5MWIzOvnoXIZQ3l5KjsK9L/YY8FeMBb2qxtD4V1bVkltbSTwtYafaq&#10;8Stg+dvV2VyVOQxOQOMnIr6e0/8AZj8IeN/iB4iurM3WnyXVtDBd29oFSG5Zd43b8HD5GQR1zzWL&#10;4Z8P6D+zP4a1fw9Jd6bJ4itUl1LSZtRXdHcw+ZyhA2mKdGYjB4YbSpNXTpzwzdWXK49rP9dAljsO&#10;k4xTXMtFZfPXc8V/at+DWvnTvFdn8SvHni7xtbR2AnsNN/tRYbGaSTcogdFjQMynDjKhfl+lcL+y&#10;t+zv4X8VeHNKufHnhvTtV8L2saW6XN3Gt9e2IxhnliKjNsGBwyncoznjp6V8RfFfjz9pD4o+EfDb&#10;a3pN1Y3yCXU720gYm3soS3mMwbISVvuFeS4IIr7E0/4crpBTS9LWxtNOhmW6l3wKGnt3zlGPIGWB&#10;HTkVtSwUo2xEre9qkrKy9Vb7jGjilhsPd2Tl93qzxfw/+yB4I8BeI7xvDNrb/wBn/ZBftDp1nHBZ&#10;3cG/Ypi8pjllycgdMjHJNN8bB/E3xH+H9vpvji5vreTxDbvH+/L21g6LK+PKZiQUVcEbh0J4q5pt&#10;3rXhf49eItF8I6Pp9l5NwIYLKa/MMPl4MsrQMwMaI/ynywAAxyGHIPlHxA/aM0HWv2lvCcFhqy6D&#10;qPg+S9v/ABLb+UIWWWO2KAhJsJKX8xlJjJDA5Bya6FiqKfPU3SfTyPPUq1WrTc3e+vd/8MfX134j&#10;1DRtM85ms9YS32+bLpo8pYv95GY7h7Ic+1cX8R2uNd13T72x1RrHxAwLadGsyr58qA8NHjdgZKkZ&#10;yQTjpXNfBH9ofT/2hdB1Cax0NtWW1R/s8UPlhZVK4Zl+VRtTGfmbOTjmvHdA+N/gv4neB7q8bxJp&#10;3h/TbbUYrea4eY2GsadLBIVaOdXKmJSUIJGc+tc9TNqUEpRe/df1+RnTwM/aNVNGtfS59Lahr2g/&#10;HX4Q2+l67bae1tqFnLC9tqtjHfQSsMo6DeCNwbsQGFfmz+2D+wh8DbL4veKrvUfC+h6DoPib4ey6&#10;74cj0zNolpqdnEVuIh5bqocsEPzA7skY6V9JeIP+Cnvgr4IfEPUND8L3n/CxNJuI/OFtpzGYW86R&#10;oCVlIAKS9cgEBkJ/iNfN3xl+OFx+1Z8OPGF54y8P/wDCu7Xw7b3174W0PVLhLK8uJJ0LPFDM8IE2&#10;Fz+6UnIPU4zXTWxFZ0JewTS69v0CNGuqrqwuo21e2m2z36Wsflb4L8E33hhobzQdZ1TQ7yaMOz2d&#10;w8DAntmMqc/hivsz9mL9l39pz4v+CZvF3gHxHoviebSn2rDdaitjqrHGcRTkIxPHTzRkitn9l/4J&#10;eBvij4f0KPXPD9rZxzW76Zd3Tsw82Z2BjfORtfBCg8EHNfoV/wAEoPg9qHwq8BeJHht3s7KPVZUG&#10;lbhchEWIGJ8sNzYVjyGzknrXh5BiMJXlUjOmpSj/ADefazT/ABPtMbH2GGk5PWyab2+Z8R2P7dP7&#10;WHwRS60Lx94K+IWpWuCbm31G2bVEkG0Ln9+khIKrjKT475zXXfDb/gu/qunafJo+vXGk31mvltFp&#10;viS0udNuLAr0EVzF54wp5Ak6Hviv1ZjvP7Q8NpqmrWFlatbHzVuLaTd5YGCojONxJPy47kkYNZfx&#10;N/Zb+G/x48PfZfG3gPwb4iuLq3xK19pNu9xnHaRVEgIzjINfQyy/A8qcFOD8pXX3Nf8AtyPjpZhS&#10;dlOmtN2up8r/AAO/4K/eD/ifozW+tW9hod3KkZuprdn1K2uZQMGSI2pkaJm6/PGvJJ4Nd74d/az0&#10;XxVq0d74X8YaHeXiwm6m0m4Z45pxtK+WzsuWY8E71/hGeOngvjb/AIIO/B/4mfbI/DkOueAdet5n&#10;8h9P1eW4t5xzsAinLkEdSUYBQK4LXP8Aggz8SvC1qs3g349xrdQgotn4hjmECt/EnLSR56dU6YPS&#10;oqZXW5bxxEbdpJxf3rmX4nXF4RvnWnrqfej+N9K8d+HIdSt/C+t28LSfZzfWsb+bbDIaR0ER+Zcg&#10;kITjODjFbfwtbSfjtu1i3s7FdFjnOI3h/wBImVOI9/QoGIJZDlievBr8uL/9lb9sr9njztSt/BS+&#10;KF09Nv8AaXgrWlimKFQCVhRtsnU/8u5NW/hV/wAFhPiB+yPrEll4u8D+I9EuJ23ahD4g8P8AkteH&#10;gB3dBbksuCA6xk4JyDVYfD5rTT/dOou8Gp/P3bilg6c03RkvJX6n62fEj4aaD4z+HGuaPPoejyQz&#10;2FxCq/ZI18ovGRlSFyp56jFfzG6lus7uaPLZhzb7g27JViv9K/ZT4Z/8F/8A4c+LpJI9SsdLgkuA&#10;B5Eevx2Min7p+S+WANnPAVz0r8q/jR+z74i0nWNR1G10bUZNCvNSuLmG7ji3xJA0rvHmRN0XCMgw&#10;rEZr57Na0a69nG909U9H9zFkuFxFDFzlWi+Vx/G55FqaeRrMLhlXdEU3A/Mx9Kc93HEVy3JAH1Hv&#10;UuueH7qFsXkU0fkuSshA2j0yRx3rNsLdryBWbavPBBzur5erh50/eaPtaVRbRPaPhZJp/j3wRc+H&#10;dYVpIrqQSWd2zZk0+faVDqT/AAn5QR3FeW6jodz4Z1S80253RXVnI0Mw29GBwTirHhjxDceHtRie&#10;CTDBhjgFc5717b8d/AcPxa+FFh8QNBs7eHUNNgEHiCC3UmS4RflW5K55ZRw2P4eavD1Lu7FiLR9/&#10;oeOeGbttOuYZlkYiBtzdAxr9x/8AgiBfnxD+yrqVvDql95NjqSSQLv3RmOSLoUbKkZBGPavwcTU/&#10;JuvLaNtv9/pmv1w/4N0fivvuPFng6TUIrdtSsPt2nQSx7hK8EgMoTJ6qjk49K+rymWkovy/M4MZT&#10;9pgqkFva6+8/RH4i/DTXvEekXUWk6lZ2ss0D25j4hhukbqkqlH46gFWBXcSPQ7vhrXE1rU5bS8tZ&#10;tN12zjAks2nJV4T/ABRyDAljU8A4DDjcAa2IrC5WfzPtUW7aFINsMcfjVXxDoM+sQqrG3EsLb7e5&#10;jLRTW7+qnkfUdCMg5r3HK/b8Ufn0KrtyyJ4PDNvp67bFrjT42yxjtn2xsx5J2njOe+KxrC2jl8Q3&#10;1q8lxqd3DKsitcz71jyo2nyxhVGATnHaobv4oS+EoIf+Es05tHjLiI6mjefpr88M0i8wk/3ZABnv&#10;Vb4R+MtD8beN/Gz6Ne2OoXFuNPF60DBnB2TDqOGXgEFSV96mNRpOUv61XUdOM3J9VY7O0s4tOikb&#10;crMxLSSnALnGST9KL7VI9NtftBJ+XBQofmycAY9+RUU0P2llmXc6OhiaMnAkU9MZ71j6RrtvrWmW&#10;9w8Uy+S7wwWjDExeNihYqDnqBjP1pKHM7swinJX7GPJ8I9D8eSr4iWzuvDPiSaR0l1HRrprC6cpI&#10;yASmP5Zh8vSQMDnvSXR8ffD2We6htbP4iWTRjNukkelaqhHQjcfs8uehGYs9ea6DwZqLRWF1azQf&#10;ZpLG/kt4184SmRGbfG5OepUkkex9K0tRuZIZ7RV/5aTbX4yCMNxSkryfb9P68zaVaSdt15nI/Dr4&#10;1eG9XSGzv9SXQ/Et9Iz3GkauPsd5BMcZiAfCybRxujZge3Fdr4gu/wCxdHurh0VmhhaREfIEjAfK&#10;vTPzNgcetZninRtJ1uxa013T9P1LTbxgkkd7AJovMPAzuBA3HAyMc46V85/tl/s4+MvDHwknvvhH&#10;8SfGPg670eVb+DQmkTVrFmiy58kXIeWHaAzBVcocfc5pezcpWhu+/wDn0+75jlyTatpqvQ/Ov/gv&#10;j+0Nqnjb4m+D/Cs1jJYx+B7KLWbuTejx39/fpHIs1uQNyxogeMknBwOOK/OHxLpi6lovlnzr6881&#10;pYdzhVj6n2znPevrf/gqr4P+JEPjDwd4y8e6bpNneeIPAVpqduulndH9kVyoaZNo8mTdcqNn3RuA&#10;BOK+PLbxImoWvlwy7bpl3DI+6fxr4bOp1o13zdPO/wCKPr8ppqlR5ItaN3sUbfX1HhuWyvGYTKMe&#10;4YDrWn8P58zNtj5jUspz6KTmqui+Hmvt7MBcXi5LgjIYH/CoJ2uNE8yP545ZlxkjaAD2Fc0bzSPq&#10;qMYxv6Gx4a1VntrkSD5ZssrnjGDgiug8NiKWVTNDHIHUqN4DD8iK4Dwxq0gvI7NlJQDcGPQ13+lB&#10;YsL8pkU8Gu2nFkc33ncaJ8KtF1DVYmSz+xTSWxljmtZTE/mKRnp6r/Kvfv2Yv2VbL4pftCr4db4h&#10;ap4JuJbvydN1C7jW8kVt0YjCvlJAx3u33wMLjOa8b+E3iixtte037VJHubz7d/l3bA6YVj6cnH4V&#10;9K/s9/FTTfgv+1J4N16+tBf2NnavKTJafazHMXZBIkfGWUlSMeuea2hKkqydZKSXeKkvuaaMJSly&#10;s+tj+zX+3J8DNEurnwL8XrH4m6DasPIg1C9YT3ka90ivkkUKOnEwBxxmuBt/+C4vxQ/Z2vP+Eb+L&#10;3wh0G+NtqE8LXlpc/Y/PuYPLMvlz2vn27OokjPAU4cZrlv2xP+ChHxY/aA1XxN4B0qWX4Z+A9Je8&#10;sFMeqBbvWmV8o13c8yxxPknyoQPlfBJAr5p8J+Jk0HwJceH724m8RabMwnQ2srWv2eYDAmQHOTtI&#10;DBuWUDd0FbY+vhqtnhaapvvBuPz5buH3JHl4KNZp/XIpLp3+fY+u/iv+2t8Ff+ClmlQ6f40+KnxC&#10;+GdlGxb/AIRy7tV1bQ946b5LYLJJ6/v0AGelR+Dv2AtO0bSGvPhd4k+H/wARFb5Zp9H1yCO9lBHy&#10;MbebyyJF4woJHBr8/vjP4V03UrXT7q3vtL1aZhsmjtYBby6Z6LIvDH138qexrzy1t7nTL6NdO164&#10;trlm2KHcTiPOPvBwcKOvr6Gs41MbClyqcKkV/NG0v/AoWfzaZ2UpUKfu04qKfl/ke6/tEfsy+PfB&#10;37R+qah4i8G+I9Nt7jUQ8ZvdPktwRxjDMChz7E16jf8Aw/uPHNzNP4ke4u443RIreDYkNosZJyjW&#10;5IZmXbywDCvKPgz/AMFNf2iPgbr0Oh6L4u1rUvLkEcenS3YvbORs4AFvdCaPHsgXivW2/wCCznh3&#10;x47W/wAW/gH4G1C9XMbato4l0G9VhwzF4S8bPnP8IHtU/WqUtalCcH1cWqi+73ZL7mdzcVFW/QST&#10;wdo+hzQW8lmY/mYh4p91sJlX5XaIMjjcVBLBWOeTmrcMD399a3i6TG1rbxt5awqpMW0YMhEipvXg&#10;/KGJyCas+Af2if2efjVcyQp468UfD6NpAlsmq241qGMH/no9uDld3GWtyQMZIr1DwH+zrfeK9YuL&#10;z4Y+KvBPxIa3jN0ZvB+uWbXtsqfLslsGaJvmJLf6onJOTWMK1CcrU6iv2b5X9zS+4lRdtTyu/wBK&#10;a4vPt1pqGpW5+5ILa5mt2bPA4UyxH6MRiq4S31KR1vNLW6vUXMeoz2drdMoHcyQssgJ6cj61Z+IX&#10;gKbwtq40/wAQWd94b1pGYyW2v2SaRfZ/h2tOkPmD3EjdsZFVtY+H15d6bBa3EfiW6ZlKpNLJIX3H&#10;keX5QdZF4H8f511VsNWpK1SLj8jFQ17HXfHT4hakvw6+FvgS3WRdP03T77WNQMWoIGjmvbniPL5U&#10;uYI0wrHKqe2a4m80+3i0qSOxht7W1uEVUhezMZKryAstpJk9D1HXtXUfGzQtG0X4tahD4Nt7Wz8K&#10;aHZWMcrWdtKsjXhs4WuWMHzNuMrNuJj4wBXKeFJbG/uRcWzaXcX8iK7wyBYbmTd/CVzBJ0PVV61x&#10;0bKPqOp8Rb0Sa31O0gj1DUHm+zlSdOa/89l4BB/fAM3uM44x1FO1G+VXRbNre3RuAmpWM9rIjDsJ&#10;4tyY9DVrULmGKKVprq9s5LU/LZaijiEknhY5LhDgck5EhqSC0n1HULazs9N8n7ZKsf2i2R4omft+&#10;+tzJEo5/jAHrWztuzP2beo2USalYMurWE2veWhzAl1FfsnGf3Zl2Fh7UzT9QjgYLp2ywmkHCXMd1&#10;pl0wx0LqGTI9CCD60t3pMmlReXfXFxeKreSbK4giu9zbsbVGEZskjgdqjtpobFkh50u6jc/6NcGf&#10;SljGB8m2VSjY7lTj3olK+o+VNXZrWGrXSpItzcX1xHIMvDGIL11GMfcbaWHuKq6b5Mk0v2KK1hnV&#10;uBGl5pEwX/aQ5Qnr045qPXIJr60WTVNPuLxlbckUlhBqGY8gEpJEd7Lg5AGT7U1/E1vNAlra3ax+&#10;Su+ONJpLOYAcgGOVPQjg4PFTLTWxnGydjYS9m8j5nvr1dxBtjLbX6xjvk4DqfYZqpc6hdQTH+z3t&#10;YBMNmHtbqzmx3Bkjyv5jNZWjS3mv20M+rWsV1cSIJJFOlW00cvqEaEiXj3yaq6v440cWM2+6uLCa&#10;MH5Jbe90+QgdBnYQ3sQCaLp62HK9txfHvjO1TSGGqXtnqEwU/wCh6h9nvQfQKJYy2PpmvKo7iG10&#10;u9a1gjs2uJEBtYYPLhmBzk7UABZTjGB39KLPxL/wsTxD5t1eaw+k2TF4nubiWeNuuDtwrNgkADAw&#10;ak8FaTNr9rNeTwtDFJdYeUSYjjEa8qxPHAcE4xit4xj13K5ZJczOk+H/AIdjhjN5fW837pTli21i&#10;PQcZOeAMV02uX1mmnRwvb3kNwztJcvHLDJbu3T7rklegHCjkGquqWl/ZrIscVrDb2MhhhleUYkK8&#10;GQFsptwCBkEHrxXA+J/iNJqTTW8LebDb8Pd7QqFgQDt2qFYDuQMEZrKWrux8ztZFzT9XTxLq00je&#10;UqW5wVGMRjt6DjvWFd+KF1nWb28kaFIYyzHy1EcLHP1xjjooqz4s1v8A4TGBptHvRpcl5HIdQiub&#10;YLDZP2FuANm2Tkjc2RWFa6XY2VrZeRp0uspCyySTahM0dsxGCwWOHaSMgcluw962jqrQRPNFaSeg&#10;yfVJvFtu0Fp5M0NxCCwETQxoASMP3PIPscVJYeEbXTtPS1vpDrDriQxQjyrTd1G7A+YDsOan8QfE&#10;rw/p3iG+a+0/+11u5ml+x2tz5L2+cYXcgK4HOAynqetUda8WaJ4naOK1vdd8K2igRqskC6g6gADH&#10;mxBSATnOI8gVpBQirVDOcpT/AIehf1jxBb6fB5d5cRxxqPls4FGD6AKOW/ECsw6/eX4ZLWH+zbYj&#10;ALYaQ+4UfKPxzUF/4RsdBRZ7HXdB1iGVWdp7S7JYFcEiRZAsgbkcEc1VfVBGw8uRWVgCemDkUVMR&#10;0jsTHDpK89fyNKGxS2IkZ3uLjvLIdzZ7VbW+2rnj3PrWImrYUYbI702G+a6X5c9ewrllG+pqve2R&#10;tjUsHL/KO3vU41lTtx91vaqMOkswHnP5e4ZVRyx/AVcs7bS7l2t1u4Wu14aLz13j6rnNY1JRhq2a&#10;Rir3EfUUkPaoiUn+VkjZT7Z/nV5/C4C/KSu7puFV5fDV1DE7feX+Er838qmM48trlezle7Me48Oa&#10;dI7ssIjk7shKn+dVZvCSycxXEwbsGCyD8zg03U/BMZnaX/S7WY8745mUE/TOKj/szWLRsw6ssyDB&#10;8ue3U59tw5rSM5R1ix+yTI7nw/eQxgx+VcDPzIG8sgenNSabf3GgyK8Z1LTpF5JXdtU/VSRRo2r6&#10;ot+Ir2zsljOSZYZyR+KsK1RfMG+XI74HA/Sto46pe09fU5/qceisW7f406rZoqPdW2qL0CXKq5/P&#10;Gaqy+L/D/iR2/tXwnCOfmlsZArN9Qdv8zVe6FvejMsEL89WXp+PWqreHIU3NbSzW2RkhfnVvwNbf&#10;WqTd5K3poL2M0rQZIfAPgHW3/wCJfqj6JPniK7g25/ED+tV774EavCyyafqVvqluvIaC4Vi3/AT/&#10;AI1HBoEkiu3nW1wo45Bj598cU+HTJ9L2vHaSIvUGL5gfcbef0qoYiDek/vE/apWlG/oY2oaH4g8N&#10;ttms3bOeHUx7R9eh/Onw6tcKFkubW6iRh/rGQ7SPrXYeH/iVeWY8mPUI27mK6AcfT5v6VpyfEizu&#10;RIt1pf3vvyWkxt959ccCujnqp80Un6M53WpXfOmjhjqcN3pczLcRqpUeWxOCCc/qD+NfZ/w58KaL&#10;e+DNM1SzvLrTLzV7CGSaCztgsEwZBuaRMCOXOf7pJxya8B0Px54blG6ax0uZenlajYmPd7eZCQD9&#10;WBr1zwj8a7rTbVfJhhvrRdoxb/Z5FhABxtMaxn8CpPA5rjxlabt7rN6bp3vF3Jrb4X+GdK1qS31D&#10;RNVbSb6VXvJvClwLa7mIYnE1rMqtGBk/6pip74FfaHgPx7+zj+zl8HNTvvhZ4Pvtc8dnSbibT5b6&#10;x8zULS5lPlxxSuWOwqR5h2gjanXkCvlXRfivoeqQKja39lmlYs1peO0b5xzt3ncM+qt07Voap4a0&#10;X4mXSXV1HvmjANvfWtwLe4t37bbiHa+eOBISOTwanC5lODtGXKn+Pz3MMTg41mpNu3boz6c+Av8A&#10;wVjutA8BfDvS9Qk1b4leLtSk1OfxPaWsCNNbxfN5DCUlURFfHyn/AJZHJ5r6q/Yq0zx3P8OtU8Sf&#10;EKRbfxB4y1afVH0tNsi6TEQkcMCygneqxxrjHHJOOa/P34EfGvXv2dJnWz0Pwb430xWkW5Gq6dHa&#10;6gBKu2QG6t0AIYHGJFxzX0N8Rv8AgqLd+PPBuh6D4D0m08IeLNXv4LS9ute1GCCx0e182MSSwS8x&#10;zZTcAMqV9K9CnjKVra376W+R81mGVyhdUYab3PuBDk9e1OqOK/tdVhW6sZre7srgb4J4JFkilX1V&#10;lODnrwaeMD1Ht3roTTV0eFzWdmLRmgHNFBMmmgoAzQeTSgUEDsZFJt96BtNGFoKi1ZgTz1NAX3ow&#10;v+TRgY/+vQTZ2uObOOKbhjQBz0oI4+WgQbfejb70Lz1/nS4WgcotCsf3eKjJpcj0pKBdAAzTZEyD&#10;97oRwfapF4NNc4b600EdHdGbJZSaXZeTbsrqrfuhIT8noOKqyrPJq0c3mKm5DCwEX3R3bvyccD+V&#10;bMsKzptYcdc+lZ1xfHTLiOO4Ky28pwJGP3D23fXoPWumnNy9TePvIpXmivPK0y3WoKvllWSWTyoX&#10;Q9conJPfkisC9+EXhzTka8vdIsb65t4y8U90nmKCOcYOeTnjIP1rrrt98DDbG0i4yGYrWTLc30if&#10;aLWM3dmwKqdwLJtB+Xb/AB5wfeumnUnbey+40jd6M5XxDp/h7xQ2nwX2h6KLqeRZnYWkZksxGA65&#10;yMY3dFJweTVG/wBc0ux1yK0utF/svW4Yi0badONP+0Ict5qOmC4CLjYQcHjHSs3SReTaZ4nK6po9&#10;xpvmhZbm8doV09lj3TLJnAVduCCW42mvFPGHxe0/X9TsLfw3rWr+MtUVpJNF1xFT+zbeZwfOheSV&#10;UMkcqodoQuO4JFdM4N3hHp66f15nXToyn1PX/i7d6h8PrC88dWmqeLJbXwOU1CaxupkvF1S2KgTG&#10;PgFAqOTkN1XpXrFxGnjfw9FPY3c8f7lZILuPMTMrDdvYcbeB3B4J4r5C0Hxb4s8cajqUHiqz8O2k&#10;2uxfY7bS9Z1fUILKwSRdixxMttGHJ4baXJYHg4Ga6nQ/2V2sdIWL4vfErxX4q0fw3GEXSFujpmgx&#10;JEmcXBg2vIQNp2yyMXGMA8isalOorSlo13tdr5b/AD7lVaaUlKT12dupueOf2pfCtt4rWyurq38T&#10;eJdIjZ7aDw/DLq5hY7kIP2dColOf9XIQBj7wrgdO/at+Ii6TcJrXwP8AiJcahIIlhlezjDXSqxwF&#10;jMrAEqQWwSAV5xXtnw68A+INU8Nwx+GVj+F/g2SV57W20Gwtl1LVInyRJIZkKWyspyqKhfGCWBrB&#10;+Kn7Efgrx7ZWkWoa18QLG4+0Sql9f+Ibq5VHkXB2IZPLXPsFHPvx0U/YzbjNtejf5JafJs2jUoS9&#10;2f36nB2//BSDwZ4+1vS9M8J+Fda8TeOr5Ggl8O700ua3u0Ubzc3NwUhjVcMBtdmIxhe1b3iPwx8d&#10;Pipbi0j0n4ceAPs9u4/sfVbuXxJeajE55jeREjjRDxwJHwQM4Brlf2jdO8B/s5+AtL8FfErw1ZSe&#10;DbcCXTbzRNLS3huJmJTJfzMwzAtkykkZ+YnFcx8Af2jX+BHxZT4R/EbxRpcdrrNqdX8M+Mv+EjQq&#10;9qwQRwySyZjWZVThlwrc5DVnGPsY88XzWV9b7d09E7dU1zImpF0l7SEfk9Xbv5rzR5h8dPHHjL9m&#10;D9nK10CT4sQeIF0G+t7mPw7qHguW2u7WaG5DpA8yyMiwqV+UOeU6HtXz/wDtn/tTePfjbrGg3PjC&#10;10/SG1DSVktjo8ckMV1E+4eYiOitg5I3ZYHnBxXvX/BSL9o34eftPaf/AMK98D+IH+K/xAR1NrP4&#10;etFlhGzO8Xd5EVtpEQBvmKjHXNfHPjm28dfH/wCJmh6NL4f0ew1i0todDgSFp5FSKFCFkbaXwnDZ&#10;24X271OKhTr0lXoXaad7aWfqrXXyPaw8acIqpa2jb8ir8NfiyumePrfVLy81C0s41/0z7DbIZblo&#10;9pWKFlG2PlQ2WVlyvI5yOV/aL+ONx8b/ABtJq0kt1Mt8+UN3BFDNbopISNlhCpuIwWZRySa0vj3+&#10;z/4u/Z/8Ux6TfW7STyWNrfynTAxjVZlyo3dFJJxyRyKw/i3+xz8Rvgd8LPDXxE8WWv8AYem+Lleb&#10;SbWe78+8liUD946jhVYEEAnoa8yjkOYwaoxWsldarVb/AJHdGdNzsviav6ryOY8e32l3PiBbfR0v&#10;PsUzIbSzLH9zI6jeB2IB6dTUDaLceGlW4utLjkfRbzMtveJ8siYB2uB8pw2feug+H8Xg+88J2mqa&#10;xe3UOtaRfLPLEbYT2d7aghlA2kMjbuDjisH4t/G/U/i7rKbZJLpYbl5IYI7dUjILs4Uoo+bAOMtk&#10;46mvKlUSb77dtV8jSM3PfRdTpjZeC7vU7+Hw7Z3WpTFopPtE0sdmIw6gOsKk/OwcnrwFAqbwB+1O&#10;/wADfhj4s8H6foOk6nda5qC3Nnqt3KzTaXtRUkMUYzEWfaBvxnG7pXk5up7bUmljaObcNxVflHIG&#10;4cdBng+nSp/Aut6xpPiu31qwt9PupIJdwtJoFMMijgqd/wApUrkYDZ5rH61VilJys79CPY+7dK9n&#10;dHsPwW1Twl/wtOxlh8P+IPGSwaF51zFDexWbpeopd3VZjiRVPTkHjIBxivVb/wAYNd/EzwlfeC9W&#10;v/DeqtdLpyi61qWxkEahDGJpt2wK29o8BgMA4AIFeMaBrV94m1TxBrnhfR7PSNU0y9GrS/2enyWE&#10;LgR+SqZIKb1zz9Ohrv8A4F/tZ2uvfErR77xlpei319qGv2808/2c29mse1sgxDMQQuFGduc81sq0&#10;pwlPWSe+n5/0jzcZFKnOclfS3f7z9Vfh4uq+CfiRqepan408Ra5a29tNpsn9qakJ106NrOObyItq&#10;kyfvCwE5ySpAHNWvGnxHj+OV3Y6D9qs9Q03UNMmgukFy0xW2dEYu8hVAH3EYU9PLPWsO++KXgn9q&#10;3RL/AEPw39u0C8utDie+u7C0mhgsbocpADCmSHTcOqgqoPvVz4O6Uv8AYmt3FzpPiXQ/D810I9Lu&#10;bq0EKyTRqYEExA+XBOfnTbhj1ODX0mBlCdONSg+yen5dzxo2SjUV7v8AA87+Bfj+98E/tyeFPC9x&#10;fW15rdjpms6c2qQRPeWc1sVS4guCXwF+WMq+3PzKQOCK+irY2um+AobWT+27qRjFrEl4S4CT4G+F&#10;Dyq74WZlTptLZ5r5N+P8d7oX7RHwx8SeDdS09tY1a4m8Mag8ULTBJXi2TAFVVDiLnd1Vn7V9t/DL&#10;Q5vGnwyt7e81Ldp0kISS6UxyzXMxUYJ2gqnl9Aoz6HvXTiOWliYvpJJ6b3T10JxEoU60fNJ/PqeN&#10;rrctx8P/AIq+FNOtWvrXw5p0l4by5uCQtu832mFcqPvCEk4XgAda9x8IahafFDSrnVLRY28MJEot&#10;Yps5uSoIllZT1RclRnrya8N1q2vtEi8Z6R5N54fvo/BU9tfalMwa3nFnI8AmKKSWLxsBt6gnnpXp&#10;3wA+Fl7Y/ATRbS61Kcs2kRvBZGbzopGdd7NI7YeTJbOMhVJ6HFViouE7p7v80tfwM8RHlkls7tfK&#10;yN6bUbqWLyNL+0WNrNc/ZBewcLcxKCcgEjbgjaAvP4ZNcboOoL4Yv/FQWSOx1Rb5/wDibqNkUo8m&#10;F/IuEJIbOfvZPDdQa9GbWLq88IW9/b2trqlrqFnFFttiFO9iAxKOcdOBg5Brz/4l+KLj4T+KbpbK&#10;SGbT9bt1Q2up26xf2dIAtuDuIHmKylMgAn5c9BV0kp6W19e3f/g6EU9Y2a21sdZ8AtZuviX4P1o+&#10;Jl0+4mQtos32aTfHPEqAMy5AIVwcivnD9k27n+Cnx88WaBN9s13Wpk+w+TLdKPsRt7qcxMzsd3li&#10;AxvkAjDEDJyK938J/DXTfhdoV/4i8P2bxxWdotvfW6u7Q6hsxvlVSxAZW+6V65Ir5p/bF/aQ8M/A&#10;z49eNNS0u4sZpviR4Ktkh1qzjjuJdNuRHOmFXBZmkjHyhekgAOK1ws4zpV6S1jJKSXZxa/Rv1t8j&#10;bC0+eEqa25k15f8ADdkHw/s9X+ONro/w70fWri1tdWL65rN7p0Cb7e1llaWeKGST5lUMYwFAwS+T&#10;yOPqPxR8JtP8OfAHVvCejwRXGlw+HL7T4on+aaRWhdl3Fsb8vye+STXlH7AVloOheFI/FGm6J4uu&#10;9S8UW6QWhv7ZoVsLKL93BFvYJHh9hkJXdksa+hrbUZLDxR9l1RvLlvEVUdPn8gSZ3KOMKo/vYrip&#10;4pyrutT6O6XfzMKOKf1tVX8Klp9+rP5g/jjok2ieKr1WjkjkDHqMD3H/ANavN9Lu5Ybtmjk2MwwS&#10;rbTg8Hn8a+mP+Ch/gFvh98fPFGjssu7TtTni+c5b/WNyfqMV866dC2n3gkxGG6r0P6V6niZRj/ak&#10;qsPhqJS9bpH3mIpxcnCz1/U/W79gH4o+IPih/wAIb4h13Z46uPGukedcWcWm+Wum3lhi2WHzjld0&#10;lnGjyFSzZVsgnivtf4yfF6K48JaXZ69YnQdN1Bhp5hspluIrmN1whE2VdgVyMbFx71+fH/BNn9ri&#10;Gz+A3wN+Hcei6hp91oPjoXq3csU959vs285rmSIQqZNh+aNkClQVGeM1+mHwL8N+C/Ftx4ps7fQf&#10;Ct1b6bqczyXDQRTtMr5ki3ZztZVbHqNo4FfL5LWp04RqtNNfLq11/wAmfC+09nU55Jq34a2X5HC/&#10;sX+Lo/hv8ObjwhE8FxffD7XpNAMVlaB7rU0DmaB9vyqAscqDexOfmJxS/Bc2fgv4j/ET4Z6/eWN3&#10;Fdf8T/R9KLCRZ7O4cs6xZPEkUxIOADgjHY0nxR0y2+CPxea80vRt2k/E60UXLyyHNnfWwVWbY+QQ&#10;YFDBeOYu/NW/2mPhTpfwf0rwr45sYdJu/wDhXWq299qGq3kSm4utPuMxziWQf61sESj02cV9J7OH&#10;O4Rl/Fs1or8y9H/NePzuDpPWlHf4l5/8P/w55r/wVDW+8D/sv3Oi3F9/bGkSXdvd6VezS+ZcWpiP&#10;zQSsvLOB8qsex5ztzU/7FHju5+MP7P0Xh/xBJfw6F4bTy/8AiWyBbrU1hw+5xkMFCSJgICGJySBX&#10;rXxK+Edr+2X4L1rS1TXLPwN4gi81JILI2k+oypGQsitINqW7kgjje3XgGvj/APZ1+MuofBb4f+Ir&#10;i8ENjNH4L1CJJoCrXHnWDCzjVVOUUyebGGwCT5QNaVofWcvpzpaSpTXNbT4tvTZp+lzqSVSnSnDe&#10;L/N3f4f8A9U/ZQufC+j/ALPEWrarZ33iPUPG2r313Hp11bs8t7BLdSCNJXOFVAoEhZiQCc5IFepf&#10;s/ePtQ8B+MNV0HxRpGreHNFv3Gq+GJZn+33F2WzFJGrR7lYBQrcnIVhnFY+jfBPxNpfhT4a+G45L&#10;Wz0/QNFji1fTk1Ar9vgijGC7qflZizHAIPHtTfjn+0Pp/wANvDeg3GpPax6bpd3DPYRJEVW9IkET&#10;xMcFkBRx94DdsyM5rkl/tFSU0rxk29N1a9raW+9bHNy82kdb+9ftrex8NftxaO2mfELWkQNuhupB&#10;ksOfmPUDgH2FeIfBG3m1z4m6LpMFxcWtxq96likked6vL8i7SCDySB2r6i/4KMTx6n4+vNQt7NbG&#10;31CGK5jtyqhkDIp52/Xpn9c18e+FNVk8P/EHT7pfP8+3vIrpGQ7QpjkVwN38JJAxT4lmq1GNaPxO&#10;K6W1Pqal6lJTjvZH3P4e1p/2ZvgJZ/YYLa80vUntbO2vNTMdg2jXQ3+aZSpIKR+YxyFLNtAzyK/O&#10;z9on4oal+0B8W9Q8PWeoax4g+wzTmKaSMBr4KxL3MvGTkZOW527RgCvpT9qP432XiP8AZSbxBdWa&#10;+IL7xFrl5caTo7IGHhnRYZQu5yFzunm53PklV4wBXiXwV+HB8Hfs+eL/AIyN/aHgrVryE2egSLcC&#10;GO+tpyYrlUEmfOLfMuB8wGD7149GslgadGhZTqvl03833S+SQYOKp01P7UnZfr5nkPxc15LKz0/w&#10;7B9lFvoMZMT/AGURz3LyEyO8jAZY8gDJ4xgCv15/4Jffs9N+y58BfA/iC+0+E+Ntc0NrvU7l5RHd&#10;LHPmVbaIZO1ol2IRgBmJOa/FHTrG98e/ELTdLjZluNUvYbVHA3MDJIqZPsM5JJHT0r92fhR8DG+J&#10;esS6Xqtx4sfRNNtTY2es6cZrK21ExgA3CPyfKXZjCMoJJIJBrxfYuOYLD/FGnvrd/gebxBUg6sKd&#10;9Er287nb/FrXNH+KesW82qajeWmo21vLJayam0UP2TywA6KwBD5PccZHXmvmb4gfGyPxZfNpt5p7&#10;arfWObe0uLZ4IdPuplLMHlDswdlXkbQQSx6da+y/h/8AC/T/ABb4ETS9V8N+HYdP0sPp9ol+HeYA&#10;/fnLOCzO+B37V88/tK/Bq4tPhT4uuIdS0XxFY6a2I75Ssc2ipHIF2RbANzBcgg8gZGa+8w1BVoOl&#10;J2ktFfp6Pr6M4cHNSv32/rua3wx+DOnaZ4V0W4uND0DS5LGzF1dXt5Cq3hVyw3hoJm8kOwIxHgsF&#10;5ArwXxFr3h/VviN8Qbax0aTXryaEGzDSyzW8UCx7HulV3X78rYCuTkkcHBrrPE37RfhX4XfAexsL&#10;fT9J0zxtqM0NtHZR3cjT3BKFo7nG5i0efmxyAWIxXI6Houl3nw70m6j8PSXuqaHKl+tmzJbw+Kb2&#10;SVWlM8km2W4Q8hUiAjj4z0rzcPV9jSdGbfNJ267LVPfZs2p03Gnru9TuPirrvhf4f6F4U1LT/BPh&#10;/wAMaTBYwWOoWC3VrLc6hd8tEcKm3duB3sp9ATxWr4U8I3Gl+HLiTwX4L0S/0Wa2z4l8Sm08y0tr&#10;lTljaxyeXJIwDFSfu5xzxXJeMPG2mfEbxBodr4Y8G+GfBd5/pt/q0l3LBHNpbwgRNGPnIhjRvlQM&#10;QZCQQpzmvbPgv4h8Ww6AskzXl94dVwsNmBCtpbyDdvaYuTM7P12jAPWsalScPZ0nFvT3k9Hv+L7P&#10;Yzrx5FHm+f8An2uZPw30HW/gh8V9H8SaTb3Vr4L8WGLSb++k0+3tZpLsA+Q4jjdi27JUu3Hpng16&#10;N8TPHF98L9H8UeKJkvte0iw05riZzffZ4oXUYijcMyl1LHGFU1P8Vfh1N43+C2o+GdNvtNh1KCOO&#10;6sDZQEM2GWREDM2S0bYGFGRx9K8A/aC+IsPxW+FHw/xrSaXJqfiGCx1TTtT1QGG3a1zNN5wOHMa4&#10;ycjGeK9ajh4S5cRp1T76ar5tHPTpuclUfW7+aX6np/wG+LHhf9lH4I+H49V/4SzXPFniRH1XVorL&#10;w69wZriXEksqlwpMaMyRg84yKK7/APZDN98ada1z4qX91u0/Xh/ZnhszW64GmQNhZEV/uLLIrPjq&#10;QF9BRXz2Ix2GlVcqtOU29W01/l02PNliJRfLCCl53e/X8T+a/wAdfDrRZ2jvNH1eGJ7gecLa9cRv&#10;7gEZBx07c0abpd/rHh2KGCS1aMSbZwbmNS2BxwW/UA1H4x8bX3i688t9Nt7dpyrZSL5gcdQ3v3Br&#10;I1qe88Jzw6FeW9ncKXW4BmjSUruHr1A9s4r45UXZQ+4/SqNTTkj1Zpr4OuBb3RuL+1is7RhI+ZBN&#10;gngDC8VBqWkeF4tXSP7TqDW05DMttbYaM4H3Q5G4H8Kb4y0KPwt4e0u5s7qT7VqUUouo432pCuQF&#10;UY7EE8dOBWr8CPCsfxM8b2NnfXW5lyE86TjaBwBn+QrqyrBTxeI9ipJI0p+/JwXex1XhH4TWPiPU&#10;pH062uYbTywRd36mCOJgCcMQzZJx79a5+7+EF9qV7NHamxbVZplig05Z2e4uNzYG35e3ocV+kui/&#10;sreFvgZ8L9L8SraalqmtLaC8fT1K3MAckeWzw8OUwOcZ/Cvln4pavbweEnmNhpOk+Jjq8k62kNlJ&#10;DJBGzE/umyP3ZyBjORXtZhhcJRUoJOXL1t18v+GPIr45+2cKfT0Pnv4e+M/E/wAFPibYax5d/o+p&#10;aPdALNsKvDJG2DngjIweD6V9s/tp/tJaR+2R8HfB/iB/iB8RfE+tWsn2e70rUrKwTTra4ZT/AKow&#10;Ro7ZwTls8D15r5S0zUj4v+L8FvqdvCItQvVmuIRKSscjbQWV25zxn2zXq/7Qv7Pml/syfETRb+Px&#10;PPaWd5Nua4t7MyG3jblcnI84BuCVIIB96qjialKjTnVlFxi7pOzfptc2xnLKFKNf+a69V96+4779&#10;tz4G+BPhr+yJ8P8Axp4d1TxAvjXWitnqLTa59ptZIQHDQmJvmj46L0+tfCcN3GLtWjjWNVJZlPzB&#10;x/SvRvj9+0MvxF8PWemSaOLO4tZGkkniuC0V9lm2v5Z+ZGAJHJ6Yry3S7hXvFWVWjjydzLXzeJxb&#10;rVpVpW1fRWHhIVIznNydm7q/T0Oj1PVLHUmslktVt5gcO+CVYYGBjp1NfSuj/sraP8WPgrp2qWt3&#10;4Z8LoqKP7R1G58yS6l7owjJMKf8ATRwR7CvKf2ffjvD8IrnxFbtpUetaLrlm1jLb3SK0mGXGVZvu&#10;sPaub8VfE2+8W+HNNtmtVt102P7O1zCAhvIlJ2+Zj7zDnmuqtjsMqKpRi5Pz0/I0xHtHeFNb2d/6&#10;7dT0/wCAHxe1T4AeO9RaG4uVm0uWSzuVsb0rFchWKHbIvDIwHUjBBrV+N2ua38SNYsvEXii6jSLW&#10;FEun28d6bmKCFWKASBslSPQn/wCt5J4U8UWei6FeSTfZWyAUjmGZGJ/Dn8aU6hqHiOVrjS7oQwtI&#10;POtMkbf9oDGMf4dK8SVWUt9+76en/BNp3k4uTu11NbxFY6bZajbmNrN/Lw0iiPchB5xz9fWvQdK8&#10;nSfBFw+g6L4c1u3liN1exanpUFw0KKQWMZP7xe2cHjBrzm38GXhvVuo1k1CGNwJlQ7uO5wcV2ejW&#10;+h3xj09ZoNNuo5NqiVdz4bqOThT2zWuGxE1aEH17tGcotwagz0z9n+1+EOhGS8+IWgaXNpLC38vT&#10;lu5JFeFyVeSJt+Y3VsNsIOAOmKq/Frxn8Jvh98U1uPg3rXj7w22nzmW31a21Rth9EWKRW2kHgNkj&#10;HasPwr+ydDqmqzTN4jtLHS1jWR5rqJmuigzkhEHzqCvVTwa9S1T4eeG/B3hq11Lw1rngHxVceHX8&#10;y+itbNrSa4XhQHd+rNu4GM8V9dOeIqRjGrUv2irfmzhm43jOUnp0Tt95meFvhb+0B8Wl/wCFhaL4&#10;ol1tlkVpbm8+yJK8iZCkrGgMjHJG7bk5616P4k8a/tSeGvh/Dr3jTxF8RNL8NagywJqXh64ikhRl&#10;+VfMhjxNgc8Ln07Vx/wl8FfFT4VafdNp/iU+EdH8RRt9vilaaBUThlBLKB8uQRsJ4r6I+H1l4u0+&#10;0v8AR/EGpaT4jn8GvFqA0l5J5NL8QqxDfu8NsSZgyvuGCfrxXd7HDVElOkk1/eu/ubsZ1ZcuiUeX&#10;TRrbvsbf/BNr4cy/tS+JNVuPFvxW0/xfLD8jQRX5/tS9J6ieCVVlCqAPvLkEcGvqrT/2JPhL4Ggu&#10;tQi+Gui6VeaXM8cl1JGLg3JYfu9wmLL6Z4GOvavBdN/Z6+CX7Uck15rmial8MviJZyiaLV9Psbq3&#10;1bTH3ZRkug+HUHgBuD3xVvwx+2L43/Yq1H7P8a1vPil8Lob42dl8RNPgL3Wnk7fLGpWnG3O5RvKn&#10;2JzXsPGRpQfsXyrqorlb9UtH97PPx1aVSahB8jtolonfs119bJ9Lni//AAUS+MmsfBLxf8OdS8P+&#10;JrXRzp+rXMOoR6PJbSWKQlFxbyW8ZDnG3qxKnJxjpX5uXekXGv6jb6zsK2902yR0TEccpOcfjzx2&#10;r7v/AOCtHgmf4n+ANN+J1vodjNJfOb/+0NHWGDTYdLEvlR7lRAZZmkZSSxJXIGMV8K+Bp11LXI7C&#10;Qm3WecclyF8wE4PPHcjjtXytCTqY6LXf+rndw/Rny8tb402nfW2t7XP1u/4Jv+BfH138ErS58Hga&#10;bJDmMarJbx+RbB0XeWLHErD/AJ57Dn+8K+iPhh+yj9murrXfEclrr2rxXJkOpazbm2uI8Yz5McDe&#10;XAGZs8An3rzf9iTUdP8AgR8BPCuqN4j0XTIdRgeK/wD7QspLm2jmXJQmRSqxBgMcnOcHvXca3+1X&#10;4m0/U476TT9L1HT9WneK0uLW+M0NtIg5dgwA8s4yWL8FRwa+szDGQoylJR0XVb/ecmaTlLFTjS9L&#10;vdfM9U8P/BfW4LXVLe8m0S/jnZ5bdr3zpmy53AE8Z2diQWHHNYNv/b3hvTLm4tZdB+06fcmHUiYC&#10;7eUQAw4baRgKQeSO45r508T/APBUfS/Cup6nqmo33/CVx6bA8cthaX8FvDGw4wJHbDycH5R7ckdP&#10;mr4mf8FgvGHx28WWNvo/g+y8MaVaxyw6fLBPNeaookA3YePbEGOBwAwHrXzscZPE05SwdCUpR7Rf&#10;5mNPD4mVZResWtbbL5n6QeGPif4P8F315qHiXXLXwlI0C6rdxzTCGMBHkUMz9DlSOFIBwOO1fDv/&#10;AAUF/wCCo3gPxF4xh0zw9JH4ktYzDBpWsxEp9ihdCt0xc4YkNtK/eGRXyb+0F4+8SftUeP8AQ01y&#10;6+J/iSa2uUtXsNVgkRfLAG2GIEJFu3Zwx+ua+ov2ePBfh34E6ymo+Jf2N/ixeeGbRyRLNZWWt6h5&#10;+QULRNKGVOMnYD2HQVph8HXxdP2mMU4LtGPvXXdtr8Edqy7lkq1WWkdktb283Ym+CP8AwU9+Gvwp&#10;+Hl5pOn6f4q8WeLbu8YXWpadZBrZIsgiZZS25nA+bYqD5gckCvTLf/gppN41ntbfwrp/xU8Zatd2&#10;6W3k3GnpDA5QuVYCHcwZs4xubkE45wMCP9tjwn4T126uPD/w++KeiyWpzJcy/DyS2vbCVn3lCy4G&#10;AuVBJOVNdv4B/wCCsvw+n8XaLb3l9f2drb6fI0lvq9lLp8T3bEKB5m0gYA3bsjDFuM1VOvThUdKt&#10;SrO2zta//krf3WNq2HhiP3vK230bWllouxh6lZftSfFa3X/hG/gV4H8JMg80X+q38txfsxIO/LTw&#10;rGTgcGM4xyKz/HP7O3xa8R/EHw1p2rXlr4d1bX2hW+1q/lg1BHVW3rFFACxZd6j5QVAGOozX2J8C&#10;/wBrfwX8RNAt40+J3g3Wbr7OZJS+tWpfOT8hG9ZMqDgZXsfWtv4c/COz8WW8eoXmnaTqGm2txK2l&#10;zSRSysYm5V9565ycckDAr0JUsHWmq3IouK7zd/VSla//AG6jyY4p0JuHs0orfdv0u9PusfB/xG/Y&#10;98b6umpab/ws7XNYs1YXupPotvLo7BywRlGxWULwMjKgbc7WNebfH7/gnDrvwn1nSfFFtb6xqGk6&#10;skbT3/8Abj+IpLu5Lbgki+TC67gjAFRJkjpzX672vhxtHuJLqKa4mmljEMhJGdi5ICr90YyfevJP&#10;2iPhHq/xA0nTbjw3fWGktJMl79rjnkh+xzQnzY7jAQ8LKoDjkbXPFVVw9GUOWlFJ91o7+WmnluRH&#10;OJQqKcbebaWvra2h84/BO30v4yeGNAuPDen6PpVnpM0yX11aadFY3WryNH/qX2AN5YG4HcuSSRxX&#10;ZfE670HVf2fPG3hXVPD0NrKvg/UVjcwkws8NuxgkTcCEK8oRnI2g5PNeY+DPjRqX7MHjq8+Il+tn&#10;4j8J65qcuk+PdJsokkn8LX0jbFmWX+62CxxgEbSOpr3T9qrxp4b0f9iPxNqF9rDRx3WitfWWoyOj&#10;GcOjIo8ouS+4NtKqMZIzXmydSFKUak3frd3v/XobZvUU6TqRWkvPVNvb07eWx+PP7LX7WV58Kryx&#10;sdc0q31zw7q0KPdhkxcggfeiZvlVgQD06iv2A/4J632ufGL9mK38SWurSaXc3F7PE1pHEIobgAoY&#10;t55O5VOODg5Nflp4N/Z78L6b4s0m08d6fq2lN/Z+bOLSkWX+0yCSHYF90eMqCD8vXniv1T/ZC0HU&#10;vht8OrTwncQabHolxILmy0XTrpZLy2MpDbriYMRGg2jhcnHevH4fjgeebowfO3q90kvn/Xc+lzFV&#10;lgfeld6W9L9fM9u8Sa1BHa2N0F/06znheTT7NBP9oYcFcDCq27hSx6jPepjaeJfFmqI95YabptjC&#10;WAX7U/2qYHGQ21SFGB0Dde9U9E8G6TpfiaxhmuLeGbLXHlW05itp3QZGUBxLIhO4M4LYUGuuDNIb&#10;8Q8S2+14JJB/eUjHP3hkdfevsL8qSWr7/gfByik7rcoaV4aS7CwXEccMmmzeZZ+Tj5B1VgQoz3BH&#10;fnOayNV0DT9X0mHVLq1h1CaGZ7a6hVAxuWVyVQf7QJ4yDw5HTp186PBKv2iCQqwVvOt23PC2BnK9&#10;dueuARXJeGLO4vPGtnMt3Glq+mTXbQLEuXn+0BBKQOMhSQOhwefbNzUtZE0+bm91mvoM6asJL+b5&#10;WhIhWyWEqLZgcgMDjc/bA4HatnUtEt/FGkfZdXtbXVLeYfPBeQrcRH22uCKry6Huv2vkuH/tCJdg&#10;DDMO3GQGQf8AoQ+YZqxYXl9cW7NNb2kXzEKyXBkXA7n5cis5Sb1j/XoTWu/fifMv7Q//AASr+BP7&#10;Q2o6bJN8MvC9urXckd1daRA1jNlVf5XEJUMm4DPGa/Bf9ob4PT/s1ftIeNND8J6xrng9NF16906C&#10;Oy1ORvJSOVlQbxtMg2bTuIyc+1f0xWOm3Wl+Ir66tbq38mSVpmW6DoolYoPl2grtIBOT82Wr8Cf+&#10;Cx2gHwl/wUS+KqBrbbda7a35+zg+WftFlAzjnnhgc9gScV52eValSlH2jcrd3f8AM9TJ8VOONhTc&#10;nytPq99D55/4X98UtHG261TSPF0AwpGsabDdBh6b8LIPwfmrGi/tGeE72VV8afCm8shG2Jbvwtq7&#10;RJ9Tb3KSD8FmWub1GdFu47fcN7c7hxgfh+FUdPvpIJpFmX5Y22KQ2SM18dGo+blV/lp+G34H3PId&#10;9e6h8L/EmpzLofjVtNVmJWDX9OnsJFHYeYvnRN9SUHvXqHwNsvEHw8vlvtDvI9b0llIuG064h1BF&#10;Q+qRsxxjjlRxXzrqug2epHzGt4fLVScKgXA781z1z8L9MvbqOaFZLVlwRIrcqfY9f1rOdeKbUlp6&#10;fqi4xqOLPavjr8IZNJ+IM8+iW19f6Td7LmFfsrIYGYHfHtxn5WBPAHBFfU3/AARusdSg/al8K+Xq&#10;U+g6susRCKa5iKqY5VYSJtIGdygpj1YV8kfC24+JFzYTaXpvjjUtQ0+3tfMh0rVZGu4mAPAjEquo&#10;b2GK6D4GfteeNfh94isNT0vwi93dWdwrW9zpV9c2N0HRiQCitJDuBHTy+cV7GXYr2dRJK7tbo/zs&#10;TSUoc0XrdH9PRkxM397dyPSkNxtn24+8pbPbivyS8D/8HAPirwLJZr8RfDXxA8PxXCLJ5+reHrfU&#10;YWRujq8RtZSvXkKx619DfC//AILe/Dr4i39p5OqeD9WLfJKlnrLaRfIpweLbU44FY57LM3tmvpak&#10;atL/AHinKHm4tL72kfn+IyvEJuyvr0PtLXdWjtdJmvBJtjt8ecS2Niqfnz7YycdxXD6j8GfBsqXW&#10;pf2PpOialNKwj1rSEFndLyCrLNEBkYbPORnqOaw/Cv7ZPw58YaXK19qGoeH1vJPnTV9NkWGVD0b7&#10;RF5tueoz+8xiqU/i3Q/Een6lYaFdaLMsbILOfTtTj+zTBCFKFUfG5/3YwBwUzW9LEUre7LT9NPwO&#10;enQqR913TZo+LNR+Jnwz1XTktrzSviFouoXH2KO2vSND1S32q0nmG6QPFLjZg7okLZGTR4M+OFj8&#10;OfCjL458Na34Oa1nle5uprMX2nRl5Wc/6TBuAXkcuAMiuq1LS4fGXiiK2F5fTSWMMcdzDLfyHynl&#10;VS24q33ljU9O7DpR4fs9JXUPs1vHHcXV0J2f7W5uJoyGABLOScY7VtCnBxvt10/q33JGmiXJLU4v&#10;w9+0B8O9a+KFlHpPjTwnqMOqN59rFb6hGm2eKMrljkHBWQ4GOor1nxDcGfw0dRt2V7e1uEYTxsHj&#10;2q4VjkcdzXmXjHSdBsdX0KzuND0O+ku/Ej6ZOl5ZRPHOfsznzMMp+78p/OsDxB+xD8LLCLWri40D&#10;Uo5iGvGvdG1K5sJ7ZAONscDouFK5A2k/WnKmnJNS/D/gomUaMop3a/H/ACPU/D/ib/hKfF2pOypc&#10;aLJBFZxp5pLCYFzIWjI9hhgeh6d639Q0XzbSRftl1HD5TxttCMwUqQcMwOMDOM+teDeBfhpr+i6d&#10;qmoaL8XPHFusMpLXGpva61alR5SICZ41lyQTgbs9a3tQb40abY315pviz4daxFHaidF1bw9c2txI&#10;nzDzFS3mb5SOmVBYjgHNTOnZ2i1+O/zSX4hVopfBJbddD8nf+C8FhdWngz4M3HiSOGy8aXun6sTa&#10;WVu6Q22hrNCsFtNITiWeOZVY8DHmewr8wvOW4nZgrcptUqe+O9fdP/BTv4l+M/2gPilNrfjTWvD9&#10;9caW1x4ej0vTLS5tf7FkAinniZJhkszuckE8oRwBiviW90lVe4tZo5reSMB42UYVgDz0/KviM6lK&#10;Vdya+R9Zk9N08OnK2rb+RrfDm6utHl3KNzMm4M56+1b3jTTV8QzW6Qzb5Gj5LHgOOgrJ8GXcF9Fc&#10;/uz8qsoVjg5HpWkEbMbMMOvOAf515sJWV2fTRtKNznNBt3t7y3T7rRhonDfwkGux0SU/bY5GxliF&#10;wfrWPqN3FBexRtHv86TIZBtbPuaq+HPEbS6l5PluzJP5eACTjcAOeld0aiWplzRb8z1rw+P7H8TR&#10;3HljyZisUrf3Qe9eneNNSXw34n0Cx1KS4uITNcLL5KYlCj54th4Iy6jnNeUSalJpl6bW4gnXZE0w&#10;O0Mr7eePXp0r2D9q7QJNc+FnhnxTZS3EMcWrx2spYZkt1lt5Ci46cycZ6fMKmtraRPK7Lpqc34i1&#10;WTQrRZGga2tNSaQhId0k9xJn5jI4GTn0zz61zV7e6xq92I5IbzRbGMlJZFt2aZ0Y8k/3BwOBknHW&#10;ubsPH/iGx02Kzm1Tx41nCMpDBfWxRDyAQhYc+/arGk/FjWfDerLcQ+MPiro7SEeZIxM6L/tMIpyT&#10;j2U1KxLWyVvn/kZKnG+9/U1Li1tdHM0NvJDcRKcCWP5mcf3j359DVe4jhuLdo2jVhzvOBkcVsH4x&#10;ah4016FtQt/DfxFaH55ZLWE2Woyp93BYIku8ZB5D/jQfBlxrHg/UPEGl7JLXTX26jYGQm90oFsK0&#10;oZVJUnC7wMZIyBU+0XK3EJRcVdmb+zfZeb8ftHKt5kVnci4bdndhQWIzzUl34Ph8S6r5mnTPDLdz&#10;s32a5kR2G454chRjJPH61W/Z30qXxN8YoY1H75kmVNpPDeTIcY6npVm20K6uoUjSFmDru2opYj1+&#10;UZroouqpe5uXUiptRtcx/FXwcn0xkfULKyjknTzI8PskdexGDxnHX2rN0+w1fwzfQ3VjqerafNbs&#10;GhYS+csJGACD94Y9iK6zUvDd54ejX7RZ3Fmsi7900LRBh6/MBmrHgTwPrXxL1qPTdC0y81i8uH2x&#10;29nG0sj9OmBwPfOK6KlOpVXJXhdea0/ESws1LRHonw4/4KgfHj4ZWH9nXPi668TaGpy1jqpXULaX&#10;GQN0V0kqkey4PuK98+DP/BWPw98J/EWl+LvHPwHs9D1C4iMFp4m8Kwz6C+SMM8cUqy2crAdgU+lY&#10;Ghfsq/DP9mu10TUvjpreoXs2u2L6lY+HvDwgYFYmAeK5u3cCGQ7gPLCFz26GuU/aR/4KCeHPjx4e&#10;h8H6p4J15vAXhe/83wtaaHqEGntYQhQoE6ToyzsVAB3bB8uQOa8mFPDQj7PCynHuouXKvWOsZelj&#10;aUop8qld+XT9DttWm+EHxx1fVNc8A/HX+zdS168kv7vS/iLoQSVpXwCf7QtxJCWOB8xRQMcnFXPF&#10;XwZ+LXguKzjtfDGh+OtHkV2hv/CGoHUIwFAJKvbGcR4JwRIigZxx0r5R/wCEe+A/jHUpJJNT+J3w&#10;9vm+eO5uPDcF/Z7j/eNlcM4HusRrY+GXwz8d+Avi+5+BPxOtfGGsW1l9sGoeG7ifRrzaOPLPni3m&#10;DAj/AFZDZxnBro+sTjHlk4T9U6cvvVo/gEuVqy1/A9em+LHnX82n60uvW97Yz+bHaJaLJNac4V98&#10;Do2eCPmjA/WrQ+N/hsy+S1/evMi7fNnRY2cY5DJKqFic4JEg5Hesvxt+138dNO03TdX/AGg/h3oP&#10;xO0e3UW1pc+JrTTptRgBBB2zWzx3y9D8xIxweTg03Rv2j/2ZfjHMI77R/iB8L9QuMlpNI1GLxBp0&#10;RHzDNtfbJgvskjn0zW0q+Ef8bmp+dueP/gULv/yVGPsbK/8An+n+R3l5cx+KrSwv4wt5ZwrFbXlp&#10;buGwBkLcKf3qhmXCsWwMgY9avW+o6XoGn3C28swjwu+Pid4ef40jkXI9/KrC0L9jqDxTevqnwg+K&#10;3wj+JMdwFjk0S+mn8Lazdo3PltBd+XG7AkjKzDBxjmsbx9+y98Xvhh4ZzqvgrxvLbxqh/wBL0+XU&#10;IrRg/SJiJEmib1RiAK0pYV11/stSNRf3ZK/zW6+aRUU7Xjr9x3NxNpphbzo7W3+bespikhZSD2DK&#10;vr696oRND4wuvLgk+0R2rAbIrn7PM8n+6/mHge2D+FeJyfFjxD4Zu4m1fQ5LZY5SFhu9Ku7KJJR1&#10;2lQED5x0PHoK9Q+H3xQvfFlsuueKNc0DwhpWlv8ANfPfQajqEj8fu7e0MZuZHPHJZUAIy9Zzpzp+&#10;7UVmTGWtmXBo8J1GeGaa3kjjk8wx/Zd8xBGcrLFIo46bdgrzj4vfET7UyWUMl9PppkAciUqz4wGA&#10;ZmIJGehGK3vEH7cPhq21C6tdM+HniDXk2CA3uqa3DpdxPySJfLgSYR8/wbiSDiub0/4naLqni29u&#10;Lr4ew3Vl9giSxgtvEs9s1td72aSR5GhbcCrIpVQmNuc/NVU3G3X+vmKSvK6ZWm1izhhurDRV1Bp7&#10;r5LS2b5rgwKQ0gZYwfMfAGdox1OR0rQ1v4vaV4dbTvCOneFfE15dxoJVtoVY/a5pH+aTyxGSiEBM&#10;KN3Q5znj0DwDqtzouk3kmh6LpehQ6hZCz1BpLp7ud4zIGOCEhB3MSDkkspwRjivLf2stU8YeGvBn&#10;27SdYvdPsY18mW3sZP7NSBTnnyoVQMGyBjc/3RzUwg3K1vvdjVuI7xTba/Nbs+tJZeD5JC0kp127&#10;S3eJcYwtvu8526fw+nFcTcS29jrzS2d1/akZ4GoSb1E3rsRsbVGTwcV5Z4x+P9vqGgeG1h0+1i1C&#10;xt5VvXhiC+bMWGHLHlsgA8k9ai8HeLrz4tXcelzStcXhZzaWitsW4JXJQDucjIB68iuiXLD+rHLF&#10;ynolZHoGt/Euz00hVlbUJlJUpE2Y4/b0X8Mmub1LxvqerWzRS3nkWrHi3tgUWMehbq34YFc1omh6&#10;lrGp2emWdjM13fTrZwQhNjSTtjCYOMH2PrVbWL+40TVrqyuFaG70+4ktLiFuGiljcpIje6srKfcV&#10;UpNLawRwzXvNHRR6hFaL+7wvbgc1NFrmW+8o3H8TXFxeIi0vPUVpW0010FZQq9+fSslJGyWh1ieI&#10;GLcsze2elXLXUJtQl3Rox5+b0H1NczHeWmmR7rqZPxfAPtjrWfq3xj8tmj06Hd/tuNqn6DvWUqib&#10;5YoUWk7I9OtreO1gMl3Kiqp5Bb5fz6Vl6v8AG7S/Dkbx2S/bJV4CxEBQfdv8K8g1PxRqXiabdeXM&#10;0iZ4TO2Nf+A9K2PCngHVPFlyq2lnPJ2LFSqr9CaqOHk/iehMqjWiNLXfi9rniF2j+0fY4SNojt8r&#10;kH1bqf0rBWLzCzt80mc5x82frXtfgP8AZXhg2yaxMZGxkxRcYPue9c78dPBFr4V8Xw2tjAtvCbJJ&#10;AB/ESzAn68V0RoxjGyRCkoy31OK0nx7rWgr/AKHql/bqvG0Sll/I5FdBpH7RPiTSHH2j7JqMfpLH&#10;5b/99Lj+VcxeaayQHy1XzDyN3Q/WqEcd1AWZ7fdH/sn+lc8sLTa2CFTvseu6b+1DZysq6jpVxAxH&#10;PlSLKB74ODW9F8YPCusRqv26O3Zv+eyGI/1H614EbiHHzrJGzdiOtMYoifK33hg84/SsXg4x1jct&#10;VWlqfSgtbHUwWtbuNlYZBjYPk+nBqhd2Mls37t/MU8Z/vV88K7Wkm+F2ibs8bFCPxFXrb4o69phC&#10;w6nPIvTEv7zH0Lc1n7CpB3vdFxqWep63q2trpUTPMwhC9ietcprnxmW1QQW+6SRz1B4Arz7xD4tm&#10;1d1M1xJI2BkeretVBK0cMci+XDvPLsfmP+FKpFN7HT7G/vM6p/Fmr63rG1roxxyjAV3EYNXvt2ua&#10;BHHJDcXlqSedspZD/Q1ymhxQnVIllhurqRgT8rjBH15/WutK6bJpghhlvLWSOQtmeDK4x0yvTFNU&#10;1/SN6dOCW1zQsvjXfQusOpR22pIowWlhCt+BFdNYeNfDOpwfMLjT5D18qQ4B9gePzFcXdeE7tZox&#10;5ml6kCoOUdSygjPOQD3rKvtEMCsZ7e4hjBxlUJ49RniiMZLWDsVUoU5aI9g02G31aICw1S1ukPPl&#10;S/JJ+Y/qKS50XVLGXzFjuYG6q9u2ePwIP4V42+mSR2qzWOrK3l5Kxy5jZCP0r2Pwrq8z6TbmaXMn&#10;lruZW68VpHGVqavU95Hn1cFT3RbsviJr2kOsX9rSTLjIivYlkDcc/e5/I103hz493eiLma1uISyg&#10;GbTLpoN2OhKHINYv9t20y+TcNauGHCz7efzqMeHNPukVo4fI5zuhc4H4dK0+sUJr97E5/q8o/DI9&#10;b8M/tOi6vI5ptXW43Eb4NVtyu4DHAlXhTwOcHpXqNv8AtA6b4k8OyWlxocc1vPkSurx6hEV9xtDc&#10;epDfSvlkeCd8b/Z7qF8g4V0OT+X9aoT+Gb7SLkTR29zGy8h7V/m/NTmtI4WlK/s52fmYP2q1tofc&#10;3wZ+NWteBHa48F/Ee88HyRMPLsbS63W49A9pcL5ZX2UIa+sPhb/wVt1Twctrp/xO8K/2kpIjGu+G&#10;h/rcfxyWjgbevOxz7CvyCsfijrFhDHDcXb3KgcR3ah+PT5hu/Wug8M/tAX3hSc+RHeaeznc/9n3R&#10;jjf/AHom+Rh9QacKGIp6w/A4MTgcPWV6kbPy0P6Bvgx+1P8AD39oK1VvCPirS9RuiMvYSSi3vYT6&#10;PC+HB/A16Acq3IKn+6Rg1/P3p/7VGn+KoYI72exa6hx5Nxd2rWd1Gf8AYuIvun9Pavp74Bf8FT/i&#10;F8MtNtbM65L4k0e3xGLXWVXUVVBwAlzFicYHGWViPStfr04fxYs8WtkUr3oO/l1P1mp2cJXyz8Fv&#10;+Ct3wr+IvkWfiO+fwXq0g5N2jyWDt7Thfk+kgU19MeGvE2n+MdGj1DR9QstWsJxujubOdZ4XHqGX&#10;Ix+tdlLEU6nwM8Sth6lN2qRsXt3+cUbh6UIxI7GlyfStjATcPSgkEUuT6UZPpQO7tYaODSl+OKHZ&#10;gtNU+YPpQIAcU7qOgppGKAwxnd9KA3CinE/L0pgcIxH+RQA4ECoLy9Wy2s2PmOBnirPKnHWori1S&#10;5K+ZGrKpyCT0NVG19SocvUyX8QLcSbYVuJNucCOFmXI9Tjp9KzvEfi21ti0N1Z6si3KmJ2+yOUHo&#10;QwGOK3riWSC4VvL3LsILKOgyKoa9qjRr5dstrcTNGSsD5/f+3QgZ6ZPrXZS5XJWX4/rY3ja9jm4f&#10;H91d6TJu03VVukEggupYFht5Dng7nYc+uAemRxWCvxJ1670a4j0fQzayROsjX+qELp4B4klTy2Mk&#10;iruyMADOOan17w7qmuab9kktWhtUdHj0yAhRBcKN+6J2wsoGAMcBT0zW3rWuQyeBoptv26Bglsqx&#10;/vmZG270kIJwVCkn3XFdXKk+Wyab/r+tjo5UrXR5L4v+DOi+KfDV94jkmu/E1xav5zQTv9l0+7MB&#10;J8tYQNm8sxUF97dield/4IvdM1Tw1Hr9jcWWmrqthHezQNJh7XdH8sK5Py+WPlwAOldPB4etbm/j&#10;W3lku7NpjcyeSqeSZWOUbA6kcHI56dxWXdaPo/w01+8lvIdOstN8RT83U5Q+TeOD95m+bDkDB6ZJ&#10;Bx1qvaRlot/zXb1FKo56auxWjmj8c21lHGskiSXY+yFUGLQeQCPNJ3Bj97gc4wMDrXH6F8HtN8Xe&#10;Orm91uCx1/T9Julns7yBmit9Qu22qJGt/MZNsCrgYzySccV2Hi3Xob/QbWy0u4uLea1SOVrq1jD/&#10;AGFFO1+mR5jLvC46AbuOK6WytLHSY1g+wJJZ7QIvLtdogQcYIxxng8dcZ7VPtGlp93z/AK/HyCdR&#10;xVtdS5pniFNWg+320yXVqmYp/IIk8t1+U/yPHGKuxW0epW0kizN5VweSCGV16d+PWq1rpNrJct5L&#10;LHMo3LNauI2IJ6EL1+hFU7XQdS0RfstteLfQxKCkN2gRwvOFV1AH/fQx71xtRfwuz/T+u9jljd/C&#10;fJn/AAV++HFvF+zpZ3ej6fDJq15rFvZxylFkuHjIYGBQedrHBbaOApJ4r8wPij8I/Fkfgvwjqnj+&#10;FvEHh2wuTZ6VohuWhkvoPOzJbxyKjFEZgcMFbABr91PFY8J+JNT0+HxRo6gqHCrqVsRFA5HZz8nz&#10;HgFSc59zXzv+3l+wbdfGW3+GcPg6x0+y8P8Ahq+KXDxySNd2VvI26RonyQsSoGACnhnzXtU/ZYin&#10;Tw2Jumua0ntr537r8T6TA42DUaUlZpb9z8+v2Z/27rT9mvxZeWnh/wCFKx+D/Etsz6x4a/tZL6aG&#10;AgxHypyiOrqeQJFP0H3h7n4e/wCCxXwL8G2K3lp8L/EPhXxjpdsv9k6pZ6dBM07qrKI7jDggHhSe&#10;c7uxFfNPg39iDxN8UviNqkuhxyacxW/u/KEz/aLKxiLMpcY3bXVQvPUnn1q5+0B+wJ4j02HwfY6R&#10;oi+JNR1DR4tX1BtKhHnCKWRnXKqSkjLGGIK4LEjgV5sslxlOrKlGbW91ff1TNquHws6jTk/Oz6nr&#10;n7Un/BZP4N/Ey6vLzQPhT43bUNcso4tRuLjUrWwjlmTBiMkBSQTLG3OQU3V81/tpft2ePv2svh94&#10;fsfEsOg6V4b8KWyxWFjDYrbNPvXaGABYsdqjoQoJ6V5t+0p8GYfh/wCOLjT9KTVptKt5Gjhk1C0a&#10;0njG7CmWM58tuxUeld94J/Zi1Dxt+zBpnimzt7m6vIdXn0u5dnQ2loYgrxvvDF+UbdsVMntXm4in&#10;mVOvTozk+a2l7qyt0fax6VGhRouM29WnZvfb/JHztb+I00PUbhb6zhujNAbaTA8t4xwQy9g3v+ld&#10;d+zv8MdY+K3jFtK8M6bFNdw2lxdxKSfNdYgXlbPRtsYJ54xmvoz4R/sEaXq/jrVNE8ZeJ/DOl/Zd&#10;Nk1e31HU7hodOuzGwDxFiquGfcuzGD97rivn2w+LNv8ABfxxqNr4R1CTUtFkgEF9GyFYNQjbDNCc&#10;/vPL/hbGN4BB4Jrhllr9nKrVeqavG+pp7R1ItUO6v/wDsPHHwf0vTvg/4f1LS9R0mOHxU9wtxa28&#10;/wBouvPt2wHmIwIFcsQI+cbQc8ivINJik8Ux/ZJS+n2ljMZZEPzw2qDALMT3HA7Dkc12eifF3wze&#10;+N9WvPE2h2Uej31pP9m07SJvsNrbXRRRE2yPJKDacpnuPSvO4rm/8b3Fvp6XjXUNw5SHT45jtYkg&#10;lQBwoLYznAG3J6VjisRRqU1GMbOO173f5o0jzRhdv4Ue56F8NdZ+DHh3T/F9mtuunzvHHq1rcKqv&#10;axTllRmRgxG9csCoJ7jpmvV/AXwXvP2pviVp8sF3qviC8stHM9wuh2sK3Nlbwjyoy8ChcDfsz8u4&#10;hiTg81zv7Wei/Df4d+EfBcOoXXxHuviNqelRv4hg1dZJDZJGgWOCN2O1kP8AA67lA571g/s0/EKD&#10;4f8AiXR7680u41Rb65Sw+1fa5YL4RyypvSCZWT9590MWOCCMjiuythfZ04Soq8mrtK+q89l81c82&#10;rVqeyVSK1ava1rn15+wl+0Xrf7EPxS1DRvEXhnV4NPKrNcWaaS0dxqiorBwo+VQ6LiQFvvbyOM19&#10;f/Bv9oXQfHUepaBB9vF14gkW8t7aW3Z5p3meUOigZ+YRqgORt4Y+hr5m+NH7UukfGvwRo9p4E1rx&#10;NHq/hmK71ZI9Yt2k1bSxGJLaQyXieYkq7guF3FduASK+T77XPFk/xet9c/4TLXNM8QwybNUazuDb&#10;CB1kb92iwsoaPbj5QNuHNd8uSFH6xgrra6vdJr/t255jwcZJ1aejerW9mfXX7cfw1h0n4x/D/wAM&#10;2d5p/hXS9Y8fQ6b9ia78i9sXuUgEsyKHPlwshODz8xPbiv0g8JeFrHw3oNjoujQW9jpGmw+VFHbf&#10;6sgAdCR8x45Pc1+V/wAOP2b9Jt/jz+zZ40f7RcQ+P/E0d5Gmo/v5p/KjdmdlYMNpfoSc9DnvX6rW&#10;U11aatLHLJFJ5zbbfjy0TaBlSBkfiK6q+Iq4hQqTil7unnr59UeRj5SniU07rlVvvdz56/aCGm/C&#10;f4j+NtYnvrezsrzwJePY2xb5jcvIIpSFPLkEhgAMgsfrXe+ATF4v+F/h+DQbmSHTYolinvZ5Dtt7&#10;aMCPb8v8Z2E+2c89K8Z/a10Bvix+0Bf6Wbe6Op+GfCjzRyRQmeGC5kEkglf5d3lbE2kpjLOB2rvv&#10;gr4t0/Sv2f8ARrHS47fUprrw5bAMlz5iT3ZhzIPLUttCEhnYevUmvQxMZxjSnfWyvp5afhrfqdeM&#10;VpRcfn9yPSvC+m6b4U8PXUJvpVsvNkRLbISRYy5Kvt5d2YDIYcHsK4n4xeJ/C994o0m01q1g1w6K&#10;shMFxB9oknEhhCosbAncScnGDkY+nd/D/wAOQ+GNMtby6kTVNSvLaKSTUmhXfIqLjAP8CDouD3Hc&#10;1wUl7pPjr4yfD+OGGRmkvL66dzCNhaGMBFf0LSKWUn/nnWFGSTlVd9L6/J/8FHNTklCUl0280YOg&#10;/BC8bUbe41DSptJt1vHMcNvqe7T4ASZMT24PzgttHyldvQV8x/HzwfaW37Y2i+DfF0Gnf8I78QfL&#10;0PUNN8OWcsN9AEeSSFlMjYiSWR1zIp5EZ6Zr9BLTxDY33iC8mh1KxSaRRHbZuAw4X5i4zwOMZ9q+&#10;P/FWvL8QPhR8dfGkii4vtIw2k2y3PnLPp9iwkia3ZgD/AK+OZywxlWI6AV3YTEOUZ3+0lG97Wctv&#10;u6+mtjsw8pcko21ei9T0Twx8YtP0f4Q6Pp+pafb6br3w7caHHYapcPBJNLCyKjKAGQeZGEJOSfm+&#10;te5J4svdR0LTJobfS5G1a3i3+ReNjZIeSHaMZUAkZ9QK+c/h5+0E3xCt/i1rPhnT9N8dR3B03U1s&#10;7hhNZziSyj8xQFDBZN2Bt4II5r1iH4YXHgW50/WNAvdS0a3uGhOoaTqUsl7psKsoY7ISSLfa56oc&#10;Y7V5sYxk1Fbrvqr2u15O+2hwzpqLShur2X9dV0ufkT/wWy+B0nhr9rPxE8aR2lldGC9VtrFdsqZy&#10;cknJIbnvX5561E1hrs0aYdYJCuVBCsK/Vv8A4L+eNLfWvinpTDTfs+sXGkRW+oRvASgMckoSSOXp&#10;IrKRjGcAetflZ4msrvTZ/N+zt5dwcs+P4q9rjSTxGEwlWS9/2aTv3Wl0+tz9AjJSpxlLdpH6Hf8A&#10;BI/xf4g+I/wp8P8Aw80ZLi11Oz+JUuqaTe2F2g1HSoxpiSSsscoCNbmRhuG4Z3uOccfqB8Nr2Txb&#10;8WdUl+LnhfT/AAf4jj0q2Mcst3HHFqMyl1lmtZ1kG5RtjOz7y7+eBX5bf8G4Oh2up/twtfXflxz6&#10;T4Xv54txG5meSGNiBjJwuTnrzX7L/tQfChfjB8MJltbrT9O1rQZk1fR9RvIYpobW6i6Fg4I2MCVO&#10;exr4nh+tGUpUKjsr2Tu7xvZ99Vffy2PgZcssXOgtNbJ/jr5anjv7Wvw+8QXXwR1v/hFtYtr6Tw/b&#10;jxEj6nIbiOJoWMjGG4B3HKhlKPkYc5bFcZ8GPEjftTfs7a1H4hsb618A6zF9jsh9qiPmXAi2EzqS&#10;HijRlLwx9W3ZJPAOr8CJ/DP7dya1p0+iaX4P1vw/iz12CK3w+szbSPtEcYxHJa8naWRst1HAz5/8&#10;H/gdqF58ONQ0O+8TCw0nwvqR8Nx67ZqouLe4s5VNn9vRx++i2FSGxwABwMV9lWp/u1CWlSlNX0tv&#10;6XUrtXT3t0OqMk4xlezi2n3v2/4Y+hf+Ce/xuXxN8C7XQ/EF15PiL4f3jeHtSluh5IuBE5+z3A3H&#10;JWSDyyD1yTXxN8TbPVPGXjDxJ8PdO8K6nqGl+DvGV/r2s6lNci1soNLuJoI/KJI3sxkBfHTjPavf&#10;vD0tr4D/AG+vAeteImim1bxjp8/hbxBduhTGsQwiaGWPttljGEKgjkAGvLdA8Px+IvjD+0Nppt1v&#10;przx3oGiT3UkrtMsMssrOgI4AO1fmHOc1NKPs6eIttJRdtdLyadtVe138mLCyjhYVILa6a9Hf/hj&#10;6o+G2p69deKf+ETm07SNP0Xw6qpqGrabC9w2uMgAiiRdu1CuRvO4/MMCtT9pfwNop+D/AItmvtJm&#10;muI7FJ7Z7hiyxFWXbt7blIHyjHoPWvRPh34Ntfh7a2ei6XD9ns7GE7le688jLt/ExLsS2eW7V5z+&#10;13faqnwV8RDQ3tbi41K/tNMaRJd1wUknRWTnADLklRyOK8vK041IQg7LTq+6OLDS5p8y0X/AufJ/&#10;/BUmz0268RW8+m6Xc2TT2Ae4WeBoZPM4PIOR93sDgV+ct/cCHXZAAyrI+Dz6f5NfrB/wU/07R9H+&#10;EvhK1sZI2/s+N7dyXBnJ2AbpACTubkkmvyi8Z26weInKDJWUnNexmkoTyqlNvXVWfZNo+uwvvYWE&#10;n2RxnxOute/aN+O+meEVkuNW1PUHg0LRrCWdooItyhYjlAAFTJcjByAT3r0r/gqZ8XfB+han4L+E&#10;/gkeZB8N9Li0bU71bkzQ3V2igPJCu4qFByMnnipPhTrPhn9nO98afGjxBJp95rVnpqaF4Q02SRPM&#10;a/nGJ7vD/dEMCYDDkM/HNfMM8/ib4salqWvLo8n/ABLB5st7FbHYVkLFfMcjljyRu5I54r53L6tP&#10;CzeOhrNLkgt7N7ux1Qp89R1pOyS5Y/q3+XyO+/Ye8EaZ8S/2ufBOm6hDa3Gkw6gt9qS3k4gjktrd&#10;TPIhb3CcAck8d6/onuILr4taXY/2HfafoHhmLy/skt3YO8t1tUeV5cW9FWEf7WS2Bxivw8/4IgfD&#10;5tW/a41bxjrGgJqdn4N0C5vILi7tt0EOoTskFttLcb8M5A56Z7V+r3xL/au8E/s2/Ay4XxJ4u1fV&#10;tasl8m3017yOaS8DHGVAGI1UEk5IxtArxcr544+c5uzvbXX8NT5PGUp18fL2avb3fu1O/wDE2ga5&#10;4a8UxzaprV/rlwr4eGysreIOMErMAwKqd20cZOB0NfLnxr/aY+F/gTwzqmn6jdah8QfFnjO5mjst&#10;Lt9USO4iupflKGMkIvOTvYY4IxXzJ+0T/wAFNfCfxU/s208P6H44XSY/3aaPpkMjJcXRyF827llQ&#10;y84PlwqFPQk0/wDZK+BfxA17RNQ8XeGf2fPEzXzaj+78Yan4m03Tl00ggeXBApd4xuILMqHPKk46&#10;/VYqtUoyhGnF8ztbTlWnq1+DO5YeFCKqVHaXa/4936HT6B8HfGGm3tv4ovLO61XxTJYoVudQsUjs&#10;9A5aNLeJ2HkyfKMk9W2/Ka96+BfgXx4nwws76DTPEF9cQxrBBc6vaJPYQtH/ABWsUJYttIxhgAT1&#10;Hcbuv/C79piPWdJvYfEnwdtL6S2URXOs219r02lYBA+zxxxRwxYyTvRS2c81l6P8Ev2qfBHhG3t4&#10;v2ivhlY6XY7o2i0v4dl5bbJy/wDr8M2ecnqSan6nVryjVrKPO+8t0vJJ2MqtZVEryX43ZwNjBpfg&#10;n9q+x8RfEvxNp+hweKovMm1GSzS1tftVu24ZhjZCoIWMAtnLHOM19T+G9Qm+Ik83iLwnY/8ACUX1&#10;g4EAOkLDbzbowWJkabzGxkYPHf1r5z/aG/Zc+Iet+AtP1/xh+0Zp/iCPQbiIYHgTSbP+zISyh5If&#10;OUkbAQ2OOhrldA8T+HYm1Pwb47+PnjzxNqjXz2R+zeKjpempbEg+ev2NI0kj8sZPOdw2kVpmNGpB&#10;xxdNxta0tZNq3rBdOxVanTqWrJt33sui+aPZvjn+0TrEOtx2t9/ZPh2CG4ee7n1W4+xx2UkS4+R0&#10;csRkZx0OB2r4G+OP7SXhu8+KOl2useKvDOreAbPxMut6hZaTtu7i/ZyvnImHJxIEHyuRgsa+uI/2&#10;Kv2TfAt3Z6/o/hu1+Ll7pcjyzQvpN3ri6jgZ5kkRo85HdsDHWvJ4PH4+LH7Zekt4Y8D6X8P9J8Fa&#10;UsMthceHYJC1xPuGwW0JCl2yQC7DYAScV2UY0ZYepV9o/Z8r1StZ7Wu3o3fR2N6U6apyaj7vm7eX&#10;TX8T1/wL/wAFkPEeqWKR/DX9mH4m+LNNhTAutQ1NNLhEW4+WEVYHUYXaAN3I57UVB4P+BQ8Q2d5Z&#10;al4kDTNeS3Menafptzq+jWkYO1dkUYMaTAEBmMjN1AwM0V87Ty2CilBu3+KX6KxwxjQjpeMfKz/z&#10;Pxf8f/CvxL8N9A3alYXFvJHcG3lEyGKe3b/bU85PYgYrnb7UtAsLe1aGDdqFuM3XnK6pMf7jAnt6&#10;rwa+8/2kPhPrHxF8J6prnibUIr/VLO4WG0u7WHy4b3JwqNGcEEYPPNfHHxC+Ddn4ck1CPUrjztSV&#10;htjsZBMq/wCzJnBVh6AGvl8ZTcNFpqfQYeq5L95o/I8f1PxK19cOu0raox8qPcSsIPZc1oeFry90&#10;/WrO9t90SQyLiVTyPr3FWLbw1psF7OtyGljw2F2/KDj161a8MaMdRu7WG2ma2k3gCSMZ29s4HXFY&#10;4SUvaclNao9LmirNbn0X4D/b++L1xq0KXHjjxBqFvYRrb6fbG1gaPaDjY21AzAL0+Yn1r6FvfF2k&#10;+K/hZp/i7xZ4G1W816G4Q3k8yweVJbuflbHWNSeNwBHAr4Gj13Xvgn48jlhuriBrO4We3neFolkb&#10;qG2NzzX1P+yJ8RNe+OvxZm1HxBp7Xra6PsN1ffYBNDbI42EgKFUYB4GOTX1GFlKthpU6Saau2/6s&#10;efWw/MnUo2vu3+ifmeK+PrjT/EX7Rur3Gj6fb2mivfbobO1PmJHHgfKp2qeeRnHWu+8O/B2++KOv&#10;+ILnTn/4Q/QLiFoBYazH9teH5PvJuQOoyMhscDPJ4rmv2jvC0f7M37VkyaZdW+p2OnzI7GCFo40b&#10;r5ZDEkNgAngAZr2D4p/F34hft2al/a1np9x4V8O2Vp9ntbG3mxvRtquglwFOSM7eBziuZSpSwd6U&#10;W5Le+iX4r8zjTlLCU3S807vZd3fc+JPFGif2Nr11YrNa3n2OVofPhctHMFYjcpPUHtTS8aTqu0pI&#10;QAcHIIq54206fRfiXqVqXHm2dw8TGX+LYcYIHfAx+FVNR05rhlkt8SKSGeMHlD7V8o5PmSjoeth5&#10;OVOPodq0kOgWkKxSW2ofZ41cFowsYc8kNnGcdyO9N8E2aapqEcVxHj7Q26NJBtj69RnjbWx4H8N2&#10;Oo+Gvs1zDHNNdEqN5YNAM8EY5H4Vk6Puh1NbXzZFW1lK28wTdtA7YPY1ze2Tm4y1No2jOz+/Y2/i&#10;r8Grzw1F9oFqY1lJYKpVlUA9VwSStJ4T+H2qW/hyz1H7LItjfSGBZh90sBkjg/pXQaN4vh1ae2tb&#10;yzWaKyL/AOkO/lSEE8jAyCOfb6UNrEXhXW4m0bzLuz370X76QsDyeAQc8d/WnCUbWaCjRS0vp/X9&#10;XNaCez8JeDXt9c0eWO41BPIhuojKiwMCCr7Tw25eMH61wviD4fGwm/ta4klht7iRo0kaJh54Hc/y&#10;xXqmpfGHW/E2m31vb2emXX9plmvFu4Y1itRuyRbYboRyQec9Kx7jVtSvdJfSZrmwutPuCskEcaBX&#10;iAXBUMScd8g9a29tFdXf5BUhNSulv/Xb8Tt/2UFk1YWepaq15P4Z0efyLhjlo4kc58pmxgBiOM96&#10;+k/CHiT4NtrXi/T9U8Kaha3cNyrWNrZIZIlicCRUmjViHTDKM9VPWvj/AEzSdc0jwvqVvp015YQq&#10;Ekmjjm8lriPkYZejcHsK6b4ZfD7VvFV7Z2OnatItt4ji2NKpLPCiuAyttU88A9a+iwuOxE48lP3V&#10;57fkcuIoupLljtb+mfTkHxdsfiEI/hr4T8Qrf2P7y2Q61qUa3kcLIQbcSN8oZCCFGN2Dj0r0D9in&#10;9n7xpqOla/4Xi1gafNZZt7gTIWWSNH+cbMgOp25GcY5NeC6Z+xNeWnxosdF0rxBqmtaZG297oCBY&#10;95QFihLAZXLDk9a3o/hj4H+EkGrXWoeIPiB4lt7ecQXdsl4gt4g24bZ51kVAC+AV3KcZxmuijahz&#10;Ovyu685X+SWhzQcOR8r1fda37/I+pPiP8cr34FX+mpda34eieQH/AIl8F4sl5qxPYRq29YxjjKkh&#10;upIIxD4W0e7/AGlPEDweH9I8Ua1oOqf6Rrr391BHas2AsbSwy7XJXptxzgd8V8b3H7c97Dba9p/w&#10;7+CngS3WFED6jeXDahNYSrn9/CVCE5PRWchcDkg1l/Cf/hqH9pvx5eXln4u1jQbu6gEVzO+p/wBj&#10;RSxAZChIh8/A4yDkd6Irnj70L0+8nypfdd/ezGjhKsm9Pe1d3t92rMn/AIKF/B7Uv2RPi/N4C8N+&#10;Op9Q8E6rGdRuPDKalK9npxZ8hHiJKqCw3KM7hjntXzPp2qw3Xj6JU8u1tpDhXJ4yfftz3r039qH4&#10;ZXvwV1iTS7u903WpLgBrvVtPE6RyXG5vMglWZQfNQjJYEhg3FeSaJ4dn1/Wra3tdu+YqoA+8R3ry&#10;8LQlLE8sWl21ul53O/KYyVFS5lN3vdde33H3J8JP22filY+ELP4c+BHu9YVrlHl0p9Oi1R7whQqh&#10;UZS+MjOFb14xX0F8Gf2KfjB+1n8N9E0/xt8cPEXh/wAKzRmKPwzb27W4DqSXjCRIqSYHZ3LL6VW/&#10;Yg/Yv0bwL8OLVtS1qGy8Sa8kBilbRHuJmRsDZFOWARwCTkZ6V9JeHvEuj3nh/wAQWfh+ytY5tFuQ&#10;t3qGkk2c1wFO1plG7Y7k43KykBskHmvsMHjMJhqbjBxqVL6t+9+EnZetjkzKMI1JKME5dW11+en3&#10;9TzWH9gnwN+yLPFpdj8P/C3jDVZQ8tnr/iGJpLuxUD5WeFpFh3B84O35vTIr0X9mzx63wlsLyT4h&#10;2dn4b8P3FwI9Mv7rSHNjeyksF2zxfuoR6K23gjniuz8M/BfXtJt9N8VNeWuva1c2GZbDW5f9IkhQ&#10;7t0TqgCueCFZSMj71VvD8934isY/DFldXuhW9uJJ7pdTd447wF8jZFJlTw3UAgkCuqvUqP8Aeu8m&#10;+t3ZfLb8DyI4itLmp1Zpvr5foc3448JeH/i3FqWl3msafJqmnsJrfULWCSaLVFkRv3CnJVnVSuGB&#10;wR7io/g+/jb4QeNtG8N+OJrKTwvp9pLdaPqEtvumvLcmMPCQzF2kiZhhskkNXeaZ8LZLOPxbb+DW&#10;tbCa1uVH9nmMGK4uSmS6xMCEYkkgoy8n8K5H4u/ES48KXnhTWdY0u3u9K0XU4dOtJo3SL7PKzlX3&#10;KwH3iVVlGcFM+9Yxp01Lnkr+YqVZqSitYvSz/NeZ7N4l8KJcTSWunQrcabJBJcTNdXpgkjuC2RG0&#10;Rxw+ccjtxXE6Vqnw7u9E1VZNCi0vxVo5U3Uawp9oaWIhS65G1kIYfUZ61oRfHrT/AIr2t9DdaXZ2&#10;9xbxGMF5mt7mzvcZAywA2Y5UgnNeffB/wN4e8Z30OnalNdaPc27KZtSjnjZrq8jcKkY5bCAgEg4y&#10;TjkVx1K9VTXs5WT73Lw9JvnjVuktbrc63wn+xboPjvxt4i8TeJPD3hXUrDWJY5LbR77Q7fb5aqAv&#10;mrsyjdTlWBOcnpirV9+wV4H06eNvCcXjL4P6kS23UvBviS6t4kfquLZ2lt2GOzxYr0rQtRt/DutW&#10;y22qWuqWVqjnVtTa553AYG8qdmc+uMCvMPjl+25pNklnb+FLm41zVLO/jE0OnadNqKXYU52xSQ5U&#10;n+E7iByeeDXpf2lUaUVeXkrv8Nn31Rw1JVZTUaL93brp62Lej2f7Rfwy1G8sX8Z/DT4jaTDCZrC4&#10;8UaPNo+p3Cr99JZ7NvJ3quDu8oZBJxXlfhL9p/Ur7xl/ZPxQ8WXHwZ1TXfM+wWOgRwyaXryo7NmD&#10;VLpSrO6k7o08thjla3/FXxy/aK8ZeDEuPC3wo0XT5obg3iXXinWoRfswJIjisowAgwGGJJc8dDWZ&#10;p/wu0/4yfAzT/wDhZfiTQ9RstfyF8N+HrUXH2d3dvN2zTlhv3MxIAUJg4JqZSmlz2jD7n/5Kub8E&#10;iqOEfPL2kU7aefy/4KG/Ev8A4J63ztqcfhvxJ8Q/Ceg+PYp1124mv7O50e5QwloridpFb5jIRkrj&#10;gkCvy78Yftcan4F/Zx+JHwN8RQ6FrOsXFxFpdrrOnXMc9taCO6SSV4mIY+S4QqDEQPm5Bxx+rnwz&#10;/YC8H6do9kPCuPDHiTQVeNodYmbXtKmJbKM9hM5jVXXBLRFGU5AzXwb/AMF9PDXic+OfAOv+KPAu&#10;k+GdTt7O50htW0O5WbRddSPbInloVWaB0UvmOQEAdHbFceb0U6d18XdJL71d3HSqwp140J+9CTSa&#10;ejWt0791tY+b/hv8QNW0rx1pNtqslxraaWstkxF38zQykZEU3JK9wORyeBzX7Tfsq+BPG2lfA3wZ&#10;YnWfC3hmzjsvMhafT31C+vlYExtmV1jDBW6DP0FfiX+zdBDdeJ9IuftEf25ZQERlJ446Edc+hr9+&#10;/gj8WvDXjb4SeG9Me8to9XXSLaOfS7o+RPG6xqCQrdRkZDKSPepyeNCnhLwj7zeumn3bH0+fOUcJ&#10;F762+W4zR/ghrGk+JrHxFdeP/FWu6xa7vs9ld21nFp8bupU5ghiXkKT8xYkDHWt7UvFVxZeN2gvf&#10;MhtrWzN1cXdspaNVRtoLQnLLksDkbh6Vn3Mdvbak09ndalLDbz+Q1rbXTP8AbXC5kbGWwQ20Z4HB&#10;yaq3viTT9F8dR/YLLVPFniTyZBc21rLujtG+XaHeTakYHIGRk88dK9VRcnd9uiS/yX3nxMX9pdNl&#10;Y7p/Esc3huz1hZGjs5FDpKfQ8A8euM9sZrzLxb8QNJ+HGq+GPF2sFNOfVbK50pJE7fIk6j5iAWIQ&#10;kZHbg80tn4D1z4heCrm719YtLaaVzcaHYOFWZUfhZLnqWOBnYFHvXK/FPwb4f8M+LvBviDSfCynT&#10;7bUn0u/heKOXZHJFsE6O5Zk8tuOvINKNJL3fN3/yuVRjGNVRb3f5/wBWPQvDnxVuvGWgyalZ6bNJ&#10;PqCSGJUsbnzMFsKxc7YlyoUjLHjkcV02nRa5qVqtvO9npNuoCp5QNxcdO5PyA/gfpV+DxA15ttWt&#10;dThWEeW7NCdm1eABznt6VQ8ReNtN8OTm4upGhgaMrJIi7/LYfc4HIznHIqF2S/X+vuFUkubljH01&#10;Kup/CvT5tMaK487UG3edcGQBZLn+8W2Y+Yj04r8Qf+C8+naQ37X1vq/ht7RdH1Tw/Y7VhXEZkhln&#10;ikwcYOMKuckjGDyDX7W+Mk1DXdHtdOu5rqPVtQHnW9lYNsEGMZeaU5O0EjIG3PI5r8wv+DkD4QaX&#10;4Pj+EOqaXZwW5ktdT066aGJUW4kVoZfMYD+Itu9a8zNoylh7tl4Cp7PFUpz7208z8p/ENzcWN55k&#10;dursQWJPIx2qvBOiSedNujkuWyqODtzjuexrcmmguxudvukZPfHpVfxRIklp9j2cSSqoYfex1z/S&#10;vh4xT1vqfpDdloypqVyzxIsZG2SPBqTSDthRfvcY59qoon2fzNx3KBhVz0pbC/V7nb83yHcPpWFS&#10;m5Luyo1EnY9A+H/i+fwjrVrdW7BZIWVhnocHpivUPHHw5n8O+OtO8V6BHIPDfi+Nr1p4FbZp90Dm&#10;WM7c7QWwRnruPpXiEFyYwGRhwM/XNe2/s+/EK88V+CdY8FLG63lxG17pFxHJzFdRAvGMY7kFfcMR&#10;3rKNSUV7m6OiUXvHpqfsR/wTX+Pnhv4h/szeGPhv42mWLxpdTTx2Gj65ZGaae0kG6B0EoKvHjdg8&#10;ZArovFv/AATM/Z7+P3hiKPxH8JfC/wDaSW8LyXOnRSaXdKcANk27qMna33gelfmv+xf8UdL/AGo/&#10;25vDU+ta3qngjUr60gt4r+1d4Pss9spGEDu4jUsWAUMAC2cDJr9PP2bl8XfDb9pHW/BOreIINY8L&#10;xWjDRLmezJvbvym3SxvPuIZgHD57qfY195w7nGLVL3qiT391tNeqPlM6wbVX21OTi5Ju3TQ+e/Gv&#10;/Bvx4K8MXz33wp+LHxM+HlzOha2i+2C8tlYchA0ZhlwQe7N+NeHfET9jr9rj9nXxg0R1v4d/HTSb&#10;VGa3i8S6bEJnQDcQs2ILlHGO1wTx1r9X7t4tJvWsZpopNM1CUm3G0FrebOWTPTGcYzyCT7Vh+PzD&#10;cQaW8ixm3kvbdxK+NpjfKq8Zb6sGXg4YcV9BVlTrq+IhGXnblf8A4FGzfzbPAw+ZV1JO9156n5kW&#10;X7f3xa/ZYeYeMPgr8YPhrDaq15dX/hLUm1zRyJeBKYdQiuVCMemLhc4IyMV6v8C/+C03gbxt9lim&#10;8eeD4bpcgnxbotx4dZtxYlGuoWnsxgnAzsHOea+wPCPjf/hFvhPdeJ0kvJFs1ubOXP8ArJbOPcEd&#10;o+7Lyw5AK465rm/HH7G3wZ+Pyed4p+HPhnxDaxafHLNqYtVjuZS44XfFtbnPGD1U56VnLC4fl/dy&#10;lF+qkn8moy/8n1OmpjKM2/aQ+44fQfirc+MtQ0rW9A03Vtf0u0vJL9b3w3e2PimzR5MRMy/ZpDKA&#10;Ii7fc6jsK6jTf2t9N1VodBXxH4cW8vlkN7YajazadqkSK20brefYWDqB0xyxGDXxH49/4IzfDC68&#10;G+F/E/hrTfHPw+8ReINWktrX+xNSaR3LyS+SI43AY4WMuzBxhQTXba3/AMExP2qvhtBHp/w9/aa/&#10;4Sq2uICf7I8aW0vzx46t5ouUK9uQp+lTHBYi9vaQfreG3ya++Zp7LCyim3b1PsDwb4UsfE/xUuI4&#10;r3WJPslw/wBvcgxxriKIKI0RQuPmYbmz93IJrwP9tP4d/FL9nBviZ8UPDfjzVLfxF4wvdF0Pw7a2&#10;j/6RY2fmRxmOO2IaOa42qcYXOHJ6ivnWfxp+2J+zj4kvI9a+CPh/xU+nuIrm88GatcaPNINnmYEl&#10;pKyOCBnD2/BI4GaoJ/wXj0G41zSZvGWm/FT4e+KdHeS40ebWtEsfFmn2M+14DIrI1nc7ASynCuQQ&#10;eCRXm4zFOl7uMp6dGrST9HHmsP8As+cuV4eSasfNf/BSPxBJafGLwvod14VbwprWk+HY5/E0Zm3t&#10;qOqXcjXL3MmHP7wo2CSA3zkYwor5O8eP5EyzdG8z5MddvpX0cPhZ8PviprWsXmi/F/wjquqeJJXu&#10;7yW+1hrK4ubp3LNIYdQhtypYkkgTNjsSKyviN/wTx+J3/CIrqek+HJ/E1vakSLcaWv2yF0PU+ZEZ&#10;IxxzjdXzFRKvJyhJO/nr+NtT6jDUvZUVFrXt6nz/AKVcRnULe4gaPjkBSDn1FdXsiV2l8sK0nOPw&#10;rO1H4MeJPCviW3W50G+hxLskfy93l5GeQOnTGCKualeBY2jj/wBZGV3qRhlz7dRXBRwdWGlS/wAz&#10;vo2ULGdr8sccPyKu5ZkkGfar3h3Sk0t2ZlCtJI05Pplu36Vm+IrJf7PnDdWTerehqa715rnw1ZOs&#10;btcW9pEkobu45JGPXArb4XYeqeh6R4i1hE8RaXarsUXVvNzgEs23cuPyr6O8aoPGP7IOu2aw/wCk&#10;Gyt7q0ZVI/ewIsyt752EfjXx3491X7Nd6LqEkjRiG4hIyfuq4IP6Yr6Y+Ffixf7E0HT3mlmtb67i&#10;sCwf92qukiLlcnIwwBNTVk1GyHfmhbzPCpX8yThT1yMDqDzx+dPhQynAzuPYDtWho3gy6uwI/Njm&#10;WEtC8yNlMoxQ9QCOVPaugk0/QfAGntdalcQhlG4eY3DfRerVm6kUr3MuWO8zntL+FTeKX824jjhi&#10;U7vOOUYe4I5z6Y71gfF+DUvh5fW//E2XVI5ojAskyot0qZ+7Jjl16ctzwKk8b/tCXmoJ9n0aBrK2&#10;T5TOy7pD7AdF/nXAW07X2teddtJO0h/eM77mf8cU6fNJ8zSJjLXl6Hp/7OXxl0/4NfEm31+/hvJm&#10;hBESQFVZGcY3ncCOB2r6y8ff8Fn5Pgbplno3w38K+GNBmt4V+0T2umwebcOxLb2kIZgxUjcucZ6A&#10;V8gfAzwNZ+OvilZ6Lefu4L6QREgcgZGMfTIFed/FLTfsXxE1+GN2aODUZ4FJxnajlB+iCq+qqs7u&#10;T80mbVqnLFcp9Z61/wAF7Pjx4j0m40/UdU8P6hpsyPE0N3o8UxMbZyu484HqAD+Fdd4O/wCC3er6&#10;d4C1zSrHwD8K/Bura3b+TPrOh6V/Z9xdEEFXcgkB1KggqVyeuQa/Pt7TA3dD9a07nxNFdWsMM2ka&#10;aywwrCHiDwSHGTvJVsMxzg5GKl5VTt7jkvm/yuYqsnFr/M9n8WeNrz4m69eaxqWrTaxqN/NJPNcy&#10;OGMjscscDgfQAVn6X4dutbuWjt98nkxtKdkZbaoySSB2Ayc9q8dh1qGwjfydPt1aRShLOxGPX6/T&#10;FW9J+K+veGr2GbTL6SzeNShMef3ikYIIJOQQSME4PrXTTpyjHliUq0Eklsd/cx3URZWBHzYyPStq&#10;1nk0W5uU1TQYfEEs9mXjSXcTbPJERHc7k5+TO7aeOPavLb74uaw6K9xb2J88b0PklM4J6fMcdO2a&#10;0tR8fS2UEN1m5kMgX7S6tt8p+MLgdumCaUou9i6UlZu5vWXhvVDLG0ek6hI8yhVP2R9z5HsuTnt1&#10;pk/hfUDqMdncaTdQzO/lrHLbNG2e/UVjXXxT/wCEx1fzLu91C4vrjCl7h2ZjjgDO48Dp+HSh/Pil&#10;86O4uFdSMHeePp/jS5+XS1hWvsa3iG70/wAPWdnHpt5qEOqwq5vJI7gSW7k/dVV5wVHBx3r0L4Jf&#10;8FHPjR+zrcrJ4V+IviXSdpHyQXbeUcdmhbMLAehjOa8L8S6ndyuJZrgztGMbmI6Vyz65NePtjyp9&#10;uawlgKWI/iwTf4icruzPveT/AIKy6L8dLmX/AIXx8NNF+Il1dAoNX0+5uPDOp2xO794rWLiBnJbJ&#10;Lw845wOB3Hwi8T/s7/EXT7/TtD8a+JPAMdxhrc+LLCLVWgkbO4NdWa7zH0wZIsj19fgv4Z/CufxF&#10;cR3F8ZI7fd9w/ef6DrXrNx8MNCimKyWq/KuxPJYpIv1I6n8PxFd9GjiKMOSjVfkn7yX36r5NDnyt&#10;cs9j6rsP+CYvjfVPDsmr/D+bw78XNPKiS6vfB2tRarMnp5tuu24Vv9kJkccVxnhb4U6loviiTR77&#10;T7/T7+ybMljcWckV1Geh3ROocfiprxrwb8ONcsNft7zwv4o1PSdUjceUZg4kiYHj96uJFx9TX0No&#10;/wC2j+098PrWDS/E0ml/FTR4AwjttUhi1oYPXb9oC3Cn/dZfrVyxVdK1WlFvvCVn/wCAzun8poFG&#10;D2Owi05YNPUW8nmeUdkhhkCPGfRscfg6/jXnPx505tf+Hms2cgtUb7OS4njeIvjnIKEx5468A11u&#10;j/8ABR34N+K9Wax+Knwj8WfD/U9mW1Pwpfl3hPVc2N8eFJHOy4OAeBXX+DvDHgj446I83gP4veFZ&#10;JrjzBHo3iG7Gj30kTHjzI7hWtnLAchZ9vT3rnjiKCkuaTg/765fx1j9zM/Zyb5mflz4s0NbeeQRq&#10;yq3IwdwrnYL660S+jnt5ZIbiFxJHLE7I8bDoVIPBHqK+sv2kv2JPHnw/hvtVvfCOrR6IXZk1GGza&#10;SxZQcbluIt0TKexD4rwn/hROr6h4WuNY3WcVrbzeQsJu43nnIQuzLGDv2qoyWxjtnNe3UwspQ52t&#10;Hs9LP0ezFySXoanw9/bT+JXhHxHp0y6xZ+IVsbqO7htdf0u31KISIflO9lEw+okqn8Q9bi8Y/ELU&#10;dU8UXVx4b1vVrybUtShGm7reV552leaJVIPzFywUnBxwe9cbJGvh+XbFCZmdHQtLuQHIxkfT9aw5&#10;7diihpGLDABJJ4HTr27V5PsXFvl0NYz6a/PY6LRfEFrDqckPmNNGJWWKWRdpdckKSMnbkYOMnFaf&#10;ivxNcac8MUEixpIm7evXHtXBNlZBzgj171PFqUw27t0mzgZPQUexS6mbejRtxySXsvzM00nbPLGu&#10;y8H/AAd1XxRIsi25hh/vygrj1xXWfB/wxo11pUN5arHcSMoLu7ZKt6Y9q9Z8PxbEJO3jvnGK6qMI&#10;20OWdb2exzXgT4A6XpTrNeRm8uEwVDcKPwr1jSNChsbdVjjSNcAYVcAVR00GQqixls984rqdM0pn&#10;hV5G+buP4a6vY3VzlniJSd2Ps7RVVdq7mzhtozXjX7SVg8vju03x7A1ioX/dDP8A1r3+K3jt0X7q&#10;L0zXjP7TI83xlpckfMf2HG4j7xEhyP1FbUqdlYn2l3dHjOp6d5mnXCxr82whfXpXmcp17QxukW68&#10;vszJuGPrXtU0QQY49MAVnwGNuOOOxNbRwdOovfK+sOOlrnnOkeKJ77TLuWWOORrVQ3A9wOap/wDC&#10;Z6bqH/HxbNG/faOBXod5odvJOw8uPy2GGOwfMK8Y8QQ/YdcvIl+7HMwGPrXn4rD+zV7nXh5wqaHX&#10;mwhvbH7VbzSeWp+6ehqpLFiRdq1o+FEH/CKScFtozVQjcVOcZ9qx5VJXL5nGWhn42XbZ2J/tHtTo&#10;oY9ilfMupmfaeCoFR38Pm6myspbjnninbJIrBiWWGFWyEHGTXn1I+9Y9anU5ldnQeG7iSy8Q2izX&#10;0NqwBURjqQexA/rXfSwTahCv2eTTdQkzgo2zzMewODXmfg64im8RWpks1kSZxvklJP5cjFej6xpF&#10;rDZ+Ybd1/eEZV9wx7Aj+tTH3m7v+vkb0nrqipqyfaZl+1aXJavGoTdEzAccAkNkdqj0rUGsvPWHU&#10;poWdMDzFO0cjt0/SrE0eyZGs764jJXGyTKn8wSPzpILS8mvW86O1vOu4kjJOe5BBzWcuZ6HTJr4S&#10;lc285t28+xtL6HOfMgbZ7k/IevtivUvC3hFn8MWEqtsVolZVYkcemT6V5nd6aIotn2ea1O8nIyV/&#10;CsW38S6vomoSfZNSvIdrHhZcg49QcinOjJxtF/mzkxlrcx7he+DWnXdPax3Cqcbim7j2qi/gyG2d&#10;TH9osnQfK0EzLt+qkkfpXB6H+0F4i0oDzvseoKuOZI/LY/Ur/hXZ6J+0zpl9n+0tLvLZsZzCVmTP&#10;0OD71PNVgrON195wOUNnobvhuDWbO+RW1KO8tB1E1uPNx7MuB+YNdbDMMj+YrJ8MeMvD/jBZG025&#10;86QDcybCrrn1U9K2baxz91cexNa05RlqlYxk4LZkktlHfxbZYlmX/aXNV5vAenXGcQtCWHWJjwfo&#10;a1Le2bGDwvrVy2tSTznB+WtoSmvgZLtJXZyEnwpkcZhuI2YD/louD+nH6Vn/APCB6vocjSwrMnfz&#10;IHJ/Rf8ACvTbCyeQ7QOgOT/Wuo+Gvwt1z4o6x/Z/hrR9T8Q3ysFeLT7dpzGT/eKjav4mvQoyxM3y&#10;xXMclT2MVroeO6H8SPEmkzrC159sjbpHeQCTI9MkA/rX07/wTi0/Xfj3+0jpng/R9c1j4Z3d/ZXe&#10;oHVtCvJI2QQIjFViyI2Zt4PzhhgHOa9r+D3/AARr+IXxEuIpPF8uieDNLwGIuT/aGoMO4EKEIp92&#10;lz7V9j/stf8ABNj4b/soeK7fxBokWral4itYZLeLUb26/wBUsi7X2QqAi5HHc4713fU6UVzTS5ui&#10;Wv39PzfkfPZljaXJyQld+l/8z3DwdoVx4Z8MWOnXmsahr11ZwrDLqN8ka3F4R/G4jVU3HPO1QOOl&#10;ainikVM/lx/Ojy8H+lJ6u58vIM89qUNz/DSbSPrUPmrPGx6qpwfahK5ooqxPISfu4/Cs7+1I4Naj&#10;tmb/AI+kZox7pjcPryOKsOJFTMbK+3sw/kRWTfPIuqyTrbtJJFGuxc/6tiTkj68f981tRpp3TCEb&#10;xsaVxdqhLH5QONx6ZPrVe6u20+4bahZsbiMnaBTYVt9Q0GGWSWSJWTc+cAhh97g/7QNSfZ/IjZrh&#10;muEkYN5gXaUI6Zwf1FXGKTs/uCNral2FvMgVg27681Shu2ubtYgr7t288/wjofxpLaV9MtHgjZJm&#10;jIjtiT95SoK7j3A5JPtUumots7xZ3zYDyyn+Nj2HsPSp5VFN/cEk0tS95nPvTZIvMjKn7rd6bK+z&#10;a/8Ad61KJA6hv4WrDXcjZmdfWN5MfKhn+zrj/XBdzY7gD196sWOlQ6ZbqsK9uXb5nf8A3j1NWQ2a&#10;WrdRtWHzX3M++8NWN/bvHNbLMsnUSMzflk8fhXF6to8fwtubdLeaKw0XUnFm5hgCyQSMTsl64AB+&#10;Utj+IE16HuqG9s4dRgaO4iimhYFWSRQwYHg8VrRxEou0tV2/4c2jW6SOH8HaEvh3T7fS7e+uNWs2&#10;llTzJpcpazdSAUChlPOByQc8+m5P4Ys4YJIFtbO6WYnd9rQuSP7p3Z49MYqh4n0fUvDWlWi6RDa3&#10;Wl2c8UkluzFZ4YlbLeXgEPgdAcEDPJrqYdSt9R06O6hkjuIZwCjqeHyf5+o7VtVqv4o7N/j5+f8A&#10;WoTlKM+aJwXhbRIPB9xN4X1CaX7Lqkks1ncXbgGcSEs0aMeN6biAv9wCtb4Ta+3in4beH71CJlvb&#10;USGXOTuU7ckdjnOfStvxD4csdf05oZlEJjbzIp4wPMtpB0kXjqP15B4rzL4QaE3gQXHhybUYbXxF&#10;ocCyhkBaDVbYfIkwXAVSScMVGVYjrmtXJVqblfXS6t8r/lf/ACNKkVKHPH5+R6Fc6f8A2lfx7t0N&#10;1Gx23UB2l9vJX/a75U9asaHqa61q94fMObHZbuo4UsctkfgR+tYNnrSXuhol3bNDqCgzm1mUAW5O&#10;c4OSG/iGRzk9qq+GojPqOqatHeXv2q4m+z2aHBRII41I/djrlmOSeamdN25X6L+u39ImpC6u9zur&#10;qNbm1kWVEePBLLIu5ffINczL4bt7yLzNEXU9LuHBBmtG8mB/XckgaNx9E/Gtqx024NpG2q3aahNx&#10;uCRCGHd6hfmPHuT9BVu8vIdPRWuLiGBWYIrSOFBY9AM8Z9q44z5Ph1/L7upEasofCfOniX9mfxRa&#10;+OtS1a1tfD5t73QrnRp28PQJY6peJISV3NMDGCpJ5TbnPTFZfhDSfDHhzWfD9nq3ibUfCOqaXYf2&#10;bbab4os1sDaorRv/AKO67YnGVwG3ucZ5GcV9PagDHHuEnlbiF3bNwJPTIrzH9pyXxbpngDUV8J3O&#10;kjVba3eUWV/pi3EV7gZ8vMjhFB9cH0r06OMdd8s7XfX/ADumra7Kx105uvps3934nw//AMF17UPZ&#10;+HtLh0vRNS1bxBdtdR3lpChvBEkW1Yt+7O1nbcCepGKxItM8O+BvgRHofiPT77wH40stMCmWbT5V&#10;0XxksNsqrdpKgHkzoDtcp1IPDKePLvjh+2p4DsbqbU/iD8KLe3+I/h2dn0i58DXtpZabJOrEFbkM&#10;zthWGSNrBiMYHWvir9ob9rTxd8bNYEmveJNY1aFmad4pCFiiJxiMImF244yFB/nUZhmcaMqa15qa&#10;tZr89ZRa7Wt6H00cHKo4OV1yKzv1/NW8x/7Vvx20f4neILFfDp15NP0+FIvIvr5riG3nHEnkbicR&#10;EglcgGvKbPT5rq6LXAMMd4wAnOQF7E/7o71oeFdF0NNTtJvETX1rpclwDcJApkntom6MN33sZ71r&#10;X8dvrer6fonhGyvtaVYWcwW9v590cZdidoGVCjccDAGfrXyuKxdTETvpfta2nlp+Z6lOS5rbIzdK&#10;0CbxLfWfhjTdPe81t7hhE0coZJgcnGOmRjI5zjNaHwTuU8J/tHeFJJv7DWG11SKC4bV4PMsI433R&#10;yPKMjIVWZgSQAyr1rJvbqPQ5dMv7OOOOezlLlDKyicq+fm7p3HFb/wAfPjHYfGjxnJrGk+HbPwhp&#10;0dvb266dbL5p3xoFeQsSNxdstn5evSpjycrU7p209Sa1Oc+amrWa3PpH9rn4Ex+B5/C+uTePNM8c&#10;L4mUpozx63BObeyiIeKKeNVAj25yOSMYGa5/xR+2hr3xA+GUnhrWND8J2+ktt3LY6cPtFzIgCofN&#10;ziPBGcooJxyTXzPJ43s5PD8FnPoVjbrYxusdxBFFBJKxP3nMagscZGWJPT0r1L4wftuaP8XdOkm0&#10;/wCGNroGsXj7rrUl1Y3HmARoqhYzGoVAUBCAjGeprf68q8ouV6ckrXit/W0jKNNxcVJXaW/6Gf4D&#10;+Lnjv4Q32pf8In4q1bQ/+EgtJ7DULOIAx3ls33llV0K7WJJBXBHXNfX3wo/aq+EHhXwz4QvPE0Om&#10;61qGlWckF3o+g6DdF795FU+dc3dyVBlifJUJ8uQRghuPz11L4t6wtvDuksI5IS2J3j3OwPQbie3p&#10;g10/gmD4oX3hPVLPTbfxdNpd8RcX0cGnSvbng4djswvG7DAjjPvWWAoY2da+HTbb1S3fnbuZVsHC&#10;VS70v20v6n6L/sc/td33xz/bB+Dmk3Udra+F/hNo+rXVvNNdQw/um3kSTFWCw7FcLtycBR6193eN&#10;f+CkXgP/AIWDD4P8HeZ471lHgmFzod0l1YWfmyeWTPMhIXBZdwweG7V/OVLY6po1xI03nWq7QzC4&#10;iIWRffd1U/Xmvqf9mD/gp34m/Z00zVrKbwbpGsw63pv2D7XE/wBku7dcoQy5Vg5wox8yjIzXZW+v&#10;0qzVSMtPJ3Wuun3nk4rKUpupT1dkl2R+wH7SfxRk+Bnxv1nxJLZRzP4m8GX2kTxxOdlvcWUEk6tu&#10;bA8spJk5GflHfitL9mbw3b6/8APAOqXun3VjrWo6NHp9raWUrRyWkKr8xzgZLN87kjHI44r4J/al&#10;/wCCunw5/ak/Zfj8O6DFr2l+Nptf8+ytdTtfIWCCVCsqSXPmMjeZnBOcYPSv0s/ZQ+KWjfH34T+H&#10;/iNo7/aLXUNOisY1bGbSSMn7Qq+g8zKZHXYD0Ir2FmlCcKUYN89mmndfDpH8GeTjrwjTSVnJO/qr&#10;L8iz4k1jWvghotnYosfibUNXuXtdOt9nkTz3DKzCEEKY1jQ8ljtwo59DxHgX4cabqHgTWl1q4sb3&#10;xtYmLVNQsrKaS3W2EI5ijQMN+5RKDKPvF/pXpmnrJr/xj17Ut7XFvYabbQ2Q3ZaBn3SyFR2LAIM+&#10;gx3qXWPCtv8AETwzbRxXEei6tDaxtaaktqJZLVmJPG7GVJ+9Hn5gK7I1ORJPR6NtX9dUumvTXcIu&#10;0lBaa/ezi/iHqdj4e+Gk0fhvS1tW8YGHSfD4tWJ+0STxHDuA33UTfIQc52HvXkf7SP7KFv8AD79m&#10;rxVHoeo6hHp2naTDaaZFPH9oKSMwidoTnKCQsSTJnjuBzWB8Mfi5fw/tGeKH17X9MuPD3guOYeHp&#10;obKW30e51Oby0neCVlKZjiWRRFu+9I2CcV9Bfta6hcR/s4+KG0uGO3tX0RriOeZ/LJCGOU7A3PKg&#10;7f8AarppzqYfFxoSaaunfdNad1ulp63OiEqlGuqK/pnjP7BPgOz+BfxP+Kvwx03SL6bw/p+qW+rN&#10;PabZ/LhlijZImbO9gdr5LEgY4r3gePIzqGtadq0kmm6fY+W00lzA3+kQtnEZZdwGYlxjO45r5x8Z&#10;TL4T/wCCgHhLXl1hdL8M/G7QfJvLW2US/aLy3iilS2cYztkDgZUg5B6Zr6C8LT2dl4y1LVvEVvo+&#10;kaht/s6ytbe7SZYljyqNgD5SAecZxk1jiKcFVco/ajGWm9+v43vbyOOrFKcreT08/X5nxP8A8F0v&#10;hLoupfB/wb4w0WWbU4Ip20tLmC8+0W1tC4V44yucqwKsBnkj6V+SutTLoOpMuoxLLp8Q2PCHVJck&#10;dV49s596/aD/AIKueKPh/pv7M2qLpenab4g8S3mqxGC4sB53kPtYv5jjjCjgdSMnpX4f/EjWPtni&#10;eTUGjm+1earRQ5DAkHO047eld/EkZVshoOpe8HJJtWbW/d97dD7bATcsLCfVKx9Tf8Ebfihqvw7/&#10;AGw9DuNNs9V1JvEltfaBFa6csT3UpljEgK+ZtRduzl2OAOSDgV+8Xg/4a6z4k0ezfxzdQ3Qt4lEe&#10;h20haygK/wAc8mN9zNnqTiMHonev5xf2A/HjeBf28PhbqVnO26TxHZW0ksv7ryGuZBAzDAONvmHG&#10;QRnrxX9K3irWE0rw8sa+fDcNcoAwwiyZfDNn0PtzX5zksZvFTgtG7M+PzZOOYTinulL+vuPI/jf8&#10;IND07x+nj4XF5pCyRRQyavA5E2iSBtsdwgPDxtwkkbZXaFPBGa574Rx+KPBP7bHiLQfG1p4XW1+I&#10;XhyPVNOXT1MtrqV3aMIriVg4zG7RvGSi5XC9TxXvusLYeL9OuNGvLa1u9H1C38kRyjd9pQ/K+R02&#10;89q+cf2pXPwa1T4d67fXS+d8M/E9uY7maQLJd6Le7rZ8txnynKBgAfuqa+8w9R4mPspays0u9lrG&#10;1vOya2s77psw1rwdlrbpvdapp9meY/8ABRz4O3fwYhXxlpOr3FvZrqVlquk2tzceYulahZkzIkTb&#10;SRE6B48MSQGAFePfsdfFPVPih8O/2g/F2p6bHa6tbeMdB8Ttbqu1iwkyIAc8ghuCAPvV9tftZTaL&#10;8Wfhr4ssbW3stcm0FY7yVJrr9zMnC+XkHhpI2bpz0r8yPEnhV/2R/jbrfw50++jj0nx5Po89wEJm&#10;kEDTeZEF+ZQNocqSf7oNbYuSxmWRrwf72m/e6c0V316ddLvc9WUY4nCqX2o6y9NT9OPjr8fLvwDY&#10;Q3FrqB0bxVqQCSaUtqJ5SRL5YjBZTkfvFPGCQpwao+MPibp/xC+NOh+AbO4t77TfBtxBrXiHUEba&#10;rSmIm1tf3gw9wzkyFR0XaSBkV4t+1d8f/EH7Keh6DcTw315qVqq2bTXrkfaJyd9qZp3ky0KkqzEK&#10;G2qcLmqPh39rr4V/seeB7FdJ0a4+InxRvoze6rrDQx2P9o3UmXkfz7gpIyZJCLHGflUDNePRl+6p&#10;u3vSWlvze2y2OP6rJRiqcdWt9Ekurb03Wxr/APBQzwA3xC+Bes+JvDMmn2N1uPlR3Nwn2uNmY5/d&#10;r8q4weGyee1fk3Np2s6em3WZvOvlYl2BHTseOORX3t8bf27fip8XbuTwzqXw/s9M0nxGBqN1c3Nz&#10;en7DADlRFDJFFGpYgcneT2NfGPxXtZI9cumlJXMjHng17WKxXtMvWFq02pRd+a3Ttc+iwd/YqnLV&#10;rt/WpwPxG+ImleDPC9u0ul6C2uyCZrLVb2BJJbTG3geYSgGT1xnkVT179obxN4F+GkGkrrviLVtQ&#10;1IRXuqJFp6aXa2zqGEUcMiou+MRsCXKliScNgVNBrl/4d8d+DtasdBh8SXuja7b3UGnTR7o7qSNw&#10;6xtwcBsEE4rB/ay+MXj7x38VvEE3jjT4NF1RZXmuNLZAy2ORv2Z6kbSMHPQdK+Sp0abcpVIt8qvp&#10;ZnVGVryn8MVfv+HQ9q/YP/Zm+MX7dMes6aPiNF4F+GqGG71to7wSyTnLJGm5i05JBbGTsXA45xX6&#10;Eaf+xJ+zp/wTY8HP4m8WeA9N8QbmjTTdT1S+bW767mYjbGkE5SJXbBxtjzzmnfsr/sA/CT9n39i7&#10;wfr3iDwT4b1nxDr+k2Wos+p6Ss1/qF9cRKy2qrkkgtxt2jaOc9a9G+G37Hfg/RdcuNa+J3w48A+H&#10;9QvEIj09tLt20/T4+QggO0h5CGLO5JYnjHArryDCxdJ4qs/i1SUdfl7y+eh8rLFOvL2jb5Xsv1t/&#10;VzyHxV8G7X4o/FHwnfatb6T4b8a+JZZdW0qK7uWgg8EabF92OG0QKJbqRmUKxDZKnGQMV9d+AbuK&#10;x+CFvb6eun6bpOnlUiEl7Kl1E4kAWKVQg/eswAYNk5Jz0rxj4Efss+Bf2hfE3iDxDY6c2i28d6Bp&#10;F9ZSXFpc6fYxHZAIEUiOPeweTcck7hwOK9H1f9mrWfhnpUdjouvat43tdNu11JdO1oR/bLqTfvdl&#10;uUCguzEn94G+o617uItiK8V7VScP5k1byTu15atHHXkqs7t3cdOxqfGjwxqviK/07ULiJrexsZFL&#10;aNbzC4iuXVhuYsrKykDPAGBWB8U/2mdN+AesSax4skvLHTdSjaTSLC0R5Yp7ngBGLYMjMcY6Adcc&#10;Zrnfi58Xl0rwj4g1HXfDPiCwmsnjnu7HWL9rESQ4HyW8cO9ZWdiw2hyTxxXx/rmveJ/EPxo0e+8e&#10;6fr0fh7SZ1gSW5ha6g8OwTEYGAMGRQe53D2rWeFn7FVKlNvl0snq9Lq297b36nXRw6qQdWeyVrdX&#10;Y+nPDXxW8O/tN6frWteLvCt34l1d45rHSvDjWjXv9nhkwDDBGctMxbLykBUxgEYNeW+GvD1x4O+D&#10;Hh/4lXXw/vZ9S0FF0m/W5uLW2sL613mGSJkRi4lEgUqzHjDZr2H4cfEPwT8OfF2sa9HrGv29ja5F&#10;nqU0I+038rskS2trbggvKwGO5II56mvN/Bmi3Hxs+G3irw/fr44j03w/qV3p9h4Qs4Pscqx3DF1u&#10;NQm8zEjYcYgjcYzzntzYHFS9m4VpNK60u1o9Lbf11Lp81rPRN/oM8b/EH/hDPCGpab8NbXxPfa1o&#10;enNPrEqXaXHhyxXaGdZJ9zxGQAMBHEd+eD0NePfsA+AbX4meMvEPxI1zT7PUPF2oX0rw2+oyBrVL&#10;bjMsNuzKZG3bl3MrqAMAZqDxF+0D8TPB3wq0/wCA+h6hI2t+JLtPDa2cbQRnSoY22ymWNOVCRKxG&#10;WIIGSxJNfZX7Ov7Gmg+APCGkiBv7MvvDiPpE2tRQbNQLAgrJGSxCq+ckEEcnjvSzG8KP1GrFxnJp&#10;3Wt4rZy0vq9icRUVOiqL0k3d9fT79zvh8ebH4V6FaxW+i3Xi9btRLFb6TYiKC3Q5JYKo8vAb5QV6&#10;8+lFec6X8KNUuJde/sHxFNdRrrE0CanfaPHdLPHFlNqGJowvzbiQBgnk80VUMDShFRdpefNJfhYm&#10;EKEVa1z4d8VeKLfV30S4vIrSz0u3vklRFkEqnYp3Z7ruHJBHWviL9rr4geANV8c6jqGlfaob688y&#10;WWKGI2yibJVSDgZXjPfOa6340ftnafd3tjNNJcXENjHJaiXTSqJPkgAk4ZNxA6jnFfPs3gbVPjZ4&#10;rvdTVVs7BoXuI/PnG1VUAsoZsFj9BX5lWliMS7xfuLf+mfVrDrmU7NW69jkY9Tj1sj7YvkSd3jH3&#10;unUV7h+xF4DvNU+L9ndWFtaagtnmaa1lk2edGASQrYO0nGAT39K810rQLG8sLfy43uJGGWdRwo/l&#10;/hX0H+xfrVn4U8W+U1mt9Nyyokyq0gA6AkYz3r0cl5k3yN3PVopQXM+x61bfsh+H/wBtD4p61q3i&#10;S11bRUwlrbxS3Yjlt+Cq7ctmQJ8vAFcD4L+J/iz/AIJ2/ELUvBWqWNvrlppM6xanoZbzE1G3JEkd&#10;7ay4+UuO3OD1r6Rj00eKPAt3D4V1oaXc3jsLm4urEPK/GDFkH7wAHzLxivKvGP7Amtaj4fXxJpes&#10;X1x4otYjcW9nJbm6s9UYEloflyVLLlVI4ya96u8RKDWkYpW0vr6qx8zTn7CfuNqCWq6NvqfI37WX&#10;xl0n4rftIa34o0OPVLTSvEBhne0v7h55YpAgDqxKjptHUYFb3xD8b6Hq2geG9H8E3eqSLZwi7vJb&#10;hrlFE+BuhSNjsIzzlBzgVxfxq8PaWPE0bWEOoWd1t2XlnfoEntrhWIljK4BG1hgZGa9q+FOueCfA&#10;n7M3iVda8L+Io/EWsRKuh3LQSNYysvLhZFGFJAOM+nWvJpOEsJKNaei2Vt36nTRpRjhE6SbUdkt3&#10;f80fMt34euvEOtTajBC0qR5uLp1GNoBwzEcd/wAetQ2Uch1VvJWRuowvf2Fdd4e0RtEmtNSaaeG1&#10;uiyzBYgybeQeM89+tYklpHb6pDJb3r28cchYNIMKB2bOf5183K7dj1YRlorb7rsbfhM6lqdndT21&#10;x9l+xkLsZisknbA/2h6Ul5F4gtNJ8uWzuo3uZNyPsX98PX1rUvZLy31u3kVZ1mulR3a2ctE4OCHH&#10;ABJ789aTxHqniJrnfHpzPFCN5m3c/j2A+lc7i07WRc4rlsyr4YsVeOSK+n+xTEfugykh29Cegz71&#10;ajjaxtG2ztp8iBlCJIdsnr074/CqT/EbVtXYWb2WmWdyn/LwsRaSQeuD8o/KtGLw7cW81ncXd9qF&#10;xb3ClBLaBQ1qT97KbTkY/wDrVUopO0mkZSjzfCTaTPZaNYWyw3gvLhyDLAM7oMdCeMc+3PNeoaL4&#10;Vt1vtNu45o7qO8bd9nuZ1DdiVOdrdM47ntXmtt8Ibb+1PMSS7vLFnHkzs2SwI6OFAwfwrufAVt/Z&#10;s+oaZrnhnR77RSpSN7+NmhlbHylWBBVlHIbIAPY1tGEYy9otbeRpyXilN2f9aH2D8FfBng7TdDuN&#10;eusf21azGW2sr/b5Mg5zlXX5dpPRsqR0NeO/GX4vaH8OfjVca14XuJdJW88m51I6YfstrBc7mLyw&#10;qjbUJGA20bTjpXzz46sdPEUcOh6HptxbspH2pgdynoUIB9vTB96yb7wJb3ehLdLZ3kVywKzPCCLV&#10;SM/KFz1PtxWk8ZXqaSdl2t/wTlWHbn7WL26HuHxA/an8SfEjxVa2ukavePp6q8ETRx/Z7i/Z9uU2&#10;qSAp6A4ya9k+HP7Dniz4nG10DxNZ6p8ONBEbX0sGooj3N63LCYxlwzRdACm4jqRXx58L/Cuix3UX&#10;9q69rmn6jNJtgazRd1s6jcGJfOcHtgV79qX7U/jb4W/YptA+KGn/ABG8uNrYRa34dhSSOP8AijM4&#10;cSAkDpjaeOK93BZlhMLTuoqU+7e3pHRfO5Naj7OFqXxd7fd56fcfXvgm0+GH7Onguzk0MaHp+pXR&#10;FvZ3s4a6W+nH3ldlwUiA+8ZFGMisr9oj4r2vg/wy03izxNJJ4mvrUz+H30KdryxePeAtvDLD/q/K&#10;yclm+Zcj2r5I+Bf7W97oPxbj1i+juNNku7nc1rFaxzWDhyC6D+KJWxg8dOtesfAnVofHXx/1rV4/&#10;CumaT4cvpLiRUgj8xNNhVdreWE4ZgMnBHJOeuK3+vRxc3zvzd0/wOGpha8pKVR9Lt3Wnl/X3HkP/&#10;AAUas30Lwx4PuLfT5rXTvEUKX5uBK00F1cKGRzuYkhx3H+1Xkf7L+j2urfEXT5pZHjW1lQyqU3r5&#10;eQP5mvWf+Cg/i3wXq1n4R8L+G7vWLi88My3AvheKVi8t0XytinlT97IPIOc9scN+ylEbf4hf6PGH&#10;xCWKM21WAO7B9RxXHg8Q6dRzjrbt/wAE7cjcIuVS1ldtXP1Y/aF0SXxP+yzeax4T1mGGC1sbddN1&#10;OymuLRbeaJV3BSq8SH5hyOCRzzXgXh39qHwb8NvAEHhrWdc1648Sw3MV3FLbTPdWznGXjO4BkkLH&#10;5ySy8Dr1ry74afFa3+Jfxa0mT4iG80/w3FILaxTQbMLaac4J2ko3yyOzE7i5JI9sV9tE+C/GnjKS&#10;aw0jSb6z8HaK8ttFDAEvLucTIRcCIf6rPTYQVIPGRXrUcDhuX2lWbi5auy1/E4JSnTm5vXnd7dku&#10;5j/s8f8ABQ/R/hNBq2oR/Df4k+JLG9k+13V7pWiy6g0RIyXaRtwTHOVUhQFzivaPAH/BTD4I/FM3&#10;Vr4o8QL4bm1DY1jaeJ9Hm05WgI2kRzSDYzE5OVI6DpUXwX8XfD/4w+NtR0FfC154dmW7iiknuIVS&#10;XzNolRNy9C5JHIGAQOa9N8S/B/wH8QDq3h/UV0vXLfSVW/kguxDLHZuoO0lWTAXgA4646c16UalL&#10;/n87edvysvzPOxlOk3edNq679FuzjvDtra6f8SYbjSfHmm6/o2oCOTTlsNSWeHCEqiSbc5fknkg/&#10;L3xXT/tDeALOa1ktpmW8h1CeDUIILiTdEt3DIjFhGRs/eRg8jqV9a+YfjJ+xR8Ef2hPE8r+ErGP4&#10;e+KNFMvnah4dtZFtrufI4aJP3LxjDMR8jY7ivHfG37RQ8D+IrfwT/wAJ3dR+JPCs0d2tzpGvnVfD&#10;d1EhKsDDc77jT5wAA8YlZACSODxNHFRoPljJT8krP85f5GdOi8R7OELqS6Natd1a17eh90ftHqvg&#10;X40wx6Gvn61rlpK0NikRkhigiLia5kVuFEauuDgZ4FcJ8SPjDpPwe8RaHoOleD11i6W3tpY9M09I&#10;H8xhnzHaRCX5BDbSNxNfN93d/HT9oX403GqeNPFmh+FrjxVp5ubOy0+XZ/aWnIvmLBZSoQkiscFw&#10;sm/LHK4xj7o+CP7HehfCLSLh/sV5qEMzRtMs8a28e4KAWAX5mwTz5jtkg9OlddPC06lJTryt5J3b&#10;+eyL9nOhT568rvXTr6Ox4d4d+DWpfHnwhf3/AMSrhvh/oljNI8HgSNIw2oxjmN7hi7SuW6BcAg9R&#10;3EnwA1fWotKi/wCEK8Py+BNHlI02TTLS0+zWdvHlg0hWMEbtpGS5DHOTX1fp0vhXw9fG4tbWysr/&#10;AGZ2xWpFwQDjO1RluuO/B+tZ2sXnjG+8ReX4ZsdK0fS7wCe91HUYGNxK+cHZEGHO0dXFKtg6MpJq&#10;LUe1+VX/AF/M5aeZe+4xjZPv+r3Zy/gP4PanrGoTX+r+IINUntmMcIspEElqGySqyKmQOccjd71d&#10;8CeCdB+DM9x4csbVZG1G6W/ghZwxV3Zi25+MjfluefmxXe6J4bhbQoobpVuLhAyvM6BZJjk/MSuD&#10;k+1c5Fc6S3xYt7L7HN9qt7KSIuSzIrErtA3EqTwegzk10U4xV4xWnkcssVOdXlWit07HN+KPjQdK&#10;+Os2irZwwz2trEl1K8Lst3GzKSwwOfL3Egn3r40/4ORPG1rY/DT4SeH7iy+1Q3+t3WpGZH2yIsNs&#10;UAU/3W83nPZRX6LWGk2sWrXlwtjDHtjEPnlQzSgjLAk9h6e9fk7/AMHCVlf6j4j+Gtrbw3X2XT21&#10;G2szI2BNEwiYAD+8nT3VlP18/MtKFonHpUr4enbXmTfmfGf7KPg641f446XBpNw1i11dKsK3CC7C&#10;qeAzA43EY6jBr9yPGVh41+H3gWzsPEngGx8YWujwx2cereF7tFubSJQFEslvcKJMKOWEZlOM4B6V&#10;+Of7AfhjUn/aL8Nw3Uf9nn7RGF+0p5JILgcbsZH0Ff0FG/W7mZo23MpwTjB3Djn0+tdmGtTwtJqK&#10;6338rdfU+y4ilKlh6dtdWeN/Bj4bwa9oNwmi+NLOPTbuVprmHwsIY2nVlGRJMF82NwQQ21YzkdK9&#10;Q0jw/pvhrS4dNsrdrW3t87RufduGNxZydxY5HzEnPrXFeMfg54P1vxDNdXWk6bDdalIi3M0RNpOl&#10;weFYzRFJBvBAyG6lT3rmtC8Jap4Zu7+102+n13wralLN7fWNUuI9VspXywSO83FWjOfl85DkjG6t&#10;Jc0ne+mnZa7eh8rKTq6J2O00KRbubxRo7QTW1paahIslwW3HEkKShQx5GQxBPQVk6t4V0/xYPEAv&#10;d7WUukyIiRt80LTbk3qQPvbIxjPU/jXPaf410nwD4g8UXmuatr3gr9/bqZtZihW2ufKjyYzcBWg+&#10;7tGdysRgmtT4FWcfiDTf7Rt7g3un3V1Ndw38Eolt5I0G1Gyvy55kwF+p7VopKz1/P+vuD2av7r6I&#10;1/gj4nvr34UWtt4iuo11zSFGm6vclgvzooEZG08u8ZRjjqWJq5qmq2Wua1Zx6bp1/dXCMI473Ura&#10;aO0tkUFmZWkHzMfYc46iubj1fQvhB8c72e+eWGPxZpi3Vohk8xRPbuImSNF/5aNHIjZxkgHpiofF&#10;PiDUPFHie8v9U8UaT4Y8MeHg810IAtxdwxovmSGZ5CY1XGCcKSo46ms5SjFt3sl/Xz7GcuWUlVei&#10;au32OovoNPtdDk1bUdSNjZ6bd/2hc6rPcCCKeVVIDnccJEuTlThe1fjT/wAFhP8AgoVo/wC3H8R9&#10;M8N+EbeJvB/gSW4S31ZkIfWblyEeVOywkKNoPLYLdMV6l+1x+0Rrn/BUn4xWvwx+E+pePte+HccY&#10;SaRlWG11C4LjZcSosStHbRqSfn4bHTHNesftk/8ABOHwf+x5/wAEivFmk201nc+JLW707VL7WWtw&#10;JLuZLqLMUYHKxhS4Cg88k1jmWBcsK6lV8t/hit2u77L+lodVCnGjGOYYv4brkj1etuZ+XU/GqS1t&#10;o7lkbIVonAAHVl6E/j/Ws7xDMs+lw3RVftCqoODjnHX+daGuXDQ37Rs0Fx5kbMjR4wF5AJI45rld&#10;UczC3WESP5yfOB93PSvz2ysfoXM37q2LEu8W8cpMe5xzsOQapaXcPb6vNIY2dF6KO/sKg1Wyms7e&#10;FTuyrZUL6d81n3nii7tbeS1V+5KAL8wP1rnlzWvE0jZbbnr3jzxF4J8Q6npdx4QtNc0uSSxX+17D&#10;UHSaOC6B5NvIp3NEwwcMMqeKm8B+KZPCHiqy1CDmS1kEi4yPu/N/MAV5X8KE8t3kmJkeZsMc8jPf&#10;NdxHL5DZ+YfNg55rn5XF33OintzM+tmsI9fv9Cu49LmXTb25n1221a1tXmaGWQ5ntTGgbcokXzNu&#10;CxDnHFfan/BOzQNPj8UJPdal4w024s7U3lnBoGs+VPYyt+6mYWLMwc7WXjYTsYY4Ffn/APsX/tE6&#10;DaXcPhbx9JrFv4YjvUvIbjSL/wCw31u4Iz5cuDtJH05719lfsFfFBb34p6P8Q/G18NXTUInsdF1C&#10;OCKNXkjXyMXTJysgQqcsMucnkVrlM40cZGc3bu2/wtY58bTvT5elr37eR943nhjXPEPgiS3sfivo&#10;txFqkcly661oMUOoQhnOWDI8BEikDkrnIBrhP2gZ/ilrvhLTvC914s8F3EF5qEdjLLZaEyyY48mV&#10;ZTMQ24hSQuCAT2r6K8BeL9D8faHBqFq+mXlxqFuGmZJROhdRtdM9PkbKkeo5614z+0NF4a8N6hp0&#10;i2ul6bf3Gs2sOqRST7IruzMsZaVFBUB1J4brgsOR0/S/dqLmWq32X6W0PzunJRrqEo9etjjfHnhr&#10;xp4atVj1r42a1pslvDZxw2un6VptlvWYRwFnDxyMyxqgyCQQQDyavaT8INT0z4UajrknjL4+Lpck&#10;b3cULa7b6ed7A7Hw0aBQRtAVeMntXRN8M4tW8caPePZ2D6XbwXNrbrHHGFgZDI1uZU/iLyQqwPUq&#10;oyOa9K+NvjO3HwwgWRZJYdS1Sz05AFLF2DhyrY7MIwB7GujlSilyx36KP+V/xOnEYjlXu/E32R8/&#10;+G/2VfG2oeNfCtrH46+KPh1dGidBFe+MP7SbS5hbOGcKYyqyiMn5FO3D8nmvVoPgh8T9NuC1j8dN&#10;Q1jyUSKU6v4bsZskKSAZE8tscknJ6iu08KWclt8UpNKv/PkutO0mTVbmRiR51xdSqrgn22OoHouK&#10;b8X9ci07wtrkNi5WGzs5brUYlJSSNY0LkIcgBiPvZOAvOeamVSmmlaP3Jr11V9jnrYl6Jbelz5h+&#10;JXwI+LGo/AzxBNb/ABU0a4+3aJf6zdy2nhsLeywR+Yyr5pmZE87PUKSMcHivw58e6t4n0drS21C1&#10;vbHTfEGkrNaG7twy3NjNI3zRGQcI0kbjcmMlW5r7L/4LHftOeGfGXxF8Ma18L/E2uTQx+H4fD+t/&#10;2a8lvpMTx4MccEi4EwKvKHblTtGPSvkz4v8A7R2o+OfB1h9sa01afTdMh0PT4pbdV/s+yjJIUbQP&#10;mDMxB9WPrX55nWNp1MXbkV1s46aeasfT5PTaoOtdK+lrJf1fQ8p1u206/wBRuIjFEXXBby+FfI9u&#10;M+1Z/hy91T4ea0uoeHtW1jwzqEPzRXOlX0tjNHzwQ8LIabLFcRlpLSOO3ZSXBJ3bqjsvEDarKdwV&#10;pGB37hx74ryPeb0d15nq03K1r+p7x4X/AOCl3x+0XTobXWvFml/EjT4RsW28caLZ+IXIJ4AuJ4zc&#10;j6rMCOxrpNS/bp8KeJYtvxE+BmnLEIwssugaxc24AxwUhvVuo0A6gKygHHSvl/w9dxanfXGl3KS7&#10;oWDQuGPI/Cug14i50eS3vmkeTAjDLjGzj73v71008ROlJQi2vRu33bfgbOS6nvZ8R/sv/EiBjH4q&#10;8ffD+eRArJrugyX1kg6f6+ykmCgeohH0rq9K/YX8NeNLuG3+Hfxm+HfjwyRMI4dNvjLcqmBjfA4i&#10;nDdsCInPavk7R/D00Xgq3m2WM1nDI0ayh/3hIOSGHbjgGpbL4aw+IfC8mqHTJGihG8zrGcQndgAk&#10;+1d0sc18ck/VL9LF8tveifRXxZ/Yz8ceB9ISz1zw/dTL5BEjG3mt/u8KQs8cZJ6HjI965f8AZz0P&#10;WPCVlNpt5DqFle291FLD9oVlRckgMrN0IIHTjmsX4WfEf4keAPDxuvB3xS8aeH4lVf8ARoNSmEAA&#10;zx5e7y+CCOVI56V654V/bV+OWkeCrDWdesvhX8UNGkvk0pYPFHhiD7UsjKWG64tPs0oB2/eMh59a&#10;upUptL2sf/AWn+Dt+ZpT5oya3PPfi38Urj4eeMNf0HSYy/kanczxz3HzYWZzMMDHPMhwTxXkOp3t&#10;3r+oNcXk0txcv955CSR9PT8MV9feJ/j38KfilDNqnxI/Zr8aeFZLULaXGseBfFP2y1SQbVANtfRu&#10;wx02if2yBWb4a+FH7MHxW1GMaL8bL7wcJUDtH4y8L3FmtuSOEa4t2miPf5jtHHtV4eng5Xaq8r/v&#10;Jr8UmvxRnKnKU9TwfQ9V07Uvh9B4f8zUdKmkufPvJVm8y21Da2UzH1WRRnBztJ61zM629tqklvDJ&#10;Iqs+2IyDbIeeMjnB45r7Gm/4I4eO/idFJefCvxJ4B+JukwJ53n+EvEdtqc5QdzErB1PsRkccV5v8&#10;W/2MfF/wL0i4PiTwJq+j600yQyPqEDQSKi/8tVVsZDHClhke9dtPK5u8sO1UT/kkp/k2yZc0pe8t&#10;jzr4Gay/hX4s6XqWYd1rdxTM9yzLGQrqTvI5Arr/AB9+zGnirxNqmo2upRquoXk1yAEDRHfIz/Ie&#10;u35uK5fwDpU2g+Pre6utLk1S3s5FnmtC+37QgbJUkZ4PPNfS5077PZ28yaVeaXZ3kKXdnBMMlYHL&#10;bMHuMdCcE46VOFoSp1HGpFp+aJxScaaaPlbXv2XPEOnj9z9jvNo4Ec3P5YrjNd+Fes6KWNxpd0gX&#10;jITcufwr7Tmt4Lp/mYdzjpmqM2lRzbtqj5RnBPFehyRa2PMWIadrHw3d6T9nbDqysvBBUjFU5rTy&#10;myo4z1r7S1jwLpurxETWdvKWzndGP/11xusfs+eHdQlB+xyw8gsIJNuec8ZBrOWHjy3NY1ot2Pnn&#10;TPD9v4qso0W4e3uNNt5pnEx3RzhSGVEA6N97OTg5rL0nXm0zUpiyiS1uhsuIXGRKmRjr0IwCCO4F&#10;e4eI/wBn/S9D1pF0bUL25jmjkMkF0ux4V7nzFyCCSABgdOlctf8AwGaw0+8nmVWaOBpbeJbpSZny&#10;MLjg7cZ6c8V586Sid0pKTXQw/BPwP1LxxrkNx4ZNvq9urGWZ/tMNt9lUHkOJXUhuew5xxmr/AMQh&#10;Z+B7QzyahYXLeY0Aggk3Skjjdt/uH1zXm+pa1Jp2rny4YYJ7dypATIUj6/zpuk6DfeM9UVP3t1Mx&#10;yXck7R6k+lCpyluVzK3ule6ubjxZebUjb5vlCJzmvTPhh8GxBJHcXiAy7QwVvux/X3rW+HPw4h0i&#10;RW8uSSWNgHkUDbn06V6JZJHHERHFHJ5RJkbB3cdQB3+v6CumMFFWiZuWhBpukRabdKyyBdp2j3H4&#10;ctW/a2L63cx28LQtHG20hC3mMW6cKMHHPU1n6RcQ3n75IzEuCilF3deeDzk/UnHpXpnwr8FXk2ox&#10;zJbHy4f+e0LOxHBJAUqfypXstSYxvqzqPh18O49F0rdNFG7shYqsazMOe6ZBH4Vtm6ttWtPsts0N&#10;4uMeWCztH2PyuPMT6A1ow6k1rbjEN20MZw/kn7Ssf1ibEq/gTUN3OIdRhvrWXS5GtxuMOqQOIpFI&#10;wQrlQynHHOQK4KlTm1NYroN1TQrjRrQWerWusJZ4Bj+3acmp2MvGOGO91GOu/Feea9+zH4D8do11&#10;p9npenzyPu8zSbySxLt3HkuTEB7BR9K9NuNDi1q0j1TS9G1RdpCynQdVYhBjvESq8fQ0465DJptx&#10;9qabT2thicaxppe3K44ZjgYHqc1UKklCyfy6f5BzNbOx4I/xX+L37EWrQSeBPHHizSLO4YEqt2y2&#10;8pXtIiMYZe3+sjOeak17/goh4a+MGrxTfGb4KfD3xNqUKkPrugWknhjVpHJyZJbixZBK3puiYA84&#10;rR+MWg2+u+FpLrTLHSX8kh3k0LWWubV/UiJj8vfjJr5x8X2bQO/zSQqeGE0O5Rx2K/1zWlHCxh+8&#10;w7dOXVxbjf1S0fzJjWnfQ98ufhl+yz8fnLaL8QPHvwtvpGCrF4k0+PxBp6gjIUz2m26wOm54T7mu&#10;V+KX/BJj4g6JoDa94H1LwP8AGDw+wQi68E6/DqF2u44G6xcpdhgeqrGxFfPt1Asbjb5bHtsbmm6P&#10;431fwvq0F5YXl5aXVucxyqxDJ9Gzkfh07Yrrp4rGxf71xq/4oqMv/Ao2+9qRr7RS1kVfiL8HvEXw&#10;p1htP8SaHq+gX0ZIa21Ozlspx/2zlVX655x2rm5LWSJtpVlYc4Ixivqbwx/wVF+KK6RY6N4q1W08&#10;eeG7FgV0TxTaRavZPjnB85TMAfRJV9sV3lz8XP2W/wBprStvij4Y698H/ETZLat8Pr8S6YWJ6yaZ&#10;elwEHpHKp96iWOwrdq8JUn3tzx+bilJf+Akqmuh8aeBvHd94G1YXFm3ytw8bHKTeg9Pyr6T+EPj7&#10;TvHtj9ojb/SI2Cywv1jPqF9Pet/UP+CYWhfE2GWb4V/Gj4b+NJFUyR6brFx/wi2sSDsBDdMYZG5G&#10;PLmNeUfEz9kT4x/sU6xDqHjLwL4s8JwunyXdzZv9huEOM7bhMxMCPR66cLh1Ulz4Scan+F3fzj8S&#10;+aOeth29UfR2mX0EEaq5G4HhR8zH8K6PSLqa9jCrH9nj7GQfMf8AgPavIfgH8S9N8eWe2zj8ma3x&#10;5kbNubp94Hqwznv+FeqafrsNrc+X80srjO2Mbm/H0rqV3vdfg/u3PJnFxdrfedXpenRRBHky8mc5&#10;f5gPwryf9quFR4k0NuCZLOUf7uHHb8a9Lt57u6iAGy1UjO7O9/8AAV5h+03Yx2ms+HWXczTQXIZn&#10;Ysxw0f8Aj0FbRi1qiYyV7Hl0yAEFs7cZz2PWuUSfddyYzG3fPQ12Bj2t8zHHv0rFn06B7mRtu3HZ&#10;eDmtoczQ+aK3IVmWS3ZmX5hnH5V4v4zg8vxLff7UpIr2aWyeJJG852j2k7WHP515Z43Wx/4SO4jm&#10;aaOVQG3qMoc1x4qL5feOvCyV/dNvwP8AP4bmXb2xn8KqTKu1cYO08gdq0vAxi/sORYpPOXHXFULt&#10;dyqMZHrXHZciZsmnJmbqm2K/PzbQwByRz0qrLfqlq0Sw+Yu/IeQHrUmtRSR6oCo3fu1wT/DVc3TT&#10;AidpJBuyFQcD/D8BXm1dJ3Z7FOXuRRoafdLdazaySSSybSB5YOFT8K9La8K2yeXNNbtGf4/mBrzv&#10;T1uLKe2MLQ2KybSDuAYk/mfT0r0JBqENtibyZt3yndhs/wAjWEbp3OqhvaJZkkc+TJ5djcMsWW+X&#10;ad36VDIkd5PJ59lNDJICxIJKjucZBqvdMsEEbT2si7vmG1jtGDj0/rToryG7uGaK4aNsHIdSuM+4&#10;NPSSOqV1sWEvlt9N8uDULgNu/wBXMPlX27iuP1q2jl1WRjeRxzM+5l4wc+ldrpgjv7Zt7W1x82Mg&#10;/P8A0NZHiX4O/wDCR37XtrdfZ5MbSjLuUY9DXZgaMqsuSG55eYzhGF27GCun3US+Z+5uFzxtbnH0&#10;pul3K3/m/uijRHBBHWrlh8N9U8PTfaJpI5LdWCllkJ6n0o8H2ButU1JG5KPn6cn/AArqlhalP3Zo&#10;8l1r9bnpH7Ntvt8QagWjbDW6jOOh3DA/KvbrZl8vnCn0rxf4MXN9beMrTRNK0+fUtY8SXUdlYWsX&#10;3p5jkAfz/LrW3q/jfW9H+IWpeG9YjsbW/wBLdo5EtbjdFC64BDuM5IJGdvuOMV59anKHNOWyHCtF&#10;u277Hp91qtnZI32i4hg2jkM2Ccc9Op454r6l/Yx/4Jp+Ov2svCtv4o/0Pwj4Ru2AtNQ1IM1xqKEA&#10;+ZDbr82zkYZyuc8A1+e2gaheTaNdSTaXcarunFn58QaS2uLgtxGrKDvbkAKpyTjpX6O/8Ep9J/aU&#10;+ENnf+A9C0ez0G2ktrzUGn12KdrfTLyaKPy5JIhkmSNQAsA2BiwLZxXRl9GvOXP7K8fPZeZwZnWn&#10;ShelJJ9bn0b4j/YF+Bv7Gfwl1vxr46a8+IVx4biSRrHULtLa1uLh8eRCLWMhXaRsBRJuJBJ6V6d/&#10;wSm8X6h4z/Zs1DUrjwy3hnT7zX72fTYo1Rbd4mblYlVV/dJIHVcqOAPrXkFv+wL4w+Pfja6X40aw&#10;fFHi+x0+G70t2EcemaglvIYy8sMIVRMPNyGbJAYAcA5+0vgt8O9P+Efwo8P+GtItbmx0/R7RIIre&#10;e4NxJH3YM5zuySfb0GOK+jxTmoKMpfJbL5LT5pep8vjqrcIwcnJ9Tp9ij6Zzx/hSjANO2g0uK4Dy&#10;mraDVGacBijGKFGTQCi2FV7iBQ25Vyf7y9fyqycD1pVjXp2oUramivEyUvjp/wDrsrHnGVQnj3AB&#10;x9aq+IoTd24urO4WQx8SKvzqy4I5xzxkH19K3mwvPPWq1xpsN0NzKyP13p8rf/X+hreFVKXMOMlc&#10;wNF1lYkvoNSihtb2OQMi5zHOjqCmxm7sQ3y9c5rYjmkkgaYL5kbqVAUbjge9c/d+HpNLvFjv47i+&#10;0/YR50LN+4+ctkoMleGI3L90Dt1rZ8OXUZ0/zbG4jv7PeUVjKCVIxnDdG/HmtasY/FHX8v8AgfMu&#10;ULq6IC9rZazBcQ4U6irWyRg/KZgAeV7HYre2BWobHZa7V27lHDnjJ+tcv4xv1uZ75bFltdYs7GS6&#10;hS4UjDpkhwPUEbSRnIY9OtdLYatHdaRDcTssTvAkzqenzAHgd+tTVUkov/h/ImUGnfoRx3/lBknV&#10;lkb5AAODx1Bpltfm0t/3h+bYWU+vbFTT2bOGuNzKI13JG2GX8fz/AAqpqGlSwSrJC2Fk4kj++jD2&#10;HUHqcA9aI8j0GoqWiNFJY7d/LZv3rHGO5OM/lTvt0caZkO1R1z2/yK5Xw9r9xqmqzR30tqdQiYER&#10;RfKv2dxhGHU/Ngk+hGPTOqXbULiaJvlhZQqOz8spHJA7/U0OhZ+8T7OzfMasLsIN8ny7qW3bzd7d&#10;RuwOO1VtUe+h0tY7NLaS4YhFacsFI9woyD+NVYp7iNPLa4tVkVSzBAZefYHFZxp3VyYwvsX2ba6+&#10;WyiYHIU9G/ziuZ1jQL7wtrM+tabDc6hbuDJcaSrbld+rSwZwBKe6nhz6GpJ59RGpxMuqTpJMdkSS&#10;afG0aE56twe1atlPrVvCiyQ6bqWOHlR2tXx1yFbcP1Facsqet0/LX9bfmbfBo1dEnhTxJZ+MdGS8&#10;sPOELcMk0LRSRP3R0blWB4IPT8RWL8Q/h9b63aW91Y+TY61pLNcWF1kjy2OMo46NG+AGU8cA9VFY&#10;vxOm1bQbqTxB4c0nUH1yziM1xp4YG31uIA/KducygDKNj0B4rS+HXxfsfit4Ytbm1jNpfXGY5LSd&#10;vLmSRcb49p+bcueeO1Wqc6bVWnt+Xr0a/BlJSpWa1X9aM5vwRq9r8Z/Ai6frVtcWGsWV7LY6tbW8&#10;wS4sbkMSCjc5QhkIccEcnvU/7N3gGTwN4TuoJri4vJIb+6hmvJ5TNNdKszYCtk7UAwNox0NYH7S0&#10;Gl2Ws6F4rht5vN8LSmbW1t5GjaXTcbZd2BhzGxVwCegbnBIr0b4TzBrfW4lWPy7fVZUAQAKGMcbM&#10;AB2LMfr1rbEVHGlptLWz6en9bWLrx5aaW6OmMqm13f8ALPGa+bf+ChHx2uvgp4K0H7H4Zm8TavJe&#10;RTWnlWMt0LCXeI0lZFITdltqq2SzE8V9FLGral5KjZBGuXXJwWzwB+priP2o9P8ADOr/AAS1q18U&#10;atpmi2N1FmC5vrr7OouEO+IhlIdiGAI2ZPHHNZYKVKFePtU3F/hfr+tupeBjD2vJPZ/gfHniH/gs&#10;vpvwwVvCPxFW4tdWlluLC91/w9vb+z5F3BHNmo84OCFVl4w2f4ckfAvxB/bz1mw8XW0mi/Ebx7ea&#10;PNPMZHvNYvLO4YbmIVrVpmRVY4JUZBFew2X/AATH8UfGbR/E3xEmv9Nm8NyW1xqi6jd3wWfCspLS&#10;ZOUZ1zIoc5xjIzzXlHhT9lvQ9C+EfjbxN4g0e5uJGtw3h24mu0t44sXDxu8u4gnAMW0AfMd1TjMv&#10;mpSo05xdO/k3f13R9BhqeGopwguZXVtj5p+NHxR8WftBeJv7W19bea/tytvJNa2qWiM3YMEVQW5G&#10;TjJ6812Wm/BvT7H4Nr9ntdF1bV2nneWSeS5zvj8tvLbanlOArMgRSWZi2cYFfT3wJ8IeEde+GPjD&#10;XIPBup+JfG1z5eo6T9mvFFrFBbJBHdTNywVizNsJU8H8a6rRfgjrOsfB2z1bw/YWvheHTbLU9V1P&#10;7TJeatcIqHBjhDRpBDukVtqLuJO5ieorLBZfJpT+J7a3/M2qY5Nq2nS3ex+d/j74d3fg+Wa68S6r&#10;pdrqF3BDcW+lWsryyyxuMbCVBWHywApVyGHoa5gaSuk6jG1vcX2nX0yLcWk1nczw+SG4MauArszD&#10;CkhtvJ6jNfpXL+zL8FfHn7S/ma9q3iCPwva2X9oX15rF/DDdazqWRJMqiBAFtIh8rDcCNwwTmvhP&#10;UfAEfxg+K2vHQYrOTR9PNxJbKlw1vb29uspEbIXJO0blYAnkZORSxWU0o05VlJXXSz3fTXsdVLEQ&#10;kpK+1vv7DdO0rSdN8XaHqnifw3JF4P0e9tLXxHFpssqTXSffnAkJBMzR5YBTjI7ZNeof8FGP2d/h&#10;z8AvD/gG88Cf215PjrS311ItSvUuJbS0llZrWMqgBVvIMZYtk5J5OK8W8Y+GYfgBrGsaVr62HiiZ&#10;MiJYdUdo4J9wy58slWYKCCDnGR07+aah41uNRihCx7Ps0flxAncEUfdUZ7ewwPaubC4yvgZSVlLm&#10;TTi9Ve2jW9rFUYyVT2l9LWt0v3OuttLsfCvjRdM1HQ28QTGVUW1jvGtY5JD0zICpCn6ivX/GfiXw&#10;l4V8MaR4N0X4UfCvR/GWvS4u9W/ti91y9s1Y4WBvNzHAw6kpvOB1r518K+Iyt8HmuLhVkcF/L+dy&#10;M+h7jtnjNfWv7Pf7UngD4beOfDum6RcXem6JeINN8S3ms6RBPf3i3Dfv51nBKxGP5QpXBK152Bxy&#10;o13UbcfRv9LXObFSlFuSV3Fedv8Ag/gZ/gT4U+NP2ffiPDZ2dv4PuvFsat9o02/0i2v7aaPy9/yr&#10;cDY2EYEEgMMjAr6O+Gn/AAVp+OU1la+Hr61+GOp6bDaSaZHE9rFax2zH5UYusgQtt+VVI25r1j9m&#10;LxN4U8aNeQ6l4s8Ea5psLWWl6veLfQ3U+pQXhaG2uDducwzQny0YKMYx6V6to3/BHTTZ/wBqTRZl&#10;t7ZfCtr4bhi1WI2imO4lMTQb4+28Oiybj6kivaWBy+vF1KFbknHXfR/c9/VM8ipj6au5x95bfgfI&#10;/wAGLTw98OfEXwz8U/FDwFa+K/D66vcaZrKa466xb7ATG8sEJBSIQl0fyzkkKxHHT69/bx/4I3fD&#10;r4keAIPEPwp0TTfDOoSLujstLU+Tqgf5lFvGTtV+pAXap74r2j46/s46D8Mfgf4R8Nz/AGrxLZWX&#10;jPTprCC6t459QvWL5aIkbd2QPmzgbBzwK9F8A+BdQ+FGrNq2reSug3Rxa2ETlk8JbgAyKc7WRzjc&#10;wA2HgfLXvZfmGJwThiMNWcnK6cW7xn8nvdPqt9nc5KeMq05qtCV+ZO6+e67H40/GT/gjtrGg/D64&#10;8ReBda/4S+DSInOtabfWZ0jWdEdM7lltnY7sdcoxyORkYNee/sV/8FLviV+wNe32i6HcWmveD764&#10;eW/8P6iSkcU7KFaaGVR5kMh4z1U7Qcd6/cj9q/8AZxvvirpMmueGLyHSfGVnbMlrfgAjUYcZNpcK&#10;cLIj4wGHzKTxX5j+Df2Ufhv+1J+zr4uuPFPiSy8N+Ofhhp97fwaTpdolnd36rJI8lxevLHuuQSNq&#10;+SQI1TkknjrxWDwGZ4ONWcVBqSTklZxbvbmSsmt7SSXmu/s+1oYmjD26vd6Ps/Pz89rdD7Q/4J1/&#10;tm6H+1x8Kb7xJp8t9qniy41UTa5pYC2x8PQpF5UcTFmUyL5SKd6ghySQO1bi/Hy41D4f2Pw/0G6u&#10;IPH3jfxHfaNCt4C0uj2SMzyXm30S3K7CcZdhX4r6p4S+JP7FP7QWmzeH73UtA8TRwxzQy6JqQ3XN&#10;tJHvA8xQVKlTnDA4z0Fc14Y/bz+MPw4+LGseLrHx1qGneJNYDwXWqyw2812kbEFxHI6bUJwoLIoJ&#10;xXzuOw+Nyq9GrH2iunGaekv8/VbnLHJaqg3ze8ndP17+aP6H/A37O/hX4XaTD4JtLW3vtBm0kxfZ&#10;9WQXcd08LjMjhzgyMZScjn6AV5/8T7jwH8Dvh5dX1n4w8AeFba8UBrHxlqiz6aQOGSJpHaaLIyAq&#10;5AP8I6V+FOsfHb4h/tK+JNviLx34v8aTSOptZ5r+4u5oFdvmeHyzsTIwCAORWJa/sc/FDxxrps9H&#10;+H3j/XrzDfPFolxKr4J+6+3B4HrTo1s0n70KL76ptPzey+ZtRyunTfNOrsfe+q/Gbwfqnww03VrG&#10;+0T/AISD4OeMIr25tbaYG01DRyyBr6AMv70kfuyVOSEX5Rmv0n+B3x/8J/EmwvYfClxb6T4c0lfO&#10;jkkspdPurmF/3hMcU0aN5YDY8wbtx6da/nc8TfsufED4YK9j4s8F+JPC8bkDdrOlzWoUr2UuoT5s&#10;46/nxXU6B+2r8Yfhc8ek+G/Hmum3gISGwvNmr2axbOI1S4WRVXjGFwQOARWGaU85otV8VQtDWztZ&#10;Weu7b2JxeU+1anTnayt+N+39I/cn/gqT4Z0ey/YM8UxW9v8AZbe3a2mgSBPLI+cbmX6qxJPvX88f&#10;xyvmsPEUMkNq1vCCzwyKAjY7FiOuO3tivqD4h/8ABUXx94w+B95ouuW8VnrGvR+Rcz2bTtbvagjM&#10;SQySNFASwy21Nx45AGK+QfHmqy+ILuSZrdVVhmVs/dPv6fQU48ULEZT/AGfKDvzOV3bqkrfge9l9&#10;J0MNGnN6q/8AwCx8P/EM3grxDZa5btvvNFuoNThIxxJDIJV5Pugr+k7wfqfiL4rfC/R9Y/s+O907&#10;XLS3uhqj61GJpFO1vMhUIscalc7Sq5wQa/mc0ee2t7SaLzPO+0p5YbkY65GO+civ6Cv+CZfxz8L/&#10;ABz/AGdfhrbweNPDusX2k+D4tBv9LTV92ox3cECq6tAWBx8pwyqeAOa+fy6p7PGqUeq/L7j5PPIt&#10;YuE0tGmvy/zPofSh4gsdYsjb6CzWq26vayTeIle4VAQSNrAqeuCDge9cH+2J8PfFHx/+F2paDJpu&#10;l+HNQjt52s9Qvp45FBZOUEiqy4bHPK8geldR8V/2m/B/7Pfw6/4TDxdrEPh/w7ax4V7kKHvegYQq&#10;cu7AgkAeo+tfL3xT/wCCgvxm/ah0COH4V+G774V/D7UgFXxr4gsPtmuayjtsUadYjhC+cLJIGHfg&#10;DNfcYOvKnWjWglp1u9Pxd9N0k/kY4GM6dX2rtFd31XWy6/kjzOD/AIKM6J8Lf2StE8HeI9DvrPxB&#10;oFza6Pq9xb6eIorl7ecGaZZpMCeWTyxtQBiSc4xivmz9t/xvqHj7xt4d8SeF/h3430m81GNI7XWP&#10;GEVvYwXc4m3I0Nu53pGhZAplAUhc17vpHwN8T/8ABPX9oXS/iN4s0ubxbdeKrSW0k1DxDN9s1PSL&#10;sSCQzGUAqkjxkg7fl+ZcccV3P/Ba910n4X+Gruxvv+JxBLc3DqZBPJK+VkIdiM9CgABGOxr0cPGL&#10;x/sqacadSMnHVNO616N7npYeShOVGEfdcW1fW/6fI+Mfjr/wTs/aL8a/EOHxx48uk+JmoaULS/1K&#10;TWPFXm2qq0mEg3w+WscYIC/uiuP71fQ+n/tNfFL9mPwbb2Y/Za8C+HNP1hmtLKbw9rCPPqF4rMRI&#10;kqh7iVgcZG8qQp5r6n0XxjYWPw7160tdRtrS38TaZpdvANPjjvJryaSNRIELMUCozOCVBI2Ek968&#10;v8M+INEvP2wbO58SapfSeG/Cdr/Y2gT2wQWY1DcBI4jUBcsfl3DuD3rxMPLDPDKpUglKGitKav6J&#10;O3roZRr+2h7apFNpL9Lf1Y8X+CX7d1x4Dfx3Z/E/wT8RtP8AF/xKwdT1fVfDs9xHNLhVihRlZEto&#10;1bOCV4Hc5r5v+OTL/wAJRefu9odgQCR0IFfVv/BUP9sO8+DvgnUvA8XjDdr3jV7WSWFbmKT+yrKO&#10;Ys0DoBmNmIXG75gvc5yPkj4zXDXeqwzSFts8asX/AL2Rx+mK3xFalQpKnSm71LtxclLayv8ACmvR&#10;nrYahyQu9ObX/gl79lLTtH1r4pw2Gualf6bpc0E0k32OIvNeeWpcQA4wm7b984wF4IzXgOseKNJ+&#10;Lf7V8N/4lmFj4f1TxJbTanNMGmaKzSZGkyPmZj5aBdoyTnivRLPxFdeE9M1W90u6nsr5dPnjWWF9&#10;r/MhB5/3cjj1rc/4I5fsj2/7XH7aljZ61dXVrpPhu1fxDdzRBGbfEyCBCHBUhpDyMZIXqOtfNYit&#10;7DCVuXedop9Uv+CYY+rSpYWpKd3zaJfgfrn8BvE2rftgeM7Dx9qmmTWFutu8uiWFy0+lyaPY79i4&#10;EsYbz5By7xklVKqMV6H+0VpGj+Fv2cfE1zY6PHeXnlDTLZ7y/e4b7RO6wKys7s3y7w20DJCmuk1z&#10;xT4Q8Ez6TbeJZLS3jgO2yGoSxxCBGzu3iQgr0GTyTxXgXxL8UaP8Y/2jfAvh+zvLXT/D95qN1rV3&#10;DbrHcxXkMUe2IxOpyGkZuMYwcHrXv5TSnShGc5awSfW1lrbRrf0Pm8Omm609HFbdltY9h+A3hLUP&#10;gh4Y0/QdK1L7UvkJm11OOON4wEO3yZcAuCcgBwe4yBXSaJ8StHg8Zanb3lzq2l6hZpGkxvLUyWyg&#10;gvg3EO6GPkkYZxjjismD4JaPrOgLqlrcXVve6cfLLNdNJkK2GibcS2AO2eM113hu4P8AwmN9Z31r&#10;Yw2jxiS3xKI4nVVAciM8Z5HLHOBT5+dSrXXvau2+9+ujObRwtHU88+OfjTw/8ffE3h/4XaT4isbj&#10;7UTrOsS2NyJfsttbuoVQ6nCyNIQcjkBfetnxNa+Ffht4fvPDF7b2pjt9MmvRcyRxSSSx7G3yTBiN&#10;0gxnceT61zvhTTPDHjXR9S8WarLp+mnx9rrx6ZdJMlu9paW/7uLy5P4S2wvjuZc4PSvEfjnrWrfE&#10;v4yXHw40nxVqemR61aqniW6vJI9XFvpscm5NrFUP73IBjVt23OeM1305xUVFT9yGtno+Z2u1a9+3&#10;y8zrjCPMqidlBL8H+Nzxn4YfC8/GfUdN8Y+LbLxdJ4YjhMOmf2RZfZNsUZJLvNIVk3SjaSbbsQN3&#10;Wu6+B9hc+FPiH490HwnHpU32u4sL+2tL+Bo5rCFonimn2sQVYMFDFuc7STzmvdvil4XVPgXq6ah8&#10;TbjXIdCtvKTT9J0+y0oW8X3AuUWSdV29NjqcdDXyTqWlT/DF4/iteX1v4o0nTbH/AIR7xFp+r38X&#10;261ilmDxPEzIJDtxhjIzEgAE9xripLHUZ4l255Oyi7brVWul080dfv1afM929F2trZHYftbeEo/g&#10;Z+118FPilo90mj6fNcQaNqV9bsrKspBhd5nXKuGDjfyQBx2r6f074z2XiDxxPe6hD9l0e+mt7yIv&#10;dxxxTsYgiS5ZgNrMrbQwHvXgf7Wl1Y/Gv9hO9m+HXw6urHw34Xii1WDxBraLYrKVbc32aIp5lwSx&#10;5bCoccE1nfDP9lDxB4y8PaR4quvHXhnXo/Fun2rahq3inQ0vrjSIFjMh+xw7ktolGSuZFbkZz2rP&#10;ESWJwVDF3tON4O99eVprvrZ9TGooTcK0nq1a3W8fwuexfBT433HiDwhrEEOu+DNP+y67dr9mmvrU&#10;SL+9kOcvL05PRQOaKyfgl4B+GvhbwRDb+CtH1TxJYMfNm1Kz8M/2s9xM3MhaVIRFjdnARjt6dKK8&#10;6tzOo5c6V31jr+ZEqii2uU/nx8A6Xr39nXVvBa3OpaG/N1CFGcA5zyO3p1r1DxN8YfDv/DOyaHou&#10;k6fY3kMpS8ln/fu2cDMan/UyDjkcGvqz4jfCL4e/BrS/A+l6Olro+uMim81G3mZZbg7ckTQsNki5&#10;4wyg9ga8f/4Kd/Ca5svh1Y+LtT8PeE7DVL27S1XVNIinsbjUFCnHnW3mNEcgbsgA8jpmvk8ZL/Z2&#10;sO3y37WPscZjIcqjLVc1r93/AMP00Pm3wl8QLvQtTuY7eymvtL5YEorSoP8AawMY6V9Afsz6/wCH&#10;Zdft/EWtaTNc6f5ghaCxtXDg9MqV43ZweSBxXyb4T1S60zU1dX8tmyDHnCvnivo74OftDaTo/hE6&#10;LZTSafrlxKBKFgwjIoIBjdXAD59QSRxWWX1I0byT957WPTnL3LR1Z9aeCfjR/wAJX48m0HwLDd6l&#10;YQQrceTrNtBpktnIGPDurO0i9wdpIHrUPjf44/EbwZcWaTah4HkuLp3j8q3+0zDYoOUWJtiEkfxD&#10;Ga89/Z/8C3Vt4sbUNZ+1aH/aVpLdaZPbwi4l1KaPnarEHax9OD6CuN03WfHfj39olrzw1PqFneae&#10;7Tf8Ti22RWrAY3IsgGcr823AJPABr1sRhZTaS10u3c+fqX5lSt0u7/1/wTwn9ogWUXj6TVrq8+0T&#10;a1I8t2qxfZ5o5s/MSmCAB/vE+tc38X/H3maPoGk6LfapDa20BnuEOoO8LOW+XamdowB1HXNH7SF1&#10;qvhX4rappfiIPPcwyt57xbYpWZwHJwBhTzyrDIrjdPtf7Ut/s9vdxzW8T7YlkxHOM+gI6fTivm6n&#10;PGPLLVHdhYxnRg6Tsltb8u4238RXt7bPDLdSyLnkMevfn867bw/YWN54Muv9Amlvfl2XT3AWO355&#10;Gw/fz046Vy89jDZ6rHbravDJbpics7MJGz15+79BX1F8CfGvh3wD8EdVs4fD1rrPi/VpILfTtHv7&#10;RJmvd2QZISQXVk45Qjrzmu7L8PSrwcG7SdkkVWqSVNtatfe32PBtMluG8y6jtd32H5ZIxj5gOARm&#10;t/wdr1pq+nNa3X9oWtxNkDzPmjX/AGTjBz7V6l8aPhXZ/AD4UaPd3TXC+KNemdb/AE+6jA8kjJKg&#10;YPQ8cnr04rgdH8W2VtrEUsll9m0uZUEkSZuJ4pVBIbYd23p1IANeTiMLKNaVLdLqa4eqq0Xb5+vY&#10;wfEnhyMG1huLfy2hckXEK/vJMnKqe7cVu+Ebd47CXVP9MtxbuN6qCphH8OQcHaf/ANddL4O+LH9k&#10;QahJdWa31rqaBJLXU7dJlmj3AkJwCjYGPlKnms2/srMXVxq+i2tx9jjlZotMuZt+yPjKKc5wPfJx&#10;jk1z4r2KSTeoLmhtt3Wpj2muk3NxL9nmj3sVzxHvOeCD/kVd8VfESTV47XQ9QvoVsNNUiOBrXBRz&#10;ySWj5lGcYyemeKi8U+KLTX51j+wtpism9IYwdsbD+EZHBPpXm+r/ANoRX8M1uDBcpNkDOGTHTNZR&#10;qvm93YvnStzbHsHh3V7nxPfW8OkLpKTSOqMwVrQTsowdki7sKe6tirHiU6tPrLXWqi6tZNPOyO2y&#10;PKVRwfLweQevIBNcT8H/ABa/h7x4mpXy2axsGWeG5txJHJvGGYA9G6447VV+IviH+3Nfka3vY7pT&#10;IXaRU8pcA8ZHTPA6VvUqJO0B1Kt2rf8ADHS+L9Tt/iLOupXy2drJYv5ZdbdUNyccZxznjBrGuUur&#10;Tw5bx+XDb298QVkfGVIxkA9QBxUGg2+l/wBqQtq95eQ2bkGQwQLJJnHb6njk4HWtOPxymp6YttqS&#10;u1vbyN9jaJVSQdQhcDAJwOcVGjj/AMAwlCEUnf5HRaB4Ykj0qWS/v7O1ezjWWOGcOzahk4/dlVIJ&#10;HfdXfeAPHrfs7eFpPGHw/wDE9xY+M8lbvQrjT2msdQtn4d0b7qyjGeevTFcN8BNSM1xdW72zXt1f&#10;P9nsJnuhD9kdiNrMGRg6g4yCOlfQPib9krxt8LfBLa42vaYdWt70OttaNBew3YcklljUhicrgr5Z&#10;AzyQOa9ujg6/sPaU7We/dk4vFKnFubte235HyP8AFv416j8bvGjatqs1xNeyJ+9MsaR5Y/eAC8el&#10;d7+zRqBsPEdxcRt5bJC2Mjjpj+teZ/EueS+8falcTrbreXM5lm+zKFjLtycKDgfQcCvo/wD4Jn+C&#10;oPH3xZhsJIbCZ5sII9QYR28h5IDsSMAnAPNdWX4em93b8Tpy6MYxfJta59n/ALPnw5/4SD4cQ6Sk&#10;Y8Xf8JFossEelaxp0P2OG/f7qC6AYqrg8bl3qy5BOa7nxd8EW+F+v+Ebm88Nw6pd2uky2SRW88tr&#10;FZyWoj3BSxV5t3mFj0wV6Ve8ZeK/DfgKTT9U1TWNP8DvpdnGmox6VL9shLoSBLFHGSzLtBU7QT0P&#10;Qg15/P8AtmePP2tvBNr4X+GPh/y/CC381vJ481rSZZZPKkPy/ZkI3xybRuJILgY4Fepg8VLESeH0&#10;Vn8V7JLz7HgYnmqNVcMm2910S2u5bK3rc9CvPj+mj62I/GniTQfhbqfg+JLy6uJ4heT3sE21rZg6&#10;NiY7HI3KN/ycjiuc8H+KNb+K3w71Cz8E6Dpev/bJWkiu9Wglt7TUJZCVG18gK38Q3HIzyK6f4Xfs&#10;LfC34dajZtpupL448Sahm7vfEmspJcQW9xC3Ma2rEBWdgUHmrwMmus8SfHLwN4esPsfirVPC+na1&#10;qRFpHp+lyibUVdQRIVgtzlZdvTK4zjHTFa18uwLqq8+aa7JpP16v52MfbWjJRXNfS36rqzzP4Xf8&#10;E5fG3izwle33xH+K+peC/DepRtJeeHvCl5KPPIBUiYqfL4UZ6MTzUenfsmab8ENU0rR/CFrpF1Jd&#10;XQF9Y6hp6TO0cULurq7cSI8eA4XGCemeKNY/4KAfCvw9q0Enh3VPiNq1xqEiQ6nYP4Q1SZ7MxjYB&#10;EWRctwAyKSWyRXU6T/wUR+Gui6tD4i8T6X8WvDGl6DaT21q918P76IJLIRukfbHIF3IoUK4UdcHO&#10;a7VzzlaFP2dv5YOz/C7+bY41asffeq6qyX39zmvH/wADfC/iL4SeT4PvtY+H+sQ3ySN4P1Kd7jwy&#10;szyKpe1uJYz9gd+HSWLGNxyG5r0b4Afta+C/FmvXHgDx5qF5beNLCI28Dajq7M9yclTHKEYRsR1W&#10;aMssi/3WBWrv/DavwF+IGk6X4huPHmk+Gb68tjFZ2Ot6dcadp99D1Ad5oRD5nGUYP8varfxs/Y+8&#10;EftpfBjRfE2kaw0mn2Q+1Wuv2KRzyaftYmQROvzDbgkqrbT1xXVKTirRlqt9LP8AI4Iyauq0Xyt6&#10;9bdmnt8mz3rw7dpca5Hp1rrGqWP2VASqyo8VxbgbVmJaMEDcAMBu5ra13xtc6No8t0uo6LeW5bYp&#10;cmOWQk4yPLLA457V8Ir488afBP4veF9J+KfxC8/wv4l0lRp3iZtMCRJbiRUjN9CylImZyvzN8pzn&#10;rX1lrV54f8IaDtutS0vxFNNbPDaDR5/JGJFwcCPdDlifvMVz29KKbqTjeUfeey3v80cuMw8FHnjL&#10;mjfon9z00Z3Hh7xNqmiaVqA1R9Iu/sb/AGiS4S8K+XG+duVEfP1zVyfV5ptcvYZ10VUtbeOXeLxi&#10;0DM4VSTs4JI4NfO7aP4rl+H1w3hn4a64tlFG8ci67LHbpdQFOdgDM+5TyDsANV/hd8Ffiprfh6+e&#10;e80e1sdYZLotp1+t5O21lZUDysA208crgHgAdK56jxsZN+zVuvvJfqaLB0Jttytbvb/M91PxLXw/&#10;rmm6PrlveRXuqXUrLMFC2KqpA3s+7ODjhcZB68V+Zn/Bw38SdI8Wal8M7KzmW9voW1O5K+WdqRbo&#10;YlIPQ528Y7D3Ffbt14HvNQv7y08UeOPGuhx6aq3wS80mC2jMxByVuY42jI4zkkDPavzo/wCCx3hG&#10;x0D4g/DOG68VLr2zwj9qEjpbyLbO0nmSpJJEFOWJUINucCuHHVK/s26lkuxnHC0niKPLK75unkme&#10;Y/8ABM6wj8SftM+DrbWLqeO3W+hRHZvM8sbx8vzHhSMjiv22+LHxKb4YeKdJHy6hpOsXDWkhilZr&#10;i2PWPOAQV6DeSDzj3r8Pv+CZfjLT7b4/eGV1CxjvGi1S3kh2u/QOCVZFBD5x0PFft3B4puPFerX0&#10;eoeHfE2m2Cjba2cegTJ9obJYkkqMgYXpxXs4X3qFNapJPp+Xc+g4gi/Z0WtVq2WfGOkt4/g/s7Uj&#10;nT5HQxzFfODSA7gHVOE2kckk/dFR2cum32tXVvYmKLWIljsLlYIxIkqYJHmoeGjYYPrkn0rM0/xZ&#10;Z+E/EVxbWHg/xxptvNF9sUWGnfu2mIKMBHvyCPlJyAK4fxn8XLjwhrsOrad4f8WXdx4mRNJjaeyE&#10;FxDeK7mOQM7YTy1EgfPylevQVvKL+Gx81TsmoQ2f5nXjVbrxL4M+Iuj3FrHbxw3b2d4TultpbQwx&#10;DejEHc+1WXDcLtOTxXEfDn4ZWvhS20vQNFgk0+4KR3F1J4aP2OW9hlDEuzbhC2SQhBAZT6iofEHh&#10;G88L69a+Ffsc2mr4t0HUEuZF1yPToLi5DNMzyywyu2zbIwLIoLZI6ZA+e/2nv2qG/Yj+Bnw91iFd&#10;L1zW9bin0d9JtPEFzDPI0EHym4VGXESsAc7Vf5l5Oa5pVowVlq307/5mtN8sebvZer1/U9E/4KGf&#10;Hub9mZPAniTWL7QtSk8O+I4JLfRGWOfXdjxSxvKZFMYMaqVDLtOcqQ2cV8m+GtA/aO/4KlTfY9Q1&#10;PUPDPgeyD+Zb6ZaC2011eTc5+V1a7kI24Vyc7eQDXU/sBfsX+L/+CiPxQuPip8UZJI/CKy+bbxyM&#10;80l2Q/y20EkjFxEm3Bck5xjqa/VuKHTvh74Vgs9PtLewsbQCG0tIAFRM8BV98966Pq0MPJOvHmqP&#10;Xlu+WPa/d+WyOypGlgI8uISnV6R6Rv3tuz59/YQ/Z48GfsV/CrUtE0ldaXWLtkOqXV/p8kVxcuA2&#10;AFQMqL3C7uTXX/F7QtJ+NHjbwfNdnULrw/pK3/8AaNoNLmP2gzWxiBUMoy6hn5xxniu/t7zS9Qv5&#10;I1ZG1CD5riWTO2Hefu5PDNxwBkjNbWsrLf20McW+PzJkWMhtrqoIzj3xnjvmpxFRzqOpO7b/AMrf&#10;8MeRjsQ68uetq/w+Xkj+Wf4+fB69/Z++IXibR7hiknhvWJ9K2yEeY0ccjCNmUEgbo9h6nrXA2l7D&#10;btJI3+p35H4819nf8FiLyx8Uft7eLtWt7ezbT754VLwXkNzDf3EKeXK4WNiEYHapVsEFa+H5DHba&#10;1cf2hE0d2zlikp4UH7uMcdMV+Y47Ef7RKC6Pofa5Tip1sJCc1rY0NYMl+Wk3dsAdhXN3Mq218sck&#10;bLcRn5Tjrn1re0zU1n3LtYbTznvmq3iCztrm5WaVmjkwVDA9cVjOouXmZ60JK92YuhatJDfNs+X5&#10;uQvcV3+j37XNqGz78n+dec6Uonu38pvLZD97+9XUaHqTQu0ZlVjjJI6VlKSk9DqjJONup2GiahDa&#10;avb3FzbC6gt5FmMZO1HwclT+Qr7a+Dv7Rknhb4lWvw20Xxj4f8I+E/FVgs0kuu2v2600qaaNiJoA&#10;vMbRhwoYAtknPAr4NkunJDI3yEcgnhh6fzrqrHWYfFfhPR5mjjW40JionztnVDjAz1+XGARyKxxV&#10;P2kE+39eQR91W3V9V5H6v/Dj9sXVv2V9c0FfCWpN480PQ5Gh1vw/oenM/wDaUJwgv5CxYwOzJJny&#10;wSfLVmUbjX1n+1t8avBfxf8AgT4g0Pw7rOn6lrlrplprgsI4FkktIZJ4lEjIykCRd3zKeR3FfmXq&#10;/wAT/iBov7M3gPx5o/jvSLPVvFeo2Nhos3hue1t57O7tppEaLVkVBIryQ5IduHAAcYIz6lpfgPxv&#10;8OPBOveLPFlrcapq13aS6Tr40+8W9utPN0ilLt5LZmBRdq/NjCgjdivcyPNK6lGnBJxvrrey9EfO&#10;5nlcJzc5aOL32vfZf8E/QjU5bL4a/soX02ixzSf2LqtxdIluA91O0FyWmwCADJtEpx0wMVHo3gaf&#10;4pfG7wvp63Ex03wjb/8ACTarCN+2W7ugYrSDI/uRpJIcjqVryvxP+2T8Pf2Rvggtnrmr/wDCSS+J&#10;5b8afDpyRXGq3Ly7v3ksKsuY8MuZDtUE85Nfn38ef+CofxJ8caX4g0mHXZPDemeJJopbqx0KUwah&#10;MkVtFbpBPeKfMWMBC2xCuTIwyRX11fNaVNNUvebvtY8L6rUqYifLrro3tsfeH7an/BVHSP2WPjh4&#10;m0Hw/pc/ivxU1hb25mimRNP05QrMfNlBJ8zzHBChSccnFfmz+0l+3142+P1oun67ra3WnohSTTbE&#10;vaaW+TuLTHO+4bP9/K8DgV4lr+talrEflxwxw2qnItoWKQr7serHvnOT1rnLu2klO66k8wL9yNfl&#10;jT8P618/iMVKb/eP5I9XA5TGKTmry7sd438Qy+LoJIN3nLjHmn93DDjsijt71wFlpjRxLCy77i5d&#10;2XBOFAOMk12sp3x7VwytwQBxXB+MfEE2n+J40i+W3iTaUQ7c5618/jYrn5z3Y01FKLRzl/bXqXEy&#10;iZXj3EDafu1k2wbSL9hJ6buKv61NJod3M7bmhbBWNuGGRms/RDHrFw8140iqpyFH3SPeuanzx16D&#10;g5RvJLQl0XV00/xVLcIrOtwhKjvkV0oSHxHHLJ9oaJoyAEI/1gPXn2rB1a2s7DUI5rPztzDiIoWA&#10;/GpNGmur37Q8LKu1s/OPlFVWqcy5oaMar3a0NS3guLOwuXjaF7MuFkj88bty9Dtxz9a6jwX43Gp+&#10;H59NmkaGOchA0p/dgDkHA9a42z1qbwr4ghuo5I/PgHnBWz5c/rGw9GGRWlFrcGrXZuIbX7FazZZI&#10;gDlVPOB/L8Kj2MKtpVFe2xvTlfU9G+E3gvVtc1C6sNLt5L5/JkuHhh+ZwoXczAdSAFzgV2MUjxfB&#10;LVWtVmmt4by3uXkTosce12b64U/nXL/DnxXNpuvWWvabPPp11YsRGYLho5ISqY+8uDyDnPcHGcDF&#10;dJf3On+I/B2uadpdxPpl1fjzPLclorgBX3DIIwx3AZ960xmMjRUY1F16f8A6lJJ2vv0PVbLwJpF7&#10;cx+JpNWMOn24S4nurSMeY0bhHkRI2I3SbT8o/iOOxrw34ieE577x3q11p9jdaxDdO11Fdi2SI/Zz&#10;nyy0aNtjJVeQO4NewfB64034i/DHUPDd1fXFjetFZmFIXDOkkMKq7YIww+Venpg10/xx+DVj8MPF&#10;ev6xptv4b1KSO9sorm/8OXP2nR5hPEnlATISI3O0l4+NrBxivOniXhMR7WCcnPp2831+epnWpTlK&#10;3TyPmDwP8E9a1iwuPGX2UaPZaPALmO/UGO7lPRRGy4cYzyQRwK+tLD46/Hz9nb4fw32gfH3xZqWn&#10;NAjvpmtyNrFnIpGRGqXRkwMDHaqvx+07/hGf2ebixby/tzFo2aN8/IXJbB7jb0+tV/jUX0P4X6Xu&#10;jZYxbRtLEM/IRHzhh9Tz7V9O40KsPa04p+a3+T3Rx+2nGbgtNStqv/BS3xZ8QIV/4Sj4L/BXxjMp&#10;Aa7stMl0K8Ug7Cpa0lUBju/ijINe0+Hv23P2Y/EWhW+n+MPhj8XvhPqyqsUl5ptxF4g02MqAucFo&#10;5SvU4CHGO5r4z8ZoNL8d3N5p+pC5t9fsrbU4Z3mMjbpFByzMFIdWRs8ccjJr6O06dr/TFkuPJmaV&#10;AzfICjEgZOMdCea6sDLETdoVpRt3fN8mpXv+BWLqU4R95KXfoe2S/Cj4DfErw4t58O/2hfh/qktx&#10;zHp/icS6Bdue4xMvB/3gB05Fcn4j/Yg8e21tJc6d4cuPEFlGAWvNCuIdWtVB/wBu2d+3qB+PbxvW&#10;Phx4b8ZSXDXWg6S0e/Yk0UXlySYHzZZMcZPTHauPH7Mei6BffavDureIvC94H8xbjS9Qkt5Iz1yH&#10;jKv+TCvThLGNc1RQl/264v8ABuP/AJKjhqVcK3bVfijvPFvgTUPCl59nvbW9sJlJDR3URidT9GAP&#10;865vU4rizi3RNHuX5vmJXNdR4f8A2m/2kvhhYtZWfxjk8baXkMdN8eabb+I4JAOilruOSVRjj5ZR&#10;j2rn/Gn7f1hZmS3+KX7P/gX/AImjbm1PwRrNxo0hA+8Ut5GuIEJ68IlKtiORfvqbj5pqS/OL/Amn&#10;ThKX7uSfqcDf6wllFd6pcKyrP0JbISIZxwfXk+5xXg/xR+Lt54rv3tdJ823syNvnOu2Rx3AHYV9G&#10;eK/EX7Mvx1VJG8bfFz4W3Eg8vytV0Vda06L03SWTtJ+PkAe1WvB3/BKK3+Jk9tL8OfjB8I/id9pG&#10;YbDS/Flna6mMc4e0unhnB7Y8vPNcksRRqfDUS8n7r/8AJkl+J1RwrUryPlX4afC618QXpm1S5ubO&#10;zQjK20AmmbJ6gFlX65PevRtB8Mx+HLaS208NubrJgByPfuPwz9a9u8ff8E6fi18AoIbjxR4J1TTb&#10;ObIhlEkTQMOnylX5+o54PzVwev8Ag+Xw4ot57a6t7iQg4eAiRiDjhdpJHuB+IrWVKcY3auu62+9G&#10;2noZK6Zc2FhGsM7d13JwNx9/5nB+tbelFW0xorgtMrALHGMbGbjOeThR6fOfYU+WD7dax20NxHI1&#10;uo86bKvbwYOfmkbKb/bDt/s1e0HR5Jpz5Mlw21ipR43Hmn+95knzkD0Xavsax5bkqEnpE1vCmktd&#10;3Me2NV2kLvTOD/u7yMD8B9K9S03w+ui2sckqtazL8+66hVkb2EsZyv1PT3rL8E+FZLGBbgtFdT4z&#10;5UE0KzL7bXXt7mum/tKS5ZjbM0lxCNjQp+7uF/3omOGHH8Oc1jWqWVkEUyaHVJLxvNm0vUr9rdfM&#10;WSy23RdT/dlDKcj0bH41ry/aNZCzWPiLUrGG5j2C01bRvMVT3Un5evoXNZ174KumsU8zQ9Zj3yCY&#10;zaDdpZS5xnLIHRiR/dO7PpUNp8RbexuB5XivU9Ou1bbJZ+ItKMJnUDHDyIgY56MGJrjj5f1+Btaz&#10;uO0/wppl1eyS3Vn4XvNWtwSJtLkawmL49Vck88cj61ei8TNp5SK4s/FWg3yrhLpolu4uRzlkZs/R&#10;lwao63bWfi/cZ9M8H69IwyTEPLuM+hOWwfUkg0Jp9r4S8OvL/ZuuQW/l+XJ/Z5a48nH8LQ7jnHHK&#10;qc1UWnr/AF+FzOUehh+M9HHiLSr5bj/hE9YlmUqxe0bTLjkd2AILH6CvmDxfoM1rcyKsdwqqSjCN&#10;9/l47H1/+vX06nxJ03XdOa1XxJYzTMCgt9a0w2xkP0ZUPB/HpXgXxq8ETab4jluLe0sY0uFDltOu&#10;2MXo21eoyRnrXbhpNaMzlotTxrWrIpdMu6LcoJAeLYxP8qw7uzZiuwduQDkV2fiI3JRg7SKqnI82&#10;PzVx9ea5a6MYkZl8nJAG6PjNdijfoZO1rIxJodr7mkPXGCuKRidnzKrDOQO35VcuIvKn+ZplGeuM&#10;rUU77n2qI2X1bgfnSkulilK2z1C31+excKHZVJ3AMA4yPY1778AP+CoXxe/Zs0dtN8O+MNag0Wdf&#10;Km017szWcykjI8icSwqT0yEr55a3yzMFVfTBzTLl0cqvTnjiuOrgKNT3qkVfv1Q4ze7P0N+Hn/BQ&#10;f9mD4r24h+KnwkvtF1dgR/wkPh/TIdPvWkIyWeWzco+WzndbjivXfAvhX9mn4y6Rbr8N/j3o+i+I&#10;LjIbRfGsDaapbPyolzs2se2SOTzxX5JMuzMn97irVtrktqybHkVl6kLniq5sXS/h1W/KSUl+Nn+I&#10;Slz/ABan64/EP9j74lfDnTP7Qm8KX2r6W2RHqWjyR6jYygfxLLEzDb7nH0r5g/aLtr4aj4ca8SGJ&#10;1a6VYowx2cR53Me/4DpXn/7N37SdvpD28Gj+KfFnwv8AEwXD33hzXbrSIbsDuUhdYWJ7q6EsfWvo&#10;CD9t/wCIh8Hzx+L4fAPxg0RXWOF/GHhaG21JSTgut5ZiCdiQAC0hbt1ruoY6tJXq00/8L1+6X+bO&#10;X2FLmsnb1Pn2S2J6/KO2a5bUr0w3ny9EJOP71fSun/Gj4C+LIlk8UfC34ieD5nVvMufCHiWDUrQf&#10;LwTa3UIkwDjhSWPua4/wp+y74a+OGsXDfD/4leE7uZQ0qadr9x/ZOoyeka20irJJIfSONq6I5jh/&#10;hcnF/wB5Nfjt+Jm8C1re55HFOLjTmbb+Arxj4qLu8VztgYKrj8q+nPFX7Mnjn4dW92mqeG9Ut4YV&#10;3iXyW2lM4DBWAfHP90dfSvnL4rac0XiRl8uQSeWpww+Y/h1rTERlVpXjr6ao0wtOcJXZsfCxcaHI&#10;u4fdG79ahuk8ssvpn8asfCqJ00WTd/dORjrzVe9RmeQMpXDEj864I35EjTm9/VmP4kmNvcwd8Rg4&#10;/OodOkH2OZWkht242ll5PqKs64RBNazPypUHjr1qtp9utytw0cas64K7+B1x3+tedibOWh6VJvkT&#10;LEEMdpqdo1vFJdSSlX8xjjByR0/xNelXerGWHbd2bxspyWjPOfxrzAwSRz26zTuxYjasfKgZ/KvU&#10;LcLp8c0fnSLuChO+DnP8q56bVmpHfRklIiixc2EcltfPD525VEikMCDjnH1rWmtZJo1Ef9n3Kr1K&#10;hQR/Ik+9VD50lpH5nkzR87AcA/h3qC4uEilbzLeSPHOV7+/NTLW1/kdfNzK9yS/05Ars1i8LK4TM&#10;b8EEZJ5rd8Kwx2mkqI2ZlySCw5Nc9oF7Je6h5UDzeYvIQ8jHr1xXQLLOltukVic4OB1xXrZUpRq3&#10;PGzjWjyyfUm1pDJ4fm2ldyuhA9fmFcp8PNOWfxzrijk8N7EbjXQz6mkum3UP3GcAqGGM8jp61k/D&#10;uIf8LR1hPmXdb7lH0Za9rFS5tWfO0ZJRcTtNK+HuheK73Z4g1648N2sEUkgvoImlkVwp2gKpDHJ4&#10;4PHWub8IaS3inxFY+HfDunxptbDtDiNrkKT857kleccke9dRcQaHD4r8Lt4meb/hHE1m2fVljHMt&#10;srbpI8ZHDhdh56NXsHjX42fBG++KWrWPw38D2+k6FrV3ayfbpA0straqj+fBA05PkSFym2VAFXBw&#10;CQTXjYyjQnKTrSty7ab+rub06korlimzrP2CfEOh+BP2tPDuseOpLqx1bQ/EFhZWVhFYwf8ACPvB&#10;NG9rNPcTEhYpY4iWD7CzEA56kft74B+Lvg2O20jR7HxdpviS9v5Fsxc2jidryQAlTI0e4Z2gDcT2&#10;FfB37EH7Xnwh+Kfwj+IA+LUvh1bVn0+x0nQ9RW1vtVnsvlhjaNYlWW5mLsGcqm/JJx3r3L9k/wCC&#10;3w5+EOm6h8co4V+G/guG3mawsbiRY4jp8YQefcRSKGjn82OQqi/N8yjknA68PLDujelNryavf0e/&#10;yt8z5vHxVWTnZ37M+vTbo8ySGNTJGCqt3UHnA9O1P2DHToc8Vzvhz4i2evWXhlZA0epeKLP7dbWa&#10;HzpIofL3l32/dUAqNxwN7hc5IryH9p39urQ/hhd6T4S8K6hb6l8QvEuqJpNhZSWcrLCQ+2ZySqq7&#10;JjaF3cuQOvFVvoeTCnNn0GBkUnSiIOsarIVMiqBIF+7u4zjPvmnKKm5MddQHP8P60Y59KUDFOCc9&#10;aLhtqMBOKArLTulGaRQKMnmnNGDUc8ohXcfu9/aooywZYvQ7g2eo9qaj1J5Uh9xa+auNzRkcqUOC&#10;K5WRx4O8S20MaRWlnq5MM6IoVI5sMyzDHGXxtIPcA11itmLOCvbB7VzHxI8L3mu6LImnztBeNPDP&#10;GTIyKzxuDsJXkBhkbu2TXRh5a8stn/X/AATSEU/dZq6rpNrr+mRR3AaeFgTGc7WUFSDyOnU1zOj6&#10;bHp16mnXXlrcpa77Gc58ua2AA2lem9DgHHJ3Ke5qbS4bPxB4T1G4Y3EGoWqPDcKzlJ7KReNpPX0w&#10;3IYYIPNQ+Mbh5/HPg+DTYzNLKbsSNuCxxRrCocsfUMU4HORXTTvH3L9/lZX/AB/EqN+Vp7GpqOr3&#10;FjYMJLVpt0yBYlmCyBTgDBOA2W2++DWf4i8bzaTZtNJp94scce5nmVIvLbBwA2SGywA49RXTXirY&#10;WUccm1oXZUdm4GPx6dB9Kx4dZ06z8B31xq3lzafp0lwLhJD5jFY5GAXHXccDjr0qYTha/L1/qw6V&#10;tG0cHoi32q+PtTtby3msdW0y0a5W/I/dWbTcpbKUGHHUkt/cGMVqeN/jXpnhTT7eaO5W4uLq3jhE&#10;UJElyJQAuwoOch2GemMehqTwBeSeF76+mupr7FzdyahfNP8AetxJHuhi65CKg/BuDXO+PbmOz+JF&#10;9LY6dDHeXGjfaLi5t0G8PckwRShRklsKrEkcBc1q0pyal20/r8f+HOqKvJtrY67wF8SrW8sdBs7x&#10;r2G8vbeVCtxCRMk0SguGz0P3sAn0qH4eeI5tb8Va/DqSxreabePDZQxOZHit9qMJHHTJLgdexrxP&#10;43Wcnhn41eGLm61W+m07WYft2qGO78u3hityEEgKKQC5Y5xwzcZ4FereAL7TfHfjfVdd06K1TR40&#10;jsLq8gZh9oMeNkeWAYgZ/eE9wFzwaxceRuLe60/y/rcivRjGOmt9TqNU15tb1OfT4oblZIdjJNKD&#10;HEWP3njbqwUBQcDjdTtP8W3l54kgjZrKOG4s/tcl1BC8sapuAUZLDGT3xUl9fLrPiSOKSSGO302x&#10;eV5UAPlvLkAAdBtVS20+oNcroPje1TwbYx3M1/cXsMYtDPeWUha4lQqG2Mg5Z92MjjBPpitOVOKV&#10;v13/AOGuZ+zUlex6BqdvM9ms7XsUio+7dLajbjkHowOPpXiviXUtV0H4lTa9oug6b428OJHIfELW&#10;Mix3FvKThbm2U5LSBVxIitlhgjJ4PWXSWPgvw6+g6lFr0D6xJ5Fveh28svJ82B83BQgjlecL61zP&#10;w8+M8dlDrmn6foOoRtDqNxC7m0ltt06jKEhhwrKnLZ5JGOoq6cXCG176bWuvK39X6GlOLVOyV7/1&#10;odeNJ0D4+eGbzTF1BNQ0PxJpk8LeROX8lXURMDuwyspY8HnOa4zwR4/tvgzobS+IGvLO3hKadqk1&#10;r+8MepQoELGMnPlzQxrIG7kEck1j6v4vTxV8XrfVvBMtp4d8dSWj20thdBYbDXHU72inyFYuFKhJ&#10;UJILdwCKw/2iviSsdvZ+LJdPm0HWtBurfTvE+h37I7LvmQWd4yfcuIUkLqJE6pK393A1jTcn7OV7&#10;W67p+frsn1dtEbKmvgqax7nQeDP+CjXwn1rX5IbnWtQs7q+uCtlPLY3Eltejc0axx7Y/vYXkEA5P&#10;euT+O/7XH7MuiSW/izVNW0zxL4isZZvs2j6PEbjUdUkOxQrRsqk4IABYhVya07j4H2Xwt0HS/Elv&#10;4Nk8WT6Lp95dSz6VJFDCbtpplWWGOVwodQ7bVUH73brXyZH8B7yTw14Usda8JyaLc+JtRkg1NLtk&#10;j1K8tYJTLFCZQCInbYw8wNgDIzzU0cPUcXWpVHbbRfhv2/M0oU6UV7SLevS+vkc/+zt8Arv9sD4v&#10;654gbwbN8L/hf4u1NDPpltqV1K+rruAVGQMkTfM24ySIwBXC9BX2tN/wTk+Fvjbw95Nvp95/bVpY&#10;ndrE1wbm9tpQ+4OHkyqsNuQoGADVv9jHxD4atLjUvBmjT2edPZrqOFWeT+zl8wkRK5GHIyCSDwTm&#10;un/ab+GWqal8Edc8O+ELuPRW8SWd19s1KW8eP7JGpRpWLDJJZQy/Lj0q6OJqyr8ym1O9rv8AX5d9&#10;zOlWqVMRdy5dduh8i/sr/A3wv8BPE3jfwva6lPdWXiw6nFJr1mH3TfZlibylk2gSKGSRSRgFmUCv&#10;rL4j/AvWviP4NksfDvizVPD3hW8YR3lhHbgvqnmsDKZZD+8CN5hUquOh5rgf2c/hwNI/ZV8FT6wm&#10;l3dxdWs2rWNzFBLZxxQyxsRE5Rj8wLpIQcZPoRXlfxe/bl+KFh4F8SeCLbwNrEen3V4mjw+LbxpN&#10;N+wbgpLpGAyu8eC25WwRgnrSrVp+1eIUeuqsmt7XSNqFOdSaqU9E273/ADKfi74N+C/2ZfgP4mXx&#10;Toml2ngqa3nitLawmVb/AFRpGhd5IwxULHHswQzZLNgA5r87fDHx48M+FNE1TS/hv4JvJtW8UTS6&#10;ONY1i1ilhR5pc26qm5lWRUbGQeO9Z/7Wf7RvjL4jeOtL0S51bxFJa/ZV0wRNbssMbnmRQgH3nYBm&#10;ZQC1cn8CH8U6Z4y0/wAOyeG3uII9civoYLkXFq08qcKhZMNtIzg5715uMzitUi6FKMlrzP8A4Zp/&#10;mex9VWHopaN3v5XOkf8A4J63OpeB/EN9q11rtv400ia1KaHfaXHYrJbyKWnufN81lEcbFRk8kMDj&#10;rXz3q0lp4X0nXPDTadol7dy3SuNSCGaaAR5ykTghdreuOa+9vFM/jb4l6pqmqarceF5F0fSmvJRq&#10;sV5Nb3H73eI4ZMMfMjOIyzHGOvWvCf2pvgbq1x8Mbb4tQaDoGk6H43maN7Szu45JNPvOS6mIRJ5Q&#10;OchRkAY5Naxw9SvHlgrT3Tdk31a3XTyOvDyvaMneT+7zXyPNP2eP2ZT8VbbQbxIb+T+1pL6wgLWi&#10;paG6i27A08jhQuHySv3cDPWp/ib+zjcfAn+yWulGoaxfRfvbSzkW7t7d2+QDzFBVsE54z1Wj4L/t&#10;L3XgP4JXPgOO5mjhutdkvY55HRorFJYo0kESspZCzoC7Kw3DjFfeX7RvxP8A2bJ/2GrDStE8Q+G4&#10;fiZFp1suIobu0vrkLEvzF7mMEodgJ2beSAK4stxGElW+r4u0b3959PyOT2s/b+za0lffbQ+JZ/2X&#10;vHfhVrebUtHsNNs5I91wLryoZphvUcK2XODhugyoJHFfYfxl0zxV/wAE9tf8Ef8ACaasvxW0GIx3&#10;6yR6ld2sogJBAjm3SsFXKFVI2kjGACSPgbwx8Yb3VPGdrf6jfah4kurExpapqd7NOuxGykRLlmVC&#10;Bg7cEA8HOK+2/wBrb/gqjo/7YPgLRtL8QeFbbQV0u2MdpDpzxSCW5kwGldpADiNVwirnO8knNcuH&#10;xmV0cZKGMheFmuZXevdHPUwtSdZwqL3OXdb38vI+wvgX/wAFLfCP7Rn7T3hfxJ4o1BvBul6HDfwa&#10;VpeqTBobRWhiSO5kk4JupS0oxtwsY4Y5NfYvhH9r/wCE/wAUtcTRdD+IXg3W7+5UxrZ2+oJNLKCM&#10;EBBycjggCvx/1T4raD+2F4i8O+G7DS9Q0fTpre2s5pYd0S3OoQxLGtzJJHyFMYcsAV5Ar74/Y++C&#10;PwJ/Yj1MR/8ACXfD2415iFOrX+vWzTWIfcUCiSUtHuXI3A5JwDRDFUqiXsqt7JaNWa9Nrnh42j7N&#10;qcL81lpbRfM+gPFeoS/BGyvbe8uL1fBNxBJ5d9GGkn0Fip/dkgFjESfkbB2ng8DNfM37J3wy8G/t&#10;D/sQta+MtPvdJt/DsWqRWniOC6EN7HbtJKZmDjDbCpG5GypzX1/rOq2Pjn4d65NpWqW99ZyWd1Gl&#10;9ZTpMjDymyysCVbGMcdxX5j65q3iCP8AYy+D/g/VtZuovCnxG14xvftdQWeo2tv5xWWxidvleKQh&#10;WDScrnByMV9hg5qeEdWM+WSnG7XXSTva29r3117b37sLFzowqR0UZNu3Wy/UpxftqWfxH/Zr0f4T&#10;eIvhrH4k8fJpttF4KhsraCRNYs/IxFdzuDmGRUAaRDgfKTnFeyfAX/gkR4L0fwTpOuC38O6T4qt8&#10;T6pc6lpUeoyC7XGULbvLWMNn5F3jBAzXaX37DvwP/Zt+AWr6lq1rp3w01Dzm1C18SXNwJNTs7hMC&#10;NIp2Yy3AIBDRxDbIGPy9K5vwh/wUlf44JN4D+w2fhzVrwLDLqzWt5qH9pmRNhksba1iYsxwG2O6s&#10;jNyO1c9TGyrJ1KMn7O7fKlpG/Wzvp+RnOpOUI+z0pa73f/DrtvY9y8K6zr3g4aloF14I03d4ZtwR&#10;Dor2Nlp10Z8lXYSGPaAE+UgZBPPNHj7xhq2n/CGbVobHXY/E3lLPHY3HmSNC6D7kEsYeORTjG5Tj&#10;npWfe/CS71a6t/EX9h33inxPplrh9Z8eW6wRXFuB/qrfTlwAR1UsiMGzlvmNbWneEtQ1h7DUvD3i&#10;a6tYXtvtdzoukW72NrICn3JUgnxC64xnIz3zWdKonaokktNNbX7dbJ7oxaimm9v607fezzX9qD9p&#10;GP4jfs6NZx+I/DOm6pq1ptuNEuJFuL4NGUbdyRGNhB3ZQHnGDX5r/Dnw/wCB/if8Q2tb6Hwa/wDw&#10;nmmy6n9vt9OkivdEvg/7yyj2BgzoMOEIA2571+o3i/8AY2t/H+mtcTfB34R6lM+JRPf6zdy3innL&#10;G4EZYyHjDbsj1NfnP+0Z+zbq/wCzx+294J0m20nUPDtr4i8UWep6VPZ6r9quoUnZY5/KuGQrjduO&#10;WQsq+9etTw3tsFUo4OXvRvK2my32m27f4T1qFdRwb9i7uPo9vQ8B/bc/ZK1H9nSzs5Gu5b77Yxkn&#10;8iMlLYs3yqxVtisUKvjr82OCK+ZPG6TLYpBtkhJYIGZdrSZI5b/Cv19/b7/ad+AvgH4Y+KPhzLJ4&#10;i+InxGmEbGHw60mqsiwnMRvpsLHGE3NkbM8557fkT48+IWrap4guLa0tY/CUbDcXlVrq4x1CgspC&#10;Hp9wDFePmeW0K2WQxtOHJJO0tGk9L3PYwuIlUpqc1aXUzbb4Z6tpevxw3UdrYx+Yp+030628C/7W&#10;853D/dBPtX7EfsH+DPHX7W37CXgTwZ4Y+HPwzj0HwlaSaTP8S/ErvdXQdJG3tpltEi3BK527pZIl&#10;JHGRX4v+H7YWOrm+ub6a4vo8PFJM5uJGbkdWJx+NfuH/AMG9Xx78N+H/ANkrW9J1rXrHT7yx1yeU&#10;W95c7SsJiSQlM8dT93uea+Jo4ipQxtKcd77q6Pn+IKlSnKnOmtb29Lrz0++52t9/wSS8P+D7Gx8X&#10;an4w8R+PvG/h8P8A2e2swW1/p6oMgCPTph5ahVH8Lbx1zxmuf03x58Zvgf8AFLRpPGHgW38VeCNK&#10;Ju1k8LiaXULZmA2yiDLK3lICBGHJAc4619UWct74t1O61OSz1jT/AArukvbCWQESXAYls7X+5EeG&#10;Py5IbGcV5H4f/aQufC/7Qd/o+i6LMrWcJHmXWqjT9OtIpCgikUDeWd+QEVCcA4wBX6JWqQeHl7WC&#10;kl1XutX/ALyt+Ka8jlcb05c9mk9X1/pHkX7ZXx90D9rj4fSaFo2qeSutRPHci8tXa+sZlLMkX2Y4&#10;khYRgE8EHIGeK8B/aA/aWtPGX/BOjQ9PvpPD9jr3hrxJJbXNhGp/tG9YQ+WbiVQMqv3McEMe+a+m&#10;P21v+CYXjD9oLSNS8bw6tpUnjC1iL26aJaXFteSxgZEZmZ1WRwv/AEzDHpxX56eLPAnjT9nvSPFX&#10;hXxt4WuJL/xpaWGr6Lf3EiGbTAu8yMP7yyoQrBD8rJziumeFqSoU8XgKnNGm9U2uaKt710rXWu6S&#10;uezhY0pqE6buldeia1v5H1tpXxjs/Df7Kmg+OmWaDWPsiReHZkmj06JruSErNPHEcu0EWNpJALYZ&#10;u9fNfxs/4KTv8M/hLJ8H/ANxo/jHS7cOkmvzWrxzTu7F5DAjDcGMjMd/UkZFfMHj349+KtVXR9F0&#10;0xR/8I/pS6RZfIkbbM4Z8DAdjkjJJ45rqf2eP2T/AB1+1v8AEaz0PwXprX1xHcRW1z4hWwMenae7&#10;AfLJccKrnk7NwZsDjBr4OObVoRWHormau1Ld36bdjqo4fDYOkquJa5l93y2PM/D/AIBv/iL4ns7W&#10;3T7Zq2oSmWS3VGM0pGSQ/f0JYmvrL43+A9U8EaPp1jqVm0d7DDHHcRqQVibYM/N1IHbFfpp+yj+w&#10;d4L/AGU9D8SaXo/2HWvFWo2h03V77VNP+y/2ndOgCwI7FmiXklfL4yOSc18Wfts3H9pa9cXUlnNp&#10;srNsEE8qyyQOvyMGZQM8qcZGa9nK8odaU8bjpPnS0V+/4/gZYfHSxVSU2uVLb/gnydHZMtvPGq8y&#10;RumD3ypFfQX/AARW+FvhGca3r+reKPFWj+Ilvhap/Y090q21ojoxd1t4nPmeZv27iAAFPFeGafLj&#10;U5PMXfw2PfAJ/pX7F/sJfAm4/Zt/Z/8ABen+FNfvvEV3r1j/AGrf2ttB5FqJJotxVSuEjHzDG/nc&#10;Mk815deKq1Fh13vr5etzys4xGkcNHe936I6Y6b4X8G2V54g8F/D3xJr2u6pJGv8Aa+o6UktxMDu/&#10;fNLeOrNtGOARu3dq8F8SeCfGfiz9ttNQX4f/AGmbS9FVbiDT723tb7yWuB/pCqjCLzgoGArMF4yT&#10;X3BY3TeJ42W40uPRW01cNbXQBuASMHO0FTGR3UsM+hrzn41adY/D/wDaR+HfjK8uv7P0fWkufDd1&#10;n92jSzRBrZWII2gypgE96+vwMlyToW1lGXe+iulo1e6XoeVDEP2U4W1td312epg6JqvxA0nX45tc&#10;8LQzaNpCiGTVDqnl6lIGO4i4hRQkpGVBZG71h/tDWPiTxX4ssPBlrrGiaTY61ZzXWqXFrE13cWto&#10;NoBRS+xTM4CZLZwD1r3zxFPoHwh+H13Nrl01joenxvcTXEx8wgjk4PV2PAC9ScCvhP43eMte8PeJ&#10;21jS7aOT4lfFhxYaX4LsoQXWyBSaCR4wB5OBHucuwI3t0INPL6MXGU6Wlk7X2b/S2rfRaLqbYW8o&#10;uq2o9r/n939XO08e6j4U/Zr+AtnqnibVta1WDwrayJ4f8PvZ+Taz3THMMe5Uw53Y7k4yMGuR+C3x&#10;u0f4JfDiT7V4R8UeNviz8QoxqUzJo00traMw5kCMFKhCQnyKMd2A5robH4S6h4e8WWOpfEzUvFXx&#10;F+LckMg8O6LY2oi0zwzEOGlWCQLDCu4lTeXLE4HyE8V1vwm+PvhP4FaRq2uax4q8Lan4qvJmXxF4&#10;nvdSgh0iyyAUtIJs+dcpGu1QkCEEkkt1I4p8saFra3v69um35sfNZJRV0tddPS/l2W7fQ81k8B/E&#10;Xxd41tppreTwrouuEwakni/UlezyQw/c6dp0xkG7n5JpRkHk11GofsCeH/BWr6TDrlnD46k1B2s7&#10;OPWVIsLBSPk8i1y0dsQpOxmJYAcHOay/it+0Fq/xg162/wCEF1rVPF95qDJDDqcPhSLQNBgZiSMX&#10;t7G0uVXJ3oDkCtLxd+yn8f8A4zfDu40HWvi74bsmvLkztpOhx/ZILnauVL36KJZCvB2gqPauv2jj&#10;UhO6fMtbtp+uy2N6kv3ijUmop6/1bT8TmND+P9j8HfhZ8Wfgb408SLqmp2+jSzeG729voo0nstik&#10;QtKzZLxt8qgglhgYFcP+xH8afC/xz+EHh3S/G15c3Gk6Cv8AZlr4X0fQ5L268RyREBZrh2UQoiAh&#10;VDvjqW28VnePv2KtQsfhhrelW/gFfDvjjQLiW7bVo44724u1VfmP2iT94UkU9O2QB3qH/glnqcTf&#10;CbXrXxJ4ii0o+Eb/APs+ykvrqI28MczGR8QZBbG7O5h+PGKeeUsTQwDq048sXNN21s2rXTV1aW+g&#10;YmlCFDlpX+J/ittOj8mfoRe6l8VvFVpb/wBmaP4V8DWMKhYLfU7uTWLooBhQ0UHlww4XHCvJjpmi&#10;uX+Mf7dvw9+FENrDYeLdL8VXTbVm/slJdVjt8Lj5jaxyKjHaPlJBFFcmBo1KlCM4JW/ruc0cNjOV&#10;csVb5fqmz8P/ANoz4mwr4xkk1DVIbqPT3NtYWty73EjKOuZd+dvfB57Zr53+Nn7THiTx/wCGrfw/&#10;qWpNNoOnzNNaWKTO0NuSMZRXZto9s1yviKDVtLud0m61VVUrFkyIB7E9CawfGMcTtbzQ2vkNJH+/&#10;YOT5z55YjoPwr81UWqahKW3Q+vhTUmlul6feZ0utMzIsLdep9Kt2d+2nJ5m2SRo/myCdy+/4Vn2t&#10;obm6CKvH8OB1Net+F7e4+EGi2Gsy6XDdahfnfZi7jDW5C9yDzkdq7KdKEYc9R6GtS6V4mB4f+MWt&#10;aLrOn6surNcyWJV4UlPmBCpzhkb5fwIr6Z8Df8FNZLbW3vdc0+DVkWBnLwItjdGcglW3kMjBCAAu&#10;1eK+Qr7UJvEXiG8uLpU+2X0xlkXHyMzHOPQCs8rNYXUhaNo4ycZxlR/SsZubhyt+703/AEFyuUOW&#10;en/B8zp/jz8Sbj42fE7WPE93JK11qk3mu0uC7cADOAB0AHArm4EaO1+RgxlwCNoOKs6MbMahCuoe&#10;Z9kdgJQhw2M84NbHiC103QrtksmuJ7W4LPAWUAqhPHI6kVh7WyUAo0VRpKEdkUNNa6A4fay8DDZP&#10;416X4I8YT2D2p1aW+j+xgNb7Z1WYd8IxH7v1BweQDXDeCNQi8PeIbe7aGO8EThzDIuQx7A9sV63L&#10;4wh8XaZqEOoaHpbXd+FEchXK2iLyPKXHyN/tA9M+tbwjRXLGT95/cbKrKnG61Q7xxp0nxKktNU1D&#10;Ur66sB/q7m9lSS6KD7yyMuBuByckc1Vv9PfwX4o+12FxeX2kuE8qa6i8t7kgDjAbBwT1x0r6g/Ze&#10;/ZMtdZ+GEurSCG+TWISgAn2TQ7QMsY+RIMjODjvXJ/H34PXF3r/9kabpmmWdrbWgkWSxhZoZGBJL&#10;sCP3Z5wcqOnetMypfVUqaa+79QqVOWqoU15+Xn6njniJE8VXn2i1+XV7qbz2iVCgIwMiNcYPTPBN&#10;IPHOoadp62zWtvHJFKJCJIiGK49Qe/H5VXGuX2ieM47C61BpLTTZkMTpMyx2rKQSU3cqfpxW14/g&#10;h1tjqFvcSbVkcMVAZXPBzkZz1rwZOOy1NLrk5oap9Ox534r8RzXGqqJo5POkIKzW7b13HoNvr+tO&#10;0KdVuLmSa6FuZYmjljkQ+ZG3brzjp05FaGlvDe6lb2ZupGgZw0aCHo46tgdwc/8A1qLSOz8JeIbu&#10;S/hl1rzpspbsnmbz13SHkfgDXVGj7upNOOvK9PkcnbXGoazrHlxyrJLMwiWaQfKT0GGPH411F14F&#10;0PwFbeT4l1CaG43b2TTpEnlkB7dSoPvVr4k6XZXOqw2dk1neXE8Ik+yWMDKlsT/yzZWUYbHoSPft&#10;XCx+FomvY7G5ZrR7eQr5TER4PXBB6CtOZxV1pb7wjyqDtv3Z3XhDx14D1yePTZND1Oy+cJbX95qq&#10;hEXB+aUJHnnHbP0p10dD8W+JPJ0fUFjgRyI7a+VYhJjAzHLgBhxkB9p5rjdY+Ez2nh261K1mRvs8&#10;gPlI24Nk/dB9R6mu08MXvh/TvhXqVnfaXZ6prl40X2O9mjMc2m7X3OFPKuHUbTntmuyhUw9SDk5t&#10;NeW5y1Jpy5mr26Lr+h6h+y94euLH47abe2uktq0FtLGZ9KZvmulXJdVYtjBHPHevvL4hftnfDn4f&#10;272fhXwTLa2upLHvg1XxBaXS2srxlUFuys8hJIwyyADoMqRg/mD4R8Vto+mzWY+zSW90CZIbi3R7&#10;aMY+Vo33b1fPHHA9a6TQvEt54nGlXsd5JatYymCGZipljYDBO8fMfXJxx64r0Kmfy9iqCu1HszLH&#10;YNV4xs/dW69TlfjvbTaZ8atetLq3s7aa2vGV47Vw0OSAcqVJXkEdDjOa+gP+Cevwcf43a7eaDDJZ&#10;xNeIS7XDkKyqCdoAHU4wD2zXyr4nT7D4wvIRNHP5Fw6ebGcq+GIyPY9fxNfQX7K2r3Ph/Qry7tdQ&#10;k02RZU3zpcNbsqHIb51IIGCR15BNaYXGQpx9pOKfqduW0406V+ij/W5+nd7/AMEnfAHw90qPxfp0&#10;Uk3jNbZJZC1/JNDAdqrhY1BVUx1ZuB6gVwc3i34VeAtB0/w/8ObjxF41+KscrIdN8JzN5Ng20gyS&#10;O0bQR7GHXBZhxXzNp/xsb9pG4vPh/o2v3Wm+DLEmfU9Snmk829dGLG3gKyYEBIBLEZYkjkV9CeDP&#10;2ltQ+E9h4c8K+GrqGz8O6bd/a4IrTS7eC9ZBlQolCndvOSN4O4ZJIr1KOZYHnTrw5nLXlX67v7kv&#10;keLKji5xanU91vRLR27N9E/vZ6F4T/4Jt/Ej4nWK3XxK+IF94ptNQZNQuNF0jU20v94+4obl/L/f&#10;vyQxR1HGAK9M+Fn/AATw0vwr4stLqw0HwT4Wn+xSmPyLK5vJUlDhVlkllm3yPg9MhcZ4rzq6/ag8&#10;QfEe2vtEh0mz8O32qQRXdpPbyyWouHEoK+YyrtDKmSSpCsSeOx+nP2S/AniDR9LvNe8QX11dLrkE&#10;UcEE9x53kxx5AbJ5yxJPPavewmPnUXNTpqEOlly/h1+ZwVoVacZVHJRXRf8ADfqY3ibwjrnh7X7G&#10;48SXmi3TahcR2W2HSPM01JFyIz5IdZFZ153BzgjityOTTdI0XxA+p382iXVsfJBj3WvmRBCSjLIN&#10;7AkkZYE445616P4nWzfznazj1KDyfs97ErBnjibkEjPQY5PUDpXEeOPiPD4OsHs5Ln+19G16FIob&#10;osHFknKuHbjfgMNuMknA61rOUXG0lv8AL8jyI1Zzhy+p85w/CH4meELSRdQ0tNQ8Capdi+udGCSX&#10;EWliRtxlhiXC4Csd8Z68lQOlbl/+xva6D4buPFHgvWtc8CyTt5MkPhS8Nvp2qxlATdNayM1u2OQy&#10;bVLAMuQa9gn8e6kvxKsdM0WPR7qO4MUYj1jVRFqFmkIILqqfMXGfut0BPOeK09c0i4+H2vJKkktx&#10;4f8AEzvBcwxrut9OvJBtWePJ/drI2FYngHnuayo4RUtY9e7vf8zqrY+bglZL9bd+/wBx4xpXxM8V&#10;X0Gtab8TvhnYePNDv9DhsX1nwdBlJ7ZpCVlk0y4JkTBHIhaTBB44GOV/Zi+KK6GsUfgHRPC+s+Ir&#10;BJ0uvC0c7Qw6ssLkeZbxEb9NvSnLxvEVcgkYr6b+Hvh288Ia94iWeea60tZ4Lb7NcIGFmBHuMqNj&#10;5gWb5h2OCK4f4y/sMfDf4qfFG31TWNKurPWLwi603X9JupLHU7K7TkMlzGd3PXaTtOAOa66lrOMX&#10;ZW6Xtt8jn+sKnO8luunf02O7+F/7RVj8W2kt/wCz73RdWiUyzaRdSqNQiQcNtQhfMQE4LpkduDVT&#10;wp8f/D667rGg6DY6tq2qWN2ways7J1a2yu796x+VE3hhknvXxp4++AXxS+Fum6Tpfirx94q1Dwne&#10;6lJeaTrSQ+dJau/3oZ5bdVvbeRurSQu4fnK16F+zB8eviB8CbKW18QeE9H1j4aT7ILPxpopnuYYn&#10;iyGW6KQ+a75Yr5jRdRhjWKi43i9fJP8Az1foio4alWjKpB9Nr21877PyPoDW9M8WfEC3Nrrl02jL&#10;qZRGstPRobdYd2HjlnOZJSQedoQc1+Wv/Bf74f8Ah/4d/tP+G49J0vTYrUeGVlngiwJC4nIUyOCX&#10;JCnAYnoa/SC3/aZ0n4iPpOrafcXFrpFrfxwwpZ3VtqFw53DzMxxSebGAq5Kum4Z6DpX5Z/8ABcLx&#10;XD48/a9mvtLJn0ubw3CIQIXjeJ1mcP5gYAlyQTj0xn28zN6ydJRjp/XXzM8PTqRxVFRVtXf7iH/g&#10;jZY6Zd/tVaA1/axwxT38Rj8wbwOTn7wIYDAySOnpX7Q6foM2h/EpnkmubzTdNt3nWISMosmfA4XJ&#10;3KeflPTtX45f8ER31TUv2nvDqq0Qs9NMkpFwhljVmjO4Kg+9lc5HtX6xTeE9C8AeM9W1rU9YuNfl&#10;YratZ3U+4WsaqHISAHa8QJHBUlOoPFenRa9jDmf2fXqfRZ9Np0lHs/M6zxJ4zsb2+0260W+j1GaW&#10;ZrOSG1BZjvB2q5B+T5wuSRmuP0jQYviJ4313VP7Hjk8P6Zu0iK0u5tsfm8G4mljALOpOEBB6bq47&#10;9sb4xapcfA/xDq2k6bpulaRZmC003UtStwkh1MyBYQm0nMW5o13ZA5rxr9qf4/N+xz+zxp914m1n&#10;Wta0XWEjs9O0i21NrI61ckeY7KdnnNENpZt7AESYPYFc84R5ory31/Cx8zTp8sXKWjTsk97vpp17&#10;HJftV/tZaN+zb8QJ9F0GzPi6OCGW+0aCSZbe1s7go8a24O3fJbxsd5TcGUDGa8k/Ya/4JleJv27v&#10;iTqHxb+NDatJperuweawWG3n1CVCF8tEYFYol45wSRwKj/Zf+Avi79s/4sab8bPivdXOp+D016y0&#10;q30+eCSOG9WedIVsrVFb93BECC2ODhgetfq1J4Ej8Ca/b6poZttL0+322bWEUAjjuIi2zBKkfKMg&#10;rkEg5966KFOeETnUs6strr4PJf3tfke4uTA04uavVtZ3d1H/AIJm6P4A074NeENH0nwvcah4fsdE&#10;iW2tLee3NxB5Q+9GYl2glvvBg2c81d8M6P8A8J3ff2rqcmq6gunStbRQ3Fr9kgWUYJk8rORwQBuY&#10;5612ZubyPcGt7JTuwW+0HYR3J+XP4VmLoUWneMLfUFLefdK8M2xiImG3IYr3ICgbsZA4rn9o3eT3&#10;76O/9ep4Mq8pzbqu8u5euLOO2VZI4/3cYyEUABsf1rw74x/toWPwh/aX+FfgBNDvNTuvGnnTicXa&#10;21vaBZdieYSrFuNxIHIFeqeJfiVY+Gr1YoXn1C4uGKi0sbOW7dnA6FkBVB65IxXnOpw2tp4q0vXP&#10;Gng240+bRb9r/R9cA+2G2uJYzHKkkUAZ4lZTjJ3KccnIohG/8S9vxf8AXkZ0IJ1FKprHqj8b/wDg&#10;pF+wxe+CP2iPjZqWix3MFv4QS38U3UPkSzi9t7oq1zMJ2AGUmkBzgAjIA4NfAfiW+XXdVlbcqycK&#10;vycDHTNf0Zf8FJLCRv2fPGHibT9J/sy31TTX0jxbqeqK0Qu9Hht53WCMnIUSTGMKTg5bHFfzvvc2&#10;vh+4jE0atvTc4HI3DH8+tfC8QYOhRrxnSVnJan0nD+JnL/Z2vht+P/AKOl2b6TIZJplZHULgDqak&#10;1i1XWbOPylZvLbcQeq1VmW61+9kkjUx2+4YRR8ox3JrTtL3z/wB3iMSRHaT/AHjXk4ez3ep9c4y5&#10;bo5SezliuvLjXy1k7gdKtWUq6VqKrJcEh+NxHFX9Quvs5OweYzZJ2jGz2rGll/te5Kx20kkjYGEH&#10;SuepzRk+bQiEp3Ow0O4bXZljgkt1YAgea+1X/HFdFPYS+DJ/Le4if+0IM4jb5FYc4Nea+G9UbTtT&#10;aKOOT90f3iP2wcGusGvXmv8A7uRGMaviMKhO0e9csp1XVWq5Lamu75dmdD8NPEtrb6va6hCytqTX&#10;DK0TAF2242MGx17dOMV9zeKv20Ut/wBnn/hC/DsfxG0PWotNx4rk1YRT2WrRTtszaqAWTC4QyMeV&#10;YgAHmvzq0O2/snxw0a7Et2j3fMOVc+lfQ/wW8V3Gh+FfGVm19qU0mt6MYLHZGZLeRo5FlZHZ2424&#10;yFUMT6Vxz5qFbnpNq+9tNPki5QVSi6U9evzOjtPBt5460iG60yS43Xrne+8fulTKlZ2I353cjDEY&#10;PQVr6d8ErfTRF9qmW6l3k4WLEefoSS31Ndr4D1TRfG3wy0mbw/rR1STS7WK31i1e1ED6XMeFAGcS&#10;K+M7lHHQ1cjCojKsbKzfLuGCx9ie1fSYXE/uUoy0+9nJUppPRHnvi/w8um6Uyx2scKgH73JY+wHS&#10;vIdXdRO6sCpzjGK+gPHejGw0eaZ3Ty2U9TjJ9PWvFbbwTPrN40mBHGxJ3MCCfw/wolNbouile7Zx&#10;95Z6hqFz5VvMtvCThtnMp/HoB9Kfe/CmG0tf7T1JJI7W1UySsxPmSD0A75rrtW8SeGvhrb5mlW5v&#10;FBZY0+aQt0xjov1NeXePfjRqXjiCS38lbGxkbJiUl2YDoC39BisveqL3VoE5JLTU4XxhY2ut+Jb6&#10;Rrh7a3YkQKw5Re2e1YM+qSTae1qWj2qQokRdpIHTP1q14rvy0hibcGYAsMcVV0KyWeXyZMmSToo7&#10;D3rnjdR1IhFxV2XNKuUsE3TLJdXZIZAh/hq5c2LQv9qsxLGkw+7ngH0xUdtaNa3PnIwXau3B6MPf&#10;6VTTXbjWp1WI/ZRbNhlJ+Xdnr9OlYptu5MZK/maFjbahdXSrHC/2phldwGGAHPFa3hm+u9ZjzMq5&#10;tz5IwMY5OBWXcWmrTygtuaSEeYssI7evHQfWtfwhIRFf27L99lOMcccg/rV++/gtc6KcdL2R2uiW&#10;7eHZZGuI1VuNy7uG4yM/XNbehay32e9uJYwtu8RKeWOrjqAT/KuU0mSTUnntxlpflVVzgAV3ml+E&#10;fEngzwHfSajNp+nW6xi6sre8imkOqsWVWit3jRo94U7zvKjC9c8U69eCSjUa5/M6Kd07k3wj1caL&#10;4kZrjzVkkBGWBUhXPAHHIPrXvnxP8K6N4q/Zm1TxNZ+IreefQzb3Yt5oVgmvZXuBDNBgMdwiPzBz&#10;13NwK8es/jD4v8baF8O9K1j7PqWi+B3RLOzewhs72G3nuxKyR3G0tKhYfKWyozgjFey+KfH3ivxH&#10;4s+Jnhe71LRrOHVr77PqunT2Fp50xjBWI+ZFGixuqbATHtDEZxnJrGriqEpxrct3HR7M0qR5qfu/&#10;16nmvxR+I8nxEWw0+K62JHbRw4k+6HP3j7enJrqPH/xA1LVPDFxpfiRLXS7GCFIkvdPxcXxAUfeG&#10;fLZPTncMnntXlc1tDG/jDSbaxa3+x2JRs7pJGlEu1gCOvfHqKveINam/4VTe2bxhWtRAvkFQrwNz&#10;jjsDg8Y7V9P7ODprkWlu3+R5Dk4vW+5oeCvhdrP7QfhXQtN0+bSrybw/HMiSwzh5jbb96RPCDvj2&#10;tvwWGGDda9Y0izm0iLUNPkuLy11DT3jWOMyEYSRcodpzxkFf+AV88/A3xFJo3iqxkhaNbiSTy7aQ&#10;ru2MQQccjoMng19Ia5c6hqmu2OraleT6tNYWTWSxzSsP3Od2EGcBlPKk+pHeujLYNJySVvxHjpLS&#10;MupJp2nXWk2SQxXkUojGMTQbcZJJ5VueSecVR1vUbuysppnSHdE24rGx+ZRzjB9ah8ReNofDNhJe&#10;PNZXdku5hKknklMYyrB+jjoVGefUV8wfHH9q+78ZXUtloPmWOnN8rzkfv5OxAOcKD616VStTjGx5&#10;NOFRyaZ7Ff8Axcbxhr39m6VFNBFDuF3fzKTBbHGdu4fKX9FJrxzxh4EHxH8d3jaxq95o+mppMt7Z&#10;XM1m10b2aNP3MIGUA81wBuBOwHvWP8NfFOvWMEkZvLxrW9iNu0TSFl+bq4XoWx3PPvXbTXcd5HZr&#10;NNqV5DYuVt4HaPbBk5OCTgZP8PJ9BXzEXjJ4lzqS9xbH16o5dRwcYUov2nVs4v4cfDlVmj/tCPdM&#10;wBEQG/Hrntx9a6bVPhToGtPI02mwrDF96Zl2eWe5B7+3IGfWtux0mO8uZJPJuYE7F5x5nPsozj2J&#10;WtXRtPtUEBv1uG8kfu5PNwsPXlFC7c/hx/ervc23d7HnuolpF2Jvhd8QPiZ8I0aLwJ8T/HnhqxYB&#10;IbSLVZ5bSOPufKY7GB9AmMeteiaV+3J8aNStJP7Ys/g98UbBcwMPEnheKKdgOP8Aj5s2tn3npjc5&#10;HcVwMlrYXlj5ckztLJIWWH7QriRf9ogfMTxkZYDFWtH0/UtQ1mG10iNoXi5N3s3NH0yIjj5RnPI2&#10;/Ss/ZxTvTjbzXu/immOzT1PUof2mvhJ4pEEfj79mPxr4TvI4x5mpeBPF322FSP4o7C9gyin0WfJ/&#10;vVteFvHn7OuoatGuk/E+68K3Eg3vZ+OPDd5pkkRHRTPb+fGeOMnvT/BPwrmtF+0Xj3Ety25isISR&#10;wep3AuHP4D8K3fEunWWvWMkWvafDrVmwKs0lquoBR6tHJ+9T6qT+NV7aokk6ja87S/Frm/EJKPNZ&#10;DbXx18OfFmvXek/8J/4RuGs4I5IbyL7Vqen3jPuyiTwQtJGybeSyAc9eK6jwH8AL/wCJmrsvhTUv&#10;DHjiGzj8+S00XVbfWpkGSOEjZbhOh4aPPHtXzxrH7D3w7+Juptd6LG1jJC+2UaVqyxmAnA3RxzKX&#10;XBydvy+grO8SfsSePfBlrPeeH/F9xrlnAd8Sazohv1ix0KuvnFGHPKqMeorH95Z8jUvk0/zaK5ls&#10;z6T8V/Di9+EWtS22qeGtX0SFvmC3E8tq477gkhRh9CD061meIIrqG2F0dU8RWdiiFmS7slv7V1P8&#10;Q2gsPwfB9K8F+F3/AAUV/aa/Z4vJtDtdU8Taxp9jgm0+13U9iykYwkMxaIr1+URcc8V0Vh/wVf0s&#10;Pt8XfC1dMuJSGlvtIsY7WR27kiB7PofVXqffTvOnJemq/QXLdnfWbW+vXCxTf8ITqsbYEW0Pazj1&#10;G1ixHuO1T3ngtdOHnQWfivS1Y5Eulaj9oiA6D5WyGGecBap2n7ZXwF+Jke25vtSXzFYyGaWFZo88&#10;KAmoQQoTzyBdHpwTXd+E/AegePLL+0vAepeDdeVASbSeebwxqWOP+WkfnWDsP732lQe9TCpTvbmt&#10;5PT89B2ktDzfUdQvB5MLa9E88PLDV9OeJpRxk70C4I9CCDkV5/8AtAeDW1LSlvl0nT7mQFl82wm8&#10;uV+OCyYX36Nj9a+gm+DvxAe0uH/4R/x1bx243zlo7TXobdtuQftFk8vbkZIyOpryn4t6NpfimwuN&#10;I1e88M2+sRr8kd9G+m3BlXoQ3B/vcDoTXZR5k7x+/df5GbXc+VJbdUkaOSLULXAPEykkfTrXNa1p&#10;UZkYtPBOr8qCm1hXfeJ/CV5o1y6+VqgWIkbo7pbqPHbBzkZHNc9rsK6hbbZFt/l6ieHHPseoruhK&#10;y0uYys1dHI/YlRM+WxXqQpyayrsBbj90WCv1Ei8/SukFg1tcblhjx38uTI/I1TvbHM7M0ssO7s6b&#10;qcpXI1a1ZhRaWBMvlqi/7OaqXse35dsqNnpgEVtzw+WNuYZnXoVNUzatGQ3kyL23feWk9thqRQgU&#10;gbWwaYLfY+77y+3atM2exWG4r7nvUE1gomJ2q3HBU05RJjJkMYZJUlhkaGaNgyEdQw6fT61674O/&#10;aNkm+Huoabr9w322JA9tcKufOClflP8Atdee4ry0QebAOZEZTxjnNV0hErMrYYZwcip2ldaMUqcZ&#10;L3j1S2+Mum3CMv2qOM9AHzGc9+vFdFpnjPSNfso4riK1vFTJ5CyYH55H1rwmS0SNdrx7lB44yary&#10;WCRndGzR+4O0/mKaqzXmZ+wh0bPrnwD+054s+Fdutr4Z8e+JNHth92xlvPtlgw67TbXAkiK+2BXs&#10;Phz/AIKZR+I7ZNJ+LPwj+FfxC0Vl2Pe6Vpcem36r/wBcZfNgZv8AcMQ9hX50219fW/8Aq7+f5eil&#10;tw/Wr1v481i0PzTRSL/dZcZ/GsZU4N83LyvvF2LpwqwlfmufozD8P/2Q/wBoa2uofDGoah8FvEUk&#10;LFTqcv2LSs8Ha8cryoSf+mUi5PQCvLvFH/BJ7x5fWEl94T8QeCvG8LI84XS9SEdwIweCUfglhggK&#10;xyCOnSvj+3+LN2g23Fv8hPO1t36GtrwV8etQ8Csi6LrmraQscwuFt45SLcSA53eUcpk+uKn6xXgr&#10;c3Ou0l/7ctTf7Vpbm18ZP2f/ABh8KL+KHxF4b1LT5LfiVpYtyRd8MVyFOOcHFcBNbxSiSRrqOZFz&#10;hIvm/XpX1X4Q/wCCyXxH0OG1g8VQ+FviFokWFez1XTIC231SXYWjb3XFdEf2rv2SP2hZFPjb4W6v&#10;4E1CYgyXmlM8sZOehZC7EfUDFc8sRRk/3sHB917y/RnXTqJLld9D4zgupLtk8vy44ITt55J5z1r2&#10;BjHNpaNAsEkmwEAjcDxz3FfSOlfsSfst/HWS3i8B/FrUtK1G4z5FtdyQXO1sg/OkxibH/bbPtVP4&#10;l/8ABLzxp4L1VbTw1qGg/EhBCJg+hTPHPtztAMVyiBn/ANmJ5MDvjmphGnJ2o1E32d0/xOmjUhLR&#10;nzdPItzAizRsnk5CbB93NKNNkguI/LvGI2gjeNo/rXW/Eb4FeLvhO/k+I/D/AIl8Oyb8kalpk1uh&#10;xwdshHltyOqsa5WWC4mSNlZZ14BIYMF/KpnQqU9ZRZ28ttC1p8U1qfOj8tpUyokU/NXQWM8l7p++&#10;bG5WIx69K5IaxNYxtHNZHk8sG963/C+qpq+jSsoKBZCPmHzZ4967srd6y6HlZs70GmrF66jW4sLp&#10;dq7hEThh0rmvBYEfxgvEUgCa2LEZ6cKa6Rfltrjdz+6Y/wC9wa5jw0hi+M8fH+uss5I/2R/hXt4q&#10;9vmfNU37rTPVPD/gCT4kal/Z6amdIl2G6juxCZliaP5vmQAkr6nHAqr40+APj3XPGGnR3W7XLnXr&#10;v7JpN7Yyi4gu5ZGG2JNgGxmYn5SqjkCu4/Zq1GXSPi7ZvBJcxmSC4iV4bdZ2AKcgqSAV45Ne6az4&#10;Os7DU/7c002HhbWGcSST2ZbTEvGzkM4IMMj8deGHrXhYyslU5J6r8z0sJHmjbqO/ZB/4J2fE74of&#10;saeItU0228J6XcLqTszaz4duE1rFuHMiW1xI+0YKMf3aBhhua928GfsqfDf9or4S+NPBq/ETXtc8&#10;X+EdCt521/WtYiTQ9FvmfMNnEkm4gL5RbcGORJyM4r5vf4k+PtFmspLrW/FWh2+m281pp1/DqE2q&#10;aXZLMpjkj2Qys0G9WILhCBuOetWPC37bDfsk/s/6p4F03wC01r4k16LXdX1eG/juLXXNjRqtrIw4&#10;ji8uMKTw7E8gZOerDY6FLkXs0uV9ua6877nn1cDiHK976/h8z3z9ljWl/al+MniXw9efFTXtL+MF&#10;pqz6fZ694TgF7Bf2kalnYTNIyi3Uj5lwBwpwSOPQPDX7GngP4Mfte6FeeKPEdxB4iutRtbnS9Rvt&#10;WjvdYt9QgPmvPcxZMa2spZgThAMITgkivmP9gr9tTxl4N8baF4d+FPgPRL24ktruLTbE3Mhh0lrm&#10;dJLm6eTPz/Iqp+8GFwcEBjn6I/b5n1Hx78RfGknw8Xwz4g1I6Uq+NtaKs9rotpDCDLbK+8KEZlYz&#10;FA5ycH5uK7cLilV56cEuttFffa+9vVs4ZUpSnKjLRP0Ptb4dfth6L8bv2kdV8D+C47HXtK8MWzy6&#10;3r0V6rQQ3HRbWBRnzGBPztnCivZBy+OfxFfh7+xZ488ffDf9pnwL4XvJdF0mO6ulttKbRb9Ra2lv&#10;I6iR5Y4FkJZ0RgrSDI35O0AV+4SriX7u0jjHGa4o893Ga2+f5HiYyiqNbkjsAGKM0Cl+b3qjATNF&#10;KM+tJnNAAyCQbfm/PFQnS4dpBiVgf7wz/SpwdppJZMLnHT8KpSa2BXvoVZNGtZD/AKhPXhmXH61H&#10;c+HrWYD5JNykOpErZRh0IycfpQuoC5v/ACQdrIFkJIONtXZVLocEfN0PvWkpVItXbK5mnY8j+L3w&#10;48YahDqWreH9Ulj8RWID2Hlqhh1GJMOLa6jbAYE8CReVPPqKy/A3xt07xd8W9B0ua6tdJ8XWukXc&#10;OoaJdZF3ZOWgfdGvAkVsHDDrzmvW9MvZLK5khmjmfkEMFyU4/wAR1+lcx8X/AADYeP8ATIZrjTBq&#10;F1p8nnWckpe3uLCX/nrbzqN0b4zwOCcZ713xkpe5NejXp1W1vu/Q6IzU04SWvRr9TrLmGRo1864l&#10;+Zhwiqhfnv1/yK8/8X6VceEvFlmlnI15o8cx1LWhcxrM1uSm2CUEAE/OvzAjJCZyK4ib9rE/DLUp&#10;NF8fRalp9iLWSbR/Et7bDbfOnHlXCw7ljkB535CSexOK76z8TaLL8Nlmkvvt9jrFot/NeCN98/mb&#10;QXZiuAuGCj+6oHGBmlGnOk0qi38tH5r0++4Qpyh7stix8RzFpmn3OuWS3Vxq3ly+U0SrLDcbRuEb&#10;qcgKxOAQc9q8B+KN3rXwr8Ty6pNrDaPH4pvrJ7xrl1hstMjSNUdPtGySSLzE37UZ1CsnQg1j+LPi&#10;xFYeMk+G+lQjTpdBuZm0lhqDb/sgaPBPk5BILME+b5wemRXZJ4Q0n48y+JGZfE93fa3ZSaTqepXN&#10;jdXmlOkchx9ngbnzNyLjdgIR+FbcvK+WV2u9unTb8j0IxUPdn1/A4f8Atyzm+Kdr4fmW8uvDmpeR&#10;YWZj0i4mDwziR7rE+GJVXjg4KgAuCOtejfAqabwt8DNS0mzuLXTtY8N3d7o17LMjNJrF3uZ0l8oq&#10;GHmLt25HG48YArj/AIc/Fnwr8HvFV54O8ReIJ9Ft8XY0/wAS6o62010zrbOba4U/PHLGVUI5Xayo&#10;ACSMHDtvibZ/Gey03TPEHgW68V/Eix1qCwn1awWKBY7ZGWWKVbtmRsSRY5HKFyMZGDNSHL7s1tbp&#10;36200f4Gc7p6rSP9XPoy81Kb4YfBu5PiKTY1vZs7zSRFVjm2jJkcZHBJBJIBBA4xXH/DL496Tr/h&#10;fSLzVJLe3nhs4xNZiQrMb0upJg34V/3e08HPPFa/jzw/8RLj4e61ZeF9N0e81DULdoF0/Xtae/QF&#10;gATveIFsDBCsWBPUjOa4q3+MWl+F/hhca1Jo2ma3dXPNzNcR+XLa3EbBGj8hoVKxDYVJiBUbepzm&#10;qVN8ia79GvxV7r9TGNLniopfj3O18KfFm68bX9xqd5qFrZaBYyotiqwRNcWo4PmXe52LFixUBAuC&#10;BWR8H/EemfDrxN4ghhuNV+xXWo3CyxPatM094rSMSr8COIxgBEyenvWD8IPFa6xpepXugeE/hTot&#10;xe3E32MSaibe9vMKqswbyCQu/JCk9PTOamh1/UNF8T+MdY/4Rn7asch1TXMais01lGjho1hDhS4k&#10;VMHOMbCM1jTtKElH/wBt7+v9MqVNOLX4Hqml6/D4w1KO6v8ASdWhh1C2QQm9tY5Ioo2bcdqruK5X&#10;bywArg/2nP2X7P8AaS+HzTSW1trMccL/ANkrFIyXdo6nKtDPkeZHlcmGTKnHG2vQPC3xk0nxR4Dt&#10;dbs7qK3kvNKLQ2szmOaHoWjYHALLkg7SeRxmui8NNLo+rwrFCv2HUA76fblBHHalcFl3Acb1O7GO&#10;CCKdHESpWqQ3Xf01XS3/AA5jRrThJSS+R4h+xX8fV+IHgLTvCuoaHJpvjDw2scGp6bO4RTE0ZcXt&#10;sOjW8oXIHOwttJJ5PrfiLQ/C1t45k1TVodPuNXktVSK0u7uIYCBslEc4XKty2Mcda8b+KvhLUPCn&#10;gTwp8XvD9pbnxh8NbW8i1TT1f/kNaTFLIt5ahu7RqpkjJ43IPWvVrLxZ4X+N3ge18S2xksIda05J&#10;La8u7YCaGCQFgVJygUruzg9eta1qcI1HKndQba0d2rPVadOqfXbdMmnCMKi1fK9v8n6HxJoX7Zfh&#10;/wDZn+Mvii4/4RPxjFDrGtXf9ltDb297a3tk0SRAIFdX8vdBw65HTA61yn7QX/BU/wAYafpNvrvg&#10;vXYZdNhlFtc2Or+G4ZLMSsgaWAyKVf5sBfvBsAnriuq/a7/YA03wP8PG1TwXonijxN451aP7TBDZ&#10;KdnlSDIwemI9xyB/e4FfLcn7F/xQ1eyh8O6hpvh3w9r2qyRsRqdkkM2lPxsbzOhLY5KZJ7n0nMsH&#10;iKlV4inJShL71bS+tmfQwhhIr2vfVpmL49/4KVfGT4leErrwb4auLWLTLofbLhNLsHku7WSRQWSE&#10;xyGQLEd4CknCgZ6VyeheN/FXx38XaWmveIvEvia8gmtdNNnc3rQGGRpYklbadwaZkz8p6E7qufFL&#10;wzqnwW/aPs/Aeh63faZ4it7q30q/1e2lgMitIuJpVeNto+RyflIJBOcV3GueH/CfwttfC/g6G8v9&#10;SvPDdx/aV+85S3u5LmeZixgkCos6hgjh5Hz+8CnpXz9TBzp1FDFS+HXe6d9dvP1OicvZr2dKKTtf&#10;5ef/AADjZ/ghpPwz/aJ16H4hWutHT9JF1f6Y9tqu50cuBHHOzxF3IAYHcMrnoK/R7wX4c8B6B4N+&#10;Hes6ff6Hpd9rGqRXlzB/Z9tqct4rIzBA8D/KigbNxAI7gHim/s9fsi/Cv4+/APw/8RfGEPiHXG1X&#10;RR/aM898kSXDBj5iSi3YeY7SZ+Vic8ZFdB8ePFNn+wD8DTD8M2bSbfw/ZM1voHlie1s3mdv3jE/M&#10;igq77Q5BY9MGvaw3s601VoStdWs1pt33/A8TmljKqdO/Z30Xr6HhP/BTPxP4pfwvpOneA9B1TTNH&#10;18rpZum0c6bHqXmvlYFgchpCOGLhgCvWvzvuNf1//hVnivwTr1nZ6tf6nqEkWk6fDqaLLZX0DBZH&#10;NrH8xUoDt3HB7E4r266+Jfxh+LdhrXxa+J2q6P4g/s0D+x2u/EVtDd6PjzNyW9tG6lUfcjMwG75V&#10;zkDjJ0f4MfB3xn+z5pPiPwv4003S/iNp6y6tPd3OoRx3E940CyvbNKxWbzYn3rGFVlOcbj1r0vZy&#10;r+yhy8sk7KW6v30+7VHrUcRFThC2iej7tb+tz4X+GXwg1L4v/EK38O2NnqS3lxI5mNlpUup3FuqK&#10;SzCCIbiAcZ54r6TsP+Cajv8ACy61S6+Iml2IhWa4MOt276S8UEQG1/LmHmM0jcBBuHzfjXKf8E27&#10;TUPEP7eXhjw3Y+K9T8Kr45mm0W8vrZ1EkqyRtJ5T7uoeSNAf4jngiv0m/wCCymmaa/xP8Er44t5v&#10;+Ebh06SS60+4Ms9il5JbvhokB+Q7wOV6cdK8vA4XDyx9aniLe7d62a9LW1u+zJliJyxksOvsq/r5&#10;H4//AAw8PQ3F1cQrqFjpNw0o8m+vbZ2h/d5PyyDIUHjOQe3rXoXgP4C+N/iH4Vtb3QdL/wCEibU/&#10;NkhX7BIpsY48sZBIxCOJFUkYGQAa4nx7cyeB/E+t6PpqrHpd6THESv2hPIblWjLfdyDyBg9q+mvg&#10;L+1h4y8CfEzQ9W1zxB4c8bW+haLdWuj6fqVtPb6fp5lVB5Xl20XDYUbS2VGDk88/OVsRhKWMlKST&#10;pt3WtvzZ1Yj2lON4JNnzbf614g8EXNjDq0M9u1pEC8SoENxbsclecjkZAJHrXu3wr/bJ0XwtqnhK&#10;61L4WeDYLHS7WSyh8mN4ZtTferCeV2DFnUED5AoHUYzisb9qPQtR+MXiKw1XR7LQ5LgadbRPBpmp&#10;RXGzALyO/wAqbcBuV5IxjJpfDvh7xz8CdOitbzwzo99oOuaU5KX1rFqEDq3yvKkzKXicYUgoRgLy&#10;a2xlOlUrqWXylyNatNXXfrqTWoUpaNXuteh9+6t/wVt+IH7Rnwxv9N8C2Hwz+HmkWGjym/utQvZL&#10;3U5lSPEn2dB5aRF/m27lc9K+bPCPgaHxwnwnsvE08nhaLUbzULz/AISPxREuqWFzaR5Cx21gZFDb&#10;WDBeBukcYDYrxvw58BdX0r4geH9J1DTJZW16dLu2jspILiS+tJMf6rc6oSdrLyVPXjjnqNa+PF1f&#10;/Efwta6dpviLRYvh/PLpnhu5a3jkjspfOMqrhdyK+5iTy2CB0rChiMXSg6UlKUVqna8ndWV1t8zP&#10;2Lp0XSpOyS0tpv8A5n6K/DH9kDRPh/4r0fxp8XNL17xd4FsZV/si68TTNfahochTCzalbKPLjibB&#10;KrGAIyw3jIBH2D8XPgN4R+Oek6Hpt1oOn3GnRxO2nXFrm3awUhSk1u0RHlsMjDD1/P8ANfRf+Cpf&#10;xI8HfCJnt9Nm0u0w02pXt9INd1LV3IEUvyyyJHtzuIVjjA9qPh3/AMFbp/gt4ht9P8MaF8QvG2l/&#10;Yi8ui+JJbfSl0ySZ1PmW6WpmP2bnO12+QY24FexhcwnFRqxhKEl2TS26Lo+/RnjSwVbm9rF+899t&#10;v66ao+3LvU/GH7FN/azeMfEFx48+E/2gWv8Ab2oTyR6v4cWQ7VF0F+S4g3AL5mFYZ5zXo1p408O+&#10;A/H95p9ldaNpui6xo58QrMZRHZsdwV5WlPyqu0K+cnPNfFf7PX/BQvxP4/vPEek3GleLPixrGoW4&#10;S08GeHNLT7ND5oKyi/vpmMcUaZC/vGBYfMFzXl/7Qv7Gfi74e+GvBdx8bvEFlH8Jlu3uYvCelXU9&#10;9pehurrJ9huJXUeYjpuj3qNqkELxivawrWOjL2elTtaynZXulolJW8k+mu/O8PD3k3qtbLy6pdPO&#10;/qlY+vpP2yvCnxY8W6pY/CDQ/Enxk1SzP2e4ubG5Fh4R06RejTXb/IeeSIhI3FfMX/BR/wCDnjbU&#10;dP8Ahz4k+K/jLwvp6+JvEtvo02meGNLFtp+h6dJKodzdzyNNMdrFi37pG5+Ud/0j8KeANH8B+G7H&#10;R/C8dvpelwwo0EFlAkVrHAPu7Y1G1RggcDJB6mvl7/god8Rf+E3/AGkPgr8F/DUdprPia88SQeIN&#10;Rt7qfZFbwW0TTgSna+0eWrNjaTwoxyDXXkda9dOprG0nLyjyve+i1ttu9OosHibxlPaKi7vr5Xe7&#10;1+82/hl8O/C/gn9m74jeH9M0n4eaTZ6VZXVvNf2FhHZrcxPbs8MoVVO7zECsP3jZIPtX88fxknT/&#10;AIWA7NJ5iiRgfTiv3x/ai/Zj0Dwp8TPDuoLp3h2xk8bX0fh7V9MTT7xNKSJ90hn2x48yUqhjLFVy&#10;H7c1+J37evwns/g/+0J4o0PT7izvLTT9Qlghls4Wit9gcgbFbkADAwfSvXwdGc8lxFCm9JJT1VrJ&#10;XT62/wCAfSZLKMcM6ad9eb5PQ8XuWa0vw6rt8zkc/wD1q/UL/g3x1O/1LTfiloP/AAkDaPbznT74&#10;Wggjlmvy3mphGkBWNP3aBsAs2cd6/LW3S41r/R1VpnUEKemMfWvvb/gg18QNJ8D/ALSmvXWrXVpZ&#10;3l1oKx6QZRIyTzRyh5YgUDYxAJH5H8FfjuMrKEoSW6a/yOXiCEpYfmXRp6H7JfFDwrqHhfwf/pPj&#10;7Un8J6gRDqVkYoYIooGXawS6VfMhj6gY57Aivnrwt8Vfh78Gdc8U2VpDDqmj6fqSmW/t9PmvohDI&#10;o2qXy0zspYqrHIyOAOa9O+KHibVjYSXugWN1rOk308NzaWqWUi26AEswxLgBN/zZwRlgBmqvxV+I&#10;Pwx/4J4fBL/hYHj5dP1DxqwMyWseWmurgqMxRK/AVAQDJjIzxjNfolGDnSjRgrylskl+Pp3+88un&#10;RlOMcNTXM5eenq2eYftif8FHdL+BHgTVPEnh34g33h1rNY7fStFvvD/2mbWpQm5pAkzK0KrkDLIM&#10;7cgnNfiD8Zv2jPE3x28XnWdc17VtXutxNuJ7l3+zqWLFI1HCplm+UYA967D9sL9qzWf2v/i1rGuX&#10;kWnaVY61O9xbRRoWS0CFgkSFQTnbgY6HvirP7Pv/AATo+Jfxr+BviT4o6Vp9vY+BvCsscFxqF1M0&#10;Ul5IzAMtsgU+YEyN7ZCjIALHIHLmlZOaynLmpyk0nK0U2/5U9Nn1vqfVwlh8JCNFS1bt6+SO2/Yf&#10;/YT8Uftoayb7w/4c1DVvD/hcxT6ytrqUVvqEqAgywW3mDDTmPLKDwBg9a/Zv9jvxh4G0b4Bah4L8&#10;F3F9o/hzwmkQid7aIXEM0hLBL1gQVnR1ZHY4DfKQa+OP+DfHwbpd7efE7wxq01zH5KWd9Zrb3j2b&#10;Bm3xuQUwdw2pg8+lfS/7SXwI+Jug/HLWPGXwXtLOw8TWOmE6ja3GB/wlcG4YjeMLseVduQzYb3Nc&#10;GQ5NJTq0MTaFam9Lvz2d9Ne97d/L5LES+s16jn8UHZenZLu+/wCRpf8ABSz4haf4I/ZMn8SaJFrE&#10;niDzYoEm0okWdvLIuHZ5GyFwFONhyGIr8r/A3jy++J/w21S41K/utQ1K31OZJ5rh98jnhxk9zg9f&#10;avrL/go3+3TpOq/sm3Gm+GND1zQF8V3sTalCyTxWWkXsK7p4QpGxmZ+2FIOcg5zXw9+yl49vvGui&#10;+K7O6VMwTxSpLHHjfuTHJ7n5a+j4gqvCZPRo1oONT2j30du337K/mfR4Cm44OnzaO+vffr6fgTaR&#10;LjVCnGW3A56c8f41+7P/AAT58U/8Jh+wv8NdUCw/aI9CgheCMgsfIDQtx6kJnp2r8I5I/s+v/Mdq&#10;7s5r9Pv+CQ/wM8O/G74AS6ldfZ7PVPDusXmlzTWNokV+VZlmXfOWJwVlG3AGPWviMTaOMhUWnr5+&#10;h85xBCEakKk3pqvy1Ptz4ka7a+HtKj16QyST6dbm4igUgTXK4+ZVDY3Ark4HQgV4d/wUFuJvE/7G&#10;t/r2rTN4ZfQ5LbVbFLmVGU3SMroJ2U9XzhUQ5BwckjFW/wBpb4h+Ef2GfAGp6nrGtny7q1SwsNM1&#10;OZtTvtWUjDJAWYyITkjj5fbPFfnL8fPjv8dP+CgHifwj8ONB8JWOgWupzRGx06C3MM0iIf8Aj9ul&#10;bmONE5YlQCBgZJFfdZfB0FDG1Phg73XVJXtbt0b1V3a99C8PhlSisTXdoxTvfdproutz2aX9uLxF&#10;8Q/stz4w1TR/EHxAsQsug+Fo5fsfhbwgm0Y1HVLmU4mmAJfYSwXgbc11Xwb+Kmn3PieDWvhcl9+0&#10;18fNRugmo+OHtXsvCWjbo2R4EuOEWFFOAqBmbAzjOB6N+z//AMEMfg78LEs5vH1pcfFjXsCWefXJ&#10;P+JWj9cJZqQjDPQybyRjNfWHiLwVZ+HvCOkJotnDo+j+HZ4riCzsLcW1rHCpwVESYUKFOcYryKdd&#10;us3BKMJaqPTXo/K/TvqzgqYqE/dorS2nN5bafkr2XY+W/BX/AAS78TfFjxPr2vfHj4hXHilvEiKJ&#10;/DvhmW403Tww6JLcbxNPEq4AjO1BycHNdx8Gv2PfBf7NvjP7XovgHwTBEuIrC9uLJIpYkUcKsx3k&#10;MTnkgEgAZr6C8XanHZWfkzXlrax3UeHeWZYhFGf4stjGe1ebeMP2jPAJ8EwXMvjDQbZVmCG2jvBc&#10;zTxq+1lWOLe7kheFAzgmtqdeVSLVTVSsvS21rbdvQSlWqx5al5X162VvLZfIt61oVz47+KqXuseH&#10;o7ixhs2FrO7CUwuvG9Yw2GzuP3ugT3qroaas2oC3t2SDw9oYBT7RLHFdNdruBWLI2hTkZBzweKpp&#10;8YvB9pbQXmj6h4n1C32lvsdj4Z1C5cZGcIWhAA5wQSMV53H+1PrRv55vD/w71R7G7ud8aeKLxdD+&#10;1kkDzYkPmu7buNu0YCjJzxW8ozlTbjHRJJaP8L9fmXGnOWr/ADO0+LHjKbw9r2k/2fpd14hNxaum&#10;txz3zwSRRY/15VY8t5eSOmCpNfnDoHw68FfA/wD4KBeJtK+Iel6FrGi69pU0um3DqJIba6LiWF4y&#10;64JdC69P4etfpJ4T0Lxt8U/HuoagnibQNHtbWCKznt9C0t7qUs2XIae5VSGGccLjjp2r4F/4KufA&#10;26+CmseHfGln4gW7l0e/WBLnUUE1zG6P5iFkyQYl5AGBjBAHNexkvJjKNXAQlbmhpdv4lqr9NPyP&#10;Qw/76nKjF6pX+a8+p9aeC73Q/Bfwq0NYvAu/S5olNm92k9nbS5BZ3it0wwySDvKqMHHOaK4jwB/w&#10;U88P/DjStPb4vX1zc6lqlklzpeteFdKfULHUbY7c4jGZoCGwCroFyvysaK+Qw+YShBRrU5OS3s3a&#10;/lY44qslrD+vvPwVfxrp2q2VxZ6x5kmoRSLFDK/MMMYznIBBJ6VyV9qdv4f1/UbWG4tNW02VPKeV&#10;IjGrKQD8oflSPX1q4nh4eKdTeW4s5rW5uInkEYk+VgoxkHPr1Fcva6V5jLasPLW4fALnavPvXxNS&#10;N/iX4H3FOLv3Zv6FpX2cQ3Wm3cN06Hesc8XzoB2I7/hWv4w+Lmq/EK10+O6tVsf7KUxxQxxFVPry&#10;fX06VX8F/CvWPEevQ6PYrHJMXEYJYbM9vmJwB71798O/2FfHGreCr7WLy00610mx+aW7nmLKgRsE&#10;pxhskY6969ahkOJr4f6xL4F1McZiIU4c1TRfkfL0zxzpMZFuIZ93Vl+VRWxF42vNC8DahpVpqlrd&#10;adqKI1xGm1wTu45YbgwPoa9HHi668IfEGx1HR4I7NdPzHcRvZhQXHV/mzkEEHkYryv4uyb/GVzfK&#10;q7dQlNwCFCqxY8nC8c+1cuIjCMVGmZU5Ko4t7P8AQdY6da6joG2x3ySLH/pCkhmDA8FRjPSotH1b&#10;ZB9jvYFkt4zkKRh4z6r/AIGq8Wthjb3SSol1DhSEBiYL2ORw3412uj3ehnw3cahqVmyz3MohS4Qs&#10;fJlxu3Feh4B/OvLlB2uejyt+8nsZfhrxDPpGrzSaWtjdpPG0YS5tw2wEY6cYYcnIJrovC/iBbqSO&#10;zvrF/Mh+QXMTFCuOnsayvBvhWbXfEanT4Y9WCtiOIxtGz+p2+vfArufhRoWjWHxVi0nx1fX2haLD&#10;Pi6u7dVlmiUE5+Rvwrohg6lb4pWaV1e/6GMopWU3oe7/ALPP7UHib9kXwhcXmh3ml+Io7pHR7CaV&#10;WmtWIIV0BBI29SMEHmvEvFvxW1r4q6leaprmvXlv4h1K7NzJeRXLQ267skxtEvyhO4C4HHNZnxD8&#10;f6TpPju8m0K4XUtNiuGFuwJjaSLJA3DHBI64rltQ2+I5nkt3t2tZjgRJJ++hPuDgH8K8+p7avP8A&#10;fSvbYmnGNSoq6V9LdrI7C4N9qdorar5d3InyR3Ftc+ajr6ZHr79Kt6pO2iaLC1hNJHDICrxvIMq3&#10;cZ9MYrih4MuxMtvbecFZlDtO3l7s+gH862jpX2aNNO+1XTpDgDDbY1Y9Tj+IDj3rOUaaszeKbukX&#10;Lu6vvD/hpptNmXSbm/RhLIJg32pf7iAqdnuQQTR4M0DWrjRLRmhuttxIEgIcKVY/xDuRwckVDb/D&#10;ux1K+islumu55zhG8zCqf4vl9OPXNXPiJb+EPB/huzj0fUPFtr4yWQxzRvNvsoogMBwScgv6KMYH&#10;eupexcL3V+zuRUmo3dS79Cx8dvhBrn7MWoaTe6hqdkbjUMTWTo/l3LjGS/lN8wAzwx4JrzWw16PX&#10;r6S7na/uNXkuTJJK7KyzKe5zyG+nFM1Vb/xx4jjWeT+0r+QKkUkhyXHQICT+ldXJcz+CdCOkap4P&#10;tNNvgy3C6lGGa6CfUHle2Oa2lh37L2lrfkc1JWtO6fboWPEnie+0nww0VpPHbyXAO8MBtZcdOQRz&#10;6/yrm4/iPd3Gk28N03nR2sYjRXUYQY7cfzr0P4c+HPD3jTxbZSTNeapp8kLJdR2ToLqz+Xl/Kfhg&#10;Dzj0z3rotK+GngORfE1rq2qT3NpotoZ7PUNLQRm8JUYXy5gGzuYLx0KnHGKzw+X3oqU6iTb2M61R&#10;wbTTfXueWaP4lj1LSlWGGCNonDSN5Y3oAeOT0U5xzWxqtz/wj+ltrdnZW8OnSTpayW5uiGkDAkEK&#10;SGJBGcgHjOcCu8+A/wAOtNi8KXmqWetx6L4kjkYafZ6lYx3FpeKQSI5A2U5wAc/3uMV5reeN59f8&#10;JXOm32g2K/bJft8d3AjRm0fJLKij5dmCV59sV1VMPToLVv8AT7y41n7TkitbJ9tDF1FEubhrhcxq&#10;z/d9Cea7/wAM6h4h8afDTVtN0DR5bvTdPhF1q91DG0skUAdQWwvRclck9BnpXmz3yyXEO35mVNrD&#10;G0EivpH9mSwmj0/+wbE6pp2oeMo3sku7bzFhK437WEeWlU7QCnHrXq4HC06llJeh1OMqdKVtg8H/&#10;AA9ur7xFoOn+E9Kv7xdQtY7k20DmRixGHXbjLN8pYBSeCK+w/gT+yX8SD46juvBM/iXQZbcQRzHW&#10;tIe4a3aTIDKpGVj2huWXgn8a9e/4Jx2XgTxLYwQul9eePvCds0UBtYPLtr2HaF2o8gXyyjbgW4Hz&#10;D0r7e1/x/r3iBJrjTfCd5pcKR+Tfya/fRWNrcRbSco8JkbKnOG4BzX1Sy/A4a0ow5pbtt2Xy/wCH&#10;PFxmPlSSTV/Pye3qjw/Xv2etP+AHgSy8VeJ7wx61Z7YdTZbxriyuR5g3XMKPzHxyyAbR2Fey/D74&#10;26Xq/hH7da61aTabZBprifUreazYQD+KPja6jIGVz6Yrx6w+L8ni/wCIl9oOsaLpdnpd/ZTyXmpJ&#10;cvbR6pAgx5UBlLFYwDhmVdzHkEVwPjUfCv48nT7e48dXXhfwLoKvIkW9YVsW3KW3eY581HJUjf05&#10;PHFRLFcy5nJJefT8zxqkalRctS3vaq2yXe35d2e1eHP2sdP+PfxW1jwZ4X1DWvBeo2rDy9TuNIXf&#10;qG3sY5owyKRyGI5HQ11Pxy+EWt6p4BZdNm09tUjXMsd0ghs75z1by1xsY7RjbgHHPrXz7qv7dXwf&#10;/Z98Ca9HqGuaf468Rab5R0WWyuJgb+SP/VM86lhGRgZK5yOK87t/+CmOtftF6VINR8Tad4XuNVd7&#10;FNJiG5bdZI8xSSbcMEMg2tKxJA/hrOWZUZTUKOvd/wCRk8vulGhe6V23s/P18j6S/Zl8f3+pfELV&#10;NL1HwzZxrHcmxnu9LXfBb3SLl1Z5WaRgzfxg/MTX0J4g0q31TQbizu4Y5rW4jMUkbfdw3GD/ADr5&#10;J/ZE/a30P4wfDiz8M+K/FTfDfx94cMcVy0M7RQaokPylllxskQ5wScHGDX1/4ZAk01VXVP7WgZdy&#10;XhZG3hudoKcMAO/fPtXdVrJtNaW9f1Qswws+VKXbfueY/AzxUukavrHg+/udQ1TVNOui1tc3Eef7&#10;Qsyi4lDgbGMYwrgcjAyCK6Tx/ptxoPhLUJLe0k1Kzt0a4S2Rwstu6/N+7zwVyOh6ds9K0vHHw8h1&#10;LRpZNPuLiw1K1nN9ZTxnd9nlC4OF4DKRkFTwQfXBqPQ/HNzq7yadd6ZKupRxKxe2KvBcxMOJkywI&#10;XsQeVYEZ6Ue0vLnh8zgqXq2lDdW0Of0Hw3pfxM+FNtHfXVxdvcWihX3DzbKTbuDJtAAkGdwOM/Tk&#10;V574K/Z2v9Bs9Vm8N6va6D4k026aK4ha1afTNbTbxJc2xYDfIST5sW1w+eSciu1tvhBq3w78TvqX&#10;hfVF0fRL0H+0tMvd1yssm7cJUIJ8sjJBxnOfatXxLoJ1W4jutNZ21nRU2S20jNEktuTl1ynMnPzA&#10;g8txwa25r313NNdXB2vv5P06nzT8YvCtrpeoG71Lwr8M/Dfia4t2BaeJBY+JEVceZFI6BWnH8O2V&#10;JAeoavzT/bx8AMfjAsajxG0ENhFbT6fPqLTNYHG940laaVlT94DgDv061+53i34Z6f4+8GyW95Hp&#10;l5pt5C2YH04TRy8dfnbcrduMEetfhB+37Yx/BH9t3xh4b0++gms/Dd1AkbzeZcbxJbxu0Uhb51K7&#10;tuMnaMDJr53Oo8yU4v8AP9T1MlxKeMVCpvZ2Z23/AASh8G3DftDaLY6VrzWN5IZ/LS6jleH/AFbc&#10;fu2R844Jziv068M/AHxJ4e8S6VFr3iK41qzZZJLFYIns2R1cEl2VWl2qpx99gwIyK/OD/gnPqk8P&#10;7Vul+KNNsbjU9SXUPtzaZb5iihhwFJhfJLhVwdpXJ5zX7IaTNdXE7yv5FjbyRsP9I/fu6l2bzAAQ&#10;ADjv2Fe5gZJYeDS6de/l1PY4icoOm422dz5z+Ovwghh8deCrCPxDfabomreI4TeWM9xJf6OZ1SSV&#10;JJYZkQb8xDaqMo+XJBr88dV8b+Lf+CwX7Y2lx+dY33hnwzu0/QS9q1jYrbiRSXZIgzB59gHH8KYH&#10;Tn60/wCC/upWPgv9mDwSml31xpet6l4ljntkt5yvnxJC5kl25wPvAA9t+Kx/+CRvwE8QfDr4X6FZ&#10;6XaNYah4sEesazqDN5LaTYoWEaw5U5mkLHAAwFDN6V0YGN5yrO1oba217ux4uTyU4zxVTanLRP8A&#10;mtv8kfQuha6vw0+J/wAOfD/jbTfB+heHfDMd7Ho0Hh+6u5LT7bHCPLh+zyJumlUMzBvmyxPFe063&#10;q/i3x1b2h0nw/BpdrHPHdPPrkrRySIjbtoto8uM4H32XtxXJ/B2zuPF3x98VeIIY/wC0PD/gg/8A&#10;CLaPJJKDci4wsl9MMKFYliqbjz8rV6Z418QySWC2OmyLJqWpqVh5+aJTlTIew2578k1NWV5JJa27&#10;7dfW+ut38tLnDiqjm4yest/v1/LU5ye68Z65cxyLrXh1dKlZpXltNJdbgRgf8sjLMyE555U8H1ra&#10;Hw5sNSktbrVtQ1bxDtH7pr652QJuzz5UQjj5B7g/hUvgjw4mi6dZ2qM0q2UAgMpI+Yp8u4derZNX&#10;o/DTWV1NcafcyReeRvt5naS2bHUBP4Cf7yn8KzqSSdo6GM5cui0Lu1NJtEgtYY4v4Y4o1CKPXgcY&#10;qLUNNjl0hoPLRlkwHBBwwLfNnFSaVZyWwLXEyzzdTgYCDso9h+Zq5sU84zWDlyvQ5+m54X+1h+zr&#10;ov7Q/wAJ7zwFrVzqOk6P4okjj1FbKXYuoxJz5a5B2sCFIKAEbec1/Nf+0t8Cbn4KeN9a8P3lrq9l&#10;qXh3Vrq0uV1IeXPLCLhlhcoVG0tCEfPIYMCOK/qI+P3j3wd8Ifh1ca14w1zRvDemW7hYb3UpxHCl&#10;wc7NoIO5s84AJr+bL4uaA93qniBfFlvfeINS8YMdQ0zXP7RdW3faXBnIZSJI3VWXaduzGABtrwOI&#10;q1OVOK6nscN1KixUmtkrvz2svU8S0eEXMUcaySKMZbHQ1NrWhNpsyyIzCOQgNjpntSw2Vx4M8Rz6&#10;feKoms5jBKFYMuQcZBBIP4Gr+vTmyupWEMklo8Z3Ej7pwMEV8rGK5rs/RJSi1dGHrWnzWkTSH5tw&#10;zvU7v/1VW8N3ckU26ONlZWyGGACaveY1xo8kYkO11yo29DWEb2bRLhI929W68dDWeJi5JpIxjTju&#10;zS8V+EWstTmuJImtbpl+0klsebnHStjwRoOpXVnJNG8O6M+YQZNrgEenWuN8TeJLvWpEkdvP8tBC&#10;oB5AyTj9a2vCni2+0yHZJN5Uu3BJ7Dt+NedUo4iVJKNr+ewRind2v8ybxL50DwzRsy3MeSWznIr2&#10;r9mj40XXwNMmpajb2viHwz4lspLN9PLpJJazhgomXdkwurY6Y3DjkV4DqGsSXV5uuWLRvjcVONvP&#10;au20200NPCUetaTfRIsLRQ3Wn3VwqXonxlpEjH+shOByeQa3xEVGCutfI0jJrfZ7n0x/wk8WieMN&#10;WVlkXVNQELziazFmxjUbU+VVB27ccjgkZrojrmreV+5kh+Y5O07mP4E186r8Qm+K3iy31bT7HU9O&#10;vJI4rC5zO91b+cvyosTfeUP1CsfvHAr66/Ye/Y88TftazZlXVPDmm2+rTaXd65JAs0Nu6xbkg8gl&#10;ZWmLDnOFAznpW2RYevXrOjPTs3dL/g/ImryqHMunzOB1221/X9Kdrxpbyxsf35jwoZWPcHgt9M8e&#10;lfN/jb48ax4ieW2scabaqxB2gNK2OOuOB9AK/T34u/8ABGH4keAo9YbTPHngvUzpVmt6IbuO5sZ5&#10;kKtwo/eJuCgknOPxOK/KKbRvN1DyzJFG00pVWlfYmSxHU9uPSvexOUPDtSnZrydzzI46nXnyQd7d&#10;DHdXuH3MWZmOWLck/U/406e1+xWv2iY7Y843HO0mtHxRoEmjatNZ2h8z7PgSzyLtTdj5to6kCmRQ&#10;R2+g+dIs14IWZmmKkxK3pgcD8eajlS2N03ezRg69olrexRzW7faJZkLsqggxt26iqWgW62cscl2r&#10;MyjDqBguDn+XFa+ha22rL5kkO9ppNqEcAKBz+FYerS3HhqymWbyXZpcoN2WAryMVfnNIxq7DZdPu&#10;YbaSOMKMqV+Y9u9XPCOnTeHPDeoH+y/ty3zeWZN5/dD1OB61Wt/Ecd/abpMCSNckHoas+EvG3l60&#10;0czSLZyK0LxxybfMyOOPbr+FcrcrGfvXcbGl8PtavLZr2JrjyoXiMX3d3mDHQk9v1qxoFxJBf+Z9&#10;nkxMuMlSBn2NZsbw2rSlYZpoAGUeWdrA9jj271oaRIh063mW5keTcQ0RkzsPb5fetqNVQld7GntO&#10;VXZs6hqCWVws6gbtuOO/PQ11dr8d9W0TwBJpk3l32k4KWsFx8wgZurRZztbjqK831PVy8oRYizKR&#10;lc4+tbNhrdnczx6bdbbWxvGRVuTH5jWQzkuBnnj19awzTC0sTyuUeaxV21zK4um/EiX7DCupSPNH&#10;bwmC2eQGQRx5YhMdcckD616v4P1C1Hiiz1RtHsYdB1S2iuDp9qJGhkIGNpGWdW3knJOfm9K8Lj02&#10;5uZ5bGNY71bWZmE4GGeMdPl+nPtX0J8Gvhd4X0/4OaH4k1LVL6xuo9Xltdb0zy0UNbbcpPGxO7cC&#10;w+XByCT2rKtRio6Sszvw0bpNOyNj442WqaVJcXVjGdLtY7O3E1otzNE0LZwwJztL56hhnuMVxHxb&#10;+MN9f+BLHR777RcXUExnVr+0Vb+CPZgL9pUAyxHJwGzgn8K9K8feG9W+HHhHVvBmpXOnzWuoRQah&#10;Z31tN50NxGZBJFL67mQ4IbBBFeQ/FnTLPWLHTRBNHJeW0br8seHZT6nvivcwUakqHPVjyu/R3uuj&#10;+Zhia1Nz5ISb+Vtex2n7FNpJean4imuNNbUrGw0S61Dz9oJsTGmTN838KjOecgYNeh/Fb4nzfDnw&#10;zHrF5ZrHDHHiINcR/wCkyN90KATuzwfTnmuS/Yv0+bWPD/ja1WV7Yv4T1ZNyzNHv/wBGZiOOoYZB&#10;FfPYj1b4uarm81G8vru2iU2dvIGlaUAY2rztTCgHpzivVwOIcOaCX/AOTHYV1ZRitLeR13xI8YSf&#10;E+8so9Whaz8O+IIvM0eaQhTbTp8ryNjgkNlWB5CkGqHw8+FmmzahLY68YrZ7PUYUubiGVJpUhY7X&#10;WKHcBM3IYAMBheSM8S+AdPtbXwzqFlrUF9JYujz2gQqsltcqDtbnsxIVgAMg56iussNCg0HTrfbb&#10;wwtGo3mFNrz4x17cEHryc1lzT5rP5m8Ywpx9oWfFGi6Xba+yaDDqEOiwv5VsdQdftEuP42SPCbz1&#10;xlgo4561La20F9Mqs1sgjxvIc/L7MeOT74HtTtPY38LMF3SSMFUsm0Y/up1Ofyp80kdk6xxmPzo8&#10;bkWXCwjuRjgtW3Nymbd3dkzW8dkY4zCvmKSqKIyqp65IIC/kpPqavXt/BLZxpI0ka9PkRNrjHAUE&#10;e3Xg+9Radol54rv4/sNsb5mIRQny4+rNwB7CtQeF9OtLd59U1K2k3uyfZ7AtNNGytgqTgHqMZGKy&#10;lUSdluHLLluzmdQ8VWcGo29vYrfapffKfslmTJIgz96Rvur/AMCYHjtivbfhjrN94a0/zpPCN5de&#10;au0zfaYJ/qNu5Cn/AAEt+Nec32r3GlWDQ+H9Nt9BtiBvkdRLcyN3bH3Rn1OTXPXPivxBomoNJBrm&#10;rRySYLETkbvqOn5UOjXku39fMj6xSWlz6Rk+Nej2cqRX39raX537tItV064a1Vj0InVd0f4Niuns&#10;o7rxEqzLpd5qFjtLKumalbXkz+6sMPj0VgSa+XdK+OfjDSG3HVI7xVP3bm3R93/AhgitjTP2j5rW&#10;YSal4Z0uaTdky2chglz68g8/jWVTDYiGyv8AMqNaF77H0Z/bd0G8uK+kj2jasPiHw5NbTQ8dGkQB&#10;SozjLDtmnnQZPFTwt9jhj1aEfI+geJJ7ORlJ6qv3G69GBI/GvIdK/a10tzGHm8VaSyfdYETqv4hj&#10;+orWu/jN4d8bJ/pmv6JqXln5V1nS1R0J7iRTG46c4bsKxlzQ3j+H9Iq6bumd/c+I28EiS31m88fS&#10;26ybTJq+ljUgB6GSKI5A9QQai8Ra7pfj2P8Asm4t/AHiSyODFb30smnXvOOh289+evrVLwTrOktL&#10;DJZrNI0XI/snxFJLAx97eYuB+DVuajr2nyQSWsh1izhkXAXUNGS+tiTnODG+4Dk5+UUo1o3sm/y/&#10;Kxaeh5rcfsH/AA98SrJJdeB9W0e8lYn7PDq7MXzn5oTkK3XnINed+IP2JPh34X1pl0r4geKvAmrI&#10;2EGr2xjiJH92cIgYZ7rJXtel6VBPLNbnT/DknGDLomuXWmzZ45ENwiAf8BkNdm1tfXWjvEbrxFPG&#10;kZVCAt+E/wB+PJLHv8p5rX6w5aTaa+X63BNvY+OfDXw2+NnjRfEEPh/x0viXTdBuzYrcT3xJvjsB&#10;ZreVwZNq8DIkAzx2rrtD/ae/aO+C+habZeJNJ8QeMNA09jE8Os2Vr4otDEcZTbcxzlDyMHcOtere&#10;Gf8AhHvC1gdDhfwW1pbhR9mltZtMkXOeWDncGP8AeXJz61rR+GZFi32q+JLSHPEuia2b1dpH3isg&#10;+bHGPlzxVKNK/wANvTT/AIA5S0PnXwJ+2D8KfGAax+JHwo8N+GdT8xy2v+HbvUtHuyDn/W2iGW3J&#10;90gBwOMVJ4A+F3hf9ojxpr2j+EviV4RtZNLuVXTJdf1WDRhr8DAbTAbwx73DZVlwp4zjmup+Ifw/&#10;ls/iBPq17fWd5a61FFBfDX9KcSM0OdjxssYVWwxBB+9gc14Jp/wah0DVdabUtN0TxBZXV05tfLuV&#10;JjjySpCsBgnI4JB4rqjKsleM2/KXvf5P8SJSja1j2b4gf8E6fi98O7NtQ1TwDrOoaSwyuo6fp7Xt&#10;o49RPbmSPHfOa8f17wHcaJIyNZ3aSZ5j2urpz6MP51ueAoL74XXn2jwT4i8feALrcHxpGpyW6A+p&#10;EUmCPrXfXP7cPxs0i5+z6x4w8M+P4JDuKeM/D1pfvIvoZWQTfj5gPuK6I4mSV5QXydvwa/8AbjP2&#10;a7nz9d6d5E8m7dGvYyw9PbI/wpD4fW4t12qobHG19pevoy3/AGoPAvisxR/ED9nexUNw+qfDvxLN&#10;p0hHr9kulniY8ngSKOg4o1Lwn+zT4u1CEaH8X/GXgprhciDxn4Fdo7dv7pntZpFOOm7aoNVHEUH1&#10;cfVP843X4iVJ9NT5nXSt5aI+dDJ/CXTcp+tZ8mneRMVcwu3Yr8uK+opf2Cr3xxM0nw/8bfDj4idP&#10;JXRPEtvb3V17C1ncSgjutcX8Uv2N/iN8IFDeJ/A/jDR4+okvtIkEfPPEqoVIx7mt4RjU/hNS9Gn+&#10;G5nyqO6PEUs38oqFYL/eHNNSNoZ1j3K2eSGHNdPcaWbC6aMNb7l5MTNsb6c1VuPDchm3bZo264OG&#10;FKULboVuq3Maex86M+Xt78A85qpHaNLGVLMrd0I4ro1sFiO2RVhbsWGA1U7zTRE275guOquGBNHK&#10;kGrZitZfu+FCt6dM1Wa1aN/mU4rpRpnnW33eQOCwOKpppSzHDYDZ52tx9KylK+g7tGFdWy8MrL83&#10;51Wa0Xd93OK6C40zy5NrRtjOAStVLqy/ekKq4HHHBzU7aBCVtZGI8WwHiq1x+6i3L29uhrdl0aQx&#10;n5W3bc4HNUZtLbYpG4n0I4qJUb7GsZPpsVbPU2haNh97PB9DX0V8Hf2mfiB8NtG+w+GfHXizw9DO&#10;g8yKyvP3cw4+VhIrfL/sggV843Nk1oVba3Jzg16Z4enCJat935Bk1j9XTl76v6jm01qfWHgb/gpl&#10;8QvDj2/9tW2m+IpLdQsd3FK9pdRgHn5cvEc9xsAPpXolx+2r8CfjNFAPiR8KNHuLqbHm6imlnSry&#10;2bpu+1aW0W9feWB/pXxil8snv25p7XI3Djpz9a2jhYQ1oycfRsyVacZXi2faGg/sffAj46X0i+Bf&#10;i1JoLyITFbanfW2twseSsamEQ3ee2Gic+prnb3/gmt8QLLT7qfw+ui+KLRXQJJYXYtbi4LfKAlpd&#10;CKcsMDhVbr1r5H1eeOHy5o02zLIuJF+V0+YdGGCPwNdrL+1n4++EV/YX+i+IZLtwrwiLWE/tOFRj&#10;jCzE/d7HtQq2JoyvHll6qz+9Wu/U2rVpVVyVDpfHHwk8RfDjUJrHXNK1DSbxQ0bQ3dtJbyZ6YAcD&#10;J/3c4OK86tYLi0+MWkvLujaS12vuUgZ2nP8Ak17r4Q/4LWeOtO8OR6J4n8K6Lr2jq2+S1im220jE&#10;cuIJUeNSevy4rufDH7T/AOyb8bJ7G68VeB7rwfq8ceHu9Pmn01426ZBXfA/4pW8s2pzjatCUfNe8&#10;v0ZxrCqHws4L4K6taeHviXo91fTQ29msjpPLIzBY1aNhzt5/KvovzL2/uI7rQdS1CSzwD/xKdZgv&#10;7OVc/eMEuSPfac0eDf2R/hj8S9V03Wvg78Z49aFvJ5s2l6lBGLq0TaS3+loyocZxgxdutdpr37P3&#10;iLQb6SOxt9HuL6OUI8q2r3tre5QNmOaDDg45JCkAnvivMxlSlVqc1GSlp6fgzow8GtzAv/E0Ogaf&#10;G15/wj8KzcE3kLaeLgtzxJENm76gEY6VhXnhu0jMk1iPEWkNOB89vfW2rWM4PZ0lXLL7e9b3hrS9&#10;XTV54Lu3vNOvPm8y0t9WadZCOoEc0akH0BHOKpm8hs9cWH/RvtErbRb6poktncbv7pdf3bY9RzzX&#10;LDmirf8ABOjYvfD5vg74YttQ/wCFm/DnTbz7fAbRPEvhVJtPvNOLEbpjbhtjMMLnacYB4NfRX7Mf&#10;/BOv4SftP+DNatPBvjrxdqPhnT9Pksre6ttdmha6luHeWQT2gIxHhkDIAEchjgGvmeXSftsxa0t9&#10;ZW3PDPo2pRXkCHPIMMnzL7gKfrVRNCh+Ht3F4k0PXJvCerx5f+0rTzbBs8gbzGdvXkhl6V6mHzTE&#10;048ilddpJP7m1p+J5uKy/mvKjK0tz7m/YE/4Jp+Gvgj+0Pr/AIh1fQ5NO8XeELgR6ZPa3EqWd1aS&#10;xlRLGN567SGR89K+51TyzkcV+ZvwG/4K/ePPhpZx2PjjQ7T4kaWse2LW9KvVF4uOnmKseHUHqQMi&#10;vtX9lT9sbw7+1fpF5NpcLaVfWcip9gurqNriYbFZpFQHdsDFh0zx0FdVTMI1580ly36dPl8z5HHY&#10;PEQm6lVadz12nMuKaBtOGzmlz9ao4d9hKkIzTAM0/qfu/rQG5GVy2Kj+zSQAqrLJGx/i6ip3GG6U&#10;y5laJ1xGzrjqpB/SiL6Fx01OVsb66UTW90IY5LWVhHdRfPiM85Knnvj0yOorS0p9SuEdzNp80ceF&#10;izAwcDGCXw5G4nsBxVvU9PbUSki2+2eE7kkZguf9lsdV9qgsbj/ljcR2tndAbtoztb1KsMA/zFd0&#10;qilG6Wv3hLe6MvxJLrmn2yzrfaBHMzrCFnsZJN4chVXAlBLbgOnFNufAusXcEcjeKdZsbtYsMLJI&#10;FtUbHJWKWNz69WNXLqOOySQXEbCTAZJpCJDuABBGfujPH1rYW83actx1DJ5mc8YpSnKKXLb7kLma&#10;1icDqPgDxp/ZtranVfCGsRRh4rlNT0Vh9rgZcYk8uTHv90AnFeD6l4T039k/x/e2/ibQbPUvhn4l&#10;tDFdajdzNfr4RmOUjGGG+LT23ADIIjY9cdPrbMkmlMY9hm2ZTcMqzYJGcEd653xH4Kf4i2Udnqk3&#10;k2UkX2fVbaJVMeoREndETyVQ5IPPIJrahirXVS3L1to15q3X+tjqo4i6tUdl+R8+a54aNz4s0u3+&#10;GNzYW+peMtLOJ7u186C7toJFZpYZARsKK64ZcqxlXPODXuvgzwhouk+HQUmvFk0+IRzQS3bFLN1X&#10;c6BN20AnJ7g5OOK+fPhVoF1+yF+0/puh+ILib/hXuoWNxo/gq9aIsmkTTXcckmmTPk4Vlih8knAA&#10;QrnOK+gfjBpl7DoGo6pZx3i/ulN5HaIhubiAMFmTDcHMW4juCOOK3xDm6ihJ77S7+v5eQql/a8sn&#10;tqvMzPE/wf8ADnxNuE0jUvD9jfWqwR3st48W147hmLoUOMh1I3jkj7o6dfOvi74CGn+NvBFvrlnY&#10;xa/cas1lpvipdJSS0ukaCUrb3cKlUDu4RQCRluUYdK928PaeulaDb/ZZpL1XlL+fcS72dW6MSODg&#10;DA444qXxr4X0v4geGL/Q9WjWazvECyhl+aNjyjqezqwVlI5BArnji5RmlK7Wq813a/y2e3Zk060r&#10;8r22XzPKtR0fUPAF5p+p614cvNRkWVRdXfha8u45CApKu1lvO7bj7qs45OQ2BXHfs1fB7wL8WNP1&#10;S+vPL8SNpuv61ZLc29/NAqLNc+aI9sToQDG4GxupDZGa6fwD8Y7jS/jpb/DjxTcP/a2lWTJZ3EiH&#10;y9YVCD5yE4DS7Cu8A/KQf71aHxl8EG98R2uueEb6TQviA6+dHbwQLJDq6AZCXsOQPLB480EMh6E9&#10;D0e0kn7K/K+6bt1s+6VnutF27a81SH7paSVuumhX1n9mrwLonw+vpoPBvhdtUsXkeOe+t5bh1uc4&#10;XaxcyZKhfumuI079kjwv4s8X6VeahGt9rEenebFpt5qdzc6cFL/u4Li3eVlcf6w7h0IGBjrpt+0R&#10;/YHj2a0+K+gyeEdWmso2s7cXbT6TfXGXQraXCbTLK42DZII2HYHrXY+PPDV54Z8BeJdTOpab/bWt&#10;W8sqNLbN5NjN5JRYUkDAAAYUFhkkE96p1Z/w5t3euuq17PVNeZpFz5lSe5514A0OxufGMI8E6enh&#10;2813TZ5xolwrzaDdGGQw/NE7HyxJs3RyxBdwwWBGRXRa38YbGfwtFd6X8PfixZ+JtJQXCQ6boc8V&#10;r54GOXYrBKjYIDLnIPavNfhR4y8T+LfHWtQ+H9I03UPDeh6PbWM72+ozWEk148SLJB80ckgSLaeA&#10;E3D25r2aD4seMPht8JNS1PxN4X1L7dGosdNtNInjvYwVTyot5Ox90jkHkHqPrWdSUvbWs3stGvud&#10;7t3XcIxvVSavrbf8T55+K/7TWl+Mv+CfHjrWrG+ki8Qz2N/p40e3kddR0y41C7fEM6cNGiRurFyN&#10;uCSGxivozwH4Jg8Ofss6RoOq21y1xZ6DbaRNaNGPOwiiJ8beoOWwyHBGDXyx49+FmjfGTwGukyeE&#10;9abU7ndZSTLYTQ3dksdsEkkeeNSZFMyufLYtnIHGKxPA/wC29b/slw6l8NfjVqV1r2j2Wn28/hXx&#10;RFp1zDJdoH5t7hDjypFCgB8gcEnmt6lCtKV6KbgpN2t7yWn3r0SZVampRi6eqV7/ADZ6p+1t8b/E&#10;vg/9oDT/AIY/DlNEvdSOgLZW9rqj3Fx9mdnxGB5bAq6qqnc7bccMecVyumal4d/Zh+Hmi61+0J4q&#10;bxT40XVBd2zaTpklzc2qxEloPKjJLojfLkjByMGvoL4Q+I/hDd6ldeOtN8VeEr7XNehCu+n6zDcS&#10;mPao8iMBi7/cGTjJIz0r5T/4KM/H74e/Drxh4RC602k6lqt417ql3DYvd/2fDK8MWUkK4BjhV32j&#10;JLcgc5qKNTDVp8ik1yrVre6Wt9+vkaUY+2fwuMYrZaX/AK7Hj9/o3gr9p/4b/Hz4vReGItBuNJ8v&#10;V/D9pcQEzN9okMcM5jyCJvLifCcj5iccZr41vP2ate8TeN9H0uCzi/tnxFqP2eLT9QuntDCNiurz&#10;3LnarMPmGGJG4DPQV0HxG+IOrSfHPVPA/wAKfF2tavpN87R3WpzYFrcxBCvnyImRGiI7Df8Aw7zg&#10;ZNdN+0NqvxD8XfFCTULqxh0OPUIEnsJf7LuJLO6EUEcKzRKYwZf3cW8ntuPsaxrVp4pSpSXO1qmt&#10;dLJJPY9jnqRhKN029dez2XyOw8A+BdJ0nwjqvhe+8Qa1o2seFdNGp2Ag1O70mbUEaRXAtlaXbLJE&#10;5kUkqAVK8Emvbv2N7bwv4+8GtrHivwavifxNBG2tRy6tDJf3mvsrHzIhDcSNIsijAf5QoVcg46/I&#10;v7TPxn8Y/EXxjDqtxptsvhq41GS5h1Pw3oM1vFJdmNfNWKW4+d9o6qH2gkmvWPgT4V/aw+N/w607&#10;TfCPh28MPhh/PsNRvoLTTNRji+dGha5kbcyuN6nMZYjHPQ1w8k4ThGnTcV30XqrvT8UcNeiuWN5L&#10;V+ny8z7/APCuvfDXx38CbjT/ABx4Y8M+DILEW91PpsWnozyQbluE8qJczn5RhiyhfmxXxR/wVA/4&#10;Ke6PZeDLPwb8FvC/hvwT4d1i1lurm7vNGsfO1OKRmXMUeGNucgtubD9MAZr5Z/bJ8TeNrLxjqmk6&#10;xCula1qMyRS2cGuyakJWB2rFLPysg3ZIzwBjjivPfjF4Suvgl4/htL2+07XlawjW7Syhe1ModFaW&#10;IyNvKspBXcORjI611Va2Pw1W3K/dvKzd7eemjfY7MLg6eHlzp80kr67JHkI+1eE/FkNzqB1OzvI5&#10;BMJAzwTq45VweCp5zn3rbfxrrHipUk1bVvEGrvA+bSzuru5ufLUj76vIzADHbPNXfiJ4vtfid44u&#10;NamsI7JNTCRpa3OpXOpyRAJgMLhwGc8AYIGO3Arpv2bfhxpfjC28RR3Tah/blskDWFla6fPeSXVv&#10;udZmVwQkKr8mTIR1AGa+TzC06zm23zW1lfd/ienypJS79ThrhL680y+V7i1mim8tzviJlhGSAY+g&#10;BGCCOlaenX1v4RuLZ31bVLiG3yUjUgSKSBgv2x6jivbrn4CeJNN+FMmraf4Ot7rw7d6r/ZkGrvqc&#10;i3Eboil4DbJkDqW3Fs5Ne9/BP/gkrpvx0+AGreJvsfijSfEFiN1kjoZLXW0U/N5P96Qc5QgYGDk1&#10;NHJJ4pRi9FJ6Pp8zGpj6MOWEnufH6eLbbWREy3llpOnwxiWaWJtzo4XDEu3bOWK5xzwK+3/B37Nf&#10;grxf+zXpNx4f/aG8K+NvGGn3XkQaPqGq2kOl212Shjhijn/eTIckMRhCC3pXh3xq/wCCZ3xF+HXh&#10;hrdrZbLS4XV72SeUAR5XcQQuezAZ6ZOK8A1bQV+Hlwsd3fWlrHHteGZ0QXAweAEAMnJ7YAp1MrxW&#10;USVTkjPVpXs1+d0ZYij9YtOMtNrdP6+Z9Tf8FC7bTfFfjjRPFfhXwpqHhXQLzTLd3ke1eO0kuUBW&#10;Y2bkkGESqwUxnaBgjg4r6g/Y28U/C/8AYL/Z+0yy+Kd54R8PXsd6niK8TXWKXF1b3yMm8xykh2j2&#10;qWWD5tpXIByT+a/jD42a94uuLC6uNT8RXzWVuun2V5rUmYbGFQAY7ezU7UTknLMSc5wOldZ8DP2g&#10;V+EfidNf1Dwz4d+I/iCZ/tMmqeIdNGuahZxKNmLdJ5TFGvGcGPirxWexr4inXnF3ire67v79P1Mc&#10;Rh4zjCLXw20Ttt566fK7PobxN8U7f9qfxvrem/AT4b+ItU0O/D3STlptF8Pypv48pp1Msu/dhVjw&#10;W3fhX0Z/wT6/4Jaal8VdD0i4+K2qT2OgW6XKW/hPRIfsNpKpcpsuLoH7Rc7WySskmPlXIIIr5h0f&#10;/grNonhiaz+xJ8WPFZkjFxqGn6o1np+lWF2oO2NLeMsiwIzHlPLIwMDOK9++Dn/BZDxtqviTQZn8&#10;L/CbS7e3sRCi6TrM+oT3tt18mSBcMkq8EFd2DweDx7WJzmnXkpNO9rp3V9O97fPc8/HrEvZWS182&#10;fcH7FcGg/Bz9muz0Oz0yw0mHTdRutMnktrYRLI8VxJGplIH+sYBeD1PFb37V/wAO/Dfxk+AHiLRd&#10;Q0u31K1nspopoEleFldoyEI24yVcKefT6182eHf2x/Autftb694a0PxZ4W17QdVhfxPpcVlMzXVz&#10;eNKiz2mcjEiyZYIRuG8n+Gvrm88W6DfeG9N8N6zrWjx+IL2xEv2KS6SO8mkkRsFIy2/k5wfavXhm&#10;OHo4yNWlK2qlo9rnlU6ao4rlje19fRnxz8OP+Clmi/s5/sQ3V94mksT8SfA1zF4Yv7S+u98st8zM&#10;qTNliZIQihyUBHy4FeT/APBKz4Aap+2p+1N45+N3izxD4iutP0e7l03T9V0nU7jTDqF9Io+0KpQr&#10;IIUiZFCZXGQMcV4r/wAFk/hp/wAK98f6L40sI7TTbjxNohvhb/Y086QAsitLuzufqcjnGK+/P2Z/&#10;Hvw9/YV/ZV+Fvh/RfO8SaTrOnxzW8WkItxqOt6ncDzHkCDAYyOxwSflUAngV250nQqKnhWnCsnN9&#10;7J/Dvsn9/U680w3saEMFh37s7yb8l0b8j1D9oT9nWxm+GNzqx8ZfEaO38Hzx+ILS2uNa+0QRT27b&#10;gxkmQzEbd3ymXByRX4vf8Fz/AAn/AMI9+3F40mPlxx6pMt/CqJsUxzRLKrfjk5Nfsl4j/Zok/at8&#10;MTf8LfvLhYdZy1n4QtbiVLHS4z9xJTCyNczj+Is2wHgDufxx/wCCrvwks/C8Xg++tdL+wyah4btZ&#10;LmSTU5b+S5mQvBI+ZCxUFoxhC3yjjtX0HDUnOjWpRkneDVuW2js1Z6N/C+nzPUyGcZxkou7tu/J9&#10;PLU+JLS8h0m5jkt5N3lqrSRzEYkJ4YD2r2D9gj4x2fwm/aW8N6uliNSh8+a0Gm3LkxTPcwvAhVgR&#10;hgzqoPXDGvALt+flwvYjvWj4A8eal4C8VafrGnyW8OoabOLi2mkt0uFWQKRkq4KnqcAjivxvGYfW&#10;UeqffseljKHtqLpPqv6Z/QB+1z/wUV+Gvwu/ZY8J32oeNdP1PV49Qhe88PaFdx3F3FJbMJXtrgzM&#10;XjwVVDvCgjOBg1+QP/BQX9v3xh+298bbrxJrku3T2bZYafavutrOA/dQY6nnkjqa8r+OH7UHjP8A&#10;aG1exuvEl1YBbKFbeCHTtOhsYlQc5YRKN7E5JZiSa6f9kr9mHxB+138Ql0Hw7ps9zcRKLjUbhYZm&#10;t9LtQRulkaNGbJGQoAJLewJHuf21OlhIUMNdTtZvrr0VvzOelGjgMNdvW2r7vsd3/wAE5P2NY/2s&#10;PHeoR6vNfW/g7w1tvNaeyinu7pkLAm2to41bE0iqVLkfIpJr91/in8LpfFP7Kep+GfhroVv4P8Kr&#10;4bMVpY3tsYnZY13qEtmHyEhP9Y/zNxXH/s4/tGeDf2TfhZoPw9sfAN94J0m3xbw32m6Xdz2uocYM&#10;v7yFJ2lY4UtIpyScNjFe9+FfjJoPxg8N3Eml6k11b2apBqbEeQ1uZFw0LBsMrYOSW6V2ZNhJYCrH&#10;E1ItSund3tp20tv1ufMU8RXljIYiutbqy3svLz7s/MH/AIImaLezftc+MIV1KS0uYdEe5vrWLELz&#10;xpOFURuQQuGcZ6YOOtfph42163+Hvw2tfEEM1zAmgp9qiF7c/vHHRizbcSA+p6da/Kj9gP4iS/Cf&#10;/gpzJo+i2BupPESaj4fiia4DWgj3eYJZ3VW/dqIgTs5yRiv1D8c+HNe0TR5m1mS11fT7FVuRY6Vm&#10;xtUI++pR3ZpkIJ5Y44+72r6LOaNGnxHiI0leLaer3TW2oYyCWYVYPe9/VWPyY/4LM+ItUvb6Kx0p&#10;NN03wn4jl/4SH7BpTiSE3Tp5ckhIyWLEZznnOa+UP2I7z+z/ABvrmlNc/wCuslkWN225cE9B64Nf&#10;Z/8AwXQ+Msd7p3gfRdPttNt7PS7dpg9ike6ZJQGHmFUTDADG3aACDyc18O/skeHtQvvjHpmsQ4b+&#10;0I7rdbRqSyxIuRKTyNu4AH0rj8QKlL+zcNuqna9+unzaPsfaWw8ZT3smeh+LVNhrjNncu8kj0Ffd&#10;H/BKz9rrT/2cfgN8Y59Tu5LWOxNrrNjtjDm4uGiEIhA7lmRPwOa+JvinpUlvrrBkwrDB+oP8q639&#10;l34IWX7RXxq8L+F9X1TT9O0CTUIr3VFvXkW3vLeAh2t2MYJHmf6vcRwGJJ7V8tjIpRpVZLZp/wDA&#10;PLzWNHk9rU15Gnbu+3zPsz9kvxpJ8a9Z8SftDeKvD/iL4zePNNS5Ok2MVoLbw54Vgjzhmu5glu06&#10;gZ2xmQqrcDJzXbfsL/BX43fFe0ufj9ea34F8K614qlaSDUNcFzeSRabGzR/ZWgSSKBYHKBg5JcDa&#10;wOa7L9qT9qu4+Jui2/7PfwN8OrceKNSQafqkkRU6X4aslwGIkTKlQNvOAMfKPmNdt8EP+CT/AMG/&#10;h1Z2tpqmk3Hj7ULeMTXTeINRmu7dJwfmZLLd5Eak9AE+pJr6ueNcsC1V0qzaurXSgltvZK+y6/cf&#10;PYitaPJW+OWsktf8Kb6W6Jepw2uftu+HJ9W1DSfFX7T18mtWcnk3Gg/DfwfBczmXH3Y51hvGf2w4&#10;b1wa3rTx38J9U0dn8XeGv2qtehkUAzeJNH8RyQT54wIodsZ+nlgV73418AeGdO8Ex6NpWj2ul6Nv&#10;2fY9Es47WRHXG0osYGGXrjjIGO9aPgD4qXlibDRfFko0/WbhdtnclysGrKBwyk4CS4+9GTkEHGRW&#10;cowSVSnzLuouMX8mot+u9kRUr8iTUd/Pb8j58i+MH7NehzQ2y6TZ+Db5XBtp/Fvg/ULFQcYBMt7F&#10;t2gdiwFU9W/b6+Ffw31TVNP8L+IPD3jrzo1mYeG7ixtItKlPUGeWRIl34zgMxHpzX1zq2o/aY5rW&#10;bFx5eDJBIPMVgeuQeDXMSfDbw34pgulm0bw/PZgssSjS4RsP97O37wNdFPEYdxvUU/nJS/Hli/xH&#10;GvBpc6b+Z4j8JP8Ago74A+J/jzT9Hh8TfatWUMkuiWllPe3tg6gHDG2EqzZzwyEj3q38XtDvPibr&#10;lmum+EvsLaTOtzpV3rz3Vm1w7n95/ocbI4UYH7yUooPY811vjD4beGNY0XTl1DwvpN9NpMwiCiyS&#10;KS5IUZX93hipB3A5AHWuQv8A/gn94R1fRtQvtK8ReLvDc2rKJJ0sZ2khVOmwRlhIyDnAaRhyTtpR&#10;jCjU5qdRq/dXX3xs/wAC6MqcHo2n95Q8F/C7TNJ+Ll5o/ibx5rmua+1tBdpZS3n2ez8ptx+aOIR7&#10;xjpuYtgck153+2b8EfA/xK+EvjiFY/Dq6jpGmfarWHTYzAjzo3zSDI3M23ggux5r0jRv2V9c8Can&#10;ez6bB4b8XfareaF7rWNJisrqJc8Ms26Q7lGQuFUAfpwWn/s0ah4d1u91O1g8S2kURaOxEvmzSXHm&#10;YYy/ddMqRgcLwM1rg61XC11XotXTW3XXXs16NHdhZKEvac3bTv3Pk7/gnl+0d8IbL4R3ng3xH4b0&#10;rTfFNhevfNrTObUanbHIWN5lYNvjLACM/LjJA4orzP8AaI1LV/2FP2q9a1jQ7rSNWm16y2XEd9AL&#10;hFaR1kfcgwFkV4yPoxorTOOGcdVxc6+EvGE/eSutObXsZ4rC4qnVccPFOO6u111PzGur+0bSozI1&#10;x5igrtPCjpjGKksbq4XRY90KzW8hw28bgCO47g1o+JbDSYIrdpFuRHdJuk+UbUPTK88+tZtlq0mm&#10;7rT5ri0lbKDJCsexx61+V017V3/4B9tGKhe56Z+z54L1L4k+O4LWxvIYLlvmxNMI92PQnqewHv2r&#10;9kPgNY+KNU/Zl0/wre2uj6Sunw4gOp2jSkjgjzIuFK5JPJbr0Nfln+xa9h8Pfibp99r2m6FcfaiE&#10;XT9S1DyGuW7ADlk6gZwOor7l8RfEnxLYwRyao3h3wD4RvJQYLBtVfVJp9v8Ayxi80gzFuB5TYz0B&#10;5r9C+uKOBjhqGqt8r/5/I8/OMPGdD2L+1vfZM8c+Jn7IFvp/jjxJbtHa6tJuaeU2d6lvv5P/AC0A&#10;2ov+wAcelfAfxo8K3Xw7+J2saHqmm3Om6haTfNbzMGZAcbTkcEEEEEdjX2n+1H4ovNM+McljND44&#10;1qzax+0z2+saWdFiQsW2qsa7f3e3bg7j9a+FvislvL4la4tZpLmO6G592cxSL8pizuYsFxwSckCv&#10;hcY5e15asbP5/wCRw5ap+40/dtb+kZU8kKqT5P70rjg9alHiO4vtCWz8x41WXeIwMjPrn8KzbS4a&#10;OdWZQ/YA9DUhaT7W3lqsaEggDOBXHGXvcsv69D21Ky5Xqevfs+WF9Bdf25qP/CVW3hzTPmvNS0e3&#10;kkexB/iZk5QdPmBBxXvHwC+Heh/8JBN43hs7fUvDdsLi5lvtU1R1MOwKEJZ0dmbLKcSoVJwCRXy9&#10;4c8VeKPCvhu6s7PVdStdN1CPF1BDMyxTKeAHUfeHsfSpb2S5tpFsLbUZryzkC7CjFY2yORtBAz0H&#10;IPSvT/tVxTjQVtLf59Fv6kVYykmo9tO+u9/0LnjrVL/4wfEzXNTsrG+vpNSupJ0S3tV80Rjp+7hU&#10;KMKuTtAGOa5rTxh2aNWby+rH+E+9dzDpzfDxoZE1YWeoXCYDRySQ/KeCpZSCeODgiuPjt43mlFu+&#10;JGf5NzcH6n3ryK7hU+H5nNQi6bVNbL8y1Y+J7qDWLdrZmE0LAknpXdaP4huNd3Ca2VriMNIZRIV3&#10;E+vGO34968/0yF1vCcLKqsNzIPlFehaHptrBpH24XUdvJOzReVKdsTgrgfOOc5PFefWp046s74y9&#10;y6bdyve2c3h027Rxov2wZEitna3OVPTafpWDcaU+o3kaslxLdM4RY8lpHJPQdyf8a9CtYrWw0aO0&#10;1iS3XcN1uElEjMwPFb+gXPgW7tNMl1aG6vLzTZ3L2jTzBTHxjlSAvzZORzXVl7w7lzzlqu/X8zhq&#10;c695HOfEr4aeFPDHw0stXGrvDr0969mdFEZhurIqMksj4dR/tEAViyax/wAJ5pukMpuP7Qtl+xzN&#10;dXDSPMg5QqG6BRxgHFdJ8VvB2j3GtLqGh6Wnm3Z3ma7n86SdcknlmJGCQPXjrWH4d0prvX2kj3SX&#10;CjaY2ACwjoQK0xGMhUquErKL7bE0IqWrvvf0NjXfgn/bt5oM0d5HZXlzceTPLdgwm3X+F1kyA3HU&#10;DkAVy89pqHhLWbyG7U3Vhb3bxNexnIlCOVEgHO5CBnPpX3p+yH8QfBvjrwZrngvxNqiHwva2outQ&#10;0+SNF1PV7hIyGt7e52ny4W4LZXPT5gK8F16DwJ41+KurXdsZvCfhW6nlNlpxiFx/ZsagARMyZDhi&#10;pPy92r1sZg6FKEVQkn/Xfb5GVPFTjiXScbp6r+unyv8AI43wv+0vffDfwH4m0DTNN0W60/xRaC1u&#10;biaDz5VQ874mb/VsPUeteR6nq0lw9wyW7Rw7DHuXoM+/ofrXcfGX4RQ/D3QbXXtD1SPVNL1Tf9ts&#10;kQq9hn7rDP8Ae6le2K4LVvEqz6JFte1aOQ+WMpsmO3pkZzj8K8epGo5qMnzW87mkVCdR1o76Jrt2&#10;KGg2E02pLGfm3jgA9a+ltG8Sw6X8INH0n+wLC61tpo7vTNUWVobuwdWXgYIDq+cYPA69q+b/AAjc&#10;AaomPu7h1+te8fFbxBa+Hfh9oEZhhN2TgOFPnxIOcqQcAHuSDXqRxPsoxabR31qa9hr3SPsD4aft&#10;2337G2mXt5/wr/QdM8YXEqLdmW+WSFYzGrl448l4nkDrwPlOSexrrvgj/wAFCLf4gaLJqXxCg8Ua&#10;xrWiyLJpML3sD6HAGHy4tg6sjHkbyGAx2zX5n+Lf2hbDXpma80u4uL6P5BcG7IaRhzym3bg5/Kst&#10;/iNqGrWa219JcWOlSKAsOnrhpucgPlssB1o/tjEqfPfR99bHDLL4zUnU3ezvovkfqR4p/wCCwHwj&#10;0zR9OtRH4kvdfsre6tZplsYmtohI5KoZ3IkKqvyhVB6D2r5T+IH/AAUX/wCEg8NWOh/arXxJp8Ej&#10;Ry6fNo5UNEXEgBfrncMfKc8emK8n+Cur+HtMsNWsdMFrdatqlq0CRz2nmXoYjhI1k6MTxuXkZr1j&#10;UP2EvG3xXez8SaSP7euNWnlOpQxSKL7T5Ith2SwgLjcrALgc7TXfhadXGySjL1vaP6nIsHTo1Oaq&#10;m799vy0I/hp8aPBth4yt7/4neCryPw20mII5be6srKMFtxG51OdqkkAnnivsrwD8Yv2Zf+El8L+I&#10;vCsWmukdqdP1vSyGi81VGA6ISwYsW+9tyQCD1rvv2ff2PtF8I/Au307xFocfirXNQs/ts0OoeZbX&#10;2mwooEm6GRzFNsPCggZGRXwh8R/2P9B8IXesax4fEVxeRXEs8djJIsE0MPm4GU9VDDIU5AVSOK+h&#10;k8VhGqdCrdLv/ndHNVxtCWJVDbl1Uk9Ntn/mfrRD8dPgLHc6Dpdhq/gHS7GK2nXTZE1CA2KBk4jy&#10;CHjkO3OyRVBOe9e7/DjxBod7pMNnot5pMyxxLKIbO9hmKqwB3bUYkAnmvxr+AP7Amn/tDeEr+88K&#10;alfeGPEWj2M0XiLS1u0dZZgrSwXUBl3xhJMbGxhRzjHFdN8IP2eP2lvBfhzVL3TfDNjpaeD5E+2/&#10;2Ncpb6s0ezf5saM2y4AXkrn5ugFdSp5hKNp2lHvfv6vf7zlxOFwybpym42V3fa3e/Y/ZIkumRu25&#10;64yK5K/8I/YtWgaK4ms7qOR5bG7JysW770DA8GMnJCng898V8vfsefta6f8AG3w3feD77x1a6R4+&#10;tcNDLeRyaTqQY9YZbC4YbsHbloty/MMY4r6C0PwNrOmaYujeJ7xbe/nzHYnS3uImlUqC8jxSFwSG&#10;zxyvpW3sqlNuD0fZ/wBbHjVcJOlLmT03T6P0Z1nhDxh/wm+nXih7H7Vps7WWowRM7eRKOo5AOGGC&#10;CfWriWBto1WdppvL4juE4khH8+PUda8s8A/sq6h8LvEkms6V4purq8BYRR38Q2PG3LwyFAMoSc8g&#10;lexHSvTNI8YtfalNZ3NhdWV9bjdJG0iMrL2eMjllJ46ZHcCs43S0t8iKsYaOi7336O5naol5oEM1&#10;xCYdT025O69tUJjmiJ4aaMj2wSuOcZHNfz5/8FNPF2meLP2+/ilqVjeQ3y6hr2FktJBJavEscaBt&#10;/BLHHzDGQwINf0TXF8LwK9ra3EjZBJ8kbjjspbgH/er+cT9s2ey8e/tu/FBbGRY7qfxZqTK0pRIW&#10;cTuCFK/LjK5+ua8zNLtJPQ0yfmeZwXaL9eh9d/8ABFHwVpOu/HWzm1i3s7r7HZyWqtIDG6BgMtHI&#10;pDK4LHnOcE8198a/8CNU+Hnhi713wn4y8ZWmm6TI12ujzXn21ZFClhGrTHdtVXLbXZl618S/8EsJ&#10;NPfQPFg1CGRdW1DTYriCWOIyLbS208e92KjhT8n519Bf8FC/229Q+HP7AvijxI1vbafda7Yf2Vob&#10;rc5a61C/IjXKAKQY7fz5MHpsXNd9bE01QWt7JL09EfRcSurGa9l8Vkl2d3/mfnz8cvj34r/4KWft&#10;Y21lqWtnVdN0++Gj+H42t44fs1u7Luk2xBVZmIDswzgKAOlfpz4U8JyfsXfs532oaX46s9c1bwnp&#10;bTRW2pRPd7hHGQELHEkSkkBRnHA4r4x/4IafDXwf8PE8QfFzxp4m0Pw74Z8O2ogS+1a7it7dZ3BV&#10;ly55ICA4X5iW4zVr/gpZ/wAFuvDPxKbWvh58LtF8N+KPDN0IEufFdxLMqzlJBI6QxgLuTIClmIBy&#10;cV1Qlh6MaeGp+/J2cravXp8jPHU5Uo08uoR96VnKy6vfX0P0P/ZX+D3i7wP8C9A0fWrnSdPurq2O&#10;qXT2cKvfS3N27XEsksrcA7pOMAngZr0SXwWvgbSJ7ix1i9gvLx44Z72REnmuWLYUtuUjgt2x1+le&#10;E/sRft8eF/2lfgVoesf2xovhfxBHbbdW8Pm7SY2flsU8yIO3miJsblJZgBXvGv3914ss4La1ZY7O&#10;4kjaK+a2YRSEMGGzccO3AP8Ad75qpOTn71lrqrf53/U8rMaVWFZrZfobOn6I3hqy2pcTXCx/I7zS&#10;l5HxkAYAxV03yW5jiVt0rAZyeFyM5NcbHqF9Zax9n1DVry+SaN3ijNmlrGoG458wfeJxgYPQit6f&#10;UbaXTNNiVZI1voQY1ChiAQOpGemT+tZuF2k9TilFt3ZpW1wttp7TDLCT5iT1welWLeTyrN5GG3f8&#10;+fYdPzxWJ8TbtrfwTcx2sKzTSiPyUCkgjeuSMc8LzV5lt/ENp5cbefasmHmV8/KOCPb+fNZct1zP&#10;v+Blypxcl3PEv24f2LLX9uj4X6P4fv8AW20abwzqR1CCZLdZvMlNtJEu7P8ACfMyfpkdK/P7/gpZ&#10;/wAE95Phv/wTT8L+L5tP0/UviZ8PVfTdXuNHmBtbfSjdSSSzTxkhiyA5yBuHmexr9cxYwzYa3byf&#10;s5B9FOORnuRx396+EfCn/BObxt8Hf+ChPibxdZwyeNPhf8ThPD4nS+u4pZRDe7/tMXkfIfLUFAhG&#10;SAD1rOrT54tRSXV6JP5P11/I6sHiKkG6NOSiviTe149/Vadj8P8A4zanpfjTV4dY0PwTpng/Tbay&#10;t7K7tNMZ5bQ3CZX7TuYZVpTywJxnpWLGW1Hwhd+ZuWaBQGHfoCOfQ16X+0R8DNH+An7R/wAQvh/4&#10;ubxBZ6X4T1S5s9IawkhimkJ+a184zj5o/LMZI+9wSDXmOuWV74UmuNNvbe4hulgjZ/NiaMOGGUcK&#10;QCV9xxivhswwtWnJVKt352f5tI+9y/EU61FSj9pXMvQZVgiVJPlIOTkVQ8R+HnuJDOgyo5+tamgM&#10;kmnx5YM2SDz1qxO+H+y98Ha2PvD/AOtXOuWWiPQ5rK1zi7nVbnU1FnHbwKV5JVArNg5/Oqb3ubyb&#10;7QjLcsRgE/lmtjXdDkimM0bFWXOSKxHP71t8e+THD+vtWUqfK9TJyjz3TNOOxkv4j5Y8zaMkDqp7&#10;1Y8OQ6fZzNLeQ+dN0YPJtGDUnhlNPfRNQmm1K50/Vo4t1rbiIyLdnONpI4XjnJroNL+EUPiv4faj&#10;rVnrVjJcWqlptLFtLNfxFV6uAMJGegfpXNVXP7t7CqJu7T2NXwD4tm8FzNZeHtZ1bTbXWJ4nvbZZ&#10;c20oSQOjSJnD7HAZQ3AIB4xX6p+AP2cvCP7VP7PXxG8ffDbxz4g8P+OreK3S11h9SutOjvtUgRfO&#10;3KrCMC6DYUqS4we3T8ifhrpVrDeQ3V15P7uSB7i1upGHmqJF3BCMbsjPGRX6afs1ftu/Cb4N/sz6&#10;HcXGpaRrLXOt29xdeAAPJlW/s2cwXyXCEGCMxtGrFi+8o3HNexklanByo4lprzSfXa7/AOB6nPj4&#10;1J4a1Jvm6W31PUP+CY3x2+KGv/sseNPEnjK+uNcsdcMdtFq/iUXN1cfvVKshvN48mFT8zEAjqcV+&#10;e/j39nm013xDp8ulNcQ2dxJ9qInnt5BGNx7tIkhQsD82wnBr9lP2b/B2h/G79nXUPGniTUvD/wAT&#10;NUGlFNJ06y0t7XRNBkSKUjFpnb5q43NK6jIA2gBsn8M9Q8SbJ9NjvLjUBDMcmS0kClW5JO3oy5/h&#10;yMZr3s0oxjGMqD93z1X+f4HkYTEJY2VGcbSilcb4k/Z48XX8upaha/Z9ZWxu3truO0ukeS2POCVZ&#10;gSDxgqDnpXKeBfh3rhtb6x1T+0tB0W63NObhWjjY527xE2DJg9doJr0HwZ8VLe7vmtNUuPFU9leW&#10;rw6tAl4qwyKASMxbSP4V78HkGsGx+I/h865f3Ph/TPFFl4ee1W2a2m1JJp7dyoDOhxxk8qOMEnmv&#10;nXeWltfQ9+MYp37mT4b0dbLw/wDYo9NvZBp8jhphAxluc/xINudpHK/rXE+PLGG+8W6lcfZbyysG&#10;YNb29yMSxRYAUN7nGfxr1AeJNP0vw/d3lnqXjC8VdzRte3QSSFsD5Q0ZPTjnNed+PvEUbQaXcXLX&#10;TyX1uXud+ZHnborFmJJ5+lY4pRtGHUmMXrdnIabDbC8lVmJXICA9Dnr+VS6lp9vc3e2H5WjGflIA&#10;qwNEuEtmnkjWNm+6HGOvYe4FV5NDmgnka33NvwGbPeuLl965Ntd9S/Dc/Y4VcTnft+dR/FmtjTfE&#10;ll4TvY2utPivMh+ACrpkcH8K5rw5qzaLcMs0ay4J3Bh3q7qvis6tB8qoLkgg7l4IqZJ8xp7G+ht6&#10;ZLP4huv7UbfZtGwMDx/fyO5z1J9/pVjw9Hp2iJrK6o8hvH2m1k2na+fv5A6VkeEtYvpZbexWSFUm&#10;PBm4QMB6jn8Kvan4aW8dZIdyyZHnAududvOB6UpRalZvRiiraG/oH/EiuEuL+GeOO+i3pIUY70IO&#10;3jv0/Wu2+C/iW5WPUrdBa30N8I2YTRbhDJFIpjYA/iD7E1xenS31tpUdnJJJc2W0BElO8xd/lP8A&#10;D34HFdV8MbZNNg8QRwzLG0MS3Kl8/vAGClRj+LnP4GtKeFivekdcVZNGH8Vv2ntc+IfinVtWs7KL&#10;T4by7LFCPMigH3RHGjE4QbcgE1X0TS5fiDd3HiS3kU31uPL1CxRmUqhQfv416bCVIIHKk56EVzGh&#10;6Ubqe6sWYKsgddwYfKUJxz74/Wul+HGh6loGpx6xarLCLXOx8eowRzwQR1B6+le86ejS6HFFcrue&#10;8fsH+IZNO+In9lrp8N9HrqT6e7PNtaITQyRZHGD97qeleY+G/hTceCprW6nZTJGcwvE6vnGMNkHr&#10;/hXpX7Leoafq/wAZdJvbPS10vUrW5hby9OkPkyc4ZzG7fITnna2B6AVhy6Tp0+jNdabrmjTagxZT&#10;aGKRbiEbyPmJXZzjqWrlwtRRum7I3rJuzW5n+LZ5vEtxplkiMup3U5kuVQKiMqruLkDADfLg/WrU&#10;37wxI8UXmKCUiWQ+Zxyd3TaOc+4NU/Dngm2ufFOqyalqklmNL2QyTW0yu0jvlmEbD2A+7nrXpHhK&#10;8sbi3afSdDm1LULaUDfeWqyLIi/xTSqwYcetbU5OTfKiZRiviZy3h7wrqkkd5qVzbx6dbQpuEkqs&#10;fMbOAqrn5M5PzGujn0Xw/a6i6w2v9rXkbF0htstbxkjkbv4vc4PU0/W5ZPGBmur3VLMWtlbBUhjX&#10;ygTk/KBkg4z972qDwsbxrgSaGkxlTgXUTGONf+2gxn6LmtI0/tSZnOo7csUTalqmranGIJG/s2xd&#10;ceRCNhcD1PXHtVaz061toRbwRyNIQP3cKF2b8B/M4rrrTwFNqUrTaxqFxeOw+aNDhc/7TH5m/Our&#10;0eztdIh8m1hjhVRj92Nu7696I4qNPSCI9m5dbHH6V8M7vWEVrmSOxt85ZB88xH8h+JP0rVf4LeHb&#10;tFW4s5JpMYMpuH3k/ngflXTrIuMUebke1cssZUk97GtPDwS1Rxd9+zXpF5Dm3vNQt/7oLLIo/QGs&#10;HUv2Y9QjO611O1kKnhZUaNvrkZH4V6rbXYjHUnvVtZ1/+vULHVbNXCWHptnz/rXwF8TacrFtL+0q&#10;BuLWkySZA9gc/mK5vVPC11Zsy3NrcW/T/WwNGf1FfVQbG0g+9DTLPuVm3L78/wA8it6eZSXxImWC&#10;j9k+RU0yJJsx7UdT99eD+Y5rb0bx14n8Njbp/iDV7eHb90z+Yv8A3ywNfRd/4M0bWHxdaVp8zHoz&#10;QKCPxAFYOp/ALw3qfyxQ3ViwB/49pyBn6NuH5Ct1jaE/ij+Bl9XmlpI8x0/9ofxdZQeXcTWepJ1z&#10;cWiqR+MeP1Fatn+0Za3RjOp+FLZ2hO5ZLK5a3YN6j3+pravP2YI41Y2esSNg4UXEA4/FaxNR/Z01&#10;6zbdH/Z92v8AsSlP0NVy4Sp1RnzV4rlSOy0L9qfRZYDDdal4qtItoHlapENTtlHHAVvMwPoK3Lfx&#10;34X8X2rR2mp+EJhIeV2Sabcr9HjaNge/GQK8V1T4Ua9psbNNod/tX/nlGZv/AEHNc1e2cMMnly7V&#10;YcFJPlYH0+bv7U44GLdoSH9YltJH1Xow1Gws/JaXUdTs9p2KNUGoR7Sf70y+Zx2+ciuX8ceAtL1K&#10;7k22trDHgEpqmkXHynHJE0HmA/ior5/s7GfSHzazXFuVOcrKVwfoMfqK6DS/in4u0B/9H8QagQo+&#10;7IyzqPwcH9KI4SvHWMivrUNrHaRfs2w6xebYbiHTZAMqbHV/NXJPG0SKhyf7pAxWL4l+DjaO0lhq&#10;mpXEDRtsWS+0mV7eX33pGU/XFTWn7SviBU26lpmg6vHxuMluYZG/75OP0rX079obQYYP33hi9spO&#10;BmwuyAM+2VoXt07yX9fmV7aL3PN9b+DeoeHF8y1tdHvoWO1DZXIXef8Ad6qf0rC1fRbjUbZoXs7y&#10;EKNrq8aTYPv3+lfQUPxf8J66gX/hIb/T1J/1eoack0QPp8yEfk2fesmf4U6R40vnm0bXvCt07dVt&#10;Ll7di/bjzGA79B+FNYxNpTVh+7a8T5f1P4f6brOf9G0y68s4/eW5heMj1BH8xXWfCr42fE79n1Y/&#10;+EA+InxI8GRLz9n0vxFObF8dmgLmIr7MmK9N8X/sveMkuJJo18yJOUVpIpcfUkIx/WuO1v4FeING&#10;jDalodwo2HEsVvKq46/eXPP44q5+xqO8kn9xUYzeh1l9/wAFA/iV4kh2eOtF+FXxOt+kkniPwdbW&#10;18+e/wBqslhkz/tFiao237QPwW8RI8Hij4K654b85vnu/BPiY3At88ZW2u1+bPJ2mWvN7zw6dPum&#10;8lrxuOUWYOv/AHyfmz9ar3WixXLsrRpHMn/LKeIxknH0/WrjFw0pzlHyu7fc7r8BVIyVro9S07wV&#10;+zv8QruaHTfjR4m8Dz5H2a28e+EZLeFyf71xaGeNR2+Yj3q9qH/BO/xR4igefwLrXw2+JVnuzHJ4&#10;Y8UWdxJKMd4NyzKfYpXjMFo8sXlyWiSK2V8yOXdtArL1H4b2sUjXDR/Z2GCshiBcY75XBH1FP2la&#10;+rUvWNvxi1+RPLHrodn4w/Zn8dfC9FbxF4R8UaGWJAFzZSeX9d23FcdcaFDdyrGjJ5zHaUmUxknP&#10;ZjXW+DfjX8Qvh9ZsvhL4oeL9Hx9y3XV5JLdsdvKm3RkexU122l/trfEeWDy/G3g/4ZfE2wYjzX1T&#10;QI7C+YegnsWgO7/aZD75qlW7wfyd/wAGl+YnGz0PHNS8PxpHbx2okEscey5VpOBJk5IJ7HisuXSZ&#10;IptkyyRn/povykeuRXvGo/Hb4F+LNVuZNZ+Efj7wX5iDbPoeuxX8UL9yYnjjO30G4n1JqnP4T+C3&#10;jBFXSPjF/Ys0mdtv4n0eewAPYGZFaIevJApKvR2lJr/Emv8ANfiXUpStc8PudJRDsZlU7eOdufzq&#10;qmnBN21ZNpGT3zX0ZafsM+L/ABjpE194RuvDPxCsF/5aaBqltqOwd/ljYuD7EA1534y+B3iT4fyN&#10;b6p4f1DT5YX2yJc27QlPocYreNpq9NqS8nf8jCN76HnEGnxN5kcke8t03L0qWPzopPL2psX0OK6D&#10;/hHmMudtxGqngl1ZfoT1/OodV0uCBMzfZ4ZDwDP+7z9D0NE4ytsNx7lGC5kRm+98ozU1pr3mDHmc&#10;gY61b0/TWAwwxuXKlD1/GqF3pnkXewSfMmcCSIq2c+ves+R2syY6Iml1JpoGw3zZ6U3xbM2oWFuu&#10;c+W2f0px0h2jA8tt3co38qqx+daMyTLIyx9Vmi6j60R0ZpBrqZottsO1lzuHdcj861NH0j93tYfK&#10;wxvjPC1Yh0pJW863kmVj/ArBkH4GtK0XyNuFjWbowmVo1f8AHFTKy1RWr2Nb4Z/DbQdU8SI2oXUd&#10;pIzKFkngeMj/ALaKVP4hq+1Pgd4w8ReCtOistF15v7JjQ7IrfXzqdnu7E2twC689QrgfnXxv4bkm&#10;tdRhkha+tCHGRb3C3EYP+4wzX0V8M/i54c1XT1tNRvtBtbuMCMLqNo1mGboGWQDC559q8zFR1TRp&#10;Ts9GfQOrftPeKtY0mPQ/Gkeg+LbFZA8Vtc6VLpccxH3SJPLlgYdcBpUHt6W9O+Mvw6TTJf7e8O+M&#10;vA7MGW3Zbx7jTd2OGEm+e3Vd3b5cdh6eb6ZHdXWmLNYQ6xb20cmTPoOsRX0IH+1G4Ksp64I/lV7U&#10;dRt9O0xW1a/tZNNmGzbqmn/ZTk54Z1Ozb7jge1YRi1rqjRabbHo2nfCTSfiJfWkll4j8BeOpNrF3&#10;gtVhmtcBWA84FZJCTx+7TtV7xR8PfHXw8sXmm8L+KVhGUa80RoNRUDsGicksNvqteN2nw08PeJNK&#10;aSHw5Yrbqo2TaNq32jY3Zo33bx+NbXhHx58RPhk0UPg/4ha14fuISNsPijRZLuGdQCPLWfceD3IJ&#10;69Kr3vJ/h+V0HNrY1oL6EWzTX7WBt3fY0V/pX2OUN2JVTtz7jBqjfeCodU1K31Tw9/aOn6la7Wtt&#10;V8N+IFmmgb18uRlbjvhicDium0v9qrxz4js2h8XeEPAvjy+YFGudPvvs115eOdhXYvH+2rVSu/HX&#10;wXi3tqFn4g+HF/IiGQa1pTzaepHDEzRJnk854xg1pFrZ3Xluvnb/ACM6vK1ytH0n8D/+Csnjb4O2&#10;Vra/EawuvF2jW6rHJqaWjQ34UcbmZfkbpzvwfU8194fAv9pLwR+0j4Zj1TwX4jsNYgZQ8kCuFurb&#10;j7skWdykfl6V+UvhL4O6l48tWv8AwD4o0XxRp8iZB0LxOszkHp+4nKn8MH0rkNQ8CeKPgp4++3X2&#10;n+KPCviK2lEkGqR6PLpUwYc432+Ipge+RW2HrSS/dPm8r3/za9DwsdktKacqXuv8GfuCWWlHBFfn&#10;D+z5/wAFjPEvg+7h0T4i6fpvjCyh+VtZ0S5j/tG3XsZ7bIZvXIAPua+4fgv+0n4K/aJ0VbzwV4g0&#10;/Wk/iiMwjnjOMndEfn49QMcGu+niIt8stH5nzmIwVag7TXz6HfZ+elZwf41GOvtVYXqspVd0zLwf&#10;LUsF+p6D8TToizxtJJHHGq9yc4+pPFdHL3OdBLcO4xHG8h65LBB+ZNR3MU2oRGJoFjVRlZHkDMrf&#10;7IH8809NRt3HyP5xzgCIF/5cVOvzL/Evse1O7jrYEYdhpetQW/l3jaRqXJwzI8Hy+mPnGffj6VU0&#10;7RvEfh6I29tDotzp8I/cWzXUqypnqplZCGHUjIHWupU9KcfnHFV9YdrNI00a1OPTxlr1tcMp8Iyx&#10;qdwbdrFsqqR0xznB+n4Gqd54j8Z3FzHJZ+F9FWLrLcza86Ki8ZAAt9xbHOVAX3Nd0zqrr/XrUM0p&#10;MbLJDI24Ffk75Her9rF7QS+b/VhdX0R4v+0B4T8cfEnwFqmhzeBPDeuabrEIju7e38TGO5UqQVki&#10;MkCASLjgluCAa8n8Bftr69+yvc6X4f8Ai801x4fu5PsNnrcyN/a2i5O2JNViACupyo+0wb0PVsDL&#10;V9XX+uJp9hDNdRSM25IpWibPksTty3+znqe1eb+PdMuvi9r83hceRfaKkpkuNSFrHPFDGwDfZtzg&#10;rvJJHyZKqOcHFdlLknT9nVjouqbv280+mml/M6qdSEor2qtba39fga37OHjbT/GnwJ0HUNEvLfUr&#10;f+z2RpUm3RCdCVaP1HzA9s4xXQaReXmrW1jqG9be3aBJ7q2UJJByuTtfgjHJ46gHivlHxR+yb4g/&#10;ZFvtR8TfCfVNYt/Cd9JJcav4c024S+vLVhy8toZ0cTLjBeJgSoU7WFdd4A/a5vPip4L0q18J3/gf&#10;xdbeIruG3kmi1E6fPp0byENBNb/vWRiVMYOcZccVlUi6fvu0k3v+aa6P8+jFPCNe/GzT1Nf4hfBf&#10;UfiN4g1jxFHq00PiJftF/wCD90qr/Zs3BQKCOA4TEi4IZZO+ONP4HftAyeL9B1TxJq2kX3h/xBpl&#10;9/ZGr6Bcuv2i1ulCLHGhJCbG3M4KnBV84yMV13jz4m6T4X8Lf2x4s07TtHXTYme0uWnjmsZ5Ogjj&#10;nIGGKhhhlXrxXhXjTxNpmg/tEeGvG1vpfiuTwz4suR4c8TXSW0ltpLythdPuh5qAuwc+XvU42uD6&#10;V1KMKsLtWfT5dPPT7mXKXNDnkvP1S6Ha2vgaw8f+GfEujeNo4tf0nxhqElytrd3wxpTqxXMZ+8vl&#10;5Qh0+bKgjpXA/s3eL9W8S+KfEHgf4jeLIdeXwDv0y4jtoftUd6i7ZbXUJQOVxGhjJYEFi2TzX0p4&#10;w1XRfAGi+Z4g1bTdH024K21rf3zx2axEcBN8h2sSTwP4vSvkH416Mtl/wVH8P29nDJLe/ETwFeWy&#10;WdhdNbxXslvMsiTSyADaPs/mtgMOdowQadP2dSlKN9lzL1Vtu2m/oOMnKlKUtGrO/k3sj1dtI1bw&#10;b8S9c8ffDmG3jt7uMTeKtES0W4S6URM1tNCisGEmzHmeWSfm4UkVkfD79pmz+M3xS8NaHrUcmlkR&#10;TeIJobYNLaX/AJDRpbwxNjczrJK8jxsgcbUyMYrsvHXxo8E/s7XUuoeKY4tJuXsJ5rOQ/aBHqMqc&#10;GAOuVaQKEyy8EAnjmvC/iT8C9N+MmlRa54F1DVdZ+PWk/wDE8trxLaa2tbMMikWrnARht+6c7nIO&#10;44IFN8lW0akuWWiT6P19O/T7xwp8yfN7rez2v6n018QdVt9N0zxctvcNG63NrZWFlIskbi8fy3BX&#10;byqlnDNjHAYng1f8QappvhO5/svV5f8AhJtY8Q2wQW81qlxFfugYLbiN/lVAdx3EAAH5jXgf7Efx&#10;5h8eveQ6hH9t8Z22pXK2emX0h+0md1D3N3dMR+78vayKFAwiqoyWr3XxG0HwxlvvF15Hf6trjWka&#10;3UkcW5pYUkY+VBGfliTLNznJ4zntlT55SdOStJafNW/yvfv+GMOb2jXX/LqfKfiP/gnx+y/4+8T6&#10;rceKrjwn4e8RWs20WHhLWBZyxThRuVLeIl5H3ZGMEt6V+dv7W/iTwz4X8f6Tb6Jc/E7xP4F0Ayu9&#10;j4iVrNtNkeRwVQEFSvyo27bkjjrX0X+2V+2RfeP9d8R3eg+Eo7O6t3SabWUS3F1oIW4EkNrbuhIY&#10;yfu9zkc84r1P9nr9gXT/ANo/4W2N98X7rXtQ8Va20U9jDPfQItugUvgiFFVk8tcFpCQCcdRmumtj&#10;JVqjp123zL4mr8vfWzf3M9r28aEeWtJycvnY8X/Zd/ZP8HvefDn4lSQyaXp+rXYv7aG0tbiSO2tI&#10;iTuuHhDtMZCjZV02rhSQDX0bq/wzg/bY8OSJpmr3kfgn4e6wtjZalpCql4Jpcb51kmVfMtgjqvkI&#10;FHBU5NfInx3+Mfij9irwx8QPgT4JurG8t9Y1r7b4fdLxLy7sIZoykkIMREahgQ2042kH6V9Lf8Ew&#10;vj54+1zwJL4F034a6HfSaHp0eoXcEpnghvLhVBRnmIbDMQJAoTDGQ/MAABx1cX9RxEaEtZ91bVd1&#10;6rvp3OGth6tBRrVJat2fkv8AgnmelfCP4lfHj4z6l4DaS78RW/w7Nzaf2rpU66faO13IszC5jRTt&#10;kYLGgKqEUKwzmu6+LfxN+P37MHwKTRYb7wh8NLO1hkS98RzjfeayEz/GyHDsr+WhC5JUZIrpvgzB&#10;47/Zi/bA8ZaP4v1fQ9G8ZfFqHTb/AEW6sNKW8tYo4WkSdHRnB8wIy5yOdu4GvCP+Cj3j74ifD74t&#10;Wdv8RtX1Tx5Dpup51O50zRoU08af5cfmQxW0itFFKql/mY7iwznvXrSwkKmIm3TvFLmVn0t08r/8&#10;A3w8XOvJ2Vo/Cra2M79gLxDpPxRkudD1rTUt9cj1c3lvq06RZNpPAsEjTTMhURxuoZdzZ3Mcda9l&#10;i/4J3WP7Y3xj8b+INe1DUL2EQnRtEnhjeyjlVERPOKbVSZNwc5DbSAa8c/Zo/be+G/wa8F69r/gP&#10;T1g/stvLW1v/AAw+s3lxAwYnz3gmt7aJGYjkOxXZwted+O/+C3HxeTwlqWkaHpPw58C299b7Jhpu&#10;jXDNbA5BnhEkzCKQqxDcOvUgZ5r5/D5i6NNylJtSfXVpdtXf+tBRwdecpOL5VJ99bHK/8Fe/AGi+&#10;Cvj8kOleG/D2k2dvp0MdnHo9uLEah5SlGmKA4XMmcjuBnvXz/wDFG20/4c+KLVtD1hdZOpaLbSzz&#10;Wdxta1kljV5ImKMBlWyMEg8dK4Px/wCOPEnxp8ZteX2pal4m11kxLM8rzyMo5Hf5BjsMCvbvhh49&#10;+Ak37OesaD4r0/xVZfEy0giSzXw3Kmp2t7Kv3nuUaM+QeSWAlGewArHHY6GY4qCkrQ5eXVN/Oyue&#10;9KcYckIJ9ultO57d+x/8QPiF4V+HceqeGtNtbyzsbB1tbiLw++qR27RblldoodiIz/6t5piWKjOc&#10;CvbP2kviz8SvBvgm18H+I/ixrXh2NoYLzT9K8G+G7T7RqVzsWRVVoJJ5+NwXK4HGSOKwf+CU37Lm&#10;h/tW/BTVI1utP8E+G/DOr/2Xql1puj2p8Uam0yCeJ59QmV47eLEgULBHuwMFs819CfCX/gmH4Lm0&#10;Kx1ax0vVvDevfZHM/iHTdSvjryZLFHeYT5MLqF3BFHUYwK6snw9KNNvmuk2r2v8AddHz/wBapKbn&#10;bW7Wnl5u/wCB8Rx+EviT+078Pta1bxZ8T/EmhaT4a014rdNRaW71eXaSUSeKPa0SsykfMobpzivk&#10;/XPhhceHjcXC21xrFh56i4up7d4YopGI2eaWBB9yCfvc1+mXx5/ZG0jxD8QrXStD+JXxOuNaupIT&#10;p01pJbarcmdk3lFll3zKgUktuYAEEGvlv9pL4F/Ej4a6ZfWvjTxp450/wkty09tp/iGz+zR60sT7&#10;T5BX5WYHBKg4I5roxmVwnCVKNpJa2V01/wCSpHuYOtryvXy7L0/zPm6x1XVvEmmXtmlxNqgkkQSR&#10;ou5UHT5YwvzLtXgjkCvrf9nL9lHwH4psbPxR4oit73SbO+gh1W8tdX+wxLbfKDby28uxoyQfvA4I&#10;+lfH2j+CfGE9pqXiTwz/AGhbWOixGWa/GYSFZioKuMKOpHBr134NHx/8YvhQ9j4b8N6Ve2+qSm31&#10;LUZdLjmnkcbRg3koBQ9MANjnpXxOFwToVlJRbi30/pDx29uZRX3F79tnTfCa+P1PwwZ5NBsY/wCz&#10;Zmu512yyLksFdSRIh5w+cECvbv8AglB+zQv7UHgn4geGdc8E+Gb6TQLWHUrC7+zxxzm5cuFt3uPv&#10;FDtJVePY14H4bt7H4CeO7jS/iZ4Y16809WdYVsJklhMyZHyOQYyucqSvPPavt39jL9uH4QfAsXl9&#10;pmj/ABc8EaD4u8PwJqAtvDLaxbXd7bs4M8TQK42IrlWB2/rX0WMVd4ynKunTcbctotcy/wC3Tyc4&#10;lVlGnCgtmte6XY8m+On/AATf1jwQ2qa9pdtqHhu3tL63is57K5lkEXmoVZlYvvYK38WehOOa+b/E&#10;vhPxx8Hfixrzalbw+L77weRDe3N/LO+IwqgE3CODkKcAbiR2Ffot8ev+C1Xwc8e+GNbh8Ly+JrPV&#10;NQtYYLUajopWOOWKXBkUEt5YEbk/KMrgjFfL+u/Hr4Tal4f8Rbr7wn4g8SapP52pS3c115Opx7CW&#10;V4yo3FmGFaNFK5Ix3r1MwxmU4i6qRSqP5NfgjpjzyptVY8zelv8AOxxP7RP7b11+1VfaBej4Y+F9&#10;J+z6JNpcUjX8+rxJGkiMzokuHhZMYB5yGJzxX2h/wRT0G8+Pvi+Lxp4i1q41LRfh3Zx+HNCtpU8m&#10;PTblo1lkESkEHCbEDfUV8K/tY/tS/CXxTeWLfCfwXb6BdSQTw3UVpaFbRPMAAClnLMVG4bsA966n&#10;9iT/AIKHfED9kD4A6tpfhTT/AIT3ltfao19MNf1Kf+0hKjKyyxwLIFUDG3eR8wHTNeDmEoKVFRqO&#10;SWiTsrLtq7fic2ZYOdehCjGy/RW2P6DbWy33dvPJtlZSNiMoG0Z7dgemTX4l/wDBZ6F7rwT4LWC3&#10;Wzs1OuQ2IVQrNAmqTbPbHPH0r6c8Bf8ABaH4zeE/hXeeLviZ+zfq8GgWsTSWfiHQLxfsCuyBolnj&#10;lYsvJB3Buc9Aa8P/AOCpHiDwX49/4JsfCDxVpurf8JbqEkl1aTaxFIypFMf308BQgYYTOeCAcLnp&#10;X6FwRW/2qPt4uEal0pNWXwz67dV16k8Pp0qyoN3cr2a2skup+ROqaO0EbSfwq2Dir1vZ2psYWWJc&#10;7Ru+Xkkiq95qqS3MkTKyJvzknp+FMm1UWsXlrhvLO0HrkV+d5hTjDEyUXfV6n0N7o3fBXw71b4ne&#10;PdL0HQNNn1jV9ZuY7DT7K3XMl1cOQEjA9yQSTwACe1f0sf8ABPP/AIJ7eHP2CP2b7Xwxb21lqmv3&#10;vl33iDUhAGlvrsDjaxGfLjyVQdQOepNfk9/wbc/BFfiT+25N4oms4Z7fwToslysr5H2ee5byI3Ts&#10;W2iXk9Bmv3b0/wARwvPPbtFJbNbcLuJ/e9S23ucEDP1FY5XSlVqSrNX5XZfqfB5xjJYjGyivgp6W&#10;6Xe7/wAux578QPEcOhz6vDdNDcLqlutvbWYV99zlCCEAG1W3jJ5GCN2c18s/tEeE2+Daad8Q7ePx&#10;V4v1NbMTySSTRKunmMY/exlfKugu7aPMVnGTg19bfEPX7Pw7450nU9UuLKzsNPilaQyzqqgSgKjt&#10;k/LlgVz6kVyfinUvCfh23t5rS40vTtS1iXyLayurMO1wTgN8jfMy4P3wPfJr7rD1ILlU1pJaro+l&#10;tn2TOqjW9nUUWtN2fjp+zZ46t/CH7c3hnxRq82m6Sravcy/aNTb7DaxLPFIMMqxv94EgBVxkgZAr&#10;9QfHPxtj8W/CW9fU5Lm9soGkMxiCW91p4QE+cBIQWjwRkKpz2Ffl5+3RoN94A/4KB3Wmm6udW1CP&#10;xDD5MESPIbgyMPLhCHDNncEx0Oe9T/Fz49a98Ivg94g8Jy+HfGGm2Wsal9mgttR8QLF/ZV42GuEe&#10;2hbdJCQVKtIMpkjPauXOMDWwmdKtHmnGcYyb7L+vI9zEYGEsY8QuybPPv23m8SftA+BNR+L17eWt&#10;n4fufEDeHtPtkfypLryIQfMjABygwATxlia8+/4Jt/HbSvhX+0bJb6xDrt9a63o17otna6fYtqEk&#10;lxOqqnyh12qMEl+ccnBqX9qPxv4R8PeDPC3hPwrpuka3J4WgkbW/Elk11JBqt9LJlwrSYTaoO3KL&#10;g19G/wDBuL8NfBniH4//ABC8ea/PZw6t4L0QPo9o7GSSL7QJhcXCxr8ziONAMj7ob3ryuKMfQxcK&#10;UUvfclZ9lfRW22+8rHV3HBxc170mkl6vS/otzifjbbStq8jPHIm2Rs71AI9jVH4H/FXxh8H9Zvrz&#10;wLdXVr4k1W1fRLYW8XmST/a2WMxqOcsXI5HIxxXd/tOx2Emu3bW0nnQeazxyhSqumcg469Mda5H9&#10;l3x3bfD39oPwT4gneNrLRfENjeXPmDMZhWdFkz9ELHPYjNXxJh1RTSmpNK/z9Cs0rThQnUp6uN2v&#10;Jr+rn63fsi/8Eu/B/wCy58Mo2jutej+Id9br/a3iaz1e5tLmZyQ5iULIFEIYY2leTycnJruLr4Ya&#10;3beIZHt/GmrJfXkK2bxa7DDdzXbICRGssXlNtI77jnrk16TqPh+11u3ZZpS016VKQ2buyquQysQc&#10;kZGDnAHXFef/ABC+LWj6tYbvCum658QtQ0e5Mcy+FbaO5js5kOGjaZisYcdCNxYc8V1ZZNzoq75r&#10;rdq/zu/+B5Hx2FjUnFRUrt6tvr6s5/V/Efxa+HV1Y2um+B/D2sWrE7v7O1KSG6WQc9bpgrAgYwHJ&#10;zxkDFaTfGLWPG0Vxpcvwe+KmoaTdDfNFcaXp1tEj7sMnmXFz82OoZT24Oam+H3ir4hfESHUrjUtN&#10;03wHcJM0Uc2sk6jfRRqcKUtkCwx567mZySemOK1LD4I6Prc95PfalrXi6SRN0rTX0olMndlRCiQh&#10;jyFQACuifI224crXVN2v8216bGvNFeXTQ811S++K2g6hFp+h+HfipoWlyxeTFc67rPh8mAhjhPPJ&#10;nmCgH5SQ554rk/C+qfH39n+fU7O30Sx+IHh2/jMgtLzxek2p2cznJWGaW3jiYNyTGxAGflOK90Hw&#10;Rk1GztY18QeNNCSPfHMtv4imklnU9AQ5kEZHtnpWbrHwNPhvZqEOveOLk6bunQXmpwajBNJjrLFJ&#10;EM49QQa6PaQqLknCDv6q7Wzune/ozb2kWrJL/g/eeMf8PE9L+GnxHtb74hfDT4jeBPtmjx2BlvdC&#10;e+VpY2OWSSyaUFWU8lQD8o4rt/gx/wAFHvgl4wnuo1+KGg6Vq85wbTWnawB2527fOjUgHI+9z7Vs&#10;eN9f8XeL/DK3mqf2DcWFvG0iraQvFcg8/OilpDu4BGNp968h1nWfHGgeBI/FFhDpviLwvcK7XdvN&#10;Fpv9owQR53nzDu8zbnLAKJBnGadfAwlBSp80XtZyTi/JXin8m2U6cKiTS/E+ktN/a3+GN/eLa/8A&#10;CxPA8eoSchH1u1C3GDglD5nzDII+natLXvj/AOF7cW9tp/i7whcX18fLs1TV4HWRs9MK+eleW/DW&#10;7+EfjLwBb6tq3g/wWtvf2wuobmbSIL2K8HTJuFRhuJH3Dhl6HkGugsf2SvhD4/sV1S7+FngGZLqJ&#10;TEsmiW+1BjPBUAnk9a4qcaF/fclbS3Kt/wDwJHKvZwbbTR8d/wDBab4d+HdIuPBOsQTaLNeXq3EN&#10;2bdkZpWDbgxO7JHJGaK+ivjv/wAEivg78Z9Ns49E8OaN4F1C2l8x7vTbbH2mIqQUZS2PvYOR6UV+&#10;w8M8d4HBZdTw1eq+aN94Svu30k1+J9VhcywipRU1d/I/nM+MF9YzaRdPDbxPJNIAjwr+7gX0xgbf&#10;5VxXgfxENC1iN5l3BflRifuE9Gx7dcVcbXrF/DSRtNcfbI3LNG20wspHrjO7PrkVz1pe276ghkkS&#10;NmOVBB/wr+XMvm6SUN7dz3VLlm+XY+2P2D/gh8L/AI66R4qj8ZN4gvPEFpafaNNbT5GjkdxzkkK2&#10;7Gc4OPrXqf7OfjbSdFe+8J69HMfG8Y8rTrK3t7cz63CxOx2vCCw2qFDICOhrwX/gm/4T8VfETxvf&#10;aH4VXT777VCGu431GG1nEan/AJZGR1LE9NinJr6p/aW8NeFtY8F2/gm28N+JV1fwxM0q6zZ6HHpS&#10;6NcAZ/15cLcHdwVDNkV+kYypycs6ispJaK2nnZbfM8rMpRhNSu7SSXL5/wAy6X79ybUfBPxM8Bav&#10;da5oOlabrGn6bZYNrMkUhtCwO4QhjhSeBz94jpX5aanZXFr4t1hb6K3EM13M0sEZyImLk7RjGMHj&#10;6etfoZ8If+ChWseEfDdxpHizTYNNurG1lmWa7heOPV2X5I5ooPuzOvXGdvvX54+PdTuNf8b6vrN1&#10;5P2nVrqS8mjihWOMM7FuE6Dk8L2r4PNZ03iP3cn83e3+RzYWM6eLs0nHl0ff+vPUbL4atXUPpt8L&#10;vP34Sux4j6YJOfqKjstDk1KS3tUH2S6mfA807U4/vccfWsWENEdsbyrHIeQDjbVmx1eZZo1WaR8n&#10;GZDuA/A9K4KMZSlyx3PbpyVk7f8AAOv1HwvLZadAz3AmMZMMoQllGORj8zWfE02nyXAtNzCIblfG&#10;1kPrg/zrrPF9pqfwv07SZtdtrNo9es/tNp9mmjkcJnbuZQeDkHGcdK4/RfES3l79o23EkkfzZhgV&#10;2b0yOQB9aJYeqny2bfkg9yT54v8ApGhqHiG81jRYft7STW8K4jZx909/z71S0a/hvtQWGJBIsjbT&#10;u+U5PoaueJLS68V6b9umhZZEYs0hlCKVx/c4Gc+ma5ZZ/snyhdrZ5I71h7HlVmrGN/e1PQdS1f8A&#10;tC2WzmhjtZo2WKWVvlaMA+xxtI68Gu5fTtLufBzaZNNa3NxCflNuQyHoQa8xsbOC+0NLq31BvtL4&#10;W4hIKsn0z976V03g6wvvE2qWumxNbvqU8ghiUhIhNk8bm4A6jk1h7OdRKnHdFSurwfUYlzBp2ryJ&#10;eStbrGgC+SPlwPX/APVWzod1Nrpt5Ir5Ymkk2JlcKw6gn0xXRaX8B9P8Ua02natc6loepWtw9tdo&#10;wjdAyHDbSG5HHBGRXq0H7Fun6doUd3byPHpalduo3F4kaKm7a0rZKj5fQE5rtp5O5QdWU16XOV1o&#10;ws569P8Agnm2nfCvxhq/iGK30u0gnjZPMEsrrHC5PVd78dcDHqRWb8SoV8PaiNJ8qHRdctSBKFbc&#10;Gc4ypZTt3fQmtDxd8Qr3QZ20aHVIdS03Q5ZraC8hPl/bBnb5oI+ZxwpAJIFee33hrUNUvPO+0LIf&#10;NHlOQczdyST3rzZ06cnyqKXL1vv8janJyn7tvu1O70rx5MlyDqcZupZovKedWMecYG0498Grnivx&#10;lqi+ONPspFsbq3tVjhZbNt6pHtBXLIo+bGAc8g9zitHQdC0/wbprL4m1OxuNQQCa201GYSyjI+Zn&#10;A+TGPrj1rM8VfF+xj1lpovD+mtdSHEGy/uZ2lGeoBOMkY4wO9GFqcs1TjeV+l2dFSCU4ttX1/wCA&#10;exTfsSar8RNJ0fUptTjbwrr0qNJDpFyupX8A37SJI+HVwASF2kHGM18l/G34c6D4D+LOv6Z4c1qT&#10;xBpGn3TQwXzW/wBnacD1TsQeCPUV798Pv2iNa+F+g2t8trrXhhbqTbaah8l1BbzBs/LwW4BPylSO&#10;ea8h/aZ8JeH/AAbrOnN4c159aXWLY31+sieXJZ3Jcl0K7EUAnLDbkYPWvpnKm4pRgotdOv37/ieb&#10;KnUjXVS94O60s9e2nbucf4LnjfX7WNm2LuAbPTHevU/2gbuLxH4l0vQ7CMtqgjTy5UuNqBTztI6c&#10;ivFbCwnuDmBm85+m3qK6v4dfD/VL7VDcWZZrq1BkmaeQqAi8sSW9h2rn9jOrNK2iPTnJShFS6O/a&#10;531l+zLfax4Uj1DRJruTUI90GowS6aeJS3yDzGyrBhyCvTvXbfEL9krxt8F/hxDr3iDw/HNZySJb&#10;zPLZKVi8xS0ZBjI7I2TjjFdToPhDSZvCH9teE/EesTWgspW1exiMjfZp40R4vlL52uzlMAHAXPII&#10;x9Ufso+JvH/xL+GFr8PdN8Uz28fiKwuov7HvfIutRthCMMbcXG9QH8xlI+UjcCMV60MupV4NThqu&#10;qlp91jxMZjJwpzdF6rWzXTtp+Z8Lfs9/A+3+LvxUt7fxFb3Fp4dULPPJp9qszxQBSzMqbgTgDJII&#10;IAJzW58SPEp8F68tj4Z1/wAS6X4OuojNbf2vMZopbqEn5Vnh5UHGUGSyg4I4rzDXfihdfs++Odb0&#10;Zbe7kuNKS40iRZJ3tJraXBQPlDnKnBI5U4I6GtPwv8b7P4l+Ab3SdThaaSOVLtS25Y9wBT12gkZ5&#10;Kn6jNcNbH0/ZqnKFuXt/mbUalSsoVqL9217b3v8A5Htngj9uPxx4cuNQs/EHibXtFuNR02O0eDUd&#10;4hkgTBRVmKsCpzkMCGOea991jXfhr8UvgFqfiDQdevA+oTQaXrdsIFm0+MumUugdskieU6vvK4yv&#10;JNfPv7L3xqHwz+IOg33jbSZfF3h+wZbeKzu3E7pAy7QiiQ7MbcDBOOO1fZ/wy+HnwM+P/izxlrvw&#10;tuvGXwx164tllgt9Lt5EWWYR7ZLeW3VZbK5tnOOWAwc5Ir2MllSq02qNR36pq5jmVCKipuF9HrHd&#10;W6Nb/n6M4LRNa1f4F6z8Nb34c674Z/t7UY5LFrZBPcWl4khKjKzgK0EhCvuRwUJ6dq/Sf4AfG7XP&#10;HGjf8VBp2hr4isJm03VLLR3Oy2lU8KTISDlQGDBuVYY6V+cfxN/Z88bfDH4W6fa6/Z/DnUpfCpMl&#10;9DaL/Y+uRQP8zRiJyILpW3AkRNkEDAGK7z4W/wDBRHwdrV/ocmpaTc+DzpaR6ddaWlo1r/aNlH8w&#10;YmQhmuEO5gwJyAVzyBXqUcVCMvZS32vrb8GzF01iaLhD3nf5pdLKyfqfoX8R/hN4c+OmhSaX448K&#10;+GdXtLhvNgt7y3jvXYgbQQ7qCkgBHK8gE88V50n7IF58ML+41H4bfE3xV4ZujALf+zL+8GuaXGqc&#10;qohuizKo7qjrn1HFeofCLXdK8deDdL1m3ayutPuLfztNnbHl/ZWPE3znKlsc9SOlbTeMfDOlXI36&#10;14Xt2mG5s31spyO5wfTiu/21vd3Xbp+Nz5ipTnQqOlTun5fr/wAE8N8H/Hv4zWfiO60u78L+APiB&#10;daHGkl7Hpd9P4e1SQPkbobe4EkMw+XgiZRnjiur0f4r2Px3lj0ubVNK8A+JbJtyaRqSCTXtPfOCd&#10;kjJEwPQmPzFYdCag+I/xB8B3nxbWS68QeH/tOkaQbgXBu02QzCdBGm8coW3MMKefwrM1Txb8Mf2g&#10;NAvm8R+JPCdrpWmxSGaw8TG0k1Gz2KN8g+0DzokU/MrA5PDA9qxnWow1TUfVt2+Tb/JFwj7WCqcm&#10;vVrR+vY6/wAT6p4m8DtNZa940hs0mIGnXdn4fijLAEbxKC7BWX/ZGCDxzxX88t7eSeLvF2r6pNa6&#10;atxcatevi801DHIzXEuJGkT94hI553YJr9AP2lv+CkMvw1s9Q8K+ANW8UfEr4aXEU9lc/wBuAi8v&#10;FGAEsb9T9p8hMk5kGcD5WGM1+a8fxDvBp629vva6lUPHLglpQTjJ3ZPPqTk8Z9/lc0x8ZNez116a&#10;Hr5DhZfWfrT2tZaWe/U+9v2HvhIfix+zb8Srq3026h8XeHLSO58P3On3n2e3+1kYEcoDgyK7YGeA&#10;Bk9cV4X+3H43m1K+8C6LePrDSaVpUsGrw39xJeWgvGZk/dSKAQVWMfdyNp69Qei/Yu8SeLpfBGof&#10;2Z4s0XRI5NWsbbUdK1W0jWC7UsWWYNNhGCEZKKysQeM4rw/4y/Ei5+JPxV1iwkM+lqupXKJGLZ5I&#10;02ttV4CxYpGeSFDYANa46c8ROnRo0/ek1tZ/M92vRc8ba90kmo67r/hys/w61z9qTXNH8I/DDwXH&#10;qVrom1Ea0cy39/Nx5tzKrn5fmO0BVG1UXkmv1s/4Jp/8EoPBPwR8ItfeOvCv/CTeNLqGJby31S3i&#10;uLTS2ZRIgiJH3uCC2TjHApP+CS/7HFz+xr+yzqHjzWo/tXiTxsI57eJoo5ZordhtRssCQzuScAgb&#10;cE19xaWJNLvLybUpUhNrBall3KFiIVw+7bx1I596+0hyYKEqOH+L7Ulu3pdeivbQ8/NcwVNzoUHr&#10;9p9b9vkcb4m/Zw03x1q0d9fQ6dEukxounWUFnEUtCoK4aQpuKFTjYMDPerdp8LLPVoVSx1TxFoFx&#10;bgtNb2motJDu6YEUwkTbjuoyOldHq1za6r4rs7X7RdQXlkoupDC22MoWIVX7MMgnB54qn4wurzw/&#10;pNzeJE100IzavENknmsw474U8c9PWubWS1ev9ff+Z8x7SailLb+tTm/E/wAP/ElklrFF4it9S0uG&#10;Qt5N9oqSSopBBUGGSPdjPC4HbmqvhPw5408NTrHb654b1zSZEM1ot3ptzZy2xyFOWWSTheRtI9K7&#10;yz8bWoVpLyS3hjkuBDG6IW80kZBPpnn5hwawfFGjfYraTU/Dat57SNNcQwDeXLYDOEb+IqDwPvcY&#10;5pxvtJf5f8D+rjhUnF2l+RrDwzrniC+s7y+1Kx0+G1Vtlpp0UkgZ2ypcyvtPKlgBs79aq6FpCfD3&#10;VG0zyfL0y9dpbTypmZFlPLI2eeeoOT6Vc8I+JpoPDzSah8sODNbTrFsh8o8xoc/MrheGD4w1WvFN&#10;6mo+HftkLeZbwxC5cxsrMoXk4PI3Yzx9KzjKXNyS2JlzRla2nU0omMYuRccRtL5cYI7Ywf6/lUmn&#10;XHn6ZuXPmQloW2joy5XA/DFZvgi8ku9CWOWS5n8llPnTR7JJlZd6lh/ew2D2BBrP8FNPpus6tFNc&#10;fvLhvtcULHKquCpI984Jwe9ZuN0/KxM4e84+R8O/tz/DbVfg78Sf2gPjha6LpcmuXXg3S9G8LrOY&#10;LhLi7ErJLetHIu1SivDgsckoewr8oP26P2cviZ8Krbwh4o+JF8daX4iacNWsNQk1MX09ztwfJmcf&#10;cZAykIpKhTgHiv3R/bU/Zf0r9r7wHceFr3+0pLXxAY/MtvPa1DxROJAyjH3sqeRzjH1r8ofiB+zp&#10;caD+yr4++EeqeE/G3/CZeEbm68X+FNau9Onhs76wtCE8mItIyDz4/PGxACXCls1y5tg/rNB3jflS&#10;s9bq3lt956eT1eRdpJq3+Hrbs7u58Cfb2k1X7ReBYfObCpEcqp9BS62LlVWTywzW7h0ZTkj2qPWY&#10;VN+skKt5Dxh1wOhNZuoPJYKQxZVkO4qD8xr84fPGVlufcyqc1rEmpP8AaoZpGk2sqsSvfmsbWopt&#10;Vt4FtraSORFySvOf0qW6kt9UmVrNJTMp/ebzgp+NXh4oXSlVVk8u4Xpg8H8ayqVKkXd6k+ybfPbQ&#10;zbK5vdD8uYW/2m6YbVjZehPGWHtXYN4017wnr1v9sitNNs9UgENxJFG6I0ZOWDbCT+GDXI2vip31&#10;GSSZtyufT881tXWuya9btHNM0lv94J/CO3cVy1pTUk9LExqW1kiv4l1iG7vFkto4o4YiwjaPJVV3&#10;Eggnk9e4B+leofB34jWuiWNljSNP1BoWkd0vpJZImkYAB9isnRRgYNeQxa3DbXfkGLzY+Qyqdvy4&#10;6j9OBXpP7Pnhux8WalbwzatbWW+9SCeCSOR5oozx5qooJkXIIITLDjPHNaRU1Z03ZnRQivso/dn/&#10;AIJ9+NtP+KX7DHibV9NfU9GuPDPhE2k9jDNGjTOlpIz3LEJkibGMsSRivwh8REvJom37vl5AXqPk&#10;r9JP2StB1jwV4z8XeG/DXiC8XVv+EJ1XRY7O6ie5bxG7bIgqWMMm6FkWQMrS/eUbh1xXwr8ff2fd&#10;Y+D3iLTrC6uNMvkgaW0lksJmk+yyINphmBUGKQEfcbkda+wp5jGvRjGbXMvPseHisHKOOeJV+WSX&#10;fpe4v7M19Y6f8U/D66udLurMyywtO6rJ5JljeMbjkEgFxwQcde1cJ4KsZvhrqM6a5pFxY2tu4gur&#10;C8t/3ksRHzHDEE9SQTwSOD3rHu1k8O2F5A0ckciKTtPDKevNXtI+PfiHxZpENn4muJPENjZFLaL7&#10;QU+2LCcDyRcbS+0dQG3AVw1HJSbjsevSmprzOstPD/gm/wDDV9PZ6trGg6XMGeP+0dM3KSOiKUdm&#10;wV5zg44HPWvMfHmr2Fz4tmaG1ha3t4Bb26LMZEVdowQxAJ9egr0z4w61a6lDHpdrJp9jpOkRGOwt&#10;w5kkVX2sx3gcklfbvXkPiDQY7HUY/IuPNjkTfg9RXm11z2nN6rb0HOtryRVkc7dxahPJH5ks0kMI&#10;+Uk9D61aGsNZK0VtlmyHZmB4NWbHUBYPcfavux4KhRnIqK1uVub57qFdyKduCMcVip3eqJjUd7WI&#10;VuUDh2Ys0hyQvc1eurWNbkSwzRJzghj8y1U1Cb+0LhGtbXaEG07BnNRKPt99uaFo/LbDNjkfWtl7&#10;2qNHaSXc2POuLay3brdxIc8Lh4yCcHNem/Ba4tfGGnPb61utoEkcNdQxB/mZBsVvbI6571wE2ite&#10;6V9pCssauEHvyBXpPwk0Qf8ACNXg2ncsuDj+HKnFQ6LcLs2jRteTRq6x4KSHTpPJ+aEhAskbZHAA&#10;PFY3g24urPxBLDDJ5c8aHmRNx2nPXB5r0fwj4YXU9ES2ViJpmbOCNow2efwrkfDPhldS+IWoQCVb&#10;eOcvFC7EclMDqemMmnhKdZU/39r30t2KjNuV2R2vw60+PRbXUpJn/tBnc3EJbKrhvlcs2MZ645rc&#10;ugNa8JXE1vb3Md1bjfK8aE28idM5OMH2AIPrXX6D4R0lbhYYY5/E2oWcMk7IFAgjWNWZiM8MQqk8&#10;DPFMu/HGoal4fvLGc20On3CDelvGqbcZwVfG84znGcE17fvOByznG+hV/Zl8Gap8Qjb2Omx2zSWF&#10;7LdXEhzvSJkCtuK/MUPA+pB68Vp2Gu3VtoSw6TJp+lqYw7lM+czAY6so5Bp/7LHg3+wviB4f8V6f&#10;4iht7SHV2037JLFPHcXAnUAK3lgpg/eXLfeSq+vaXONK1jUjfeXBbNc58nLSM0bMpGWHyncuMAVx&#10;UeWE3zWZ0YiTajYwvAF/5Yvr+51G8aXULySVdjlpZSvyoT3ycHnBruZm8ReMUiW6vtQktUxtfUJ2&#10;kx0+5Hu+o5IqP4W+Hbfw94M0vdbRpf8A2VGuXaP94rt8xBJ54z+ddNp1xNczTLDCv2WNN7SdN/Iz&#10;sH90f3h1J9q0qYhK1kYyhHm8yjpXw60+C58248y+nXnNxjYD6hBx+ea6eEkQ7cLtx0xx+VUEfLlQ&#10;eFJ571JFdZRmyfl/Ws6jct2EJX0NKGRduBzu71N5m1cmst70IoK/pTZdT2xnJb5fwrGTurlRlrob&#10;CSqp4/ipv2sMSNwK1jC+klbEe49hUsVrM/3mOOnWs5TNUnuaP29VfapA+lXdMla+dYVB9c1m21iv&#10;CqrFs8461qafZyQzq27aAeBWN+w1F3NJbFgFH4cUq2fJx94dc1ZhkkiQZ2sxqWKbzB8yhW74qoyd&#10;9CoxaWpUFuYz6mpkjX2VvrUySRPnK9D6U54o5OhVe9V7QWxCq4XaPX86dtULjGD6VMlnuPDUw2T/&#10;APAs1XMupnJO2gzytij+Fl6Y7fjTbqKO/G24jiuQwwyzIJAR9DUjRsGbKtgUnlNt3AY960jUcXe5&#10;Ps1ayOf1H4UeG9SjLPotnGzc7oQYiP8AvkisPVf2d9C1Jt0E2oWYzzslDr+TA/zrvOoxk9ec0z25&#10;xW0cXVjrGQpUonk2p/swSGNvsWsQOv8Adubcr+qk/wAq5zUfgB4ktSWWytrxO32a5Vv0bbXvjSY4&#10;29OgpGcMneto5pVt7xnLCxteO581ah4E1fSnb7RpeoQtHgFjAxGPYjP+FYl3pMLllbazLzhhgg/j&#10;X1iJtu3G5fTBxiqt5ptpqabbu2s7lRn5ZoVf+Yrqp5pf4omcsNb3ovU+ZdJ1nWPDjb9P1fVLPnhY&#10;blwD+GcV0Wk/HvxfogVRqX2vI5+0QrJ+ZwD+tesan8HvDWpks+lxwyH+O3do/wBAdv6VgXX7OGlu&#10;MWupahb7vuq+yUD9AaFicPUXvox9lU3Rzc/7SNzqq+XrPhnQdYj4yWjMZ/Nt/wDSp4fiP8Ode+XU&#10;PDusac+PvW5EsafTaw/lVi9/ZtvIVJt9Ts5/7omhaPP4jIrDv/gd4ms+f7NS6VScm3uUcj6AkGto&#10;xwzV4za9GaSlVW6L9z8Ovhr4mXda+JrizbGVW8iC7SfwU5/4FVa3/ZVNwW/sXxDpuobuQq3TqG/D&#10;L8/hWHd+DL6yGLrTr6128Ey25wfx6frWNqi6fo9h5zNIs0cm0+Ww7nAGBhs9TSrWpw5vafejbDxq&#10;VZckIttm1rv7NOvaZbs0ml3O6M5V0RLhCB1xghv0rGm8B6n9iVotLixhQ0hla2ZwOrAsMZ9j+dT+&#10;H/iDqkd15Gm6prxiWI+ZuunEcYPHCknr059a6/R/j/4s0yFY7iaxv4VUJsuLVBuUdOV29BgfhWGH&#10;xE665kr2+R0Yyg8NJQqb+tzhbL4Wa1qDxtNpurxxsxAlbZPHg9MlS38hRrfwavNJH+kR2NxHIDhZ&#10;YTA3t9/5TXqdh8eCsLXWo+FVS0dzG09rJ5akjqBu+8fYGtKx+PPhi6hjj+0eIdJXDCWCa2S/tHyT&#10;jcuHC8Y4AzWrxFRaODOVcrV7nzdqP7Pa/aY9StdDkjuVf5brT3w8bezLgqfxrq/D3xh+KXgqEWMP&#10;xA8XfZYc4tdYc6lAATnBS4Vjt6cCvbtNj8D+JLhJrXUPC/2zn94EGnzD0/u/ka2rjwAmoaZJbx2f&#10;2m3ZtyTWt1HcgNjIP74FSM9gx9ucVEq1Fv8AeLX7n/mVF203PCbj9qLXJb5m1jwF8J/FysmxkW2m&#10;0yY+rb43YBvomPakg+Jnwl8SIqeIfB/xQ8AztwZtHntvEFkPfZIYJQPwJr0S7+CEd/dM15Bbsqth&#10;mv8ASBbyAd9rRvjv6VV139nezurbbozQ30/T7LFqkcNxCMclRKw/IGrpzUdKU2vnf80xPR2aOFu/&#10;hx8KfFZI8L/GfwuGOAtt4n0u70GfPoXKGP8AJsVdb9jTxvfabJd6Pb2Hiyzz8smga1BqisPUIp3j&#10;6Y6Uh+AV48vkSwaqkeDtg1bTUZGOef3ibh+fWua1r9mK3tdbiGmx6LY6hjeFj1D+z7gD1jYMpP0B&#10;+laxrTercX/Xe6/IXKn3MXxV8Nta8K3rW+qaLf2JhOHj1GxmgKH/AHsYFZFjp7QRt+7wrHok3mj8&#10;Cf8ACvYNB+J3x2+G+mwWFl488ZLYWZLwWepiDWbNsDGMXKsxGP8Aapmp/tS6x4quVh8cfDH4W+MG&#10;O5ROLW48P3SnjvGdm7k4ITFEZyvrB+qaf+RSS6s8kWCKaZl3oOThbi2MZx7np+NXNN05mdU8phGo&#10;4eO486P8VbBFd4/i34WE7tQ8FfFbwbyoaTStSt9fsosnBPlv5b4HoCTV3SfCPwv8bXXk+G/i94Ri&#10;u5Pu6d4s0+58Pztnp88qCHP/AG0qvaQtdyt6pr8bWJ5UttjgLmwhhaJrj7KrEHmaJ4uO2JEr0T4W&#10;eJ28IurRTX95a7QJre3nW6256EI5wfTjmtGf9j74g6PbSXVnYPqdivSbQNYh1SzfPPHllh/IVzl1&#10;aXXhe+EOs6bfabtwHF3pUsKE9iJNojPrwc1jOm5x93VeVn+Vwl3Z9AeHNOtdW0b7Zptvp8kwTcJL&#10;qzn0x1yf4pIclMc/wt+VanhbWr+2vn8q51i3mY7JEi1aHVrHHc7iA6591H0ryv4XeM5vDV9usW1R&#10;be4YZuNM1VbhYc8cwzZH/AQMflXtUWr2dvayalrJtFbbzdvoohctjAZ2hUfyI61w1I8uki466mfr&#10;2m2aX/m3i+GXuLgkJ/adlPpcr98efFlCfQnH0roNH8uw0jbYya5LAVwbaC9GpFD38sMfmx2HFZXh&#10;+3urtWOg3Vve2rZEn9j+Io7jZnv5E4Kr/umr+oQ2Gn2QuNShtrZS2P8AStK8hHbPdoMxk+4C4oul&#10;oVs7oq3eitrx3zSWOoeWxZ01TSJLO4UdiJAV5H0NaFvqTWNntt49furRuGbS5o7zyW9DHIw4+n5V&#10;naMP7Wu2bRtYg8gn5lsvEMV95GMY/wBHuAZO/IHSp/ERsppGbVoNOa6TCx6lPpEtoGYcDdPEpHfG&#10;OgqX6/16Bza66mbqeiaD4igkuGsdHkulcFZtR0l7OTjgh5Iirow+jCu48MfF/wAeaVpOlWei+PPE&#10;GnWekqY4tJs9TTUbF0znBjmRWf6O2eetc7YrqDvG4TUYlG1Y59P1CHULVeD1ST94o9SOPyqn4ktd&#10;JvJVXWZvDy3HEsh1O1a1SRemUlX5QfeiXvfF+OpPmztB8d9Z1vxFBH4u+HfhHxZboh/fT6K2hamo&#10;ySfLlDPBkYyMNnNXdE8YfA3UfG0WoLJ8UvhH4mtR5kGoWwjuRbkdQXhbJX2YMOvNeeaf4am0t/8A&#10;iSza9JDOMeXZauLyBBjIxHM5Vhz1TmtLWdf+w2yrqlxaAkY26xoLbVXr8zKu6P2JrTmklZNr5/oy&#10;JRhJWkffn7OH7b2rRyR2978SfAvxM0dXCiV5v7J1eBDgBiGHluR3BAPBwa+l9L+Onh3Wob67+0XC&#10;W2mRJPJPcQna6kZIiC7jIV4BxtGSOvb8VtQ8GaZ4xVbhtH0q6jUhobzQ9X8m4h+jqAy47ZNSy61q&#10;nw6123ks/iD8TdCa1kBgudSM2pwoeDgyKS3XH8RyDzitqeJr0/hafk1/lc8vEZLh6nvLT0P290X4&#10;4+GfF2pX1npniPQ5pNLUNd/6UGNsDnG4cBc47tn2rqILp54Fa3hkmDYIcjZGR659PoDX4z6Z+3v8&#10;bvBs8FrqsPgfx/4RYYE95ZxXalT/AM9I3USKDz3cc817p8Cvi1PqltL4y034FeIIbm9by7rU/h34&#10;zuJpUUDgS28Nw+xB1CNHt9q7MPipVJKm4XflZr87/wBbHl18ljTXMp/efpM17HCVWR1EjcBVO7P9&#10;f0pJXN1GdoaNlOBu+UGvlr9nr9ubwMXvNLbXvHH2ixhDvZ+Ibb95pSIPn8yZ442Oep8xnJPSvbtE&#10;+Neg+N7OCTQZ7jxBLdruiWB1SDpnLSk+WuPQkn0BrsnKFOfJU92XZpp/c0jzJ4HEU370XY6SHWF1&#10;m5SdQFWKVlCHJyVHP17fhzWlHq8ctyY1bfKihyPUe3r+FebzfDTxtr2pXl5e6/8A2Da30DQJp+iC&#10;MPDnG1zPMjZlwGBKbOv41xfin4GeEdAsWm17xJ8Up7+xaFt8mvajKdOwQqMixuVOTzjLdewru+rw&#10;qfA/lq7fcnp5mcaafV39D3CSxtrO0mmvLhobWeRnYTT+XC2e2CQOfQ1yU/xp8D6J9omXxp4bsrS3&#10;EjS2guYm8kqMyNhGJwMZPFcxoXgDSNJvmkh8C2uoN5gE1z4gk33EQ5yyi5aVyp44QDrV4eHtRutJ&#10;uDJotjpsl9My2+nW9iv2YAf8tiE2s6leSspAPTZRGjJuzf5fPr+NtiuWml77ONk/ao0ea6t9Usbz&#10;RLjQyDNZ3V1BqNvcyPtBY20KW7PPkEE4KjnHNfIf7UPwz1C88W2vjb4W6V4d8E6xqF/FqMtnZf2g&#10;761PBMJYrmaGWzjijKn5iGk79ziv0BsPDWveBdQ0IwXT+I9SYTx3c9wkcbRoQNjALhYYkOQEQfMS&#10;MZPNdTaXf2G9ma5mulvPLXdcXKFFlB67T91cH+EYNdVPEQimlFyUlqubfW21vnt+ptTxipt8sbp9&#10;P6R+ePwd+PfjD9sv4c+KtOOq+EdU8bWlsLPUPA2qaGukpIyyK3nAhys8WAdrvlVJJZVxk+pfEHxd&#10;q3x/+FOraD8IdF1zw74avLabTtZvfGEPmaJp7rwkdkyzNI8wlACvGTCCATnpXTft6fs2aJ+1PfaW&#10;+k3U2h+KvDrhp9d0mNlbymD4tpZE2jjknLgqr9MNXl/wU/bK1D9lr4lf8IP8d9NntNXu7ox+HfEz&#10;QmHw1fEqqCKMqqxW7gKAZCoUnqw4zo6PsoRqYeDcVrZu7Xr3WzTVmuqOmei9rS18u3+Zk/DS2m8R&#10;XukeDPjl4P1KH4pRK7WWta1dwata+IyP9Wlk86vb2rmPkxFFJfGDzXO3P/BOPSLiSHxb4P8AG37R&#10;nh3XPDuouuhST6XBqdpo8pGJVEaON6EqUYBgCCRgivqb4t/BHRf2robHT9e0fT20vVrRrSGS8gkv&#10;JCqHcbqOaFvLQk7TG+/cMZGK8bsv2cdc/YRiuvEt0LX4sfDKG8/4m81/c3f9raSu4h7mOMTtHLGp&#10;OXAUMcFjnFEZXsqEk72vFpP5R5k16LftcqNaPK1DXunrofNP7RnxK/aM0e01HTPFnhvT/GWg2t1E&#10;0mp6HaQWF3DBG7loGgVpHt/NDPu+UnDZI7V7V+xz+2Rqmt/Azw/pPwvtfhZYjTJ3tjo914puV1ks&#10;WJBlhWxwpG3JYEq3U4rvPj74Z8Z/DzwH4i8TeCZNJ1DwT4igS9ubybxELmH7AOX8jeWuE2oRgwsQ&#10;O4NfP/7TH7KfgV/D2qeJfDOh+IPhd8YdJ0+O90+30e8eSHxIwhBuY457c7QwBycFHAfkdKJ4ShNq&#10;VPR9ruUemjSd4y16aeRvKUKyikldXa7f53PYf2WvGA0j9vTVrXUvCsHhLWviJ4bMl1EL3z7PUdUh&#10;uDKZ422gkOpLEYBBXkd69t/au+A95+1p4J1qaPxnqXhKx00iwRrbe1vObYl5ZZlTDHDu6gA87O+e&#10;PjH4x+P9N8RfBb4F/EbwBfeIPDum3l7iNZ72aS6sriVDb3Ie8mJkEQmQIW3nG8+wr239kbxD8TLL&#10;wPJfXmna3r0HiSa5kSK7uprGWEeb+/jEiOYw4cnmRAeQc81jUdSFWM/i5lbva2jWq/M4pL2cvrMH&#10;rJLTyW58zftK/tDWfi74gaN8Mlku9P8ABvwzhOp3V5dW72+qeKLq1CRQymILkqmfljOPlBJNdl4A&#10;/wCClsnww+FWoaha+F9c8U+IIY4LSK31OyOnafZbIP3ZMxdnkDbnYxLGA2QC2Tx9u6D8E/h3YfEC&#10;TUvFvhWx0LxFc2v2VItUCyWUkIydiXJJR27kswYt1HTHxd8df26/hM37WegeCrvWNGk8DW+stqes&#10;yQ6Q01vczxMyCBnwTJ8uSDGu3O3tU4qlQ5XWjJxjBJpaW13t/Vux0cyqRdSNP3Ybb9v8znfgz+yd&#10;cftJaha+P/jt4FurHTfFlnLPpNxoNl9gtbIzYMe+OFvvPmTmQnacE5BFanws0zxL/wAE9f2gtF0f&#10;xxdf2Pomvxm48N+IbG2WYQQMgAsbrzGjDK4UAoXBR8FWwSR7z+0h/wAFSvAX7Pdp4H0vwDqWn/El&#10;Y7eZD4e0mKZpEg8sLBkJG3luF3AbwAM5Nfnp+2F+1p42/wCChHxTk0PWpLrwL4R0S1N3aaBDc+bH&#10;ZzMjEmWQqMsFVjg8DJAwTUxqUZ0PaVlzJrSW9n0s+i8no120NcPRqV4S+tv4kn538l28j6c/b9/4&#10;KL6X4tg0XRdB0fWPCnxO8L3wvLO5ZoJZrF8SRpNDcRPKnlMhfzIpdpBC8kivm/w74f8Aip+1heeF&#10;b7xrbza1p3i27ufEukR218ZIvEsdt+4uF8hWCRMpBffICzH0Br5w/Y/tJ/gv8cLHxFqU+qWvgjbP&#10;/aesadLDE5j8uTbGGn+Vg0m3dGNzAE9K93+L/wC0/J4y1j4Z+NPh/wCGbX4V6bZ36aBb+I7bWPLj&#10;knmVRcXMNqQ0NqZEB/eCPaXYFhXHh8Y6s/Z1Xblulr890tr+p18lSN4KPKoq1+rM/wCLnhhPDXjf&#10;S/BvjLwh/aka3VrOjzyvYmGGbPnxLlS0jMwVRsUnqFzmuD/blm0nTPi9fab4V+HWr2d1bwQyNFqE&#10;c0SxxBFVXNuwEmG/6aMp6AjmvaPhvf8AwzfxvN4qk1bxhb+LtO+1+ZrPiHWPtYN2jHyM6lc+ZEXJ&#10;DNsjEZXjAHFeB/tFfGfQ/Gca3Og6lef2vrltEPEurR3kyzXtyGJaLLEGRd2Cz85KjHHFVHFUFGc3&#10;J8rWi1367rY3w8OaTko6WX/BPmvX77VL8XFvqE/2eFXJewhxbxFs9Cq8Mfc5r6S/ZF/aoj8HfDC1&#10;8H65/wAIBoPhDT2u7iK8n8LtfajdTyxOEjlaKeJnVWPyu33DjOcYr578V+BrRrHUbyz1zT7xbGZF&#10;CDzFmnDqTuRXAJAIINdh+zP4A8L/ABC0TxJY+IfEV9oGpWtp9p0g7ElsruVAWeGcMQVLKPldc8nH&#10;NfNxqunVjVpT5ddHfb1t+ptOim4ufc+1v+CVP7Tc3wvtvjDo8HxF8K+FbXxBosV3apqehS3aarcI&#10;HgEUG24Ty5NroAMMTuU9q+7/ABV4x+Ltv8HLfwF4B8RfC1NY17Trh7e7i0bUrSRo7eNRIYJJpWRm&#10;5wMDGc4r8fP2Evirpvwi/av8FX2qSS2Oj29/GL+L7OtysqryoZGdFKmQKeWAGM9sV+q3xw/axh0C&#10;x0XxdNda18K9H02wdtBg0+wjv5Ndkb79uZfNZYYwNpBjAzvbDHFezk+LccTOlXs3fmW7T+57HiVs&#10;LOGLlTpx0vfW273/AOHPiP42/tBeM/gd410XXfFMPha+1Szsh9h0U3N7bTSMpMbSySRA7S+HLRhh&#10;n1ry7xB8W/Hv7dPi8X2u2l5qNxcTrFpthYPLc2ds2CAMBmZFIABJBY471kfHL4tah+2D+1L/AMJJ&#10;4+1C603R7y58qSNt8wsbdASVjVnBfjB4bLE+lfSHhD9i9f2g5o/H2h+PfDXg/wCFdxcT6dot3qj2&#10;+kK6WjABLsIYQvmDzAGXczYOW71pm1TD4qvKng6nI7a67vqk+x61aosLJxhH3mlqlv5KxyN3+zN4&#10;F8OeCtP06+tbu+8YWbnW3hPh6WOG5dBE/wBg3TMp8kYfDBPmPPvUngP4jaH8NP2vJrqz1Kb4J+DZ&#10;rK0u9cSQpLarOQzkQ28zFWjk2jkqSpK8Hiv0E+Ef/BS74D2HgLT/AAn8SPiH8NdNn0/T5dG+32N7&#10;FdaZIsS+UsoLAmMlFCpu3E+pr5Q+OmpfsB6Zo2tal4N8aeJPFHxKgk+3aXrg07VNWt7eSP5lj2NG&#10;LQxAr0KkcjtivVy/6lWofVJTcZ6LRc69W10XdXfY8vD06ldOjXhJN6O+nn1Pn79sn9pfX/21vHGp&#10;T+FfDvi7xx4J0s/ZLHUE8OPaAluFlfyx5YkI5z8uRg4Gao/sN+GPiB8SdA1LwZoviLw/4JttFln1&#10;K3uPEEN01xHJIuyWGF4WVUVvKUMsmQWbpya4WL/gqh+0H4O0/VNG0H4meJW0q/uzeSQ3EMORu4Kh&#10;QnERH8AIC8YxXj/jn41eJde8Y3OuXkccV5cbZHFkptkdgc7vkIO7PPJNeRm+ZRU3SabqU3ZNO0H8&#10;rJo9aeDqSjyyai12XNp8+vyPqr4nfsAeDfBnw3s/ENt8bdM8SateQC8v9L0bS2R9MRjjMrBmHDtg&#10;gMCcnAOK9o/YA/ZF+Buu+GtSj1Dwno/xS8VWd7l7jVpnW2u7CQoHeNFclJItwzkDjrxX5t6V+0B4&#10;i1a6ksbfWNVtYLxVSWCWcskwBzhi4Jxnnmv0N/4JO/s7wfF34U+J9e0NfEMfxI03WDplpcaP4lls&#10;mW2mtUckop2kN84JwSQg5FcCzipiKtOnyxhK+/f1Z5+aU1CjGLm99W9N+r2O5/b9/Yfsr+38WWfg&#10;3S7HRNK8Bsv2GztoHa4u7VyzPLwxG2EhRkAAhj1xXmP/AARg+CPw68e/FTxlY+NhDbnQrKK40rWf&#10;P8owTs0iNG0RR1kBAOAy4A7ZNe//ALXHgnxx8JPgrfatq08PirXNYsJtOuNT8QLPf39uiEs6LIsy&#10;x/IBlT5RPPJrov8Ag230nStH+EPxN8Rapf6Ta3mta9FYql1cxRN5UEAbcASDgvIxB9s19Vn1Zywt&#10;GddWlzJJp3TSWtzizKs/qkIpu8pWVu2//APtHwzrvgnRfBdp4fs9Q0Lxl4duFKS6XciBZoIzhiYk&#10;KoJEHXZtBBxjPQflV/wV5/YC0X4SabN42+GF3qGo/D3WrvZcoJi0Wk6gwwImQ46oMbiNw4BJFfsl&#10;4E8f+EPiRokcemat4V8UNaYiuUtLi3v1j+YgAldy54IxnNeJf8FAP2O9D8U/s0/Eibw7DrGl6lqe&#10;lveXem2N3tsb5osSFpIHDIGCg/Mm1+ODXs8K5pToYmOGm/3dR8rT1g7u132avdNL10DI8TyVlRWn&#10;M+v6dmfzH6rZ/wBn380LfwtzjtVK3bfLuz+ZrsfiX4WuE8SXS2tvJMFVpH28mNF6sT7d642HaZ87&#10;d205Knoa+Q4qy1YHMamEX2WfWSSTcX3sfqz/AMG3Hxt0v4W/FTxppt1eWtrP4gs9Lito5YHlku3F&#10;zMhVNnIKrIG7j1xX7H/EfxxD4Es1N5eedfXTeZY20FvuupuCCEQZJ+Yr82QADzX89v8AwR+XxH4o&#10;/aq0PRPAt7No+va7cwmS/jnI/suzt5RcXDMpQq/mACNc92Ar+hafwl4b0CQX8kWmreW8m2bVNQcG&#10;5UupDbpXxjgg4+7jHArxeHarjVqQeyfb9Wfn2IpqGNqKOr3/AOHOB8bfs/X/AMZPAGqabeXGpWF1&#10;qkHmxajdRQodKugA8flx4Odsijls85OOazvhlfHw7plnp8z31z4w1Am2iSdFkjuLiMbLi4mY5OEb&#10;BJIH3gFHPHZ/Eb4v+E/CukXmo3niKG102HylubtzM1siFvlIKrtJ4wNp5JA7ivArrx14fvfif/wm&#10;Wr6vfeHdM8WzRWBjjUQXunybisMuJBviimxuchRltvNfaw5qtJ8/qrLr2+f6eZ0RpycU579N7fd+&#10;J8HftoaXbeEv+Cxnh0Ge816S38caVcmGQiaS8bKyNEqqAMdVC4wBxnvXT/Er4N3P7dv7cfjbWfhR&#10;4f0GHRvh7suZ9P1K3aOTXcSMJIERQQspG85YgABT1r52/wCCl9/D4X/by8YR+H9UuLG80fWTd2t9&#10;bb4JA6gYeN1IYN16HjJxX6Tf8EPv2eo/Cv7K+j+Mm1CSDxB43nl1ecLJL5xhbMXzyF8ux2iQb9xU&#10;scV1cTZrXwuPpQpNP2lKEX2srXv1Ta7bHs51iIYSrzx+KaivlHV/N+R+S/7dvjjR9QudPEXhmbS9&#10;WSS9GoxzMGS5BmPkS5GAZAhCsdq5K9O9eP8A7L37T2r/ALO1l44Gg2Fmt/4w0X+xW1CRnW5sLcyM&#10;8qw7SB+9G1Gz2UY6mvv7/gvj+y74f+EHxe0/UtJ+0eT4gsWupGmk8zMyttZic/xHnAxg5rzH/g3r&#10;/ZV8K/tEftrX1x4s0aDXtN8F6R/bVtbT5a3F156pCzp918fMdrAjIGQcVyce5XSw+EwmKwr9ypbl&#10;vumtNX5NM7cyxlPDYSNblvtZeb2I/E2m6td/DjR59Qs7y1uriwikdZ4WicZQHJVuRkc89a8905pt&#10;OeZrcsk0ILxsp+bcp3D9QK/SH/gsH4RW2+MN1dBFRb6zhlBA25Gzb+mK/OhZY7LXm27gVkwScrj8&#10;a581yX6rl9Oq6jk6kb6+fQmtTlWwyi/tR/NH7teAfi5qHxpstNsfDt5Dp+k3Gl20usatAwkhsJ3U&#10;ZtbdyMSXDZwx5EYU9WIFevaR4ZtfCWgWum6Zbx2dnZr+6jT5QT3JI6sTkknnJzXzV/wTf8eD4n/s&#10;g+D9NuND+xx6TZwJGsFt5cN7sbDTBiPLyXBDY+bcp9q+oI2mJ3SBVDcqi87fx6V4uW1ObDxt06eh&#10;8HGV7eXTtYzrrTZbnd++Jsph+9iUfvGPcZzjbn2zTra1W3TZJ5jwqAoErZZB2H0+vSpIrpWnZVLR&#10;O0hVNwwshwCaw/Fkesaek15H9le1gjM6swddhA5D8gbSD17GvYppyfK3Y3jGU3Z79jc0q5j82SOP&#10;yyfv4jHAXoMn1pusWUcj29w6nFu+7Krya+c/ip+3p8JfhD4psdJ1Hx54fm1RlDXtn4f0m816Szz0&#10;aYWYkEZB7P19K3vBf7ZXwp+MkLWOneP42vH8t4YNT0K60WScbxgRLeRRiQ57Lk45xTlRlGXPZ278&#10;r+etrFyws4O8ro9m1rXbaWBt99psflcOblxtGR05PX9PavE/E2leDdc1W9vvDejQ3+sbmaSW20om&#10;NGXB8wyEJFtyASNxGOxr2eDwxHqXkzX0K6guN9ukqLJFDjgEDaFyfxrE8YeKD4MX7Vcx3McMwEb+&#10;XDuWE8ruPHAX0HUE+lb4Wry6Un/k/LzLoyS91I+W5vB/iX4c63fazu0HwJbaori5uNLureXTEuOB&#10;Fcz2mN3zA/NJHnGeg5qp4P8Ajh8Qvg/dtJqWreB7rTtOi+0XkgNyllqU0vzK8V5GjRRswAJjkUE+&#10;3WvYfE/j74a+Bte1afxxrGkaTq6T74rh3T7XfW5U+WtvaRh5WwpIIWPJI65r5tm/4TL4b/GG81X4&#10;P+BNK0vwvqNnJdSyfEmeR7clSS08EG55YGYMuVkC8Y4WuuUKGLjJu3Ml10+Slf7v0O2NPmi+bT10&#10;+49svP2qtU8QWENrea94S8CX0n+lrHNHeXMjREcDLrEmDkMCrP8AhRXkXwN0D4t+GdKuZPHPhvxL&#10;q9/qjfbFZPhtbeI9HXf83+iSR3BljQ7uFZVXHYGivKlzwfLBO3yf4hzKPuximvkfzxXng6TSpgIL&#10;yO93DIOCqnPb6irH2S5uxHDd26blGFd2GU/X+dVfF15eWniO8tZLqSRrOZ4B+83KQrEcbSRjI7U7&#10;Qr3E0a7toZss3evkcDH95HnVz7ai1OmpRejPr79jL/gntJ+0D4aguPJgj8yQmG5mlSGEHvuYZkP0&#10;XHWvQv23v2M/A/7Nv7PVvdaX8UPiFFrEJTz/AA5NMl/pUkv94KwDKuemS3vXC/Dr9p34nfAD9nu7&#10;stH1jwLoem3DpO8LxL/bEyEYBifDAcHrwR79vm/4vfFC9+LvjH+3JrzUL67mPlxJealNfNF6kSTH&#10;jJ/hUAV72eZtCrL6vQpqMV1dr/qeXjKdSrW5KMuWKtfuvkXda8S614j+HLXV9BoOvWinaty8cltf&#10;aQf+mRVghU91II9BXCeJtWs5pPLtfJuF2YMjZ3A/p0rf8U6pptx4dhttUtpIdQhlPmQ2l0is2B1d&#10;cEemCPSvOkEdvdtt35ZiRn7tfG4io5z1O+MYJu33/wBf5Em4m4zuIxwSeelbHiW+X7fb3W7PnQqX&#10;CkY3AViNcSQhv3iq3UsK7DwToNx400e7s5LiATRQmS2EyAeYw5wDj0rTRWlrZG8eaStEyh4kuNRi&#10;WNPs8xC+WnnJ5jKp7KT93FfXn7FX7LDeCY7TxprE9vbWax7/ADZkfy7QcDdKQCoU/wC0Dxk18o+E&#10;/DOoWfiC3kibS0uFnDIvnKcMORuAyOw619i63/wU31LQ/hHJ4d1bRNPtdcsY/s1vq+lOLb90AR5Z&#10;8kbZAeDzjFfRYXH4XDYNunG9WW/ocuKlONJunbn/AE/rc8c/bY1Dw/rHxeubPwjdPeW9guLgBYpL&#10;dJAx3mGWMgSRnggkA9iM15Mnhx/G13GmmafI91HHtmhiQu0hHAcKOfr71V0jXv8AhMPGEcrM0V1d&#10;SEebNPlMsSMsSM45rdsLu++G+v2+tRyecsch8p7WXdvKn7ue3Az9K+bqQTnzS0v9xWBpKFKMKm9t&#10;X5lXVvCeo/DrWbW1uI2t7ho1kaOe3aNlB9Vf+daVrp14+i/2l9lvtqvgzpbGSBRnnL9M/wD1qtfE&#10;/WtD8eW15rVrfQ2+pKUd7G7kka5u5HYBhB8pARc/dYgisXSvF+t6BHLpqrqUdvIm37K28xHPO7Ye&#10;OfX0Aranh3y80o39BRqSu79P63PRLjU7vw/pFjqFjcajCvInv433wW4PQfL8yk+pbFVfE/jdE8v7&#10;Nqmoagqj5mupMoD1yqZwef4utbn7Mv7WUfwhtPEmn3lhbTWniHSpdO854DM1qxUgMigr0JxzkD0r&#10;j9N8HNp7RXunSRukEiyPPdbWt8dSWByPw59KxxkKMLeybs99CpX5nC2mjv6ksviKbxxYjzpmt/IO&#10;E6HJ6fWtbw/qlx4XijuLtJI9zYhRvm4PG9geg71Q0/UtN0KaNrFmeRsn7XsIO49SiHhQOxwT9OtU&#10;0tLzw/qVzba1FN5d+plWR2yzqejqCSDXly926h+JvC0Itw3/AANDxL4pEGqyXNwrXX2pMrI4Lhz3&#10;P8q7DwL4RsLfSIdak1KCK4uFJCJBt2OOdinJ+bIzyK83tYPs4hmmkkubeKQ+Wj/LJjscYxXsXwk8&#10;CLp1nHfalZQTeH9QnTPnGRNr7uAGC7Tu6EZBxXbl+FlUkoQevff8jPmS91uzPSPBXwi8P/tZWcep&#10;eLvHGj6TNdbbE3Goata2MtvJGpVCY2CB0HRmB3e9fIfxKvZLDXbzRprq3vZPD95Pp63NvIJIrlY3&#10;Kh1YZyDgHOTwa+6PFvhHWvAusWOpTfD/AMOeF/C+seawge7t9Wj1LfGqqkcMhYqSQWCttxk88Cvh&#10;34t+FI9B8a3llHp7aS2nN5UlmVCNC4ALKQOO4PHH5V6+Nw/sWrLX56/izzcNXUq1oO0barsyb4Pz&#10;zHxnpzwxrIVlXcCODz0Neg3fxe8USfEfVtBsZotH0/VpWtppDBGFMPQfMUL7Tk5wRnArkPg7F9n8&#10;WQsyMvkgSEdqSW+j0/V4ZtVmjeQO86KrbmlG45DMOQOO1Z/WqdGspVVdW2/4Y9XEU4z5YvY+i9W/&#10;Ziuv2Z/DcreNte0/Sz410Ga80efR5JJbidg7RoZIsqpVmQA5IwsmeSAK53w58TL7TLnTp7PXpI9S&#10;8OOnl6xpZEcsbyDLbJU+ZsBfmB714v8AFT4pzfFTxg+qRWg060jhFpb2kcrSrbxAAFQW7Egnr3qT&#10;w1pt9qlmumWbNa4IAcfKoY8fTpXPisxnVqc1GKj/AF1POpUZSu6j66LyXf5fedD8fdO0vxX4rtdS&#10;stQGpWuqRi6uZpWLyNcMSH3EjJLYDZJP3q2f2fPC4tPFDWuh6Veahe3drL5bRRbZIXAyCvTIHXNW&#10;Ln4fHwFoMOl6sY5LqQiaVCvEcZ5Vl/2jnius8N+AfBNx4Y1S/wD7RvLzVJrVV0iwRZFmt5FZQ3mb&#10;Bt2hSxGeDgiuWhTqVqjpykk/W1zanGFGPLT2W1jLHihltNPuoxeNcWh3yEsWWeQHl34478Dgg17V&#10;8AvibrWhfEK68WWMZ0mFR5bi2vrmxWHgD5ZIjkkj1yD6cV3yfsPaX4a+DOl+LvFXijS9K8O6/oM8&#10;B1RVXy7e42fugiFR50nqp257McV8w+EfiHP4Nl0/TZrjWLjT7qbYLmeJ7b7aiHHmKuTnr1ySAcV6&#10;NHA4rCT5X1030XroKNaNSo6C1a/X+vM+w4vA+tft0a+kOizeD9U1zS5nNna614gn1O71RWw2yKQl&#10;I8hgRwoYA45616b+zl+yV4X8Qaz4kt/i34X8N23h3QbmLT77TdV+1pPpryqGLJKshVVDLuUqBkSD&#10;niu9/Y9/Y2+FdnYaX4200+LbfUHjDvdWl8ba70OcAuJPLH34du3DrkDJyKyv+CgH/BRO3+GupNpn&#10;g3Wm1TVr3T3i1aR2Fst5sx5QkKblaQAEqVPI4OK+vliqGCppx96b00vv5K55GItCt9WorfdNbPvc&#10;4v4r/DEfsIeMNB8TfCmHVtc8DzX11p1/4f1TVLm4jRAVkhnglMTxWy4fyysvyklT619ReDfj34R1&#10;PW7Gw8RXFz8L9R1Gw8+1tPEGk6barcHlsWt9H/o1wXxjaCT8pyoPFflr46/aj8cfG+0/sHRfDEcM&#10;+tQXCNDNK1rBqokYGRmMxWFyoyqsTgZ7HFeEan8VfEHxVs7fwHqCXVrougTuttpX2g3NpC+WV5mV&#10;SUZsnBdBkqOvc4/2njamlOi+bz39bFU8C5UuSpNSad13S2s31s+5+gX7bn/BUvR9F8XPL8NdS17U&#10;ryxRtN1TW79reRijHJigtVjWIbWx+85ORwa+bJv2rvFfx41fS4fFPiK5vNPtSiPbm2SZ7UklYnII&#10;3TYJXLAlsZrxrWfAmqfCa3vpNQ0fUGW8mVLOS6sm+zXMYDA7ZyQeWVcKVOQ3UdKufspfHC4+FuoW&#10;sy3Gk6nDc3kdxdpc265hWORXTa7KTGQePTA5rw6dB1cTbGP3vPQ78twVO3LF82+vn+h6p8YvHmnf&#10;DLwj450fWZtO8XeKrdPI06+Fy0LiWZY2844G6QIjYCt7jOQa+SIba6vNQ2SPLA1sqh8Aq8YUjHXp&#10;9K/W743f8E8/hh8d/BXxC+M2jXmrWusXumz3erWMM9vIukzrAGWeHkNLHuG4BcAgkDkV+V2matZ6&#10;h4kjhFzMtvcOHe9uEKtcH7ylkBJ44689KnN8K6U1Z3/Qwy2q3XlTmuWpFK6/rueu+BvjdN8Nvh/q&#10;dlDNb3FrrGlyW1095FtaJJEeOTbGQUkYI+Vx8ynBByKt/sH/ALPOm/Fz9o/wlod1fapJoPnCa81G&#10;a9VbeGFOXBzwTjjBKsWOMVg+M/HHh22/Z/tPD9rotnN4uvteSebVJV/eR2wicFI+MrukaMnnoK93&#10;/wCCZn7Hs3xY8R6hJ5erafNbr9mtbrTmkRBOc7Zd8MiuqKV3ZIK+td3D/t/rSqU3z8qe+lj1ozUZ&#10;zrVF8KWv9f8AAP2gvNXudA8I6bqFxa6Tpvhrz7e1s49UvVs5I7dcKFA2+WM7M4JJweorzn9pT9qv&#10;RdB8MW4hu9Qj1qRkW3k0WwOs292wYGSEmEuNpUnBYAbiMGvFPgF8GfiV8PviHY+Ifi1YaT4iuNHu&#10;/skarIsl55SIR5wuZ5CjMYxkIdme3NfWHhf4geHfE19HpGitqC3l6ys8N1bvDLGEGcssmATyANmV&#10;5OK+rjGzXtPXTZfPX8j43EU4uamnz3d/+HKXwb8feF/Ful32rQaso1jWLlpbuDUz9lvLQIxEMDCU&#10;ABlQDKju1d9YapJea9N9qZoo2j/0K3ZNnm9dzgnhv4QMehqxr2h2et2jR31na6lZzKUubeeESRyD&#10;pkoRtJHSsG68LaRb6LHcyGXQLO3mLwiC6McSAYCkRn5QxHZcVneL/rb8vy2OCpUhUm5bdLb2Ha54&#10;WXUNcsZLFFWFWMs0L8K0g+6AcHYfveo6cVoWPjSEX8keoRXOlvCpMbXaCOOQDjCScqxwM44NZOk+&#10;EfEWm2U+7XZp7eRzNE5sxJOhJ4XbuUbQuFA65BzxVxvh42q6R9j1S9l1BLrPmrcW29ZC3XMbyMgz&#10;0wBRNx+Fv82J8qja90XNfWXwp5mpQ7Y7RgZLu0dAq3AxgsjngNyOOjdPevP/AIbavaeL9Svrvw8z&#10;abHJPDcXdhcRZhklwQfMt22tFgqGJDc5zitJ/gRoPhW805tFfWNNeS6MIFjqc1ssYf7xVFOwcLjh&#10;eBVXxR8DbOz1FNWfxV42t9Yt4GU3VtrjiYxZPVHysig9A2RmiKS82/l+A6coQ95t6+W3+Z0Flrup&#10;aVqsVncaRdKkcbR3L2Li6X5SCjKvEmMMwJ2sOlF3q1r4ut5ILSbULLUtNiY+XPayQTKZCQCUZQzR&#10;njlc9hkGvNNYs/H3hn4s6HdQeModauo7SeO2s/EWlixivw7ICslzbjO5VAb7jDIPHWtPxd8TNZt/&#10;E9pJ4m+FvxC0+a3TdBrPhaeHWbe2Pdl2Mk20k52NEc45BpyUlr5d+vz1/Avli0n/AMD8/wDM2vD+&#10;sTarYW01rDZXGvaba3kFhaujmJLjA8tm5yEPBPQ9eeK+YZf2SfiN4H/ZD8ef8JZ4p1bxJ8TvF2q6&#10;fcG5HmXtlpaNqUcjrbxZIWEKCW4GFyCMV3Hwi/aM0XV/jlZ6DF4mt7HxIBcLKmoWFxpbarA26RWM&#10;U6oIpd+VZRnBAI4NfRWl+OLPxBrNvY2ralb3zadM8qNCwKKjL8wfGyQFuMqTwaJSgvdkvX8/kVKn&#10;KPvrXmVvTrp+p/Mz+3N8FJP2dP2qfiN4HtZkuLHwrr1zbwyll+aLIdM4HB2uBj2rwvUrtdTuFlLL&#10;5eABg5Jr9Of+Dk2Pwr4q/aV8Lat4Mk0zULxtFn0vxTPphVo4LyOcPGk5QbRcFZHzk7ioHpX5bQQx&#10;vqoW3XH2frxgE1+cZlhY0sU+XrqfVZDialfCJ1F7yuvu0uWLmzjeXbGzKsi84PUis2PRn1AlX+Xy&#10;wTvJHPtWxJfrZIztErPnA45BrDuo5JZ18t2n3nGB2FcXtG9LHtSlJK0tiqiXdrbSH7O3l+YMMemD&#10;xmhpbzT4TtkXYx3D3rU16yuv7MVftDNtP3FHb3Nc/HpV/fROrLJIseQPaphFSXNoTGKehraY0t7q&#10;MfmrsRmw2zqpr2D4feM9Y8D2lxaeGY4Y7gMt+92tkLq+sWi58+3kADwlR1wSCOoryfw1ZSaMwZra&#10;TUFxu2ebsZMDk/hXZ2XjOFbq2vtMWbw7qWn26xr5V28h1IsTuJyPlYLgbRwR68iuepdz93bt3KjK&#10;zvc+/f2DtD8IfEvw98ZviP4u+JuoSfGbwz4OuZtGgsdQi03+07h7dwmZYypuZAfLPlR7Tng5xXxb&#10;4t1nVvE3jH+1L66u76+uo5Zry5uJGdp5SBvLs3JYnPXmq3g+OGy0i612bUJNKvdNmilsFSAlpZgw&#10;3qhOAjIpB7cD8K6Pxj8U9U+JGoQ2mszf2oZZpdQ/tCdFW5ZpFVWUlfl28A445JPU17eBzCWIl7OV&#10;NR5Vo128/wDM5cV71T2rk7WXu9PX5nGXE0Nx4f23EMtxMSyqyEq5/wBk+tL4X+Ht9PpxS4t7fSbN&#10;pFch8PI3Oec85P4fStLUvGmh+BYCsbR+apyoU7pGNcH4l+Mmpa8zx28f2eHIwzne/wCXQV6PLSi/&#10;5n+BgpVXpA6jxJcWGj660caQ3X7naqmQoY3OcH5ev0Nea6pqMkN3I00vmMrbSoXbjHap7PVLhtRt&#10;7pWdrm3beZJG3Fjz/Q9qc1it3b3Dbd0ruWXjGPavBxN4VPeSS8jeKjFJspPqkLWklxt+YfKF/vVX&#10;t4De2vlxloZpDu9QKmzJYRNvgVVbhTnoan07SfIb7T8+WG7OOlYynFK6NuZJXuW7eddKuPKjXI2b&#10;ncL8rGt7UYNHtV0+6s5LjypIle8jkYeWHH3h0zj/ABFYtrqa79+2Vl9l4P41Nprw6jEyzx9GJKE8&#10;EVipysZyd9YnWeJbaC1tbr7DHKtpcFLyNdwcQq2Dgmu8+EsjJdS26jbHcKX68E47e+K8/wBPkh1H&#10;RLhQdyoqRMFfjaOgI9OK9E+GG/R/F2lXX+i6pa3NjJOkVndLOzjLAq6DmNwB91utdWExDl7jTO2h&#10;NvSWx6V4BsI9M8HreTMo2wSzssny7nclQM+wxWHZfD1tD8L2N5Iqm6m+0XFwXIAjjOxfyyR/31W1&#10;ot7Jr/gW+sZrW3jazjRbfa+4tHuc4Oeh9hxVjQrO513xNqsZeOGzstPjUpIOCodcDB4GcA12Tlom&#10;uhfK2mmUvh74n1Lwp4iW+0mNxJjYHYKsZTkMAzK3VSQcDoTzio/ifpNnZ2OpahazMbUrmC0SLyhb&#10;IeAjYJ3kDq3GeuB0rVUbVHzNtUcAmsX4iXOfCF2FUfMuOn0roqVm1zI46cUkotbbGb+zn4q1S08Y&#10;Wen2Nxb2tvcOJN8ybkjnjy0LnJ6K4GfYmuz8O655WusniK4tdJv18YxLqAlAihgR7qOeU9cANGS6&#10;gcENXBfsseRe/EixWZl+xxlvPdl3iNCjfNjvU2gm28ZfE6+8Qf6PNYx3JsrKRQQszRpsSbrzlcKC&#10;eePpXC5a+7uehd2SseteL9dtPHfxC1zWftX2Wz1TVby9it1XE0iTXDyKgHRQqsATnHGMc1DFcNDc&#10;OwYLuO0rn7ijooA7fpWVCGbhs/MDwPWp7aOTG2ONR85YtsxuOPXvQ6nRnLrOTL6XzBjtI98U8als&#10;OP4W4wBTLLRXKLvbp2FadppjKf3afM3GSelY87eg1G2pSt4biRiFGFHQ1bg0hHRvMZpG6kEVqW2m&#10;/P8AMevpV22sljDKOi9SanV6lxlpdGda6c+z92i7TjdmtS00hY1/vexqxDBtj4+6ew61YihlcqNu&#10;1QOpqmncbmkNS1VVXHykd6s2yqXX+JvQDinx6X5u1m+Y9OeAPwrQs7QRuBjHsO1bRp3WhjOpZkH2&#10;fDZOdzdBT1hBHfPfFaAgJNNe0354P1pexaHGoU/IxQqkMdwX0q39kwM9qQQbn46qfSl7OVipS7Fc&#10;KUX5e3FIN4O3ec/TPNWxb5O6mmHPSp5Sub3dCit7cQQJvWMuzbfTNWlZdx3D5cfnTfsf2ggN8u1g&#10;wB9qme2LDHvmp5Wh6WI5EjcL8uPcU5oI9vH3vT0prQYJ+9ycYFKI8BanbYbXUQWi7ajOmlVJ/GnF&#10;WTsfrUkNxJFMqoqyMBkK67lbjvR7w12ZUNqSQD+HvUEtq2f881om45OGVueobcBwCR9RnkUizZOa&#10;09o7WFNcpmLG0a7QKQlgvoo5rWYrI+3b27VV1e6tdH06a5uJfJhhBLlhnH4d6n2qSbl0HGjOUlGG&#10;7KKXkc0kscbLIbdgkox8yHrgjH8qsIy7zuHGPzrkvhD4rn8bXmtT3DRiOS4EsSLuOxQoTqfXbn2r&#10;p7/UYrLVI7dhJJI8LOIIl/fM2ePYD3OMUsPjI1o80dTpxWBqYep7OpuTLqPmMxjb7oPy56Hvn6V5&#10;bq/wvtdW8XSapdW8PiDVL64CLcRxbNNgULhUVM5lfpkk7chvTFdtb+EdU1e5kl1K4hhhe4E0dlCu&#10;+NcdN7EDzM8k5GB2z1PVWTLY2nlrbxtMq7GmMjK7r/d242qPcVvKXcwp1JwVovc4jSPgl4fGg3ls&#10;+jwx3k7iWK/WdxPD84ZwVQiJlK5Vcg7QeuRVm/8AgnokdvJFpdvHp8jMWE0wN9IAeg/eNjj25OPe&#10;uq1BrfU7y3is7VrSGzjBnJuXleeT+8WIAH0AxgDmpJi1uqfK25z8gC/L9foK0jipx2kY1IXev3nk&#10;+vfs76pfzKBr2n3kigyJHMjQufcKGIH1AxXO3/7P/iKxkGzT4rpQSf8AR50b+eDXvFpo6pefaZts&#10;13sEfmhcYUc4HouSePWtAIpH3dwx0rqp5hOLs7MwqYeEveR8q6x8P9X0vf8AbNHv4Y+pdoDsX/gX&#10;IrKtrdrCYNBcNayHIPly+W2Pwr7Didlj+VsHpxxgVXvdDsNWXF5Z2d3u4PmwK+fzFb/2nF/FEy+q&#10;dU7Hy/bePvFejhGtte1JdnQPJ5gP13da0Yfj34kUhNQs9D1qHIB+0WQWTj/bQ8fka9vvvgt4Z1DJ&#10;OlRxMOhgdowPoAcfpWHqX7M2h3uWgutQtWPusw/EEA/rVLEYWS96P9fIXs6q0izhdM/aN09ovLvP&#10;Dt5aY5LafefKvPZTt/nWo3xr8MavD5Umqajaqx4h1HTEu4gPqQ2PwNTaj+yldKGNnqtlJ3C3EDRl&#10;vxUtXN6r+zr4msg27TUulHRra4Rs/hw36VUaeFfwSt8xSqVUtjstO8RaBrNgtvY33hq7ST5TDHcf&#10;ZG/4COqn6VoReHbSazdktNc8leDG80epQOD6FgT26ZrxXWvhXqFkWS90q/jGPm32rFB+OMGs200q&#10;60LP2K8vLBu4tpnhx9QCP5Uvqc3rCdzX6w5ayjY9Q8S/DDQby7jWOPRY1Y8w36XOnTBj2EiAr+GK&#10;z9d/Zks9Xs2t4lvVkZCywxNFqQP+6WHzj261ytt8V/F+gRtGms3V0jYAS4RbgH/vrB/WrR+Ol9Oi&#10;x6poui3+DnIR7dvrlSeaJRxUVyuz/rzJjUpt3Me0/Z4fwjq0z6fcXnh27lTbvgjudGmPrkoVU/hX&#10;SaLJ8ZPCkTQaL458QXtjGQPJvzbeIbMD0ZJgXX862/Dn7TdrYWzW9xb+IrS3l4aNLv7dCB2wshFX&#10;ZvHvg/xlMrXWpaLNLE2+P+0tMaB/p5iEMMY6ZxWbk95w28v+GKuujucfH+0P4k0nUWtfGfwr+GPi&#10;ZXUqbq0trzw5dSgDORJG0kIJ9TGK7jwd+1R4K8lY4fDfxY8EsQFiksruLX7dM9hsKMVz2MddFp1/&#10;p2rWHlptuoWOfLsdTFyhHYqkvKj2BPaoD4H0W9m+VhZXDvnbqujssI/7aRMwH1wKzlWpNcrbX4/n&#10;cqMWb3h/4/8Aw71zU2htfiR4Yt9WYZ8jxHZnR7g46qRKkQ/UkV2fhjwZqHii3/tTTbGO+tZlbOoe&#10;GNalvLeQDOd8K7kAz33V5vqPw7sPFNmtre2NpqcKxlFjttWSRhx90Q3JCkH1DfhWKv7HvgPRrxtQ&#10;0/T9X8Nal5YdLrTGmsXibHDZtiDkevIqY23T/D/L/IOZt8rPVbzSFj1mMOtyZ4SGH27RknZD3Ecy&#10;FXX6Nk0PPpV3foIdQisb9clYYNck0yeUDnmGYGOTvnAHbivMNBvfihps23QfjTqmuabCATBqc0et&#10;eV2AaO7jZ/x3AjvXQeIPjP8AGnwtaQrqXhr4ffEbS3PVtMn0+ZMf7ULOqt7hMVXK3pv6NP8AOw7O&#10;510lvqH9n/voWuLPON15p/2pA3Tl4CrD6j16U3TfFX2OdbVLfdIsO6RNL1YtlSMbvKuV6e3NcWn7&#10;V/hzSdLbUvGHwe+IXhKZWCHUvDd9FqFm2OzrugfIz3RutdNb/tE/Bnx/HHa6f8T9O0iSRlZLTxLp&#10;z2Lt7MlxH5Y/7Zy1m+WK1ul5pr/gfiN3a1NTVp7cWayS2sdvaqufNutKeODk/Nue2Y4PvgY71HYS&#10;WdyQul6tMHVj5YsdfjuFb1HlzDdt9s8V0Wi+Cm8U2DN4b1bRtQkVd8Eujap5UcjL0Ae3aTbn0ZcV&#10;mah8P9Q1e3ms9a0WSS+D8rqNvb327P8AcZdu5fqAfaiM217tn+IFC90vUtFlF4BaQRqv72PU9Kbd&#10;tz95Zofugj1UipdFFvrCxNFCy7iCH0nXPkbPOWRhtz7Mv5UWdrJpsf2K0urW3kt2OVtZbnSpoT7K&#10;ysFX3GQakCzXFm/2hL7cQUD3EVtfGQAfeJh2llOejYb25qve7A9hmu2k6stqsDRnJZv7V0ZpoZF9&#10;mjI2knupI9qq+DdDuPh34mh8SeA9cfwX4yUhftPh/U9y3A/uSwS4yM8YP4Gjw/qdvBdbIdSsFVhl&#10;YYri7sVwODmGYFVP0GKt3Sv4gDR3GnzM4O1DqGmW+oWrqDnAmhcOMdtwBFVe+jX3mcoxcbS19T6X&#10;+G//AAUi0/xPcWtr+054Fi1y30/YLPXYdFL29o+NrSzwDOSeu8EhRxgV9T+A/wBkz9n39o/wonif&#10;4dyRSWVw29dV8Ia/LbGJ8dCqMVVv9ll4r8v7C7XSbhrdHtYVWQ/JZ6m9rIh/3Jkxj8xWl4H8S638&#10;E9ebxD4H17WfBOrStuuLyzsR9nuCP+fgQDy5gfVhmuyhmGIoxUISbj2bdv69TxcRlcrudCbi+3Q/&#10;TWT9j34meA5o/wDhA/jRrENrEcraeJ7Qahv/ANkzRtGcf8BJqn4l+Nnxg/Z6kt7XxT4d0Pxquosf&#10;LTQ7wJNcBQM/upV3n6DnjGRzXlf7M/8AwWQ+zWFvpvxm0qGxDFY4vFWhI0+mzg9GmiIEkRPrtx16&#10;Yr600X42+CPHg0y40fxfourNqSkWMljeKWlGR8m4HIzkfKeTXo0MVhasrVYpPy91+vu2T9WmeRKp&#10;ioNxrw5vkea6j+354Z8FamYfFHh/xF4TvpxsluNR0uVLdGHVBKF8tgM9mrofhX+0j4e8XJrVzb+K&#10;NH1R5rkJa3SsJLeC3KoEVjGSqEHcSOM+1dbP49lGranpU39pafHboY4IoVB+14cDeCMhc7gPmPIz&#10;XL3v7K/w10+LzdR+H+gyXV6fMur+KALfSP1aWSaPa7HJHQ5HWu2OFUYpKTv52lf/ANJf4swqVsO1&#10;yunZ+R6D4P8AFui+I5dTj0vWLfU5tNWJry5hkWRAWB2nIz6Hjt0q74q1+38J2Xm3HmSzSFhbxINz&#10;zy7GcRqv95gpAryHxX+zn4P0uX7PZ+KPEGk6hbhBCi3v9oSQhztjCiZXYZI4G8dKxvF3w3+J1h4c&#10;kt7HxH4e8WW9vNFcGy19JrK+EqyZUiWIzBSGwwKjIx0xUxw85yupJ/8Akr/FW/Eqnh8NKV1O3qj2&#10;fxxo1xrXhVvsUYgkuID5gdP3yll4OO7DPQjkjFeSeOv2SvBv7Q3hjUtF12zu9SjukFvqEwuGVJrw&#10;DGfJzsjKHGdgDHPWuXl+OXxN+Cen+Z408C61JaZ8ye+tpV1OFiW+UFrQvN8o4XdAuRz2NcnoH/BQ&#10;P4MeItdudB1PVrHwTDJJmV7qzM15cyEEuTI4DxMSOpj3e4rqw9WvRjezVvtJXXzcbr8TSnh8RT9+&#10;DvbqtV9x5BoP7H/x9/YSd9Y+E/iS38UeGZryRLnwZqkMk1hcqMx+Wr5aW3JXI3Bgmcdelerfsr/t&#10;x6V8bPEs3gnUPCsXwz8XaUkwv/B+rX+xrrJAWa0dkAuF2hgyFGI46g5r1/4cjwj8T9GbTPB/iu81&#10;vTZbdkWTWfFE8kckTfe22yOsjof+mhT2GK8s/aa/4JA6V8dtAjih1TTbC+skRdI1CTTrqV9DC8hL&#10;ZRc7VQnoCOM8EdKuNTB13J3VOfdXs/8AEl+lmOpOMo8svdl07XMH9pr9jbxt4Ohubr4Xw/aPC/iC&#10;1kj1TwHPJHDFYmWNkeewZm2JM6s+VICkn5QK4n4Hftt/D2X4BaD/AMJPeaDq03gi5n0LXrXxBKqX&#10;McFxEdrK7sCzARKrHkEjg81w+oftR/Gf4J+Nrr9mvxjqVr/bmqXsNrb+LtPgtEupNPC/Kyw3LrFN&#10;I6qqqHZWHIIc4J7rRP8Agld8BviL4OutNhsdV/4SrRbiW+1SbU7EaT4hvIWTJkhZ4x8qbjhEzFuX&#10;GRmumpF3jDEe5Ujb3km04tb3Ttrok7p92zd2vGNZPnW1tPvf4nxX4m/bI8H/AALs/iZ4F0HS9P8A&#10;F3wv8Z29xJ4Ykl1SKe48NPKI3YOig+WpYfMOCpUnLHJP31+0z8VviZ8EfAHhfUPhjb+B/Emg+KDp&#10;0s7QGe4gubhcCAx3Eboge68vymCI+TGDwTz4r4/1TUtc/Y91eb4xeB7Px98M7rT7seBfH1iI5tQ0&#10;eeMSrbG/toRuheTYuZUYqP4xzmvi/wCLn7GGpfsw/CrQ9W0f4jePpo/EgtJ4H0qEaPoazMqXG2Nv&#10;tvmzSRNIcNHB97OD1qsVh5OSqyalJ3Ti27NreUZRvr3i0nfc61h6VWoqjSV7prdeqfY/SbxP/wAF&#10;arrVvDN1H428D+GfDtxF9psbxbvUJJ7Gdo1IuIir+XiRSVVQQxLZxXwn4s/ZytP2mP2vtB1CzRfC&#10;/gHxtqiW8baXGsM2k2oiCLcESl1jV2BAEpGc9BXg/wAJf2aNa+Lni5dLh1HU9W1jV5bm5vr3VFmt&#10;tO06RI2mkeeVi00rlVJIEeST3rtLP/gnX8Vvirpmk+G7Xx14UbSdZvzbQ6Pbz30Fgqk5+0SBIP3k&#10;R6ljkqOSOK8ijLE+znTgvc2ak/8AOxfLSpQlTpzt+a9D6I8TfEv4U/8ABPmTUPCfhfx7p/i3xivl&#10;XNheaSYtQka72eU1vd20L4jb5mJIfG5R0xXl9p+zp8Xtc0DVLLR7JLDUdS0461fzX86vc30RwVxb&#10;xHaW/ecI8kjdeM8V5f8AFf8AZw+In7JPxF8J+Fb/AMI6HrUsVuI9Oh8PWGyw8RQ8LuR0jikuC2cF&#10;2UNk9zX3b+x5/wAFY/hvZ2/hvwT8b/D+rfDXxPoVlHpFhqN3YNNoPkpIzRROJ2EsLhWVC8qbCU3b&#10;ua1rUatFxjiKTVNpP3VePq3G+n6mdSVWnNewSaerb1d+9ui9EfCnwnnf4MePtLh+IGiXF9Lqc0ST&#10;Lq9qpktolJZgqyqBCkqnGUUYwDzXrf8AwUk/Z0+Ffw/0+OT4a39m1lq2h22tX2npr41f7NK3BKSJ&#10;xHjA+8fUAcV5l+3b8cfCOt+OrCWbUbfxlqlqhiln03UYrmzESyEQojrkcRhVIJIXbwa+Y/FHjKPU&#10;LfbukWFQRHFnhB24GASM4ziuXEV4YPESWFkpwktnrv2a/wCHPUo4Xlre1bdmtvM9c+EHxGsPidBp&#10;uh/Erx54h0Twfp11JM32WWSV5t43SBEOY0Y45YqSc9Rmrv7Q/wAO7zT9Ft9WsdH1/TfBrZ/sNtVj&#10;Nq11ERuEqwuA4Vs7i33TnIr5y0vV1muY1WTbtyGEnIP4ZFegeI/jjr3xY8Y6DD428VeLNWsbNoLJ&#10;7l7p76SwsFAQxQROdoVUx8oHbFfO4fHQg3SrRvF7d187XsaOj7OfNd2++3otkcHrhmvIpp7YqtvH&#10;gPK3yop54z68U7wv4gOl6dNPJGyyyMMXJk2gjGAu3vXsEf7N9548+HXiTxF4B8LeM/EHhTwzdsLv&#10;X7u1jtrOOIlRGSoc/PknKrnAx06V7l/wQ/8Ag7ffFf8AaK8RGLwR4Z8ZQ6LpizXn9uXIhtNNt5Wk&#10;jZwrRvvZzwAFDDbxXTPLZqlCtZ+zlLlulpf/ADObFY6NOl7Vaq6W/wAul9j5v8S+O9P1zw/4XX+x&#10;fDdnJptu8V7Lp3n/AGi+kySs8zu5G8+iAAYxiofiV+0F4u+Ken2GlatJaxxaTbCyt1gthDNsXu7D&#10;7z9y2Aa9k/ba/ZEm+CvxJVr6ztdJh1iF7yx+zyt5QhMjjKkgNt4xyB06V6F4M/4JV6n8ZP2KbT4o&#10;6H/buta/Mt1eT2cdsr262kEhTIl4PmthiR0Cj1rpxWS1o5lHCUp3bXut+7p26ryNZ4qjTlCL3a08&#10;z4ul1u+j023sbxft1pFJ5qq4X5jjAJ6s30pmlfE7XvCOtrNdaXpupDymhht9f01ru2t1Y5EkULsF&#10;DdRnGMGjxX4cuvDutT2lxabZYZNm08uPbHXPOKs6t44i8c6jG/i7UNYu4bWwFlaxW21pLcIp2riT&#10;A28+ufavNr4CWEryo4iLjKPbo/67Gk+eS5eh9d/s9/tkXXhTwVtm8P8Awd0HWLFFmjubL4V294zA&#10;oTm6uLm6VIyxHVYsHsa0v2jP+CvXxL+Ifw0h8H6h4f8AhDprapAu/VdJ8MzWGoPbnH7oskzRBWxk&#10;7cZHGOK8L8F/tsX2g/BaTwrZrH9twLaO6k0y2+0NalRmJp8EsobJUFRt/vHrXm2i6xJaCT+0Z/tC&#10;qWeNGYSMjcjgf4Vf9rSoUYujUlzrTd6L1MMDgVH33FKSfkQeItW1DQ9We/ZrOdWbcWiDgKPQr/8A&#10;Xqjqnj6bxjfFjJpgCjkJEU3Adc/4it3QdIXxTCy/I32hwSP7vPce9chrXhnUPDWvN9nVcGRkRgcc&#10;j+VeK60q9Rz5m5HsVL8t46vqF3okOjvBqHnR3CzD5LdMrz7H0Fe7fst/tG+OvhCL6TwO0cO11mu9&#10;jqHVlBVHTjfwuclWHSvKfDWny+NSv2i3RZLNGAK/wvjv2re03S2s7dZYLptH1Kx/fRzxDABHTDD1&#10;6H2pSrRq2Ut4/wBdDiq4fn1tp+p3Hxm/bs8bfHbXf7M17XNee3UEMzatN5BdgQ7FXc43d1Bx6AVo&#10;fCf4n3Hgv4e/2bZ3Pg3UY3vfONnf6UZ57c7smeOYOu0MowAS3Arw3T9Bm8f+LPLaOFdo3zOxxu9W&#10;6da9J8bfDbSYPCFu1nqVzJNC4jPmQFAR0A38ZHtWkpSqVI2k7La93b8mFTD05NR7H1l8L/2+/jp8&#10;ULGx+HHhvxk+ieELiWPT7WDQ9Ngtbp2d9qx+dhpW+YjjI4PWv1I+BH7Nn/DNn7L3iG31eTUNS8Z+&#10;KPDU51KR7qe9aKT7NtMe6ViQN5PPdiR0Ar8Mvgjo2oeCvEja1oGv3+n3+l3STW13bBfkkTDKwYgj&#10;IPrxX2l8I/8AgrH8TvCN7Jc6xH4X8d3TI1s7eIbaRbogjBHmwnHfpsxXqZTjKlCsp1lzRTTVn2fW&#10;7ueHUy2q8VCpC3JFppbfN9z8zfi/ePa+MpnJuLeNZnjl8ggNsLENjjB/HiuLtotNm1Ew3UrWcUgA&#10;huJE3YPYuFxxjk4rr/2nfH03i7xheXBs7SwaSeYPDbfdiYyMSAe4Ga8xlvpLuGNWLMsfA46V9Pxp&#10;mFDH5nPFUG7S11Vj6Kp8bkfYP/BJD9oH/hmn9tbwlq+kaXN4kvrqO50poUlZPM86MgMigZZdyg7S&#10;RnHUV++N5ptj4k0Qah4+0LxBNZ3imYLPfxy6ZCduVJhtziPgjBfdj+9zX8zX7IHi7RfAP7Tfw91r&#10;xJCtzoGm+IrC41KNlDI1us6+YSCMcKSefSv6ctZ+MOjWmqWvh/RPEtnca9fWET2FvcTpEWt/4pz8&#10;vKojKRj7x2gA9vmsgl7PGzUpWVr9vnc+JzGKWOlGCtFpNvzMfVovDMviKx0FbDQbiZrL7edjRNIE&#10;B227rOz7kDNtPc/LgA5q14o+AFn8StOvJvF1zrN9NIw8qOJosnESqQZJI2c5bkbQNp5rN/Zv+Cv/&#10;AAgmpS3nnX7yeKJLi7tGaPyZIbdTkCN+ZEVwwk2FlwZG4r1z4kePdF+DngbU9ZvIJFtdNt2llS2Q&#10;NLIFG4qB1LYGa+2VWSrKnQ9670t1u/w1OOjKpOvGnS7/AHn8+H/BUf4ba34W/ac8ZxXiQw6hp9wR&#10;MLeIKuwLiNiR1bG3J7nNfsp+yHqem/s//sL+DddEh0vw/Z+F7O61K2uIzAdPkaJfNkiDfNudsfJj&#10;BPSvx48feIbr9uT9uxPM0vXNW0vWtal1XW7OzeOS6j0uKTzLg/OyowjjxlWIyMgDdivWv+CmP/BR&#10;vT/iLpK/Df4W6tf2Hw90e1RGM1zKLbVGULjKSMfKVOgQYxjNepxNDDVc8j7RqMaMIqo7O3No2lo9&#10;ex9FjMFHFZhGL+Cmryfdu1kvPQ+f/wDgqz+2vq37VXx91G+Z449JtZGt9KtVbc1tbKcKDzyT94nH&#10;U+1e0f8ABtH8T28Kfts65omc/wDCTeGZFEAO3zXt51kGD1ztduB1xXl/j7xHY6F+wTp3hnw38G/F&#10;mqLfat/bGofErUdMNra31w0W1ra3bazSQKOEYuuVGduSa+bf2bPif4o+FH7ROg33hvxc3gHWpblr&#10;GPXBs26Ws4MbyMWBAUBuTjIAyOa8LjCbx+W08yi3GEXaMeVqKjHrzbNv/hzbM6X17A6e7+NlF6bd&#10;z9rP+CvvibTtZ8XW9tDqlhcalp9l5F7ZQMHnsmDEqJcE7WZWyBwcdq/M/wAVX0cWpqq87WDZx1r6&#10;A1H4k6T4i8MSeG1+P/hj4vX2iDdJb6H4Rm00WLv/AK13uWO25ZnHL8sTycdK+cvFsJj1qbCnb1Ha&#10;ta2bLGZfThpaCsrNP8jognLDxTXS2p+s/wDwS6/aL8I+Av8AgnFZX3jbxZ4f8KaX4b1i9s1vtVuB&#10;ZxRnzPMjCMfvt84yFySK7Bv+Ct3hPx94km07wD4I+JfxOuLVfkbwxpu6zvg2ArefMUVEY5OW7V8I&#10;/wDBLD4c+GvGHiq51XXPhDe/Fi68OXKCySTXdMS00nzFJ8yPT76aNZZ2KkGUA7FAA5xX2Z8Yv22P&#10;hT+zR440ubxR4V8d/CmxQGN5HttP1GDeGG1fs9rczuAOcMqcewrycjpqdOdFXbjezXT5K7PkaeDV&#10;OM4whzOPVvz2svzudDf2/wC1t8bddkuLa4+Hv7P/AIZuNuLRseJdcXAwGL4WCJvUAEAjv1rdvv8A&#10;gmloPi3STL8SPHXxS+KOpyKPPk1XxFNDYSHOPls7YRQiMZ6MG/GuFtf+Cwttqkt5J4d+B/x88U6f&#10;yml6vaeEnjhvcc7ikrKyhifvDPHOBXQ6l/wVgsYfBktxrf7P37SGk6gUDR2b+ElmWTGCcSLMQAOe&#10;ozXsU44mU4uFKXqov87Xf3kyWIm7cySfRSivya/G57z4A+CXhX4A6Tb6P8P/AAzo/huNlP7jT41g&#10;Eo2j95IV5fBxk9TUHjjwbH4+8L3Wn+Ml0nxEBcqkdrfWCPbqBnJRMliT2YntXzJpn/BXbwP43Wc6&#10;zbt8MFd1i87xraXouIWA48uC2iKYA6750OeoxUPhb9p74G+IXWDVf2nvCLXiyu8sGk3S6N9tjZiU&#10;EkzB5s5YkgvjqMYqo+0pO84yjJdXFp/ewjgpwXVem/37fie13n7HPwusNJW8uZ9a8C20rMka6b4x&#10;vdHtUIPVV84Jnpwox7V4j8X/ANmTSfi5ZNb6P8ZPjb48bT28y20yGeW808lQQVklWAJJ2Ay4Jwea&#10;9a0v9ob9m34LaNb6wniz4V2tvcNujvk1KC/nd/UEF5CSepAH0rB8c/8ABYf9nrQNBu7u0+NHg+8u&#10;LdX2aaslw880m35ESJY93LD0xg1NPNPfvUkpX0XNZ/LVS/BrzNsHTxV7Qi7vq/6/U8Z0zR4/g54i&#10;tvDvh+w8VeINYsLNrjUtL8PWVl4duGVj8sd7d7p7hiDkAJtbHtW3/wAKP+KXj/x1qGoW8fhn4dtI&#10;BHpnh65mvbu4mDxjzJmndSk0hxgs0fG0elfMfiP/AILYfDnwj4Yur6x/4TS41zWLl7nUdF007Dfz&#10;Mfnmk1Bx5tuCQCscKHAAyQenknjf/gurrUd7JdeBvCOv6feXY2y/2t4w1W6ZSV2sVPmoR2PejE4i&#10;hTm4Urduln3209Glt1PUjl9eW1orz6/iz9UfBnwG8VePGW51XxBqlm9pbraNpt/rt9IbZ0ON2y3M&#10;CIWA6AEAY9aK/E/Uf+Cun7T17f3F1pnxQ8QeH1u5DI8dvceaD2AzMrtwBj196K8OpiIKXu8tvn/8&#10;ibf2HiHqqy/8BZ8LyahdTQ5llj9/3Slh9D27moYdYmgud4ZN3HUdBTdd0HU/DxszeW0kK3cQmizy&#10;sqk9Qak0XQVv1ZpLjy2YYVT3NfMYeM5zUos+ilLquh6V4Z+LVk2kQ2utrqE2mlRHieXzoBJzghQA&#10;QMds1vWvww8K+OdXVbXxz4dsm8hp0+0ExQhwuVjOAcE42gdzVHRvhL5Xw/vLxrea6sJGVIpPswOZ&#10;OeC+flAPXjmsX4vXfgfw34S0rT7PTbifXolM9xeiM2+zIwEzvPmc87tox0969nEU3Rp89Vpvs07n&#10;mVK1Nzsk+a9tP+CYfxX0EpdWMUF1YTXNpD5NwYF2qMtuUk9+Diub0RbSScw6hO7Qq3zeWvz5HcHi&#10;qOmeJJAG3tvDjrJyaUQx3+JLe6xIx5SRSvPs3Q14Uqjbvax10afJHua0txptlct9ntrqVVbIN4wZ&#10;T6cKAPwzTG8VPdyiRZfKZWG1U+RR7Af0qz/bcdtoEVjcRq8RyXwoLbvUVgW+iRySq0dw0kchO3C5&#10;I+vNYR5pbs2XNF2R1t5FZz2UF1b3TLfNzNGybFLexp3iTVLqbw3Esixrtc/uwCD9Sfumqk/gq+Hh&#10;qS5hvbe78ogPAr/voz9Dzj3FN0PWJLR7fzVa7jRwJbXcV3gdefSuilKMbqTFUjzOzK+ga8uhs6ya&#10;fb3HnLtBmX5o/wDaU54PvXZ+DdKuYvCM1xHIrQ3Lj5UIkMJHcjqv48GqnxD8Z2eq3Ecmg6H/AGLC&#10;sGDG1wb0lx1YkqNo9v1rK0W7ut8e6OG1kkxh4Ywvn46Zx/hmnGmpu/3jjL3bS3N3UPh3eaZqEd/N&#10;eab8zhla4YRyMc5+734z0r0Dxb+0TbHRNPk8OeLNU0XWntjp19FbTm6jaDGNqCSP5DyxOH/iGMVk&#10;/Dnxnpeu/EmxtfiBc3VroMKrDJdWVoDJCgH3towWb6812nxC8A/Dfxp8RIIfC95NpOhxFY4tQuoB&#10;9odMf6xoQRnnk5bOK9Lll7OKjVSXbt6nLK7UYuN09n6dH6+Z5Lb65oPhGaaK10m41a6jOBc6nOQq&#10;+4hU4LZ5yxNW9Os9f+JzNIbh7u2jkVZYIyuIj1yIVwSAO4BrqPjr8DrLwx41hm0vWtM1KG+g81mS&#10;ZN+9eG+UOxw2MjOD2xxWn+zN8ItU8V/E6x0m31rRPC9/fp58FxrN4ttZFFyCZGP3RweDz7UYHAOp&#10;WftEmu7aX5uxpTrqS916f10I/FvhRfhTPqXhVY9NvmuQCNRltj5sYHLCPJyCTjnn2rldT1O5/tfT&#10;dP1BWuoQRJBKpJkI7R7m/h9q9U/bPj1D/hY39lr4i8J+LNSeFJLzUtA3fZ88qkasTs4XH3cY3c81&#10;5+ukX1x4Wt7e5vYWuoiUFuV/fQMOAd3cfQ14mMqONfm0dnp1McDWU6XtN9d7b27XPSNE+A0fxNgk&#10;n8J6FJbXWl2DTXlqb7d9pZMsZVEhGOONo4+X1NRWS+IB9l0WTQdYurPVrU3doIo5JIpEHPnBQOQm&#10;0lieFwc9Kwfhn4lvrnQpNJ1L/SobdmhUuBvjXrjPU5ODz+lc7428ax2WtSR2+qaxp0qr5VvDBGYQ&#10;gYYYbtx68524zmlQzLlr+7D3lrfp91jaVGSer03R9v8Ahn9oP4Q63+zNb6b4o1bRfDvirS7WWbT9&#10;XvdObVWvJEQgWxgUbE+Ygq5P8q+AfGPiSfxPrt5qGpXdxqVxfESNPMu13PGCQBwMDAHYAVh2XiWG&#10;0v2s/LaEs21yZCxJ/H09auX0tvex71Vo2Q7SoIIPuO9d9TG1cVPmqqz8jClg4qvKvG+vTp8jsPhP&#10;dNY3f2qTGyEEgld+38O9aH7SOlPfeKrHWl0NYbGaP7K91aYFu2ArcAfdIyck1J8K/CN74j8P3kOm&#10;6dcapcSRMFt7WPzJX+U5wK7DUvDEPxO+Hel/8IjoXiWSPRozJrkNzqKagUcgKzMEiQqnBIBJ2+pq&#10;cRg5ykpfhZ/5HfiqkUlHa1vuZ5d4F8MW11JfvdecsrRERurfJEeiyNjqMVvaLrun276lYaWr6pFB&#10;KGh1SG3mj+bbkqFbtn15OOK7v4b6r4l8T6q2reDYdJ0LU/BsO5YtO0qS4lvCuMFjlwz9MFlCDviu&#10;l1L49/FP9oqK4vrfXPEGqXGn281zqk1paW1rJBGuN0sgjRWwvAHXb0A711RoqdNU3GV/kv8AM86s&#10;3z3p/n079fyOM8HweNv2gL6ebT7ezlu7WBY5LnV5ktFaJcLzLLtUYUYBHf1puk/FC30HxLe3EttD&#10;CszgRmGQyC1VRhwrA4bJHXnOeK9Xsv2Qtd+Jfge1utWW6/se6tEazubq+N05cDoS7fIATkjG0Zro&#10;rj/gnHr3wy+GJ8S+KFuLOxZ3ttOvNNjS8WZV27QxQlBkg9OntWccjxFWfLFOK2vu15gsVSpLWy6a&#10;v9TynXv2nf8AhNtcSbXbf/hKrbRYoY7ZJ7NXiFsp+Q7FC7gBjLdTjGaZ43/aZ8TfGqPQrPWLqy1D&#10;S/C9q407/RI4Xs4CcqAIxnn3yfWvTv27f2bdG+FPh3wL4k+FepaVqV9NpptfEum2tuxutEvCrO0k&#10;7b2QLtBymBtxk4zXyh4f8G6studSiuYbgeaYpAlwimR/9nHXPOAa5cRgamGboVKjcfV2b9NGZYWp&#10;RxDbUdYu2q6rr2+f4nq7/FjxZ4aurE6X481jwqutwtGs9nO7+a6tjy3TcSqHp93kV2Xwm+BWgDw1&#10;5Pja81ywutamuF8P+NLO4abRLmeIndBOjDChm25JCkKSe/HHfs/2ul3n7WXgW5utPk0zR7i8jkig&#10;1Hc20qQGJz2LA5A/Kv1h/bw/ZE+G1t8OfD01x4X0m11DxPeeRp15p9xJaWtk8ytIJHYuVYuxIHbA&#10;x2xX2OXYGlh8HCtDWUtdu3zbMM0xP1WgsTK75ny6fErdn+jZ8vfGjT/GHxy/Y08I/DvQ7aPXrhtc&#10;i0+zuPOWS4srTylDbMj5rd5GChiRsGMk5BrP+GXw6uv2K/ibaeDfiLo0dv4dvNmo6Zr2n6Qs+seH&#10;rtWELiSRFMjRFlO8AMm0jjmvnL/gnx+2T4s+Fnxis7jS7c6l5jta2kM0P2pbckk4WNsjcNvbB4z0&#10;6foj4N/bk8A+Ifin4J8T+PLbVdP8ZSWuoaBr/maefKihmMqv/HlGjkCkYUkqT7VvRzCC11g+r6Ps&#10;kZVMO6d8RRtP2l2773t0+a38zC/a08UaH+31+wRpcPh2807xF4z8I6kt9Mlu62t5EIQS+4FUSeFl&#10;KsMDeOCQcGvj+2/4J7XXjPwdceILSG60NbyZRpEskYmW9lDD7XHvGFyrsSo6kcAcV7R+yx8Bbi3+&#10;NHxC1zwn4116z8M2mqx29veaNohmaW3ct+8eLBaLYoGduc7uT6d98D/2xvHGiCX4byeH4dY0fVNe&#10;kkgv9Qm8uZ7uOU7ZLeRozEsM2AwRhkbyAeeNvYQqNe0jzSfbb8bHLh6bpzcqDanUSnyvSz2a/wCH&#10;1PDfAXjrx58EPhrD4R8N+P7HUNP8ZeFb6NrW4tORvkltpbOZWWTy5DguhBQ4I4r5nfwzNpHwe0+1&#10;hktZrCS9S2iaKZGmSWOPDI/HmjbtwckD2r9o/wBqb9l/RdD/AGGfidq2seEtL0LXn0CfUra9s4Ut&#10;pobpYSUWV1ORtbkEYWvyC8KjRtc0SayurrS9O1YWu2OaQRpFqAxu+dkdx5gxgODzzkenzGd0VSrX&#10;hLTt/Vz2Mqxca1arzr342Tf3+mxyviC60fxFrNrpukWuoalcERfasKsNtbOMBkQAs8hYjJJIAz0r&#10;94f2Nf2T9U/Zj+CWgxmHQ9R1LT7ddWspRG63CPND+8tnbJMg2uQOuCOlfhx+zt8LNF+IP7RWh6S2&#10;tN4TuZL2GOc6uAVgQnmYlcKyDgj1Hf0/oO8G/D+TWfDMUNv4xuvF8bQrGNQ0y6fT9MkAG35BC77+&#10;PRzj1FfU5ZTjSwEWrc0rt73a6eS9Cs8qSp4Ncujk9dN0Lq1zD4o1Cxurq6s2TT0MmotZQNNNC7Ao&#10;IiMfu3G45DfMFGfete3+H2h+P9DWL7FdQ6bLG0cce9kKHPLnsG4479K4fwz8Lrz4FXt5cHww3iCx&#10;ubhr2VbTUJblYZNvMqR3D7lkO3LcvuyCOeD7JocVv9kVobhZ45iZk8sjYgOOPl446c812SrWjofH&#10;VEowvDby7nGn4YeLtE0X+zdJ8c3UmnYEQj1OwjvJYox2EnDsWHGWbgH1q5m+8MW63mraJqWtXdqm&#10;1bmApcRpx8oS3U5TnqQpIA6niu0vbuKyhRpG2qzbV4+Zj6D1/Co7OJpZTNLxhsxJ3Uep9651Udr2&#10;t+F/uOaNZvWX4lbQtet77ToWk1HT5rryw1wEnClHIyQVbDDHTkdqS21GymuLqb7RbsygAK0wA2L/&#10;ABDnGCSRkegq9cWVvq5ZZ7eG4VTgiSMN/OqsHhPSbR2aPS9PRn6kW6f4VHNHXcm8ZNuxi+GdRtNZ&#10;vby6s5JtSa1nkjgRJmaON/4yHY7ckHHBx6VsLokMty0skcLXVwAsuRuyg/g69OpqzbzR2yTRn5VU&#10;7sKv3gRnpT2s4bspLt9xxirnU1vt/X9McvLocPqngi18WX8N5dRrNJpEjra+XO8S7zjJIwRwMgZz&#10;/OmXPiHXPClxJHqJtda0tFNxDK13DBeLjP7oqVVH2jGDkN613v2WGNPuxsvX5hmqs2gWc5aZLaFZ&#10;XQYYRLkjGcYIqnXUtxRqu1t0fN/xf8R+Ef2g9Em0W60mz8ZXOpWUIg0OSxilv45UYuxd3AEQAHDe&#10;YAwJx0r5X/ax/Zb8d+AP2UtV8d/CvxR4k8G+FdFsri/u/DaeJLi6jVIiPOW1UJugbzF5RZCpweMV&#10;+i+u6V51pHa+W9nNI4lgvLSNW2MAc5Tr17c8E15t4/8ABug6l8JviL4H1rXf7PttY0u6v72ZMR/Y&#10;lMR8541wCq5IcY6DdknFGIo06lJwlt5/pY6qVZ01zUVrfbo++j0fzPyH/ak/aTi8E/sTzfCfxN4b&#10;0W31zWZE199VWGW6nvr2QGdbmeWOYRxzFMjY6b8BTtIIr84lWGTWmu1z5dwTux2zzmvr/wD4Kjfs&#10;8XXwz/aYs/CWm62fGGseJWS/fW11BJrbVF8mKEAux+SZWU71J2hWTaccV8cajZzaHq1xbsYwUkaL&#10;eh3LuU7Tjt2r4PNK03V5J6paJ3PtMrlCaeIgrOe/y8i3q/leXG8SsJOc++K5+6nmnu1kUpCucFs7&#10;a3riXzTbHcJDICK57xDYOLk43bdw2qB1NeOo2eh3VIcruy1pWqNHO0TSLJH/AAg/e/OotT8SyWWs&#10;x5VVtVGGIHOO5os/DTXd1uYyR7lwrD+H3qvF5cN9MJt9x5ZCxuB8op04w5r9SNL36GpqtrG90v2K&#10;+t7uPeGDLlWkB5zjtjpU+lXqW/iOC3bes8eHibeV+bPBU54Ix/Ksa30VtzS2LRxvuwy9gDXZ2/wz&#10;1S08Cx+JLhbW901nFu8sMyyvbtkgI6j5lPBOCOh61hUiuV3f6F815c60Xkek+Ddd8SftM/Ed49U8&#10;RaOt3rHladdT6qbeE3EqAAOGwqq21V3SdSF5NfU/wX/Ze+FPxR8ZRfD/AOIniK18K+KfC8kkN1fa&#10;RNt0HXrNVV/m1BSVtpkywEhUq4IBIr4S1DVLfwVd2czWOlaksJSfy54zJBdRsPmVwCDjp3Fei/Cj&#10;4r6b4C8Pa9peraQBpfizT5fsAstRa3/sjzeMY5EkZxhon6qxwQcGuWniK1L97Tdkv67v8ju5Kck4&#10;tbp/f01PKvjL4F0nwH8XPFOi6Lq0HiDSdH1e5sbDVYpBIuoQRysscgbo25QPmHXGa5sxeVJyrH3F&#10;dD400eHTPEtxDbNC1r96HYdyqp5A4PUdKoLpLFFbay7u4r6mji6cqcajdrr0PLjCa91u9upRZmtY&#10;lKlVDEkjv9agF7N5jN5vy8bVBzWxqHhlYlt2vnkt7a6jaW3kAyJMcY9ay30tJIlaI4PGMn+Zrzq9&#10;RTd2Va+5Vv7yfWGiVtpA5GONgrTbxM2kadDbrEr/ACkbm7mq76ZJbaerxxiSY8Hjj8Kz75LoRo91&#10;G0YHTjAFY+7JWY3quU0jdSSaaYlk8tCd+5D0pjT3H9lKQods4GGAOPfNRaXoVxdxJIpxE/UE1Zm0&#10;DZJuDLJ/eiJ5/Cj3U7DjFJ2vqa+gaTLpEIZbpdt5GQyoPX+or1f4Y6ZN4P1/S2MflwXsT3ELjazN&#10;HhlJ74IPXPNebaR4I1C+07bZyM/kkTyrGu7yFyBuznpXeeCcWxWZpAZbeIgtu+8Cen49a0oXc/I7&#10;KcJJe89DsPFVrfQ6pY3OmytJFcMtpcxAnMiFs/L6Ef1Nd0upXFvrF40m5GuoEjkwv32DA8n2AFYa&#10;2LaYdKnSQ5aRXYAbsYrvvEcMEXgrd8sbS3DTJvxlkL+WB7Nlffoa6qklextKFonO8orK3H9ax/H9&#10;vJceErmKPe0kgAVUG5iT2x17/rXRW9hNftlUYHtuGBWP8V9J/s7wBqEpJWSNEJx/vD/PFZSqLZHH&#10;KWpzf7KPh2aX4jYETr9nDCeGSP5j1UqR1yD26jvWl8OdHkk+G01tDbXSfYmugGWMmOMLOyq4YDoD&#10;xz6VD+yZ4hvPGHxdsdNnVbtnjkkinbCyt5a7sMf4hgHk8jHWus+HzT2/wy1pXaSGG21K+spTEcZV&#10;nhlC57csT+dRzNanRa1nI6N9MeHE0lndQtCg8xkjcIWA6kMPlz17g1oaZp7XpW5lO5pOevyr9O1d&#10;DqerX2pyNHc315cYP/LSVnGQMdyapwWZ0+RjbxwnzW5jbdtP0I5U+4/Kpd2tCbpS3FgsV3DAbn2/&#10;pV2GBY4+e5+7Ub3cdnLCkgkikl4C7C24gfNyBjj3xWlCIYY2+ZPl5JJ/xrSNHoZxmkVYkLv+7G71&#10;OOBVyKwaVBub733ttWLaIQqGb5Q4yM+lXLMCVd0ce5Qcc8CuiOHiZTqX2Gw6Ysca4XFWlgUDLfKO&#10;1SQWEkj/ALx/lPKqorQt9LVfm2j2zXRGj5GTlYp2yM6fLH+J4qxb6bI0gZpGb0UDAH9auGKOBMOw&#10;XjuakgdmXasMhH94jAraNFGbqu5CLdlkBFOWFmx6ZzVpVZANyEU5VXuCv1FTKn2RoplJ4Gijxt3D&#10;2pI7by9zbe3FXpI965Vu2MetP8rKYK9sA1Ps11NIzT0M1BmcrtbC857UrWy5q6bfI9BTTa7blj2x&#10;xUOigdTldik8GW4XtR5XLA5z9OPzq1PAXHy7lb1HboP618n+OP2sfGnhrx9rFvZtprWNney20UMt&#10;vuYKjFeW65JBP40pUbq6Q/aWPqMw5bauCMZJNJ9nBTPt0r5o0f8Abz1a3kX+0vDdrcLjBe3uGjJP&#10;0INdXo/7d/hu7wL7SdascAcoEmAPfoR0rnlFX2ZpGXVntZt93bpUU9q0i5VgGxiuL/4aX8Hxiz+2&#10;ak2lm+t1urc3kTRLPGxI3KeRjKkfUGui0f4o+GdbtfOttY0y6jk+SIrdouW4JGD1OOw55rPlXUvm&#10;u7bGhIqy63qpXB8y4SbIXYD5kSH0GcEEZ6ce1DWuF9+mK2pNHt/EMtjcae0d9qMdrJZ3nlSbgI45&#10;TJC3J6ETOMnHK1l+ILaTTb37L5i+cA0rnIZQFwSNw4HU98cGkop6o016nN+PfFU3g7whdXNrC811&#10;IVhjXeVjYFgWD4HQrkcd6r+MtWsfiR8Nf7S0PUv7PmmgaS/sHtJmms9qFmUSkeUysQeQxYDsOtGt&#10;+JG8aQf2f4es7PWIzKrS311vXT4inHDKMykNztTjjlhRpnwdhGmWlrq2oXmrfZ8sIP8Aj3tVbvtR&#10;cMV5/jZjXmTwuInib7U7a/8ADHsUsXhKWGjJJuqn+HQ5H4AWTXngptQ0+PT5buZxbm4kd2+zLkMW&#10;VBhXbAxySATXoei6Bb6Asoh3NLM2+eaQ5lnP95j+XHQVdS1h0a1X/VW9rbgKoPyovAGAOnJHQUXV&#10;1FqUcjW9utrKu0NPMfl2Agnamc5PTccDHauqhho0IckDjxmOqYqq6tTdkZn86eSIMPMVQ288KMk4&#10;GemeOlVb7UmTXl0+xuJNQjt5Cs1/bqTbAhCSqu2A5ywHy5A21Npsn9marHJbTXU10rbzOjlfKJGM&#10;54A7dP61eEbbvXPOT6nk/nW3K+px8yTGXEOFWG32QpkF8plnHcH681PBbQ2yKiqVSPIRSclQecfS&#10;hY8qGO3PpRt3OC2c+grOztZF83Qd5WX+82cYxUnl7F+8Pzp6x4yKSRPm+tZ2lewe70ItjKPr3pFZ&#10;kPf5qc3Ix/dOM0Mflx70SqNaCURDIe4NPWbIzmo3b5qb5q4PFVGTI5Lk4uM/xfnR5qv6fnUG5dpp&#10;pX5chto9TR7ToxeztoXBPn+Jse7H+hqrqOl2WqxstxZ2VyrcFZIVYH8waZlljz+FMW5bOK0jWs9C&#10;fYmHrPwV8K62N0mj28MhGN9s7QEH6KcfmK5fVP2VNDuHY297qEOT0kKyAfjgH9a9GF5hvoelL9s3&#10;rj05rqp46otEzGVGNr2PFNW/ZFvoFZrHVbSbjhZAyN/UVzOr/s4+KdLGW037ZGgwGglV/wBAQa+l&#10;Bd7l/vU6OcAiumOZVPtWf4E/V0z4/wBR8D3mhSf6Vpt5ZyK3WSF4yPxxj8uamsPEWuaTGGsNa1S3&#10;VD8qLdM6/wDfLE19eNPuHzHd1+8N386ytV8G6LrKYu9L0+4ycktAufzAzWv9oU5L3o/kZyotPSR8&#10;6WPxx8S24YX0ek6tHnhbqzAb8GTB/nW5pP7Sklr+5l024tOAwayv2XafVVYHGPTNepal8CfCupo2&#10;dNNuzDbmCZkwPoSRXO6t+yvpN0mbTUr6DaPuyosi5+owalSwk9JKxUFVT8irp37V9vMSt5qN5cKq&#10;hf8AiZ6bHMxHb97GAxH1zVy2+KXhnXr4XVpa6RHPcPteTR9an0qY8dTEzBCfbFcrrX7LWtW6M1td&#10;abdN0ABaJsf8CzXM61+z5r9sR5mjSTFOd0JWUfpzWkcLT/5d1CZVpxeqPomLx5a2mmuskupWpUAC&#10;SWxW/R/95Fzu92BB96xBoXh7xw+67sfA+uNg7wtp9nlKnoGik3N+O4EetfO/9j634Tx5bappzK2S&#10;D5kWDV20+JXia0kBGpG6YcbLqNJlP/fQz+tS8LiIL3Wn+H5BHExe6aPTPFn7IngS/nF3ZeE/EGhy&#10;Oebzw5eK3lH12FvM/LNaPhfwH418DWhbw38bvGEMUHKWviaEapZjHQPHdK236r0rzWz+N+oaa264&#10;0qzkfoz28slo+M89CRXT6Z+1EsSRs0euWZVQu6N47kEduoBpVIV3/Fp389G/v3NvaRet/vO80z40&#10;fHOLZBfaf8K/iLZ+YSt3Y3TaXMPq0LFE/FMVJr37UFj4b1CGbxx8E/FGj3gAYarpPkamh7Z3w+UX&#10;HHRgT/XjbD47aHqWoC4vH0SRmILNcaWbSUD3eM4J98V3uj/HDR70NHbzXDJIvB07VUZlP+5J8pP1&#10;H1zWDqRjo4uP3/rcmPK3e+hJov7Tnwj8WXAC/ELUfC906ktYeKIJ9Otm57C7jMYYf7Etd7a+BNJ8&#10;e2a6h4U1Lwj4jkZci60yUSybe+2azYn/AL7Q1xy+MLHWNP8AseqXFvqlj94WviHQUnXcOjCSJtuf&#10;oorl7n4P/CnX9YFxH4H8EtdZyH0vUzp8x91DeWVPsHbNV7SL+GX3pf5r8h2Z69P4D8SQr9ntr++W&#10;6t8hrISW8wnx1Gy6ADKPZgfSsPUNCuWvPtE2gDTdQhPzyXVteafK3HBV7dtp+pVhx1xXKSfBuXSI&#10;8eF/HXxk8MD7wtJJv7atIR3Gx/Nwp9e1Twa38XPAcKtb+Ovhr4oteoi8Q6bPotxHjn/W27hMj1KV&#10;ctvdafza/NJfiPlurM6pL+41+KRbe6W62qPOsVSz1AO2OSFcJJu68g556ZpPA2vXHwv8Uw654T1i&#10;48FaxbzJPMqpJHY3bqeDNaXCPE3PcbDx1rCuPi14j1Rlm8WfB/UtR7/2h4T1rT9atpT2O2VIpQfY&#10;yE0+f9o3wBpckf8Ab6eLvB7YA8zU9IvNNaM89XVZ4HHI6mq6W1/P8tDOVOL0lqj7l+DP/BYC8sLC&#10;1h+JnhFNStbMh5ta8H7L1SARmWS0jdmwO/lk9fu9q+rvhV+0/wDD39pebTL3wZ4qt9bs7q2a5SZL&#10;VlKCNv3scgkVWibtggEKCR61+QXg6+8D/EZVn8M+LPCus320ESxPbTTqf9pIGjcfXGfUVv3vw98Q&#10;+C9Wg1azj1PQ9aidWg1bQtVNjcb9uMh5F2tkfwsfY5Brpo42dPSMr+uv/BPFxGS053dJ8rf3H7Sz&#10;eA9F1Ga4mOn2rNdKgkl2/O23lSG6gg8isDX9Uk8N6tDZ2Gkw61fXodhKki7sqPmeZmB2jPUqCSeg&#10;r8//AIA/8FOvix8JAtn4+0HT/ij4fiTP2y3hTT/EduvrIqF7a447rsY96+yP2fP24/hT+03K0fhb&#10;xRptvqqkLcaPqGLLUrcAcIYXwSSTnK5z1r08PmEHpUb+f+Z4NbB1sP8AxI+j/U7jT3/sCVbi8F2t&#10;1Cr7beC2dre07vIH25yf7xPHQAc5w7bSvCPiaws9Q8V6L4d1fVtQ3IbmTTEvFIwTgSFG2ptHfHNd&#10;1YeFoobu5mkV1d32jfyQABnOeOTWlHDcQxeSieXEq7QwDcKPT6fXFeg8RGPwt37p2OP2vRXPnnV/&#10;2DPgT8ZBDqdp4R0OxkdCpu/C15Jotwzbud7WckeWX0YHmseX/gn/AOIvh68h+Fvxu+KPhdmUsthq&#10;9xHrenoewYSBZQOf+ehNe9fEfXdD+G+gNqmtTaPpukSMftV7qNzDaw26hc+YzyFQenPXPFfMvj3/&#10;AIKs+F9IvZl+FfhHx58bLWNUtn/4RvTWj063mZsIVvZRskDEgbUDYHOe1bxrVqysvfXaSUl+Kdvw&#10;OynLEK8k9P7zVvxPO/2uP2BPjV+0R4fWy8bad8LPit9hVjZXlrd3HhvVbdzjLo22SJnOM7ZSy+wr&#10;5w1rX/FP7B0ek+F/jZYeNtT8J3Ebw6Fa65dWmt6hpYJXcdNvrSUTp1GUkiZSoxjrX3h8NtP/AGnv&#10;2lr03fjq68O/AXwnIoMWk+GyureJbpfSS9mBgt+MZ8uJm7ZHWuw8Qfswx/BCyn8SfD3QfD+r+J4Y&#10;2nu7/wAQJPqGs6iy87Euy+ULAMOm0ZHGOKI1adXlp1YpSWzi2mvm24pei+46qWOU3ytKT77L72rv&#10;7kvM/GX4wftEz63q+qJ4D8aeENNtfECNBcaNJI3heFwVKtvguo0heVwSW2bQxJIAxXafsvfscfHj&#10;4W6xa/ETw/4R+HvxYsIUilnsNL8QWOpapbQoQfLt33uY37bYyTjjFT/t6fBbx3401PWPiFb/AAnm&#10;8FQeIol/t2wtLn7ZFPJJN5iNGkkYkjdgg3lF2g7iMqefN7rwr+y3f/DjUde0XXvHfgv4hWdstxb6&#10;RBpkcluJhw0RljKuMuMiQOnGPlNcOZYb6viYqs/dfWSktfWDa+drM9urGNeMYQ2emiVvv6H2prH7&#10;RHw98YeP4fGXgPQLW28TYW21nwz9hgttSuYn2jVbaWNyGNxGIhLE6534YDuK9/8AHvxa/Z98bX1j&#10;4wiufAuraDotqusQXd9rNrplrJeldsdoZJmCJJGmWdDk5dQVzxX48amfihF8N7vxFZ6tfXHhfTfs&#10;4vG1TU7fVPNeVm8shJlc7Tgnbk45zXO/D34zeG7HxAniTXtG0FrvSZdpu9Mt/sl9BIwJWQRo4Rhj&#10;P8Hp2rlrZtiKb50vd1Sad7rzas35OxlHK6MmpwlzdPuPcf2vv+CsmtfEvxRbL4P8L+EdPbwdfTXe&#10;k6pKhvrjRljZkSO1meUxvGVYNgRgEgEdK+evjH8c/id+2D4dudY8ca9a6lZ6DaW7bp/It7iYAeXH&#10;s4Er5P3tu4ZOeOg9i+PXgLwf478P3l9qniLxZ4bvNTSyv7m61C1sJo3VVcRMFjSMgtvxxJyRzuNZ&#10;Pxi0G3+PPw3Sz8E6/wCH76e+ugI9L8o2JSOGFI4jG8gOGZg7sobaS2RxTqYqniqiq87jG1uq+V30&#10;PSpxcZpKKS77/K/U+Nra3nknmjS1mkjtV82byoiyxLnG5iBwM9zxUUWo3Wou9vDayTOPn2MCSEHO&#10;4fz9a9c8N/syfErwTrtvb3HhHxPFbXE0cF9JpqLd74TIrP8A6ssCMAnBxkivRPi8ngXwv8QbfxZN&#10;rdvqWi6DfeS+mwWaaXquxgxETQTKCzeYvzPhl2kj3rgp4NVpyTdn010JnUlGTsjyO2/Yp8X6l8Et&#10;U+In/EttdH0eVkvEnnaGdcMq/IrACQHcOUJNc/pN14Vm+GiwfZNd/wCE4W/WKFbaIS2l/A+DggHf&#10;5wY7VVAd36V7F8NfCsn7UfjG00zxD4z0/wAA+EtUup7yTW/EbFbGxwoZ9kSkbmwQFRdqlsZbnFeb&#10;z+J7f9l/9qXTfEXw+vLy+j8Iaqt/ol7rNoFa6MbHZNJCpAwwyQobowroq4OMaLqUkk4b3+0n2T3M&#10;adSdWD+1KPyTvsfVGnf8FLPFXwe/YN1f4B698IZtGDacLS0vdSSfS5rVZHEkksls6b5XZ13ZbGMk&#10;Cvnv9jr9urxx+xX8TtT1zwnLo11HrmmNo+p2FwnmW93DvEkZyvzJIkgDK689R0NSfH79p74s/t8+&#10;N9a8YeLPtXiS90uzX7TNaW3l2+lWwdiFRATsQFj1JPPJrxLSmsP+Ema1vzLZ2czKjtboJGiPrg9R&#10;n0rnx1fmwkcPhnP2SfM09lO1nZqzGsLR9h7GK91O9kuvU+nP2tf2m7f9oSXw34mufECXvim8t3/t&#10;vS3luZG0yRXIVFMsSKFKYICO4+nSvT/2Jv8Agqv4+/ZP+GOueAtL8Hx+LB4kAj0ktfSbbZWyCgth&#10;Gyyl2PQEE5xXyV8R/B8PhXUUbTZk1DT8obeeGfz1C7QcGRQBuGTle3Ga9V/Yi1Twh4u+LNnpfjzW&#10;tc8M6fGWurPxLpMZ8/Qb1dot7qUqQRAj8vjsfrXm43EVp1KU6jV1Zcyb09ScRGnCkqrV3HVN9H8u&#10;h3X7cX7PHxO8OaT4J1TxN4Ft/C+seIYfttvNFfx+deXEszSlpFIXy2H3Qh+6ABXnNh+yb8R/iV4F&#10;k8cL4Rt0sDbS3E0txdW8CSQp964VGILKDxkdyPUV9tftd/GSTwF8H7zw78Y/Dul+PPF00IPhbx1o&#10;Gpm+0nxDAXRjJhs+RcBEVflOAWJxwc/JXxd/a+8U2vwc0v4SzWSaHZ+FNQuHSF7hbm6igkJZbZ5l&#10;4kQbs9BnjpivssypYeFKlVxF20ves73XSSa3v/SNaP1ivySlbz2+9a7M+ZLjQf7NmnkaYRuORG8Z&#10;Ab2BpkOny2OmNfqy/ZVlEZwwJRiOmOv413firTreTRkW38ieGaRWnTADj0G7ooz1rkZ/DS7Fht7h&#10;VmkG8w4JZgOntj0PNfn+I5Ks3KntfRdbHockYv3TY8F6/c3UpmmjmuGjIXdGDwvYfLxxip/FXiC0&#10;1OeNY47y5uFR0MWNqhux+tYuheG7i2RZlupre1mH3optpDZ4yv51WfTb7QvFnmyySXHksGL/AHcZ&#10;6fX3rjjhWpucXqgVOybW5oeCTqGj6tb3HmfZfPG9o4zljjjketdlr2rw+JtCuIIW8y4ZPPRFU+ZI&#10;Bnd07jHSvO4tUn1HxB9vaJg8TGRwh8vfk44H9K9G+C0dn4s8R3N1P9ltI7dQghZyWdznJrGanCfM&#10;ibuLvE3PgAljoFlM94IVk1THl3RAZlx0Uf3Pfsa7a98Dy2erXVtbznydiXCEhdyuTkjkEEVj6h4c&#10;i0qeRBF5drMpkVyAqEemeKy9L+I0nhvVmtvLuNTs1iRV2SDESg9nIxj88V6VOThdbmns3FXidF4e&#10;+HU968ix6pNpdxFIk4eNf9erZzuUcHpjgcfjXR6vaQaHJeSSXxS4t0JEqH5WxySR6+1czZ+Omn1q&#10;4uo7N0hNuhOx1kXaN3zBty+3I9OlVdamf4kaRJp+gXUtrawMGup5YcLIOpUNk/LycnnpXZTlSjNS&#10;WnyJp0deaR87+Prk6r4iu9zB9ztKZA27O45zxVC50GDT1tVjurW7F1EshMMm7yieqN6MPStz4mw2&#10;f9pXS2ciyC32wo8abVbb7f41x9lrUumJmI+W0nLOB84GCCBz71pi3OUuZP5FVLKVmbWmTXnhDxFa&#10;3dq8lvdWcyTRSFSMOhDLwRgjp7V9wfBb/gofr3hbwfp9wmi+DZn0y38tbyDT/J1IfM3l+dMSwcqT&#10;12rkDmviPVvGWo67KbjUpHur2RUj3zjLbQAF9PQV6z8Pf7O0fw/pcNvDJe3WpwZc7l/duGJIIPQe&#10;lefUcrxns+pyVcPSqOzR+ovhD/gs5o3iLW/CNz468L61LDBbm2mTS9SElu8bRbd6wq8YV8gc5yPT&#10;pXaftFf8Fevhfrn7Lni//hHGvbPxAlq1lZ6ZeW80Zi85ioKnlZGxklt+fwr8pbvwtMJJGm321vgS&#10;Q2sMg+Vhj77DPf0xWP8AF3xFHe6TZWcLNthYtJDu3bHxjj869nLczxWGqxrRnzKNnrtpr5GGHynD&#10;xqRnFbHM2nxn8SeDtY1m60PWdQ0dtbt3sr42rbXubd3DvCT1Ckqp4IJwATivSP2J9Tl8GfFpdeHw&#10;kk+OU+nxSXUGkTRzyafor7k8u9vBECvlrz8sxVBnOeM15T4N+HN7498bx2O2TYG8y4khAby4x1IB&#10;4zjPWv0a/Zi/4KG/EL9kzwi3h/w/o/w+1bwnEBFLp9zoX2E3P7sRkyyWzjzGZBhi6tnP4VGNzWpm&#10;GMlXr3fM7uztr8yc0p1Ki9jSipJu7u3b7lv89D0r9t74SftbfFD9kPxD4q+MHxI8EeAfA+mwW/2T&#10;wR4Ws4pY7mSSRfLiaRM8BeQfNcfL09fyCg0i7sfiRp66fDHqupfb4fslvLEs0d7L5q+XE6N8rq7b&#10;QQeCCegNfoD+2f8A8FfJdf8A2Xdc+Ev/AAjt3o0l9r6X+npBMtxZ2ulhMrbq7EOPLkLBQVPy7Rni&#10;viH9lfx54asf2wfhvqvjKRofC+l+JbG/1UrAZs28MqyuvlgEsDtA2gZwa+szTMsvhw5LC3brOba3&#10;SUbLW2179tTKca9LLXzK80nokkvJJJJf1qftl4//AOCft54E/ZFm8beOtWsrjxgsFstvonhjSYND&#10;8O6AsnzSpHaQf6yQnhpZWc5A24Ffm/8AGLSzputTRxhQM/NuH3a/QL9oH/grx8F/G3he98D+Cr7x&#10;lqtrqyLDb2EmiNYWmnSk5Vw8pVyBgjZgj5sjpivgP4u6ssuuSTKu1JGOcnK9+K1wOMwf9jxwzkpV&#10;b37u1l1eu9zLK6FWng1GunzWu/09F5Hs/wDwS5/Y++GP7ZHxy1rwz8RLHVbq1s9BOsaZPZaxcabJ&#10;HKlwscihomUtlZFOO2OlffvwI/YP+Hf7EfxkjWx8A6DeaX4kuSNN8Za8pvtSsJGXAsXlk3BS3O1/&#10;kDDrk1+P/wAJ/jr4q+CWuT654N1688PeIEt3tor60WPzljkK71G9WHO1ecZ4qv8AEn44+Nvjwl1B&#10;458ceN/E7SqpSzvtRlnikbqHMe5YlAPtkV8/g8c8Nzwr6wl969Nvzt3Rw/2LPESmq1S8ZPRWbt99&#10;l+Z/QB8eP20Pg5+z74ZuLjx18SvBWjwW8eGs/wC1opbx8DgJBExkJ7cDtXxf8X/+DkP9n/QrOS18&#10;O6X8QvF0qKY45IbIaesBxgFXkbPPrt6V+NoWFhPaXQjjibI85YAW4PRsc9utNudEs5ZWlsbNIbc7&#10;VVQ3mfN9T6kE1008ypwjytPm6O+n3Lr8zto5Lh6StZyfm/8AI/QL4j/8HIfizXdWa48F/CXTftCx&#10;CCOfxVqB1FI07MsMaRqG9TuJPrXzL8bv+Conx++P9vdW+seKNB0GxugQ1lofhuws0IPUGTyjKR9X&#10;NeVaha29rpdqsYWSYLmR0Y4Az90qVHPuCayojHITlc89Kwjm1V6w923U7aeHhSadNJN9lr9+5n6f&#10;YalZ6odSGs3UN8//AC1t1WNs/gO/f1rYTxNr0UgePXLiOTP+sFjab8fxZYxE8/WmzXCxoq7VX5eM&#10;daqyakYzhfl9xXHN+1m6tTWT69fvNuW2pBINQewmQXtm0cxy7GwhEvB7OqhvxzVCO7k0+J1aO5Vm&#10;5SXyRJGD9SMrmr/9oljgNuY9s1VuZ5FcgBst1GOtHItmEdU2M0uFtRZzJMsMg7MM5Hriis++0WYz&#10;m4t/3MknytznI/OiuapSblc6IvTc8jttYm1HT1sZlJZGyjO24KfT2rrfg78NYPHHxC03StV1GHRo&#10;bycRtO7ZSP645rlL/Qn0/XrqzY/ZLiFyPLLbtvtmtHSpo9P1OOLUoWWRWDpcCQgj645/wrPKcdSw&#10;9VTSTHCSm03ufX/x+tvh/wDs9w+E7y60E6/dLphaDTlmEczsSN08zRENHnJ2hycgZxXx/wDGDx7q&#10;vx4+JF9rmqT3Ek12wSFZCGaKFcLHEpUAEKoABA7Vs/FDUNRTXi1rcTJZ3EatFtuzcYAAGPMPP4e9&#10;Y3hSDUvDGt2OqS6et7H5u5VuhIsVyRzt3KQ34qc1piMRVxMnUqXseRh8L7OTnN3d3Y5i+0z7FK0X&#10;zL5Zw27qDTLa1VQ27v0+lXvE2t/8JJ4lur37PDZ/aZWcwRs7Rxknou8lsD3JNU7C7thOyzxGaMoy&#10;oFbbg44PvivM19TvjKT23Ea92rtcb0HADHtVuGwUwxzW9wrMTzGcqyYqu0ljAFbax2HLRzAckfT+&#10;Gr1lf2mqXEn2aM2qy5zBHnarexOTj2o9DeEbprqOsvE11Z6t5jNubGCT1UVMNd+06srqY45GbcHP&#10;AFRG0knMcdxDsduFboSPp3qzqXhqTTbZJjGswAzuB4xUSiurFdp83Y6bWdfkv73zJFht41RIDLbK&#10;US4A4JP+1zzUnhnXLTw7qC6guoWN1dRfLDbyneqns20AfzrD8EWV1rkEjOI/scXVZJNqBh0A9TXQ&#10;Q/DIeIvENvJb25mmmXmCBSwBHsPzp03Om+WH/BFKSv763/rYsaRrNjY3k15qiyapcXIdopY5/LaK&#10;Q87+PQ/wnrUPiL4sXWqD7OJQtnCQ6IiAbnAwT7k4r1f9n39iO6/aN8Zw6ZbXSaX5zlZrshTHbKOC&#10;xUsoY9wM9vStf4u/Cn4f/BJ5tAkvbHxFFblraHUrSCOCS6u1JD+f87sYU7NGQD0x3PqzwLjTjOtU&#10;Svsupw1a6hKKtr0X9aHjvgj4pXun3B1BrW3mvbdVEM0q7jEegYA8buep6V9IfDf9jD4sfHzwdo/k&#10;xeD9F0e8LfY9U1S/iZbmZ8sFcx+YytwcFlAye1fNtjrlnpl6kdv5Nx5bYbEH7ucZ5yrA4yBgCveP&#10;AvwK8U/tWwXT+GvhP4i/s/Q4TNPB4Vtlt5Iz1EriWRcg8k+XgV6mBop4eUoU3LzfNZfJPUqtfkvs&#10;+/RfoeSfGTwtrngb4h6poOqaxpGsahpbtbTXWmXIvLeYqAD5cuAW24AJwKPDPjBFihhht1uECCKR&#10;3+RwT15I4qf4pfDW1+FdrcaLqPhvxxoHi62l3GS8mhNqsIJ5VF5Jb1yQMGue8JeJ/wCw2mjmSa8S&#10;4A3YhG4Ht3r5XGUWpyXX5/rqbYSUalP4r+eln6WOt1WaHSbZbz988cn3JYpQSP7wPvjjmuS8efEh&#10;tdlaG3RrmzjTbG80IaVQDxzjOAKZrcVxrdixhivns7V/McNH80P4jt/iKo3GpW6aqy6RdyWdqYlh&#10;8m6wtwQwXzAzhQD82cZwcEdetc9HBrl5m9expeTdmupVvblfE81vcLaQwmMbcogBI96v22soJW8y&#10;LzG+7kHBWtbW/D0dhM6w2sKQiON0uYLjchBByDyct2ODwfrXPnbZ3Y25V1YFWPNddGKUbRCnFxny&#10;rY+hP2V/ita/AfVJvEM19q2kiG2kIn0uVDdKWQqFTcCpLZxg9M1q/sy6L4m8XS6zpvhuceH49csj&#10;PcmSSPCRhl8wySPhtoJJPl5PWvJ5pkl+Fd1dXTLtWVAdq4zyOuKh8N/tAah4F8SWN9pl3Ismmx+V&#10;AoXzIyDlWUhgRhsgHjvXp0cwp+05cTFu3ZlV4RnWbe9reVv+HPsTwL+x14q+EOs2uo6hqivo/hm9&#10;+zXup+GYjeM8YVZVlCSIokQgqBknkHsBXyqfiNH8N/i3rWoabb3cNm2rTSJEf9Hjv7cuSAcHgN3X&#10;oK+mPCf7Zfjj9qH4eW/hX4hfEjWPhb8PrNWitB4bso0luJ2UBFnuWBk8kHblVwADzXzB8TvhfpOg&#10;WEiWGpWuuS6Vqd3YSX9u7mPUABGVkBJPQ55781tmWLjFxlRaS9btep5NGjWo4h+12SstN0+/Zn0z&#10;D+2F8KfG9zodvqHhW4ksbyFrW8TS7eSa4095Gy8jlvkyUyAFDE7R0619U/C/9vn4Y+GNHbwf8N1/&#10;4Sbwrqtyn2qw8QattjnwcgiBz+5bcOWjPAHIr8uPhbqGqaM9vc6Ne3Wk3sEyy4hcqJMNw4+nPT9K&#10;94/Zp/ZSj+OnjJbHUJNFsbrxNK8Ntq2s2c81m9yqNIyecpz5hwQAe7d62wOYYrEJwo7rVq6X6I6M&#10;RgqDg4SXu7vz6+dz2D9rnxbb/ErxvpNj4W0/R2t1iubaKy8PX0ttM5n3s6TTyuDPuGeWOCMDnNfE&#10;/jL4NeLPgt8QNL8N6rDNbza55VzHHJNExQs5C7sN8jDB+/tIx0xXtnw9+E+qeHfFtxHa65ZeGYbC&#10;WXzIJ5heWz+Tkq/leYlyivtBBTBHpUHhX4+aN8WNa1jTvHsehjUNfiithqV9bCdfOjDgMs7MHhZt&#10;4wSeAoyTWMlTm28RrL1ucmCgocrweqerT3a6JGRP43uNY8QaT4RukvbXSVaLT/tF0U2ySozB50lH&#10;AUkjkMMivtTwDq3izW/gXN8JPFF5Y6fcWJtNW8K3uvtPMkssBLG2ilG5AkueGchFGa8X8Ffsp6XL&#10;8MtUWa6g8QHVcWmn/aISt5ohynl3zSAtFJbhgykqcnevNepeBNa8bfAHxMvw813w3D4k0bVifsU5&#10;WeWJ8/Ks9tNmNYdwLBN5K5zgGvbwNGOGho2166F1pqvF4eS1k72el35Puj3TwZ+xH4P+HPjvw/8A&#10;EDxNH4ct9Q8QXoW60OO2tW0uwm8ggMHjPlxiVvkUk5y2etU/HX/BJ7wj8W/iRN4m8F63q2laBfXc&#10;Uk6GaW6ksXabbPuaX5nKsHGVZlI/AV9Ifsx/DHwtrXwIg8O6Tda54bjv72O8d9QvY7y+lljyCUeV&#10;WD/OMZXIHI7V9G6xbWOjabY6SIZN18SkfkRBA7KN7O+zAHQk4AzXue1py5XPVdNFY8HFc1OslbbZ&#10;dLfqeefsyfsU+G/2YrKW18PtqH2ecK07yXMqySSrn50+bKqcnKniuP8AiLoHwl+F/wAQrvwr448O&#10;6VN4Z8T7dQW+vLB5VsLp34jaRV4SRgNrA/K5AOAa+kNO1P8AtS1juVVhHMgfLDBJPXj61k+KvA2n&#10;+PIB9us7OdVVo9tzbJKrqcZBDDkcA/rWftqnM7vl9NPyPMliZyxHPV16Ppp0+4+aP+Ch1xp0H7D3&#10;xS8MaXYXWqXFn4XuI7OdreRgZGwkUHmP3KsCCCMgV+AXhrTpNP8AAGtatumjhtnitPK3+X5rSFsq&#10;y9fuqSfQ4r91P+Cyuo33w2/4J++MLC8ikOi3hhs7S9052E1rumTy4pVJAIByFfd7HnFfhxPr99r/&#10;ANostPWe3iuLnzgZETzHcAhWO0fLgEjj1r5jN6jnXUZaruevw3yzq16kXd6L1fn5n2//AMEBdC1D&#10;xr+0vpEM9rZala+G7a71GzS7jLeR+7KlRIBnByAA3Ffrt4Z8DJ8PfEX2Pw9rcfhrT9QZvI0loY5L&#10;G3u2O8xmBgNhZd2GjZQ2DwTX56/8G6OhQ6HrHjTVrqC7+1fZI7BTFAXBZ5WZtzY4GE9QOa/R/wCN&#10;OiL4g8Mzz7rfS9WsSDY3hkj+1Qy91CEkEkA/K3Hc19hioxjyUaei5I/fvfX1O7iKvOFanBbcutt9&#10;fwZPpnxjbStRm0/xVo9xoLR3K2sGpKwm0u/c/N8sg+aL1IlAAP8AFVw6ddeC9Rkl0NrW5sNYkN5J&#10;byP+5h4+eZGUEbScexb61g+Gvia2maTYJ4wg06FVtnjk1CzmW7spW3AAyhRmJmUZbd8gJPNOt/g7&#10;p9nr41Lw2zaLcBUun0xX8yxvgd2xyqkhOQeYmAzgkHFcSgk9dF+B89KPJLVW7tbfNdP60Ok8I+Jt&#10;P8Rat5UN8l3fWqebMJBtZCTj92o+UL7qT6ZzmumJwT94Y657V57H4mTwWzNrXh3VNP0+aJ5pJYV+&#10;32ttIcs2JUzIN3YEcGrel67YeJLNNR0nxXFNZpIiJaGRLiOORzwsqnEoY/3WYbRziplFSd/6/AVS&#10;mpaw28tTqLvUGis/tUPzRjOQRjdjPOPSlj1eGE2oluIx9skdIMnHmkdl9SKwT4l1TVkvI47zS4Y1&#10;k8oz/ZJFa2DDAYBnxIeeOx96w72K38Kz2sUd59o1DSbaS4ijuFUyHcpBKxjkBmwWP3hnjitPY3Vn&#10;oZ04Wdn+B3WtXEdgn2mRtqRg7wAckHjP4Eim7ZrGOCBo2mSMjc6tlkHuO/4Vz+nX0PiPwTtMypd3&#10;toJ5XR2dFdx8wRj1UFT09K2NB8QxS6LZTzSfLMqxu7HJWToyn8ePwqeVqPf+v+HF7Nq6JpbyNwqQ&#10;SqZlk8sL/EueBkHHGcetZ+i+L4RZfZry48vUIHkieJvlk3IeMZ+9lSDkcc/WtIwLqzyFo1ZVAO1/&#10;4hzj/wDXXCfEvwBDDrOg6gdR1KybS5HmSZJ/OwwwQNkmQ4XGcEcjPpTjFS90VNx5uWXU7DUrw272&#10;7fM0UcoJZcBACcEHPTkjmvOP2vvgnN8Y/hprUFjdXFtq1vazRu0Fy0Ek0DQuJbbcAeHRioB4JIrt&#10;PEtpr0Hh2S1hk0PWo2hKym6he3aRWOBtKMV69OBnHWuX+H3i7TdK1CHQdQvV0nVZJD9m80BRqaBg&#10;oKSsW3Nu4K7gwx6VUbtc3RFey5m1B6rVH5Iftgf8EY9S+IfifVvGXgzX/C934Zj0uK41eO9leOXS&#10;54NMWR4XwrlnYQ55AALLnrX5eXdlGuk775ZLaYQrLDEQVMYYBgMdehHYCv6LfGUXhH4H/EL4/wDh&#10;O61LRdN8QePvDt5dWMU6tBH5Vvp0kiyGWQ7CxMxVyTwIkPSvx5/4KQ6n4N1TRPhHd/2DHo/iSf4a&#10;aJdSTaRbuq3cpiEey7EpAbOyRxJEMkFR0FfM57l+GcPb07KS3t1uvX8kj3ctxtWNSMLuUJJNd09b&#10;+qVj5Ct7zzbmPGUxx0+7WjFEs822RuCecDk1P/a1vBpEgZVZpV3IMDIx3/PNU0tWvgrIyxFsFWP8&#10;q+NlNNa6H1crTXvaGfrN/wCVrckemyTxxxgB9/GD7U3RXt7izm8+NY2XuT94+tPubKTTdYk8xlL7&#10;snjtVSW9RnkRVyv8J9RVSguT3NyvhXulqz09YTcRtczrbsm9HjjD5bsDnt79q09BvbSGcrdSNGzq&#10;VJXOZB3B9v51hW2vtHL5O1mTGWULXQfDXw8vxI1uKya807STcF0S7vZDHBG4GVDP/CD93J4ywzWF&#10;ek5R98zi5c1onQeD/EceneMI7W1hhvLG4xGXmi3Mi9SRnkY9B0+le2fBH4ReD/jjol9/wkviC48O&#10;2+m30KwXa6W1xAsByJcnKorL8pClgXBIAJrx+48IQfDga5DqF1Z2+pzQRT6RJYanDfwqW2uY3eMn&#10;dujYgkdG49KJfiXrWpx6f4VtdTv7yyhmCWdlBFt852YH5VChmLNgDdmvOlguSXPS1l96OqNb937J&#10;q76HW6h8I/BnhTV74vrTeJLWO4kFkLG1eGO7hDsqSsrDKbgA20nI6Vwfi/wtIl+FtI2jt7h8xRk5&#10;8sds16p4S8MXeg2k2k6ppkljcahJ57R6nC1veWJRnUBFJHJIIYEEEfnW3pXw5srGdZbrdfSgZy4G&#10;1foor6SjB1qMXW+JfJfI4akZ38jxDUvD8em/D5xfQS3U1vKUSRCdsfP8Lf0rzqYSQx3TRyeTty8U&#10;ZG4yc9M9vXmvcf2nNWhtrWwsorq3SOFmlmtkJEqt/B8uMbSMn8K8VtZFmvXa4j3Rv0Kv9361NSou&#10;bTYSupXaEttduz1j8yGM4AzyPWpNT1ttQt9hj+XjAPNSQSQT+c0T7dvzKoHLfSqtneWsM8gKSeZJ&#10;0BHeudWvdI1lG8rRWpctNRuLGyjhjyoLAlabqM0n9qLNH+7bGBj9a09J07z03MdzE9MdKV7BLS+8&#10;xgyhOuBniuj2Ut2dEaaum9xllPcafdRzK7CRe2e3p9K9J+H72oj02K4uAr32+QgfN5ewj5WHXkcj&#10;2rnY/Cf9oX9vFBJGwuSFjdsrtJUHB/E12eheHmXxitwtvb2/2W1ZlAYbH+dVOPwP6iqpU5Seh1Su&#10;7HourkQeMtHSEia3lcvuU/LtCk/kcV6F8QZ45fhbo0AEazTXFrIEbG6NGuic/TkfnXmvgvTL/wAf&#10;+LLTR7eOWO4tNLurlrmRW8mGNI3clio+VQB1PcjmvS/iVfPbfBbTb5LeGN7O8sIJ5QFbylBUbW65&#10;AYevJ7VVam5MlxtEtwac3mNu/iJx6YzXO/GzTgnwx1dlX5lhByfZgTXdT2sauywiRockxlhhsE5G&#10;fc5zxxzWH8WNKa6+F2tKVyFspHx9Bn+lYwpu97HPVlyv0Pmf4I3kln8RtNkhknVo5hvMbMG2Hhjx&#10;2Ckk+wr2j4MG88Vav8QZodsem3WoCCFQflEqoQzAHg5+Xn6V8/8AgHxbZeFfFcM2oWt5c2skciSR&#10;W1x5Ej7o2H38HA559RX0j8H/AB/ofw++Fej/AG+5h021jMqX0s0e37TcnDDZjcWIQgZOM4FVypy1&#10;NpXUFI9F0dm1ezhvZGO+7jWRl7Kx6jH1yPwrUgsgFz93HVumB9a8Jvv2vk0bRbiPw7opv1W4l8u5&#10;umMcKIzFlO37x79wK818YeNfGfxDtDc63rFw2nySGJbe2PkQqwGcFVwenr1x3rtjR5tYr7zjbZ9M&#10;+NvjV4X+Hht/tt/9pluWKwRWn74yMDggkHaD9TUHwh+LE3xc1HVrW90GfQ20/Y5W6Ks0iOPlI9yf&#10;05r5Y0jSXmnjs4I3O9wqRnoXPTHTk+/NfS37PngDWrnWL631DSdd0+O0tLSRkmsH8y5aLPO8ggJ0&#10;I5PatY0Zrd3KjGDVz02/h+z2v2e3ZXuiA0cJXzGk9if4R7n9a1bCylgtUjuLlZJFGGcIFUn/AGfb&#10;0q/J4SutDne3nhaxuBjzVdN0xyAy5JxnIbP0qxa6LEh3FC8ndmOa3jTt0OOdTRRRVsInjEiwrPcy&#10;Mc7pGxj6E9q0INPmm+/J5S/9M+o/GrYhW3g3SMqKO7EDFPivvtES+RE8n+0F2j8z/QVty9SXJjLb&#10;TIYTnYp5zk8k1YlCwwKzsF3HgE8k0yS0uL1Ruk+zoufljAy31Y8/lTbnQYbW4hvI4yJYQUIkZmUo&#10;xG5sf3hg4J9afK0romNm9WOiUSYOc/jU0cWW+lK1pHu3AKc9CB2p32ANtYSMu30NHK2NyV7ERs1Z&#10;/uCka0+bHb0qc28n8Lbu+SMU7ypAOi1EodRxuUzbbVJZvfFC27AfNtb+lXHDD7yfe7VG0qxHc2Fp&#10;qKerNEU7m3eS2ZVKr0JJG4YBHavgf4tBE+J/iZOWC6rcYIPUFyR+hr7n8Z3F/p+oaVPYPDIgvAbx&#10;JslI4DGyHAX1JU5JGDg18VfG/TkX4i31xbtuhuszNhThGBKPyRyNyE5561zwl77iaTi+S5xRkQov&#10;y7fTNNCo6feVmY9W5qSWXybdpGXcEGSQO3rWv4Bm0n4g3kGgxH7Lrl40z201xnyrhkjLRwKAMh3K&#10;lRzyzLWspJMmnHmiSeF9Og8U6Tc6TJH/AKZGpbS2LBV37syRY/2hjaPX61QbU57Pw3No+2KO2kuf&#10;PnV4R5hdeAHJGQRzx2NV9Kgt7y0N5LL9ntbd9jS7irB+MouOS4x0HPFbepfES/1+6huoIbWzvIYI&#10;4H1B41mvJdmQHyV8tWIxk7S3H3qwlyp2Sub027c17Ha/DGXT7n4deJ7PWL668Pvb/wBnXenXNqj/&#10;AGiJllkWbaMEsJI2HXC5jXmsfT/FXi7x68+jaLqmuahb7DNei8+b/Q4gWzMyk7I+CWU4BOBkk4r0&#10;H9jl5tW0r4mLNpuseKodY0lNF1aGxO/UbS3uHO26jds5dJ1iYKeu3HANcz8QPFHiLwdY3/g/VvEd&#10;nb6YrAahpOiR2kU2oOpBAvGthtZgegkkO0g/JnNcdKUZzcXHVPrtby6nbX5owjJPR9fMr+Fv2rvH&#10;0Uaw2+n6ZqVvYxFxCtmVaNAQowE5xyB06mu28O/tU6/pjNJr3h7T9Nj3xo6SXvl3DZBwI7fBdmbr&#10;zge9eMr8QLzT7ae20eNtD0+4IMy27bp5+nDzY3sOOikJ7Gudk+W4MjbvMYnJIJJ+pro+r31tb7zl&#10;jV5dz6Oi/a6sW16Qa1oniHTZ4XaS2UWefKjH3XG8/exzlQcZ4r0a6+M3gmPw34a1S6uLvT5PEUFx&#10;cWb6lBtS8himMLSxnqMSK6ZYDJUnPFfJWjfErXvD0NuttrE/kWrB44LnbdQJ7eXKrLjHtS+N/iHr&#10;HxHvrObWr5b5rGyTTbMLbRQRWdurvIIo441VVXfI7HA5ZmNH1WTdlsaRqU7H2V4e+Ifh/wAVSRw6&#10;XrGl30zZxFDcKzn1wpwT+APFdEIATXy3+w1pdofivqT+TCZodKkaElQWjIkjBKnscEjjtX1ekK7s&#10;MMVm6LTtIx9qnsUzBlelLBabSPl3GrQtv4efWrUNluUHoaj2NlqVGp0M9bbjpg0eSVX39DWk1oyj&#10;gA1GbVl+8vGKzlSWyD2r6Ge1sXH3frUcsONvH5VpRQqVbcMCo3gVB171H1fWzNI1F0M14SD+OBTD&#10;Dnd6g1pS2ndcGmC0DdVxms5Ue4e01szNMW9/wpAmw4xxir5strcc1DLb4BrP2fQqMru5VZdq7eaj&#10;PSrT23AJI5psltgYx19KmVOxpz30K+AV7e9RM4j7Zqz9nZGOM4A70xotuOP0qbW0JckmMj2lN3K+&#10;1GDnGW/OpGXKNimlWz+FTqgWoxWb3pBcHfyDinTJgfzqM5EvqMUKT7k8ibHC5K/3uaBd00DcTnty&#10;KDErDJ79aPaWD2etx3m/L/dXsBxih3+VfTrULxrjr9KDCdi7Xo9t3JlTd9CdpWlTazeYpH3X+YH8&#10;DWJq3grRNXEn2rSdPl3ckiEIx/FcVpurDHzLn2qCR2APynd9KqOKlF+62vmR7N2uzk774E+HLzc0&#10;cN1b7jjbHOWUfg2a5/U/2arO4Vjb6lLE3bzYg6/oRXossrKM9z1oeVl/LNdkczrw05hfVYyPGta/&#10;Zu1SD5rebT71cY2hzC35Hj9a5fWPghrFkmZ9DuBycPEEk/VSa+innJYc7iw5zQH4bDYraObztaST&#10;/Ax+qRvpc+YUtNa8KHFvc6ppoAyEjaSEfkcCrlt8RfE7Iy3OpDUI/vGO8to5wfrkZz719ISyLcQb&#10;JFR1xyG+bP51n3vhHR9T/eXGl2EjjoTCAf0FarMKEvjgEsO07xkeJWHxu1mzlh3WUI8s7gbaee1Z&#10;PXGxsCupsv2ttUs3VZ5NcXeu0u8kN8pHowkGSPY5rqb74H+Hb751hubOQ8A29wQo/Bty1g3v7OFq&#10;y/6PqlyOMYuIlf8AUY/lVRngZvrEiPtupZ0X9ofQPs8q/wDEhs2lX94Bpj6b5xPXJh43H1GPrXVe&#10;Efjk6zbYL/Wvs0YVlgsNfW/ikPb91cncoHsa8v1T9nDVI4/3NxY3S9l3mNvwGP61zeo/A7XrBCf7&#10;JmmCnBMGHJ/AEmtFToy/h1fv1HKpNK0kfQ/iFfhf8UdL2+KvD3h+5k2483WPDQFwp9TNAM++QTS/&#10;D74VeG9Ajhi8C+KvF3h/Cna3hDx7PFEn+y1ncvgr/shcdsV8w/ZtV8MXirHcanp8vTyizxlfqpq/&#10;b/ELxJYSK0lxb3ig8fabZH/UAGr+r4ja6kvMmniIJan2DcTfETw/ZwyS/E5pQrF4D4u8GRXSD1zd&#10;2KK6tjuzZrN8UeJ/GPi+FZda+H/gv4hfZ8fZtS8P+KXsbxcc5T7UjOj55wJRivm3SPj3qmh3fmR6&#10;c9ncFv8AW6bqFzZsT64DlT+WK7HTv2vtWSNo5tQvhHJ/rEvtMtryOQ993yqx+vWs+WtHT2f3f8Cx&#10;t7SEuv3n1n8O/wDgp749+FunWfh/WJv2gvCGiW7qxh1Lw5ba0wQH5kS/tZZLjac4z5Zb0rD+If8A&#10;wWsjvvilD4f8FxrJdakWjsPEUnifX21SzkVCQstvdmJN7HOFKlRwCK8U8OftXaS58vGi2LsoDPYX&#10;VzpjN3yUkZ4xjnldtfP37ZmhX/ib4laf4t0WLWr5rhVe5nEsV1JFLE3DgxKCQVxyykkjrXRh63Kp&#10;RTcXa6vtp8jH6nRacoRV/wBfS5+k/gT4pab8TPhPpfxm8c/2l8SPG+meJZfDeuW/imwttXsPD00Z&#10;EkEkVkPJAEtq8ciumTu4zkcfRfhj/gobovxBl0m8034jfCWxm8OtsW11XQZ9IfT/ADAqkpHNcq5w&#10;nGY1PXg1+T/7N3/BSnRfhb4S8beH/FPh3XrkeM9Hitbq4tZUWSO/tW32d0I5CoDLvdGIzuVsY4xV&#10;DV/2m/BPjO5V11a402VBwb2yKgf8CTdnHtiqp5lOFFKrpJNp3Ttbvpboc8cnp1Fz1F73XbU/TnUP&#10;+C5viX4Z/FTWtP8AEHwxsvF2hwuy2154T1QedPtwN6LcMA6NwRkqee+M1c8b/wDBd/UXu207R/hV&#10;N4Sv45PKnm8aaiFW2buPItVkLsvXAbmvzP0vXfC/ijT9jeOvDpaYujZvPLlZG+UqucEN1I719n+I&#10;fB9z+018N/A/xORZL6aFB4c8TRLbwywy39ki4ljkfiP7TEY5M5GXVunNRDGRq1+Vy5U1pZ6XXTVN&#10;6+pg8rpQqe7FN20vtft0SPO/jt8Vf2jv20vH66d4w8RatpPgeysrm9E3heya30e4+zr5mJ0MyncM&#10;4wx3ZOMV8ba5+ylq2ueKtSh8M6vpfiRbW0GqSSLGbATRO2GEMcnMhVjtOOvbNfqtP+1hp/hj4a61&#10;p3jv4O/GPwzo+rSKJceG7k6RMzSebKnn2onHlzbfmKAgrnGK8L/Y5vPhH41/aBhv9Y+MHw9sfCOm&#10;rOg8H2140c7eaxYId4imARvu7gCMV9RXo05YXnqwkl5xaj8nbf5/M5o4vExpOpZNrS0bfhY+C/BX&#10;xEvtB+G2r+CdO0FPt2uvbx/ZZ7hw092kpAZU2+WrcjhmABr1S0/4JqfFjx78D9S+IFvpnhHQ9C8F&#10;xXUOoR3Fyy6pCLdFll81PKwwO8BfmII56V+lX7VX/BOr9jb4g/De+1aG9vPAt0cmLUtBW8uGL46G&#10;2ZHWRTyScA5P3q/JL4k/tMeOPgL4a8VfC/QfHWoL4L1K+uFkguIUWa5LIsTPuYb0EkSR7kzt44wc&#10;1hTwOFjQ+s4eaqQjo4O6kr9U07Nd9brsdFFVqijOn7qvqmtSf4NJ4r+AX7QNnaSN4B03XdPha8EH&#10;iKFJ9OvFVBJHBtVGxK2RswVAOeRXnX7Tn7S+tfEX4o6xqF1Z6b4b1C7n+a20mBbe3tmHB2hOOuT+&#10;NU/iL+05qHxO8L/Y9Q03Q5LmFUitri0s0tVtABg/dG6Rm7s7t16Vx2r/AAz17w7/AGa+uaRqGkxa&#10;pH9otbi5tpFSaLuy5HzAHuD3rxas6UYTp4aLjGe6u/8AOzOyKUW5Ld6mxp/7SvxH8IgQ/wDCQ6l5&#10;MiBohOxkVk5GVyOR7jpXXaH+2Z4saw26prGoTXNq4vLKK+sYb+zd8qcos24REHJBVQCRjjrWB/wp&#10;fxXqPhxL/UtNvJNBsZYIViZyss3nAvGsS4Ltng4XswrpLb4e6Frvg3xDq2qabr0Gn6Lp/wBns5NO&#10;tls7VbqORVKTtNhmJTJKx/NuJzXHSwMuZSjHlXo7fgTHEOXuN/lY9p+D3xb8YftUaxo/hvVvh34T&#10;8VW0t/PqcVvca2vh2C8mdVWR3nLmNiQEOzIHyjIArifGvwl+EXjvxxeadr3xW174Z+JLG5NjcQ+I&#10;PDqato8TxnaVjv8ATJpQ0YxgMyDgV816omoDS4ZhZ3qaPIWa3MqN5L87WKluD0AJHcfWrUt1a3Hh&#10;5fssckDLN03DavyjjH3ux5PFdEsRWo05Upvfa+q/G/6GlOPLK6Przw1+x54+8LfDTVNH8D+P/hH8&#10;QPDHiI5uF8PeL7fTbrUHA+TzFu/s8rqvURklcnkGvC/EX7FvxW+HGq219rfwz15rNJvnElg19ZSA&#10;cAtLal02c5yH6iu8/Zw+F97f/BfUPiBr/hPS5vDVrDN4c07VJ4pM3F8Qv+pVDtaWNeS0gK5b1rwT&#10;TvjN4w+FesP/AGF4i8QaDcW7ZZtPvZbRkI45KEc/WtYyqfU/aTgrN6W5o+r1cl+A8PKMk3T2v9/f&#10;8dDrfEejr4W0+Jba61WbT2Xfcw3lhJafYbrkNF8/DYABDA4Kkd813H7DOoaf4J/ad8N33iCaxh8M&#10;XF6bfVPtNjJfQm2cEEGOMMzBuAQAeCeMVcuf+CiPxH0rTLNbf4q3HjOxvLUJcaf4u0Kw1hoWAyYp&#10;FkiDOuejhsY981ofDv8A4KM6LoXiW21LVvgj8O/7f09/Ni1jwpqV94U1GB+RvTyJjDnBPBiIOcdO&#10;K8vEVKTgpcrT8mn9/wAL/AMVh/rFF01Kz+4+jv8AgpPp/wALfDnw6s9K+Fdx8P8AVvCuvxJfQwaD&#10;PGraDqToC8GFw8kSgceaAy7tpr8+bbw7Dba39kEsKyZ3SNIfJEJ9T6g+1e7fET9o34O/H3Wl1DXL&#10;n43eHL2ONVxcSaXr1rEAxP3kS1nfJJO4sW/KsHTvgx8K/GniP7XpPx08I2scjFTbeItNu9HnHGRl&#10;9ssPHc7wB616ebZlSxeHhThNLlXVSi396t9zOvDRVOEaTWyPLoPEMd/fpZTQ+Xbh9ksgB2OB36YO&#10;eua6c61pf2SaH7VIfs4ESsIsKRng7hzxXqFj+w5471hZm8IDwl8RNNklBA8LeKbDU2kXtiNZfNDd&#10;gNvSvPfGXwN8Ufs/+ImbxZ4N8aeHbaYBvN1Lw9ewxw4P3mfyyuB6jIrxaOBrTV6evo1L8rhWkr+7&#10;uc3YaRb+MEngsbzF1HICMZweeCQfeum8ReDLu/8AANve+Yt5dxuCzkbWODgxke2AR9a5Gb4vaX4H&#10;8RXB0XWdJ1iFojGXWBpA245bggH0I4yMVny/G2aykWb7QySK2/yY7Ly493fIYkHjHUVXsZUn76d+&#10;mgXk3qi1P4gWHTp9Ph+2WWpFhHPC7Bopl6gj+7iq+h+G5bid1huQphh+d1yPL/EfXrXI698RI9R1&#10;Rrm3sZmumYOJbiTcM5/uD5ce1WZ/jN4svBIy6s0KzYVkhjWOPaOi7VGMfWuapT97TbzK02T0O31S&#10;bUNOkt1tNau7i3UZYXIcxoSMYBIwatWXji4a8jjm8kMp2L5Y2KB/ewa8f1LxNqlxJuuNSuJMHOGm&#10;JUf8B7VVivWdmZrjzGY5I3etKtRhK3Kv+D+Qckr2Vz2jU9Sg13XSy3yx2Kohmt2uDFHclSSQxU5x&#10;z+tdH4z8ZXGreE7Wxs9Ph0eyZxG09tP58M0Z+8isVDDjqCDXzyt9AzbGI3dfrWz4e8dX2gz272t4&#10;xitW3RROu5EJ4OAfbiinBw95P9BczuegfHuy0rS/EL2+j2MNnZtbRMFg/wBUTt6qfevM1j86Zh6D&#10;IrVbxHdeIL/dN8zoSVAXCKDzwOgrPmKwytlfLZhnkHgE16XtOeCViJyT3Og1+KTUbTTbjzIdVup7&#10;cNI+5mePb8oVgPulQK9U+AHh63v/AA5Z30bFLxZJFaOQfuwB06+uQa8Z0TxhJoVq8ESw7J2QznHz&#10;uo6x7uoB9u5r2H9n7Um1nw7qDNfQabaWkm4LIDI8akbtq5OM9RzzXlSjOLV9ri5dvyO81bW4/A0G&#10;o3W6O+muCYlx8yghe+OMA46V4qJZtf8AEccNvm6ubondtBG31PPpTvEvjdbjUSBPcMrtuVZju3En&#10;09+K9Q+Evgb/AIRvQftvlzTX19nzYSgHlqemM859RXXUcr+yi9Wa1pez92OrZo/Cvwlb+C7d4byV&#10;vtbsXcB9pkx6HuK9HS9tdJ8I2F9IwS3njaSR8gxxnPJbPGef0ryn4p/FPTPCdgFmhaa8b5ooU4aI&#10;joxJ5HPbvXg/xH/aE8T/ABJ02HT7y7RbCz+VLe3j8pMepHU/jW9GFKirvW+/qYyot8rnp+bL37Qf&#10;xEg8c/Ea6n03cbO1UQI5JHmBeMj2J/lUf7NkOoWXxP0/VrOSCGewcyp9otftMUrDjBQ4DDnnnjrX&#10;M+BPBV78Q/FMGm2K/PJ880j/AHY16kk+tfWlp8PdL0v4aw6Vp6pDcWsXmW1xu+ZJhyW3ehPXPbiu&#10;etVeKqezehriantG6a7a+R2/iv4Cte6DpPjvwPr2uaz4dN1B/a8d1pUVrPZXowzwlVDkIMnDBgGB&#10;zzg1S+M9o8I3EYZjklR1JFbn7JX7RN78Dtah1m8s7TVvC3jG0/svxJoDyfu7qLtMmOY5om+ZX7jK&#10;ng1a/aCksNRv7iTTg39nsSbUyD5/L/hJ9yMfnXp5XVjKfsqyUZx0TX2l5+a6mMbu769PNdzw+1tZ&#10;FS4Vm2t5bAEHpwa57Vr2+aOP7dJBtjjwrKfvLjoa6eKYC6ZtrKu/yySDXE26sk09tc3ExuWn2W0z&#10;puU9sMTwp/nW2J0Tn0/LzM6V72HaekerSqFtpmt1b940SbsD/wDUDVe60i6stTT7DGrTTSDZasD+&#10;/XtnjOSO4NbWheMpvDyXNpNFOzFy25LoIC2NrcIueQMDFUtZ1fTb+F7iSxaXA2I0moH9ywIwcBPm&#10;A9GJFeXGpNy97bp1On2aRNrWty6jpMkQsP7PmsmJlidh8pPYZ547msjTIJrlmaRcRxjLfNyR7Vqa&#10;le2txYfaZtSt76+nbY0CWYARcD5twwoPQYA71k210puhGJJFMh24ALfhxVYe8Ye7+v6k1Ip26Ed1&#10;KzTfKp6/L24qNYDN83Ix1btV6a0jtX8q4Dbt4JDfKMeh71XI3Fo4xu3YGF6jPTj/ABrojUUo66Ez&#10;TT0K5REbC7Q2Oo70E7k+ddrdAc027hawm8uVTHKv3gwwV9qdcWsht1uPJfY33CcjdW0ZLZMxUb6X&#10;I9hduWFFVpHa3ba0b7jz96ipbdzXmktCl4juF0jw7HdyWMjRxkJIGthuBPoTzXn+o7te0x5lju7f&#10;y3Jjdo+T+PpXdWHi2bVdMXS9QY3UNwCwndt5U9uKRfh/qGn2itBe2txat82IkbAz2ORXx8f3L5nv&#10;0LqU2ndnFeG5dS0bSpWVlmtt4JinQSKx9cHp9Qa0PEniK61vQ7KGTUvsMFgXa2jYFoot3XHcfrXT&#10;XvgG+sdCubwMywW6gyXAh/doCcfNzzyccZNcFrSvqmlyW8n/ACzBZG2bf5jNdlHEVXLlmjnqVVKT&#10;T6WGah4Dju/BrahYyrNdW8mJtsyOJQem0Z3A9etce2mTRzqJFaNmG4buOtdTp+trZ+GntmihScsq&#10;q0cYViAScse9Ralqc+twoski3k1rGEjldcbV7KMdcdOa63dXi9japHXngYtjp0WozLHNJ5a5CtIV&#10;ztGeprf8LeANS8ReJf7I8O266petIUga0BZpu+QG6VzF5JLC7GX6YPyg165+x98QtJ+GfxPtdU1p&#10;Y7axeOWJpSN/l7kIz3IPPUc16uXrDyd8R8K87GistV0ubHjH9hP4meE/g+3xC1zR5bPw9HP5LXM7&#10;hXLE44Q/e54yOmK8xtdRaG7+zzzeVF907Rg/pmvWfjp+09r3xZ8O2fhu68QX2raFpMzvZWrtiOLq&#10;FxjBPGPvZNeMXEENkVWHmb+MnnmvNxVWnOpejHlj01uefQlVcm6uz20/M2FvJvNjs7WZnt93CuwU&#10;KfXpXX/CjRDr/iDE0OoXlvCymSC2f94655CjIHP1FedWF0xb95GCAM4xXW+GfiNq3gieHUtNuJtJ&#10;mgkH+lW0hWTkfdODyMdsYrqwNZUZ+0mtjpjUS6n1n4o/Z88JeM3a+m8P2Pwt06y09ZoLO7u5LnVt&#10;TcIT5jwyMUVHPUJkYNfNFz4um+H/AIuhul0Tw3MqoCYEswsbI2MdOhHqOhzXQeKf2t/GXxn0W9i8&#10;QeMtTvGYoBHHaxKSiE7VWTAZAATwuAe9efeJ9d0m5nkkSK/mjJAiF7eNNJEO49OuTgetdGIxSnNy&#10;T5b9r/8ADHBHDy9q5N6djqvDvj218ReNbeS8FvYwllWJr2fctv6jeQOBzjPTNfT3iv8AbQsbTwlp&#10;/hjwxoen2cltGYL7VIJ5JHZGC7/LkYnLEjIcbdmSMEV8g+B9em0ee7a0hhSO4gMTloFkXDdR8wIB&#10;PqOa96+A3wZtfihpd7b28rQalHGBY2wgV4b2Qkfu93VTjkHvT9piZUnSoytHd+ZWIpwlDla0jroz&#10;yH41/EnXp/iBJNqmo/2qbqMQmZ53kkMZ5CMSBnaBjOOc1ytz4l/sq5Nmu77LMwlLRqHdcjoG9vSv&#10;QvjEY9B11dM1C3W7exQRuDLtaFgSNhZRmsbxRZ61458GtqU1rb2lhprrGrou0oGUALnuOOuc5zXl&#10;Qiqy51F/doXSqRhRXJ/loYkviyZ7KS3jYpbPtVh0aUdicd6jh8LS3t3HcKZJcvtZo4yxiHqfUVBp&#10;2lx3FlJHNtjmXBQc7mB649cf1rsPBFw1pqkNnbyXckzuseAgiMYzyT1zwT+dYSVpWR20UqslFmrd&#10;fAHWtH8Lw6qojEN4peCITIJJ17kR7sn8BXASqBeupU7geQev416j+0OJNQ16G809fs+mafEljaoJ&#10;tzRtGOWHoSSScV5Xe3X9oXTTZ2PMDvycnd35rXCy5tLkyklL3dr2OjuvG+nWPw8axhnW4vrqYb4g&#10;D8gHct0q34H8F6dt0nUIrrzVZC935mCsDgkDAHTA56VQ8OfD2LTPDdxf3EcF1DI2zYV5U+o9D71q&#10;6b4Ua28IG8htDBatL5SSltokYjOOOpx3qalRwne92aVJKMnK3a51n7Ucui/Dqa10nw7rWpaxpOp6&#10;VDczzEr8l26kSxpgKNgAT1PJrlvBHh3xHr1pNdW+ntcJZuJbgKnYdyCa634QeHLXWpRLqElvJb6c&#10;wjAmdGYBieUQ8sAeoHIr60+Ctj4S8DfBXxfNDqWh3mseK9J+xfZdQ0+a5WbkLKgyu2OTa25Wz/Bx&#10;XsYHB0K7arNKXS1t/vOOUq1GDmveb/qx8jX0C3jWNwyw6LbB5DcSiF22jdyVAJB2/wAOMCtn4U/F&#10;uG3td0ktwpsJRcQXKS7Cr7sbtvXphuOQa+uv2kP+CbOleF/2NfC/ijw9rNhqOqafpcMqwW0yIQry&#10;gyedIygswT5QCBtPHOa+S7fwhot74DmvjDqmn6kkmxFESqMkYYSBV+YEE4xxnFcOIwcsNW1l6Nf8&#10;AmnjIvmpqL93dbfmWfGeoa38YvF1xDLczalrGuW720d5M8MMt4HHdjhc8D5hg+1cN4o+DfiDw7Jf&#10;Wt8tzDqWm5NxBIAx8vgZLD5XGe4zW5pfhj+0UtbG32NNYybWkuNsflkHO/DHK4z19jX0t4t8V+AP&#10;i/4C8FeB7DUlvLrQr4y63DdagqpJ8nlqlpIxG2MksxGRhh0OaqjRjWV+blkujd7hKnKEVKmuqX36&#10;3Pnr4LfEvxh4Cs1tPD811NCj5ubGKXDuF+cGMD5hjb06V9N/srftzadb/Ez7d4q8V6zF4b1AudQj&#10;KvPdWbrkonzMcoH5wV4OfWuOsPgfrXgv4nx+LPAWj6o2l2AE1tPfeU0RiRGV92WILbu+49e9XvC3&#10;7P0fjfwlYwWPhvULm68QNNLNeWNmslwkQbdMHYqePm3dDwpxXtYWjXg7w1fyaKlWg1zVF0tbZ3/J&#10;n6R/sz/F/wAL6xaR6povxG8L+KL/AGMloBPLaG5Y5ZQ8EmFRs43MgA5zX0T8OJdY+Iem2eoXv/CP&#10;2C6PILiYaUwuJpFPzFRMGOwE53LjkCvyC/Zh/ZBb4f8AxdXR/EE41jUJ8SaNbWUbGLVwihpfs8uQ&#10;gmjU7TDKuG5APSv098CfEnRNX8FaxYeEbWx0q608ywybLaPSbiybGDFNbgK5YEt82CpHIJGCfqad&#10;Gc4xlUlr2Wx4WOhBU+ajq2tL6tHrNj8QGu9bkmj8xNLXCyWsUBZrck8MMepx8uO3FbV18Wba3vri&#10;NJIWhhljtodgLSzSN1G046ZHNeX+J/iFY+GvhvNYW00lndTQQTCVvkeZmfjOSDzg49q2P2ZbSfxL&#10;p3/CQXcm2yW4nazDgGWduFLr1IXC4wfX1rpcYu8nsvxPF9imm30/E+f/APg4G1SbTv8AgmfqttLK&#10;Wm1LxBpkLNjgfv8Afwe2Aor8HIPEF9q1zptqTHG1pIWQoqxl/XJGNx7c1+6v/BxPfJJ/wT0hj/eR&#10;/aPE9iu/GQhXzG+YdumPqfrj8I9HtUvvEVkvzE7sjHGG68V81iY+1xsIJdTu4T5vaVpWt7y/JH7x&#10;f8EJPhz9k/Zg1bUL3SY7d9Sv0/eXFusjOFU9ATxyc89c19qad8MtN0vxNJqUNrZrJKmxlFqgbd03&#10;huxxxwOlfOH/AASG0Nvhj+wj4Xur8x/Zdcurq+N0EYtD8wjAfr8uI+o6V9UKz34Vom8u3xlXHLMD&#10;3Ht719LmFSaxEknpt92n6F8SVnLMJuOy0/AZYGOG0e2Uefbx5iIC7sAcFXGOfyxXLa/4HuvDH/E4&#10;8M/6DeW2c6exZ7C5RiN37pfuPgcFMY9DXaxQrDEqqMBegqTG6vO9prc+f52tUcvp/wAQrSSOC31i&#10;M6Dd3gCKtw4a1uCeMRT8K3oAwV89sisfV/CWmad440+31bSEuJoyJdNvzGg8kKSWR24KvkrhhncB&#10;jjHPU6v4PtdUWZZIbe4hucebb3cC3NtJ/wBs24B9xXmGt/DP4geEdQa48Ojwzr2lQyA2ei6hcXEZ&#10;04g5EkFw28xg5wYyCuOm2rjKz93b+v63OzDypOd5Pl/L9WvyO01jwquo6hYm3t5C1wu+5H9oS7Fj&#10;TBjI5YMd+3jHAzzS6ha2Yvbu31K23faxiImzd2l45QyKWOM+mKxvDfxygGrCx8WWsfgPxFez+RBa&#10;6zdoILlRgL9luFJimY8nbuDe1eiSTSWs0cbDcGUu8m4Ko9Pz7YqvbOPu/r/w/oKpTml3XfdfJpnm&#10;9z4L1LT9RuG0z7VDFcWoiiSG1HlQuv8AeVuoPr1HSuY03xRrXhqHxRZ+KvC+ow6fqYE8F7Z2e6EP&#10;tEXzIDlWZlDEk4yfvCvcYJo7iBWRi6SDcpx1H41mR30Or2UjW6tPbFnhGV4fqGxn7w6j0PvVRrNv&#10;VGUa009ro4y0+KcHhmOP+2/tuntIsSraXVs0ciyZwiq4JVg3XAJ5xyatfGC1k8S2K6fZ3f2LU7qS&#10;NtPuBkGPJ+bjr88e9CBzzXPeOfCWtaNotxY6ffWuqaHqVuIZdP1G1lmFmM7mMbxurhQR0Jyvy7cY&#10;rxP4j+FtU0z4uWt5Z3k2lyabbRapNIPFuqMiRh8JKYXRt2wK37slsg+p50s+a6X/AAf8jopqnVad&#10;7f1/XU+n/Byrc+DLeWCSdFEj2tqZmAaJM/LkDjKk4APPFV/GKaXdaNqEdxNbWCabbmWO7uHWNLNl&#10;jbdI28bQm0HcTwQa+Lvid+19p/7Fnwr1PUpPjl4Q17WNU1Z77TdD07wmLvU7ln+cRANIhjTnJeYI&#10;o9a/OL9rf9vb4l/ttSRx+NNUt4dJh2xtpGkwPZ2V0UY7GuUR2WZhnHzZQdh3rzsRj1TbUNX+Xqdi&#10;y2Vep7j06va3+Z7R/wAFHP2/vAnxf8T6np/gjRbXxReXvhV/Dd7rOrQl7DSldpBMtmQd05O4bWOF&#10;QqCpYcV+c/xi17VdbvlvfEGuX/iDVJUS2tnvbprho7WNQscYDDCoqjCgccdq9G1K7XTpGO7mMcqo&#10;yqn6cfoK4m+8DXvxV8X266Rp1xql1bp5ZSBD8i9fmb7q456mvmMdKtiZWufSYPBwoQ5evVnjNvNB&#10;Y6k0t1Au3ftKj7o/CtK4iluIo2iZVZTkE9AK3/Evhqxm1W4tpi1vdW7tG6EgncpIPI46981znisN&#10;apbR28yqjArIV+YAV83LWXKzuTlJqxTm1SfVLwwbd0xOGJXAxTZVVBJx+8A59BUen6t/Zdx5KyJI&#10;i8iTvU41H+3L1YyqRjGFI43fWtqd4u3Q6JRlHctJoENtbrfJN5sZAZgFxj1FLHcaa9jJdO0yxRzK&#10;kkMKAGVW6svbjjIPtVBI3hlZfs7N83lj5jgH6VrPd2/hvSprV40P25PLO8Z8s9cj0NZSlaWutznl&#10;GyuzOGoQWupFbSJYon5TAxkY64960bTxDfW+tQ3bTStcQtGI5w+HTaMKAe23jFZkohs9Ne6klhdh&#10;KsUaKfnOe4HoO9T6elvqke2Wby1bgAj/AB71FTa72CnGbmlHRn1L8J/2qPEXxB1KHwzHezCfV4nG&#10;r6hqF8jQXkrKBvkDxts2qNu8EsSQeMZq5MmpeGBe2fiCzk0O+tF3sjzrc4jZf3ciMvyspAyK+WNC&#10;vrXwlqMrGGHUxtyBIzooPvsYHr6EV0uufEC31/wjCr2Zt76NUWaVJ2k+3BejSBiWyOmOmBUwjGL5&#10;rem/5HXiJWWu/UPFEv2+3ub/AMQTNcXGowutiGjBdiDhWKj7vArgdGeG61H7PdSNbxsSwJ6t7Vbl&#10;1Frq/wBzM0jbfk65UVkXcH9o3WFOCh64rop6q2xzxcGtTpLPwkslyZIZzDHGM9N35VQ0bWY7x5I5&#10;P9arkbivUDpS+HrltNgb986sxIK8hSvfrTYLaC3ncW8aySBt7Hr370U7XtPVETcVsdXo6xQ2W1V+&#10;ZT948dfai7XiZl8xtxALYwBVbSr5TPHJNGRGzfOEbbx7U661aPUdVltbGORoweVbsPc11/W4tWsb&#10;Rmrmxpsct/qpgj3EsIyAp7lRj+Vdl4L8RzDxbpsd5CGtbHzIWymd6MvII9Mhfyrl/Bli0mvrKu0o&#10;gV9obqyjj8q7W0vre+8ybeDNHGyMc8I2eRj1FbxcWk+51KWmhtfDrxpe+HPjJc6loPiGbSNWW2mt&#10;7SBIyy6rHKBFNaEYIAeNn4IIyO3WvafiRaSW3wMvNMhWHzrPWbBLghSjxHzV4KntgEc+3avm3QtM&#10;+w+MbHUN0lt9nuMCUHDIS4G4d+Oox6V9LfFTxHYab8G9UVftF95VzBdtdyPtMwifcWbOC27jr715&#10;81y1uaL0sbXvBKx0Wr3Vr4XsLie7/wBFFrMY4/tE0caMqkgSBicHGPunrXkPxI/aj02Tw9qVhDBJ&#10;qF9NatC9xHtFvJuG0vwfQ5wvcCuP/bK8MiT9o7XppWa4tb8xajZws5MUUU0YcKq/dGOeK4K0RVgW&#10;3VlbYCY0ADEZxxjrXqU6M3T50zz+aHM4yRyFjzL5yt5igY3EY/SvQrywiazWT7Iy/arOB03SfJIS&#10;MNJg8ZONvHoea4fUAtjPCVOPMU7s/dGfavVvDnxH0nU9Bs4dehupZtBhWx0/Mn7loDuYhlAyxDse&#10;CQMHk8VhRkoz943s3BpGX4ZtLOK2uppfOuZnUJHaQQmTztzYbcc4XavzDuSBXceC/gXf6vZ3H9o3&#10;1to+i3DB0luTmfA53CPoGwSOSOtYsvxgm09zb6Hp9hbK0aw+ciBRGexRRwpHTOc9agfWNY1XSryP&#10;XNQkuprohshl2R46YIxgevrXfGtr7v4nFKnF6naaT4Q+GtrdXmk2c03ibXPsk86T3JJii2ISflB2&#10;56flXdfsF6rfabea41rqF9brBBFgx3DoB8xPQGuI+H/wck8G/BrWPEljYxXPiK6t5I4zMdqx27Ah&#10;ipB6n15rr/2ILAXl1rCzLuWOCIuCeM5b866o0m4WnbUhSd3yPY+g21FbiR2VpLqZiWZsklie+45/&#10;GpbeC6uzn5bZemF+ZvqasrEsQUD5VXsBjH4US6nb2zBVZpGPRI13E/0H41s4rZnMpa3YQaTFGwZv&#10;3jd2kO6r+3y/vcDHfpVST7RN91Y7c/7bB2A+g4/XtUh0pblla4ked/ugEnbn6dKOV2sS5X+IX+1o&#10;OiM1wzcFYhuPFKsl9cFf3UNvDu5EpLyMPovA/EmotFsAk9xMJHaKbESR7v3YVNwyo7Zzz64FXZNW&#10;tbaTy2mUyE42L8zD6gcj8amPmF+xl2+mX2m3y2Mi7Y4S0ylh800RPyjnsCfyxWgjts3eWzLjja2a&#10;bMlreecySLFK6lRIcgpkY7+lRjUI9LtrWA7dqo0bsh4TaFwcDs3P5UbGk9di0JEUZORx/d6Uj3LM&#10;6LD5EnmMFbzN2VBzkrj+LgdexNWbgLZQM8nyiMbmHdRx2696h1O2bYsiny/s5813x91AGJx6HAFE&#10;k+TRjg1sx1tPDd2ivHIksbdGU5Bxwf5UNDlf0NZtjapoXguGT7Od9vaiXyIRtZnKk7FHTJY4x71p&#10;JaOPJLGSFnjUup5KNtBK/hkj8KmMm0osUrXujJ8S20drHDcqsjPHPEnDYyrOEOR0OMg89wK+SfjR&#10;4d1Sbw9c3lpbrfXUniPUtD1OaGNmnWRNk8UZ/hCPGWbIHLIwr618bzyWWmW6hWka4v7SCNVTc0hM&#10;yMR/3yjHJ7CvmPw7bv8AETx18VvCJlurCbXPtGtWXkDzZnuNPZ7h4giN8zPbfaVwDklQBXPWSWqR&#10;2UpO3LJng2pzfYfC/wBhjWSOaGMxzSgjMxPUH6HtXO+EUuPDcw1C6vF8iMq0a8K7OpVx82MqoI69&#10;a7rxx4VX4fWsseqXNik0kqrbW3mnzpY35WVowC0abSCQ2G7Y4rvoPHvw8/ZuvY28LyaH8XPGcYSS&#10;313VtDkj0DR5efmtbK5G66kQYxLcIE3DIQnmsqkqfwrVm1KnJPm2RVk+BGo/F/RdL8ceONT0v4f6&#10;LrMjg6p4qgke31VyzO8thawATspA6BNhYf60Vn+Mrj4P/ADX79fD3hDxV8R7iCYGz1fxfqS6doc6&#10;EA7006zd5XHLYWW5PGNw6iuD+Mfj7xF8ZNWvfEfirWNQ8S6tcyqJb69bfIgx8sajACIBwqKAoHQV&#10;57qFj9ntpP36yBsN5YB/d+vGMD8PSsfYy72X9df8rGkqiaXU9b0L9p3xl8SdP1DzNUfSNLkvI2Gk&#10;6LGNN01TCgWI/Z4iEJUHgtuP4gVja5dwzWEKxvDpuoRpiNpDi3uc4/1jdQ3X5+/f1rmfg/GIdGuu&#10;duLo8e21ea1fGSx30MEbYaFgxI2/e49//wBVddOjCMLx3Of2knK09iGW71zS0ZrjTWDRr5iqRuWS&#10;PON6noy59KW38YNrurrb29jdT3l1L5cUMMW9pGJOAqjmrPgPT2nnm0+G/wBDfTZF3PbaoxjjXvlO&#10;Nyt6GMg1UXxNbeBNOuF8O2cmgahqULW8mo/bJLmSCI/eWHfkxEg4LKd2CRmsoym3zM0kodDoPFMv&#10;hzwZo8dvfa3HN4ilwzWNou+HT0yflmlOA0p/uplVHGSaoweXcKsiZIbkHHavLfEeirZWUMi3cE+8&#10;E/IzEn65A/yK7+LUWtND0+RV3BtgIJxgECumjJvSf4HPWikkoH0J+w9bxj4w3Ryd39jzY9vnjr6t&#10;FtmPdu5+lfJ/7EisvxoYKoPmaVc854GNh/pX1rk8gwyKM8HhhRKKctDn5mnaRHFA+7bwxbpViNX8&#10;j5kZfeljZRIuA3HtWhH5bx/eXr0NTyGntF0KWF/3R70pG5dvHX1q8Ihu3cY9qGtlJ+7+fep9ncn2&#10;mupRSDAbn73WomtMhv51o/ZV2/d5+tRyWOxl2t+Gc1MqTRSq9DP+w/nUMliyvu/hxjFa0lo6fdZf&#10;yqGS3kQHjP40vZFe077mTJZso4qOSFi24LzjitMQts+aNv0NII1xhuBWfsYmkajSuZX2Rgm4r83e&#10;mTR+X/UVsNAhQ4ZT+PWq8loHbnGTzWTw/mHtehl/Z2blfyNNNnuBzzWrLaqBwtI1kpGV+Wp+rprU&#10;I1O5ktZNsH939aabatV7Xb71G9oWrGWHsae2SRjXFtg853Z7U02pZf6elatxa7scEVF9j2t/F+dZ&#10;fV09g9p1Mv7KY/vE03yTjua0jaqfeg2gbLDisp0bOxt7RGRLESV9j2qN0bO0dq1Ws/lNQPa/KfXP&#10;51m6fcFU6lG63BOKj+YoGPy8fnV+4swB+A49Kga1+Tk1EqZaknuUVbk7h8vXOKbIiFvm3bhxmrL2&#10;uxuKYLLCHnP1qOV9B81tiA26Yyrcio2s8n2PNSPblX/pSshGKnkkioyW/UrG2JPsO1OCsqf3fSpC&#10;MZ+boaRUJ+9z3parUd09iMudyjdziljbKim7iDjHfr7U4jCcVPNK9yFBNAHXef5051DJ7Dpio2jB&#10;k/u8c0uzcvyt3qvaX3K5NNSlqDGeLbJiSPrtYZH5Gse/8G6TqIbzdPt9zcllj2n81xXQS6bJdZUH&#10;txxU1t4YkY/ebpxWtOvNfA7GM4R+0jgb74LaLejcn2y2ZumyXcB+DD+tY9/8AmC4t9Qin/uiaEpx&#10;9QT/ACFezQ+DJH2nO5vcVYh8GN5i/Kfl4J7H869Clj8UtVI5ZU4Nnzrf/BDV4i221juUX/nlIGH5&#10;HBrDu/hzqGi3ImNne2rKP9YkbLj8RivrKPwWysW2rgeo6VYt/BjP2YbuoGcmuunmtXltOKJdGP2T&#10;5CuJ9TmjWKa4kuUx8sdyizfo4JrPvbG3ulZbrQdJuNxwSkTW7Y/4A2P0r7E1P4ZabfptvrOxuN3e&#10;aMbvz4NWfCX7Adx8Wr/7L4Z8F+ItUncZdtPhdY0HHLNJiNRyOSa7KNeNVcvs38jlqSdFczml6nxR&#10;D8O/DGpyeXPpeqaSsjAbraZbpVzxnY4UnnHGa+vf2Wf+CUXijxb8KPAvjCw+IGuf8Iz8RtVuLKHQ&#10;9JL2t6BAkg8yQtIYgGKMpIT5V28noPafDv8AwQW+JOtQNNPNovhNtw2rqmpJMwHqVtgw/UV9kfst&#10;/B9f2aPgFo/w51iG38VaxoWuXMlq9tA6wgb93mo7cKiGXDDOfm716tDLabmpyipR6rQ8XHZpVmrU&#10;ZaWabWn4nsZ+JOm/CLTPBPhm1tbtpI9PsY7eONGuFs49qwqXdRzxu5x820nAFeV/tC/EH4M/B6zu&#10;tL+K3wyl1vS5Lh9t7/wh0WqWd1K2TgY3OGwoPQD3r6OtdKvp47URX1qLyOJVZ1QSRRqB7j5j/dB6&#10;Zrx3/goR8GvGnxI/Zd1jSfBeoalqXiq68uzyZI49ttK4WUqgAVCFP3lBbAxXt4GUPawo83Leyuna&#10;3Z3tojy8DGi6kYSdkvN7/wDBPyX/AGpPiX8LfhvrOsa34T0Xw3oOm6xdyy6XpmkvqehavaojqMM9&#10;vdPHCH3OcPHwq4HXFfNOl/Gn4xfEGXWLnStU8Xa/o+nxLcSW99HDrdpaRuzbBK13GxZSFIBGCxU1&#10;90/sPf8ABHbVvDf7TvhvVfiJo9jq2n2qvc6nZX7+av3eJHSQbfm3gKpJORmvpfx3/wAE3/D/AOzd&#10;Nq174duNNh0XV7WyWWG9uRZra3sV2xSWVVHzQBJODn5SD60YvDzxVdxxMtU//Al3Tvo/zPVjmzc3&#10;SoR2a1fX0R+QfirT/Hnh/wAGr4i8W/B/4X6ppN4FkinfR5NJuLsbcko1pMBwGGTt4z0rkp/iX8Pf&#10;Fvh9Tr3w1+JPhmws/wB3DPoPjIalb2m7LYS3vIkKjqdqv619k/8ABQL4g+Lf2oPjVovwX8H2Oj6J&#10;ovw/0q8muZI9VgjtJreIR/aLhZNx8xdsa8D5jg8V8tftk+F/B99rem+G/hHp82tWOk2ypearazs9&#10;vrlwS0okhRwHIVDt4B+4T0rzMdldNpKM3zJXld8y8kr31sezTxE9ITWtry6JeV+po+EfjN4H0ObR&#10;zoPxd8UeGF0mVpbaLxF4XkWYSsuwP58EkwyEO0HAAHQVo+BvhJoHxb0WbRfEHxa8H3+kWkVxeaVb&#10;xeJDbLqN+7KAJvtEamOE4+YqGYnHIFeefsmfsyN+1h4v1Dwzpt1JZeLrLTp9XtBdSLHYpBaxmScz&#10;Fvu9EAPctivvT4N/t43X7Qf7OHhr4T3WmeGfBekeF4obHxFe22iJrFxLZPuSSe3iMZEKgMo3MWYy&#10;SjGQOPPy2jUT9rXdqcXZuy919NFbf0+Zy1sRFSbpr3Y/E1uuy87/ACPhHxz+yt8UNEu5pLTwzNqW&#10;kW2YrZdFlbVbNE+bmJgWypOTyAST0rxXWtGvvDk3l6lYahptyzci9t3gbnPZlHuPbNfrnrn/AAR0&#10;+G9h8a/EWpaHbanJD4buZI5bPR9UfTQkQh3JK81v5bLtUqz9MudvrXxR+0R+0Vf/AAsvYtP8C+M/&#10;iTbW9vtili8TatBrkF+PLH70RXBmMYZs/IxAAxkA5FeljsnTUqqa5NNVdb9LWlr8zpw+IjWb5U7L&#10;v/wDB+C37cen6J8K9C8G+IrCTTfDvhG1uzaXPhhwt5qVxNyxnWRiqu3AMqjOBjAr5x8eXltq+uvL&#10;Z2/2aKRQwQTecc45Jb1PcV6NqX7V2r6pbg6/4H+F/iCGQHdOfC66bMw7nzLVo8/XBrKb4v8Awv1s&#10;tHffDLVtLlbAd9H8SsVi9SsVwrqB7Zz71899aapeyTfK+8V+abf4HZQpKEeWHX+vI9c+Emg+GdQ/&#10;ZDm1C68J6VpusWetWSJqsE08mpXdth1uPKLP5SsFGTHgAkjBzxXiXjC40Q+IbiGxkabTYLmQWkt1&#10;EI5nQHjeoJ5xjjPrV6Y/CnxLF9nj8TfErw/EuCqajokWoWyH1zbSH8ymeamt/wBnfwzrkQk0H4uf&#10;D65kbpBqcs+kyk/9t4wo/wC+qUsRGWGWH5ou19Xo1fzaX4hRh7OPK73/AMzjdYuLRYmWNoPmIZnC&#10;7cD0FU59StbeBGs1iuDzvEkW79a767/Y38esiyWem6f4gt2Od+jata6irD2Ebk/pXT+D/gLbeF2s&#10;bvVNB1SSZbpEuLLVdPlTy1LKpOzaAwGT0OK8+VOUdLXXlqvwZvzcu54AtvNPffaEs42uEIZTFFhg&#10;R05XBr1v4e/tKfG34VzQw6B408faRFIAFgXVLnyT6DY7FcfhXt+uxeFfhb4quPD15FY6deQyrFDE&#10;2yFnU/dKr154x9RW9rPgKz8Qal5km1TCA4BZVVeOvOP0NS8LSm7S380Redzze9/bB+MEmnSN4m0H&#10;wf4wt5STv17w3Z3nueQoft/eFY8n7Q3hPWpWi8QfAT4V3krj5pNI1PUdHk7c4SR0B9tnHvXo3xA0&#10;rR/DvhC8LXTNOsKtbhZMgyH5cYz/AHWavm/UtAWx1iDbtke54wvzEHPTFbTlOlD3Kkk+3M7fcrI1&#10;5LQUmj0U6r+zr4o1DyNW8C/GfwVcSYVDoviOw1mFCeuEuIYnK+2/NbMXwS+BN/ZSQ+H/AIoX1ndF&#10;1O3xl4OvLV1H93zLSSeMnPsK43UvgZYW2nWUF5cXkWvXSs/zfNDkDO3I+6R71jnwLr3hhZLiISNE&#10;siLlJPmdzgqV+uevel7bEaS5lLyaX5pJ/iTyq2i/E92l+Bn9p+HoofCfij4G61e/ckjsNVt7O4Ze&#10;xQ3aRNu9sZFZXxA/Zi+Kk5iXTfAPifVtNRUM9zAkF8lxJjB2/ZmYBRnA7mvE/skNpr8sl9HHM0qE&#10;PHPEJFUnOThgeal03R5tOvIZdLe4shIQN9tLLa7ie5MRU/8A6qxlilfklFfiv1ZnUtFJRep03ibw&#10;Xq3hF4dN1rwjcaCkjCSbzdJktsqD0yy8EkY681Xv/wBn2x8VXsjWLQ6fcTKZ40g+aGMY+6Rnv69q&#10;6Pwv+038UPA91bw6N8SvHkNv5h22516a8iAA+b91M0g7HgivbdL/AGiPGXiK42XmpeD/ABApt1Zp&#10;dX8FafPJKDzhpUjjfnPrnmumWIpU+Vum1395P9EOipfad/VWPi/RI5dN1aS1mXa8TlGBHGRTPFVv&#10;5rrMmzyyccHkHvX0H8VfiB4R8N6tb3WvfB3wDqEupRmVrrRdQ1HRZNwODlVnePI9NuK4mXxv8E9U&#10;WRLrwR8R9CMjFt9h4jttQUfhcQK3/j1dXs6EXzpuKa6rT/yW7/Ac4NT02PEZG2uVPy/UV1Hgjxne&#10;aToF5ZQzbYrpw7hTzwCMfrXey+BfgV4n5tviZ438MSSf8sda8HG5jU+72srZHuEz7V0PhX9inRvF&#10;U1rN4a+NHwx1aJ+sV5PdaPcv7Kt1Eoz7E4rmrRoSj7s1f5r80idebY5X4S2el3fxAhbUpongtojO&#10;wc4UYHGfoecd62vil+01DLcSaf4ejkUMu03j8ZP+yo/nXUfE79hv4oW2ltNpfh3Q28P2OG8+z1+w&#10;uGuSeNxKSZY+2OBXkuu/svfEazudp8J3LSdcQ3trK3TPRZc/pWVHC1IfvJNa+af5M0jUhF3e/c4/&#10;XfEF3qEzSXM0k0zZBd2LN+frXW/Cn9nTVfHDi7vGbTdLJ3LuH72f2CnoPeu3+CfwUmstZS41zwH4&#10;61a+jIC/YtI+1RwN2JjyM/rmvozR/hL4i8QWq/2X4V8WSSZ2CKfQ7izZSeQCZUVB7AN2rD2blKz0&#10;M54hTlbm/E858E+BtD8EaBJZ21r5LKd3mFBmY9y7fez9OKtPcWsEkCtNIo35/dvvU9Oue1d14h/Z&#10;58caDpE11qPhvU7O3jJUkwNJjHXLpuQY9CQao/CPwxolveX2u6xNHdaVocSytaW0iNJezZO2EEZK&#10;ZwdzDkD0zXXGm6cXOBMbqyj8jgfDel22rzXkguJIfJupBGGk+VPmzlduetd/43DS+C7VtzMfIVM/&#10;3gBivPLyOPXfH2tHR/D8ul291ceekVvcukdohXJBLt0HqTVz4kapq1/8PrHR9Mmyu8x3F8zbmCHJ&#10;wmPr1rajSlHEpt6G3LGNRq/zMabUY2hCfdK87c5wa5jxrZQ28zv5zTLMoZ0ClVBI5BNctpFk/hLx&#10;zPY/apriOaPcxkfccjr1NdDrLTMVjj3BLhdzliGVj6gV21uZ1HG2n5mVNxvqc7Jc3VuqyGPzLQfK&#10;oAzsAPTr0/WptQ1yG/aR7e3a3jZRtjjYsAQOfmb1qSVmCpHuZuMKudqg+tRTBYoTHJJGLiNxhYgp&#10;Vwf73+IrzpU+V3SsPbrqLp0ytp7xyW6pPuyZWfOFPQEY/WtG1ntra7kkmtmaFhlfnK7fQg981Tvv&#10;EE+p21vazJaqLX5UKQJG5X3Kgbse+TVu51GF9IB/eSspCb2P+rwPu/Ss5Rk9769mVG27GeJfEcev&#10;6iv9n6ba6bbxjHDFmkI/iYsev0qW01dtNtrh1khe5u1ZJ1mt1YIP4WT0b3rHN6bCPzGaNTJwsR5b&#10;64x/WmWsE1/JJJnhRknPH4k1t7GPIk9inU1uhxP2l90j/vO5LctXSXttJqfw7sLgTTyNb3MtsVJP&#10;baw/Q9q5Z40k5bG5Op4xW9a3N0ngJ3jC+Xb33Myzksu5RhSnvg810U7e0TMJ35lfcd4K1a68PapJ&#10;Jbytb+ZEVb5evK+v0orLtdMuPEU/lrfLEwBcGW4EYxx3P16UVw4iUFUZyVrKbX6HnegXX9o5+yXe&#10;1YxiNXG3d7123gTXL3UX/sxnhEikMFMoCMR2JzxXG6pZSNcLeIscdvdAzIEG1fo2fSq66k2mhbuS&#10;02RzKQGRMI56dT1NeP7NTWq0PRjJrWa9fU9Y+IX2u4gm0lbuzUsFcwrejycj23c4/TNeX6ukcYZL&#10;loZPLym21QtnA4+bv9ak0TxAs0E37uNnZcRrs+9nsfepLqysdO8tnxFuGSqvnB/GpTnT9xXt3I5F&#10;FOUepwetXEd5EkMIkt9zYHHJ+pqbS7Y6faPIZI92QpXPI96tDwldavd3KTXm1GYshVML+XanWPw8&#10;vILtSbq1mjhGTtJ/qK29vBq0mCl0RY0rTY9eYrJIojbjG0fIfxrP1K1GiatLbSRiZYyAhZdv0OM1&#10;03ijWobPTFkktljMMQj3RL98Duf8a5WPXbXUtS8xirZA4buPSihzyldbGfLq2ZunXEsWoyHDFWJI&#10;GORWhGhubkyqzAqDn0rrIfB2n67PatayQ6bKyl7hQxZVH+yPXjpWLJ4bjh1Jkt2kCdQZRtLfhXZG&#10;KT5vwJ1TUX952Gnanp4+Ga20mjWM2qXDfu7+4jJaJB/cw33j6kGuOl8OzXOpRwsoWS4yQrYVST0r&#10;Y0/Uzo9zb+Za290yDKeaNyAfSur+EHhez+IXi7dqkbtZRANM8II8iPP3sYPA64FbUaSqVG2FSLnO&#10;6OPvfBp8FWzXMuoWrSsAfKjzmNicbWzwD3osvDq+Mtd+X5ZFj3tH3kI9APwr074kaV4f+Hvxbvo/&#10;C+pXniTRNuyK61Gw2udyAN8jjsSwBx2rm9d0PTfCVjaSx+c91JL5i3gO1dhBwgb1HJwaxcb1ml8n&#10;czpycoqb9LdmJ4X8Zw+HIW02607T5chiDcR/NFnA6rg5+vStfS/FuoadqGdH1Gayn2lcWTmDah6/&#10;N1/KuN8b2mkaBLb/ANk3kmpRx4kaWbaJCx+8G7HnOKl8PeOrXQ9NvYbjT/OuLv8A1UvmtiEEdAAv&#10;J9s1lKlUd5c3+RUeaSbe/wBx3d14Fu/Hvg6SbTtPRruMlrhpG3vKMks/XJYnnJ9K+lPgz488BeGf&#10;gNrumeI4dU8y70wQJp2mRMzXkyxkDzHOVUEsxPAIr42sPiA1jpEcL/2gVVsmVMBef4cZB/Oupsf2&#10;ptQ0DTYbfSY5rfVI3LJetEokQ427gATyBxmujAZhWw9GVCK0ZniMK6tOVLpK3yMnVdVtDeXNrpkV&#10;vH9snLW8bruaL0Ab0A4966/4c/DlfC2iXWvapctN9nUhFjf5mmJwqEng+uPQV5qPEcN7qZkklbcz&#10;75XkTDFieTnsK73W/En27TNLh/4nF3odlOtxK+/jdxnA6Hvg9u9cKpq1m7N7tnZRp8lPlvrtc5nx&#10;ncQ3MElwsii+8w+eiFuP9og8A59K5Wxul1CVYhtG0luRzXsHxy8ReDPGFjpq6J9stX2lXhbyZBbr&#10;jqzqQxZj/s496890bwsdJ1iGaFGnWNsnBA49+tdlGgoaQ1Rnh09VNW1Ok1HTDD4X0qOORVe4kYlA&#10;fvDHp3NaE2l6L4a0HTWvda1KG8Epa4so7ZX+XBwUO7GT7qMe9Wfijo80HhDw/c28JiVpWjUF+ZGK&#10;5JAx0p3hXRLxfAGu20a+H7v7VDm4lktvOubZQVbKO23acgcjJxmuLmipNS66WtcqpFJSvumW010X&#10;yW6+DbG6tZLkGMyXcS3F65z/AMswo2Ln8Wrqvh9Jo8tvdL4i1jxhq2oWeUOntftbW6yqeVkEQDhc&#10;jHy89sivOLHVJvDvhu3urq0WPR4mMEeqLCUjeYDJHTJK8Y71nXOrJqsdzNouqXOn6pdRgoqTFFlA&#10;PzbvSuet7Sg+RK3nYqNbdPX818j0fWvHHhnT/DklpZ+Fdcj1zUpmMmoQavd/Z7SI8gQJvB8wdMyE&#10;g9647xN49kg13TLfwpqvjBLi7h2zjUrpbo3khkxHhGU7PlABAbBOOa4DStL8UN4hm+0TSW8rKdzb&#10;g8T/AFVSR+OK9b/Za/ZDvv2nfF15Dpuuafpp0yEyXGWf+HnMeFP/AI9tAr2cDh8RiFbRrvp/kc8o&#10;yu5p+ZU0/wAZ6j4agmt/EEOn6XqWnXEltIkdtEbqXedsgeJjuPy5AOCADXeeKrX4Lab8Jz4i8K6h&#10;qk3iq4kjZrGdT/oxV0D/ACLGI9jZbAJJAUc5zXZXP/BMK6tvE1nHdfEfRft2pSi2ilvoG8hp2BKJ&#10;LIWypYjaSAcEiuG+LP7G+rfBH4laz4b1zydO16zUpFFbMkrNIESUHcH+VSjg5wemMV63s8TShqo2&#10;fmmcf1ujUatdS6NXTdt12PcPh3eeGvH3wC0+2s7iz1TVtW1eS4u4JrgfadNjt4GZgcYLQysyEADq&#10;uDmvsT9hT4dR6t4o0vUxqGoaVoGiwNELOAhvtdysTNc7iSP3WAgGF74r8rLXwPrHwf1WO6bUbGx1&#10;GMq9rqMDi6jzgt5bOmMN0B9DX2r/AME8vFXir4k+IfDem3+oafp0drJczXF9qmpmO3y5Eju6qA5A&#10;wSAM7jxXt5Ti3UqSUkk7HTWw6mpypvz28v63Pqjx1oWj+JfEuqT6vpczWuvXNzd2OoPCsd3pkMbI&#10;IzbBdvky7iCWx9T2rh2+J918K/GjeHvG0mrSeMvFka2GjeMNHdZTNHLtEUdzFwgmYON2cq5PBBru&#10;vi/4v/tL4tT3WpXV9rVrYXaqlxaaRN9mv4GHmNsXGFVW4yx53ZxzXin7cPimHx18PNt1oup6fb+I&#10;ZDpKWBR4Wg2NHK1wpYcZiOAVGNyLiuyrWlHv+Nj5zDx0jFa303s/v73+XQ7/AMK/tI+PPiX4um8K&#10;f2CkOu6SN8b3UiFL/wCzq8GVXcXZyXU+WeFx1PWvqj9ndfE3ibRLK58Uay+mJDBtitLeIR28Mavt&#10;ZQIynBIY5JJ9ea+Jfg5d6J8LrjTG+In/AAlEfgy40+afQtTOkibUrKbEaPJNPGQwgVtirMqlueRi&#10;vdP2WviBCdbu9D1K/utajgbFncLNvivYXw5hbptYZIJxkqCea6qc4R91fr+uh1V6SUXGCWieunT9&#10;f6R57/wcQWP9jfsY+HdQEOi/Zb/xRbpbzW8ckcgURzEjBdlkLEAk8YA4zmvyL8EavaXet28cenRe&#10;ZIFPnK+4q/oU9P5V+pP/AAcXaj/bP7Jvw+kJitre38S+XJCk25Tuhl8sRDvsVTk9AGFflF8GLL7X&#10;4hSTDPDC+XJxuxzjI/wrwdJZlBN9V+ZPCcZNVU9uf/I/pA/4JW3t9J+wl4PivJbGeSFLhrSGEfvv&#10;s5kOwuucklt3tXucVjc+G44rbTf3wjjy9tKzMsfrskP3Tn+Fsj6V4r+xp8OtK8cfsz/Du4uLGBIr&#10;DSIzbmOLbJGfMYkmTgnkZ2jgH1r3230+axiVYbhVVf4ZIw36jB/HmvoMZKKrT13b0+Z5+eVF9eqS&#10;63+RDB4kt7aBfthksGbgG6AUE/7wJU/nVyC9jvJ2S3kiuPL4kaNw3lnGQDjuajh/tBxtm+wwxscf&#10;ui0jOPodoB9iTUEPhLTbJmaGzhhkkfe7xDy3kY9yVwSe1cT5eu/3/wCR4/ut+9+BosPl+Zcfjiob&#10;m6jtZU82TYrEoN3A3DnH1x6etRR6KIJ2kW6v/mAyDOWAx6ZqL/hGrWFmcI8kjt5heVzI27156fhS&#10;jyX1YaFHxP4T0X4oeGZdK17SLXVNJvlO+1v4BIkgzwcHofQ8EV5TZ/sz698FZ7i9+GesPcafJJ57&#10;eGddP2mzZ1AChJW+eMfLgYIxnqa9kSdhfRiThmOwhiAGz3FR6Re5maOSPbK7k+UzBpAoPJHqBxVu&#10;Ls7G2HlUptui7fk/VbP5nmug/HLVLCxlX4ieENR+HOnr/rbtboalp6NyWBuYeYozgYMig4PUV6Rp&#10;Piqx8Rw6bcaPc22raRcHYL2wkFzbAkfIu9CcZ/T61No3iSHULC3nbdB9sCosTKd2Tn5T9QOhr5B/&#10;bw+KXwF/Yq07Ur/ULzVvCPji+TzrLTvA0xt9V1F2yQWiH7lRvBJeQADrz0OVWfs0+bS39ev5milG&#10;c0qkGn/d1/DT8H8j678TWem6Xol5qWrSW9lp9rGZL25uH8uOOJfvGRicAD19K/Mb9sb/AIK+aL8L&#10;re80v4H6XY33i68lla78W3Vn52n6cH4EVtExH2kqiqQ5Plg8/N0r5C+NX7fHxI/a0sYtF8X+Iru+&#10;0a28xI9GvtRktI9ThLBlW7urWMLJINq8tGUznivO4NXsdQ0/+z5ND8QeC7lSUu7lpjqmlpHv+QRt&#10;FGJVAAB3bR34xXi4jNKslyK6X9f1qfRYLh9RftKsrp7Lb5a2+5HPeM/iHqXj/wAQ6nrniLWtQ1jX&#10;r9hPc6jqUm+5uD3JY4AAOMKAAAOK0PhvoniaJmutL0+3+y6hb+RJPqMYNpNG5wcEnOT/AHl5ru7P&#10;wr4Z8CeErjU4oYfFFnbgyPexlbqNG9Qg+6BySHAPHSvLviV+2WsF5Ha2tncTfIrxSxojRL/d2knH&#10;H+yK8upiItcusn+B70Yqk1Tpqy+47KL4B+GfCPlah4ovftjoMrbQt5Fs5J5DZ/eOOB0I/HNV9b/a&#10;c0PQU/sXw6dHjkQErbrIIYwoHTaMZI/2jmvCfG0niL4p65HdQ3V5Jp2oRqwQHaIW6MjN68Z+hrS8&#10;I/AeHSDGbyTzGRg21V4B+p61nUqynH33ZdkOFNJuLR5p4zitvEGrTah9jazmv53AVG3CTJ5YduST&#10;WVLLb2Mklv5OJbdNhj4+b3Ne5/FHwNFq/hYy6fG8Uti/mhQoVpQMZHsOv5V4R8QVtYdRh8mOZLzH&#10;mToRiNOMLg98g/pXlzjd26GnLF2i9LHL31kFvsZURs+MqK1tHsra1hdpmBkQ/KCpO6orS1bWrY+W&#10;rNMDgk8Zp+rrLp0wt0jaS5YZxn5VqZWtyoKklFciZetnuJZFuGiMe05Vfb6VS1521OebzgpbOUCc&#10;gj/GtSwuZrqPbIqq6qMEnr7VUFkyrPJD8zRvtweg/wA5q6UJL3miGmlzIz7G1sxB5bb/AFcMO9XL&#10;y4j1LSZ441nUacFWAFtqNluSuev4VRlmut7rtXb3HqPWr11r00em20cN1PJbRtxEWyqk9SBUS7rc&#10;mNTeUrlfwnrv9haos0kccybwWSQblYZ5B9j0rtvEPiXQPHNnaWOi+HRpuryXQA2OCJQf4QSeMnGM&#10;9K4HWHZSVESBZCOccirFxZ6fb+HLeRf7Q+3E7riVQDFEueoxz6de9VySl5Lsa8ynD39hfEunaj4O&#10;8Tx2d5GLe48n50DK7AN2JUnmksLiNImkMbR+WPm3LjvipvBLw299ezyWck0cEWfOxjyiSACc+5qp&#10;49vf7S1LzI33r5YU88fhWfL73LYy9mkTX+rQ6hB5cTbjnBI/lVIRSWL7QWXcd2QetR6NpNwsscyQ&#10;5/iLMRiq1zqcn2krP95Wzx9a2jFLSIQjFv3Tbl8QyCIrtXKjgg9as+FnuE11VjfL3KbWJPG01maV&#10;FDe6moZsxSqV6966iy8PXWi2f7m3ka1uGXbK6/Kfo1ctSSgrbMv2ig9UdFpul65pltb3sdtG1u0o&#10;t0liIIB9/wCdWobC6t7u7lkmKrMoIXONzHqQKwdF8QXXnroLs1vJNdKqksdrZPy5GO+evpWv4tt9&#10;V0LXLqy1KYLe2cxhNuDzGVOD+GO9b4Hn5eWs9eltrefmdPtoxtZHp/wQ0C18d+M7WwktdX1zULS4&#10;hvI9Gg2pHqkULh5IjP5ivEWA27kVjyTjivon4mab4I+N3g7xXceF18aaRpM9zYtd2WpWCyDQ0uWb&#10;zIjdZBkSMI+yQoMkAEmvhzwv4s8QQ+KC2ifavtjSBopOd1ugOC3B6AE8ehNfRHwD+KutfDr4W+II&#10;4V1VP+EsNvbvqQgJshBAziaCTs6sHX3G09M15mZVMQql6buu36mlOpGcV0Z137Rfwv8ACeg/ECOf&#10;xN4uj8RLpsZ0m2vNLuV+yamkIVo9rgBlZI3VXTs2eTXneufFOw8Nzvb+EvDNla280Rh87aXZ+5Ys&#10;ck8Htiu2+Id9Y+Nba2t30y6Ggwzo8Iz5kL3Tx4kkG4LtD44XtjrXnWt+F7rR/wC0X+wG3hhYCEhN&#10;qMvGTwcAHIH1r1Msx0q9J0dVy91+vU5q9P2c776/8OedXOl6V4l8Sqtzq1vpokOHee3keONv9kIG&#10;LbvYdfzrsrP4Yaf4T1uSHUPFGhwxRQiZvPtLsEhuhVViYsduSBx0rh9Ot11DxdDahI9k0oTcQcKe&#10;mcfWvUv2wvD1r4W+O0Oj2VpDBbp4b0uV0ALb5JFlJc5/iPFdkIuT5WXKooLnSHePtc0bxT/Za6HD&#10;eQ6bpMkVgHuNq/bCFYmcqAGRnYMSnOAV9K2fCHwyk8Wz6lbyW+23t7NriYsPlCAA/r0ritEt1l0m&#10;yXzjb+dqEZkZxuWMIGBOB1+8ele2+ANUl8F+GNZPnRtBqkflLPCRncmNwJb7qFTnnpiu/DJcyjuj&#10;hrybi531OugsvsPwd1SFpU+zy22YYyvlrbx7TjHt6jPvmue/Yy0m60+51+Mps8yO3ImPzJtJbBB6&#10;Hr610WvfEFdb8HSW+h2c15pun6XIk99cQAWquEwqJu5kJOckDAFcr+xc/m3GtTCa5jaFYxGkXzAh&#10;t4IKdMc5xXo1VZ2WxyUaj97m3sfQ9vpPmkefNJcE9Q3yp+Cj+uazPGw1LSdHsV0P7LDdXGpW0G2V&#10;Mq0JfM4x0z5QY57VeB1mBfmt7WJVAcyTORIVwSTsA2jp3NZNiLbxX4ojmaO4vrXS7UPDKsgaJpZs&#10;DgAjBEYzgg/fHNZylF+71NacXbmN6/8AEFjZyY87ed4XanztyQBwPXIqr4n1PUho5NnCsc1xLHDG&#10;pO6R9zjICjgYXJJJ4ArUsm2RMv2Z7WNcBd2xVY9RwpPf19qzJ9Y/tDWWvJJITHBIfszyMcnI2Ftq&#10;5JJJwK00ta5ly6X6mjaeHFjt4oZpZriONFTYf3cfHsuP1Jq/FaQ2sTLHHHGD6Dbn8BVCPVriaD9x&#10;aySnkl5mECKPpy36VDdXVxFLYx3E83+lT+TttowqxHY77iTyQNoGffpV8qtsHvPRmhp6SL50d40U&#10;k3nP5QCgboySyqBnkqDgn2pNQ8MW+pGOTyo0lQERyqvzKD1H0NVP7EuL3xf5gvG8vSIAsaPEGxcS&#10;gMCWHpHg49X9q0NNvbqeYxusKvGfmVid5Udx2x1+mKhdeZaGtn0ZT15o9MEd1uvLcW7KkyIzyQsr&#10;cM/G7bt5b5uPenatBNqtxb21ld/bLWZGkuJEUSokWVIDEf3zuAzzjd6GrVtrDa7pMd1bwyNFMHMT&#10;LIOgYr/TP5VbsLuLRNTm1Bbdv3kYS+ic7IryIfOd+ONy/MyvjKk+maykl0KjL+bcwhDea74nj85I&#10;ms9KcXUZRivmSMrKgPrtXJ56krWrPq/l6ja2rQTNc30jRQRxL5jSEDPAHP4ep96wJPiT4b8FeCB4&#10;ivNTtrPS9dlN/by3UgRo1lJEcUpGQJFRQrKP4wcAAiuc8Jax4q+N2pTX2m32qeCfCM6CJruIiPWN&#10;VU8lIe9tARg7uJG3dqSlF/wwlF7z2Lfxd+J1p4Q+KXh3QI9P1LxJq2ntcalqWlaIEuLrTnERigju&#10;TnZAW812+c8BOlfLfjf4za9pPjXWLrw/o9h4De4ubiC7mtpDeanI7Eh910SPLPPSEKOe9fbHg7wB&#10;o/w80KPS9D02z0yzjO4pAgzKx6vI2N0jnPLMSTXwv8Ur63l+KniRbmFlVtVnyYh93bIRnb3OBnjF&#10;FTD3jebv+X4FQrwi7RRR8PeHdNg+F11rWrQatcW8msrp3263mjWRpGtpJnRmYEu3yo3JwAD615rd&#10;6jc2d5CsdzNtzkksefXv3r1v4hvpPhr4H+DfDtnr1lrF9Nq1/wCINYSw3eTp0cscFvaxM7Bd022O&#10;VmAyE3AZ5ryDVGhlu/lkjVgwKkt1Xd6Y6nisIRp8trHRUu7c3zLd54s1LRkkjmghuIbmNd1vqFsH&#10;VlJyGAGCpPZgc4rnbvXrC6eaRtFtIWXhkhnlEJ9MAsSPzNaeqx3F8+1Y5Jm+6qrliQOg7nArmZ4j&#10;b3F5C2O2QPz596n2cYq0dGP2zb1Wh2Pw91LTNT0e4azsRpvkykNApMiSPt6lmOfTjGKseNRJci2k&#10;Zg7cr046VhfBwk6bfx5zm43Af8BFdJ4pG6xiwpGG+b8RXTRp2jdnJUqNy5TnNGh/02Rf4tmemV4q&#10;p4qhVQvsCAPTPP8AStLQNn9pn2XpnrVXxam1VJH3vSqVO8HZhzNJJHI61FnT4+fmAOM816Lotqt9&#10;4asdyhgY0NefaywksY8navTOK9G8LJv8Oaf/ANclP6VjR0kaVJNJNHun7ETrD8co1Py+Zpl0nJ46&#10;Ka+wYmUHAZfm7A18hfsRsv8Aw0Npylc+Zp94nPTPlbv/AGWvsw2UZA/dr9cV0ct3ZGNSSbK9km6U&#10;7QTVhrZWbLKuaSHTYY5M7Sue4bFTNZuCNs0qj060+V3szLQgXT41P3Pyp5s8kfPJ+fSpkimjztkU&#10;j/aFJm4jP3IpFx1D4P6ilKKTK9or8pE9syH73t0pGiZQu4Iw9R1qwrvj5o2UdeCGzQtwrE8lR7qa&#10;m0WP1Kr5UjKN+FRzvG5/iDY7jpVxpYn53K27plsUOu/hWANS49g6XM4qgbG5SwHIpmxW/hDCtI2n&#10;mn7q++R1qB9NQdF2t60Km+oKRVa2V/vKu3HSoJLQE91x6VfksQ38RH41D9maLPz7vrU+za6ApFaW&#10;y3hfmK45yRmmvbSAN91s+1Wnjm3DKqenenZdW2tFx6g1HsrsrnfQzzFIkIby9x9u9Nc7Yv8AVtye&#10;mOa0DcoqDd8vHQ0bI/X8AetJ0yuZ2sZrIhba33hzUNxAoI6c+ta0qBv7vXA9qhms1Iy3zCp9kVGp&#10;pYzfseF+79cmmG0UpuA+WtA6esykLuT8aQaeUjwG7fnUyo3HzeZkmwyc8jniomsyZMf0rX8lwT0/&#10;Kq8iMzfcJ7E5/pWMsOuw5SstGeN/HX9pK0+CniOy02bR73U5riAXErRSrFsUsVGCQd33Tmue0n9t&#10;3wnfPtu7TWNOyf4rfzVH1Kmsr9vKz/4qvw7IyY8zT3Qc9dsxPX/gRrwl/D941kk32G68mQBlk8ht&#10;rD2ODxVywMHZJ2ZvKpayt0Pq/Sf2l/Aeutti8SafBIf4LkmBh/30K7LTtW0/WkDWN9ZXi9jDOsgP&#10;5Gvgq9sYpCyyBdpGGDZ/lUcWlx20m63MlueqmKQxkfkRisJYFx6/eifaaan39LakP918fTiozCn8&#10;O0/jXxBpPxJ8WeHRtsfEuswqvCqbouo/Bs10umftSePtIZd2qQ3y/wB26gVt34rg1zywc+1y4143&#10;PrV7Pll65PftRLZbBj26184aN+2v4mN1DBe6Dot0ZHVA8c0sJO4hR2I6mvpyyimNtGbiNY5ioLqj&#10;7lU45AOBn8q5/q7WklYtVulzMks9qfpilNn8orWltMn2ami245//AFVm8Oy+e7ujFaywxx90etOj&#10;t9p79a2Gs9zcfrRHY/vOnapeHdrlKrd6l3wV4fXU2lXGWQA5Poa6tvCMVmF85o4dx4DkKzfQH+le&#10;/f8ABKn4FeDPjb418aWPiuxlv7rSrSyu7CIXUkSeW7SpLkKRuwyx4+tffXgz4MeCfhejf2B4T8Pa&#10;b5Z/dXMNlH5rEHld5BfP417GX5XGrTUpS+5fq/8AI+cxmdKnUlTjG9u7Py38C/s++J/iSF/4R3wv&#10;r2sIx2+dbWT+Sn1kYKg/OvUPD/8AwTb+JGoS2cd1pum6KLyQxh76/U+UQpY7lj3HoDgDqa/RbUJD&#10;qUZuPOmRWYJtlJ2MVYZ4/hz6irHiWwj8Q6GrbVea3kSeFgfuSA8MPoT+Wa9mGU4eLTkm76avb7rH&#10;mVM4xEnZWXy/zPh/Q/8Agl3Y2OsfZfFHj6WzMKLO40zTFjR0bA4nnLKO+flyOPWuv1D9ij4YfCzx&#10;V4chk8P6n4h0vVrv7JJqeq6nvsoJQpaMM0ZjXdIw2BcYyRkV7t4q07UPE3ifRZm82GO+WW3lRUWT&#10;yvl3FDu45KkZ96zvEfhLT/igk9heWtpZhUfy7KVN++Jvlc4Gc7dqlWBBBAr1qWBoQSSilprp/T3M&#10;amKqy1nNv5/oc3qv7NPg211fVLTTtE0/w7LdWcF5YXGnW8cUkLwswwpkVgGLFMgg5BGaj/Zu+Kt1&#10;q9p4suNZ1ObUtQ0HV47W7lgtFjF1kKAAqDG7ZgFV4yme9SeFX1L4f65JoL6otncaFo95IEumZ0uI&#10;B5AiuoXYfcYAhlZiyuuOhFUvB/h/VNJ/ax8+4lmOi+JLa5j8qNysZv7cQszyJ0MjxHhxxhCO+a3c&#10;U6bTtp+X/BM60V7J83TU9zOvRXXhuK+vJoba3yZZiSNsMfJOfoBzXlfwz0mzu/EeqaozWv8AxUEn&#10;2y4e6ZkmtY3ZHjjQE4Cbdp4AyT1yKtftHytoOiaNotrdWOnw+KL4afO9/OIEghOZJSCoJJdUaMDH&#10;/LSob3VLm5+MWqN9h0t9NZNKudseW8xGaRFQFhhVGAxP+yBiphaEdNnd/j/X3Gag/ZW+Z6jpbSpa&#10;QyRCExTuZEyhDc//AFsdan8So1tpb3C7vMhQk4bJYAgkDJHPHevP/Fv7Tvg/4aeOb/RfE3izw/4b&#10;uLEC4RtTvFtxKrndhQ2OmcEjOPQVe1v456dqvgn+1PDmoeE/EkPMxeXVljjdB3R0DoxGR8rFc56i&#10;ub/l7FaXfn3Jo4aamro4y7/bA+Flt8SdX8N6p4gtfCfiD5LR21m2NoJMjIRJiDE7YwAC2favmL9v&#10;X/gsH8E/gdY6v4Dt9KuvideXtjLazSWYQWYdwVMbSkjcR32oRnjNcZ8Rv23/AInjwx4msX+F3h2T&#10;RZJrmbQPEWZheQsX+QxRENErowDbhJjg4yQK/PX4efsseJv2m/i3byaxb3cmgx6xZWmrapJPtkhS&#10;5mzLMFwzSNtYnsQSPWu+tzUE5x5rp2Se3rdbryPYo0cPhk69Wztsrv7/AOmeVfCzX9G8V/FS78Sy&#10;aVbyR2ExmtNGL7oZ2MnywOgwZItoIZeMgc171qHimVPgZ4f+IHhLS7TTfGngrVna/jW7bIx/o9uI&#10;YkKnymjfBTBORjOOn1Zrf/BJnwD8K9Lmvms7jxBpNr4X1OTSryNSt0b+BgB5pVFJXb0JwfmJ7V80&#10;ah8I7P4F/CDWPHnh3UtSu9LbVH0nWkgurC6WwRZSYN0criRi4IKFVOSp55wOZYfEyq/WZSUpTe21&#10;/TodFPEutNVVHd7PZ6Hzp+yr8SNW8P8A7Rt5NqklnosniKyvNO1eO4t9sckMjK7w7CQRl1AIB7Yr&#10;7K/bh8YWf7Pniz4W/HLwJ4ZsPCOm6hp9rEmhNEtq3iCzi/dzPPGpJJkZSVY4AHkkAkc/AP7TvxFu&#10;PiR8afEGuXWkf2O2oT73tvswtXzgAu0Y6OxyWx3Ne/aP/wAFI/Hv7QvwQsfhJNa+G0a6srWx1XxP&#10;fFjdJp9muI4UyCsa7QgJABYjnrXBhcVDDY2VOtf2c7p+X36adGb18Ko1va1LKEl71+nbQ+lvj5/w&#10;WB0fxN8NdQ8CfDDwbJeXfjS5il1nU4mdY7eyWJFis08kGTIIy4JJGTydxNeDfDT9jTw38avDPh2/&#10;8VaPqGk6540sJ9TXV7vxVbWVgY455Ix9mtRB8p/dnEbuZCATyav/APBPH9lDx78Wfi7qngvw34g+&#10;w6t4T1e0kv8ATrEQNHdadct5dzdC6DByUVcbVzgOvc19e/8ABSPW/Af/AATDsdS8L6ZY3mp6hrWh&#10;LZ+G4VlAXSY28yOdp843ZLMykZO4816mX069aTw13yq7s7bLq732X/AOKjVnVrfUsNoo6yt5vq2f&#10;AH7Tp+G/wp+Ei+FNJ8Ran441S3l82O5ubvzLPSISoxawxEY3mTc7H0NfKHj/AMb2XiqHTY7PQtL0&#10;VbC1WCRrNWxduM5lfJ+8Sc8cdqg8UaqdW1CaRc7d+SA3y/5NYWsXLPbjCkt6+tfL47Hp1XSo25Fd&#10;Ky38/mfQUaUaaVOPTqaOnQiWNcSHkjKhQaNTM2oMYPLHlouc4qb4alr4XCsu6SP5unUY/pW7bWFr&#10;/Zs11M7CSQgIgH8PXmvnrtSa63NIuyvJnFQWItLlQq+TJnJeNdmPxFddo/xb8ceGo47bRPE3iiBc&#10;4VIdRlIz/ukkdPUYqTSYY7xGePYysm/GPukdjXNsZkvGeOTyyrHJRscVSgpLnaDma9DtrH9qf4hX&#10;eoKL3WLDWriEj5dZ0azu3yvQbzGGyMD+LtXdWn7bviC0k3eJvAvhfUnY/K9o1zp8jke2+RPyArw2&#10;XSY7iN7pY5P3ZyxXnJ9atw3Vxd2ca7ZJlyd2W3ZFHtWvev8AiaxtL3rHsfib9qbwT480qO31Tw/4&#10;v0Hy5DJvs7uC8TJ74dUJx6e9P+F/jH4S6LqkuoNrV9d6lMAIv7ZsXgitz2/1QYD65rzfRvh/Nrei&#10;SSNbzRRjmMeXlWHPJNYV98PpLSb5Iz5mQAQMrJ7Vqqs5q71+5mcppqz/ADPq9fHvhXxzcw28GoeC&#10;tSZg6tcWmpxwTQuRjCpJhj6Z5rDbwN4ug05h/wAIvqWq7pNkUlq/nqoXO0kIT046V4to+i2tzoMc&#10;d5p9vcPZtseOVCu8HsCeh/SszWvBf9gedJprQWMtuckW07QlQfQoRnFCrc0eWX+X+ZcYrlujr/iZ&#10;4W1hbxW/sPVrRoVHnySWj/ePXnFc3JqkOh26SX11NDCpXzEB2n8P/wBVSaJ8XfG3h+OOGPxh4st0&#10;j4Kf2hJIuPQhiQR9a7LRPjZ4tu0LXHiDTdUfZu23mi21wQPclVb8jXPKdNSTlcxlJzac7HH3Hxjs&#10;/tdrLpei/wBoSRK0aRXrmXcf75CBTx7/AK16x4A8ZWsslnqU8Wn6fbahAJXg+1q7WjY+YNk7lGQc&#10;AngV5p4h/aOGoSfY77wL4R1Ix5DXEMFzp80h92jc/wAiK734Ztofijwdaaknwd0+axmlYGay8QLJ&#10;cMwPIZJ4xnHu1ddRRmlzX/r0ZUbxdvy/q5j/AB+8SadrFrp8NpN5stvI+fLVioVuR82cc15HqUGW&#10;44HNe/fFWLwjPp9rZ6mvjzwTa72lgjudDt7yFyMDAeCckKPXaa8/l+G3hnWLhfsPxI8KzxqxOL23&#10;vNNb6HzIiM/iBXo2UacYyl+a/M2rSbeh5Xc27tl+u37p5/lVhYpZbNZQdu0j5QSCxr1Gw/Z9vWaR&#10;bK/8NatGT+7az1u1bd+DOrfpXOeJ/gb4zsopG/4RnWmjjOA0Nv5yN+KE/pXLKDntZ+jT/Uzp6fEz&#10;n/BPg7UviN4sTTdNj/fN8zsGIEQ7k19O+DvhN4f8E6b9hSw+1X0ODO15+8ckjJwenPPQ1wnwg0TV&#10;/gzZR3y2cgvrhB5gu4GjyP7oPbvyRXrGgeLofEmkXD27RzXX33jZvmR+fx47cVwxU3V5pxslt/TH&#10;U5tG3p0HW3hrS7SCC8sLdbTY4fMEjRhT06KRyOnbHUVJreiyXxmtobzXPsczLO0R1WVYnYdCfmz3&#10;PNWYrmW3hjZY28l1HmgLzyAM/rWVceOI9CtArQxyXUYbcjShVjAPBdjwPWvSpx1ukZWn8u5Vj8Ie&#10;Io55LXRvEniDTZLh/MjiS9muljb1ILDP4jpXH+IPh/renRyrHq1pqWoRt5jRW7yhPNycNLzsycno&#10;T+FLD8brnXmlj0iz1jxDfEmN4NP3WtiuOoebOX9xnBxUdrp/xD8Z+c2oNp/hPTGXZ5duBPLIPTr/&#10;AOhHmtOWHVIrnlDRy+W//BRP4Ps4pZkg1hr7RdSZ9ji4t2+zS4GBh4888dWH/Aq9Nn03TdE8P28G&#10;qawlnbzZeKSKGS5j9R/q1OPpXNeAvDN74Q1FZ/8AhK/EWnuyeW8kMbtbTxnhg8cb7hkdxkH0rovC&#10;XgDwBaate3F1rWs6hbzSLPLa6dYyW83HUK0zgJnpnB61zr3dV3FzKSej8jj/AIs/s3W/hzRvCHie&#10;w8YW+v6p45kf+x9Gg0qW2upYVLAzAu+Su5So+UZwTWP8LP2fdU+J1pf29946i0PUrOXbYaPPZtJ/&#10;aSbS7CORSSsgIICFTu6g1N+0f8etfm+MFo+mXl9oulx2v2axt45VaSzt1OBCJcb9oVscHHWr/hH4&#10;gL4QvLLUls/EF1d2MsN1ayaTcQw3VvIrBg6vLwCCOK9LGVpqlBNKU7XbXXy/4YmqldJaNLXXT7zg&#10;Ne8GyaFqz21wtxHcQrhhOpQ/72Dz+lY8Nm0V027YW7MuCCP/AK9fSn7R37SXh/44wR6svgvxdoHi&#10;q1h3XOplI7qC/UcO8ggGIuCMswx+lfO+r69bXFt58EluCwAJjkBZj67TyPxorToOnGpC8b7p30fr&#10;27am0aNl7r/Uq3EIkLeZ8q4Jz028VCoYrHHI52zN8hyVDN+PtU1lCt7Htu9Qt4WkbgKDISPbFSeL&#10;dc0210zfDDdXF1GoX5m8tQcjnBzkYya425W9zUiNpLUSbRJra8jX/XPJgKifMVPoKgvru4a3SNl8&#10;tYuNgbqffFO0/XryS1jkjXd5REsEoXBhPUEfSpNW8RXmtXck19HHczydZFPlj64Ax+VcsZVXLVJr&#10;yNOVNXiyPS7dr28WJmVZJCFVSu4sT0AAySfoPSvqfxj+wjrn7P8Ab+Cj42tdatdL8XWcN3duNOjh&#10;bTfMl2tGjSMwdwg3AlR1xivljQ9bbS9UgmtluI7q1kWWKeGQLLCwOQynHUHkVH8W/iNrHxG1eKTx&#10;BqniLxE0YASXVNTkunjA7DeWAH0row8rV+aovcs9Fo79H8jP6u5X53ZW0tvfvc+9vhF+058Bv2B/&#10;ij4ttNF8Oz+PYbuUQ2Gp6lawT3kNp8p8lw5EYO5ckqgJ45xRX52/b5ACyxbeflxPuYj34FFRUp0Z&#10;S5nD+vvRccNg2rzjr6s5mHWLq0ja3uWjmtSxBSTlTjup7H6V7B+zJ4W8D+NvE+n2niXVNW03TvMd&#10;rtrWOKeSJNpIZEkGDjua8Y8QQ/arkRwyR/KcDPCyH1BPTPpXffsxfHJP2fviDb69qHgnTPGB04GR&#10;NP1J2W2ZwMgttByAQOO/SnlnsmpOv200vqJ8zg4zOa8R67p9h49vP7JZV023u2FvKSPOlQEhWbng&#10;kDOBgc11154u0/VbPS5BDDILCXe5jh/eyNx94MccewxzWH8bvjQf2kPH9pq15ZWOhwhGVo4o0WNG&#10;ZizEbFBwT0DZwBXL2+prpNxK0c0kiRyfIDghl9c15+K0jZbHPhXL2SjVTun3v977m3qDTXGt3N/I&#10;00lncSu8QkQK2M52kDj8uKSS18yM3CsuVJJU/NgDvVC48US3cOF2+Xgn5v4fpVDSNYtxJ5kkzQ3G&#10;3aqkbkcHrXnwpOUbmii76HQX99YavpqyLJYtP5ew2+/HmY9s9TXmd6jW2sybrSS2VW5jyflH481r&#10;eKPDjW18Dbsk0cjCQeWMEDHTBp0DCe9VYJZG42iRxh2B6qRXVhabg7xZXs7vmPRPgn478KDw9qFr&#10;q2jatfXsqFYPsmqmzB4+XcfKckBsHgqT0zg1zWqWGqanebry1W2fICI/DEf7I681FoVzBpV0IZE2&#10;SZwCo6fl07VpeKrq+sr9gJ7ho4zkO7Bt5PPBA/nXoVvaTakYylFzTW/4f8OaPgGfXvC99Nq2k6Gu&#10;rR20f74XduXhiB+XkEjHqMfWmfDr4g6n4L8UtfWLWFrNFlZFmtxcW7Kcgho2JDjGTg07w3oWr+JN&#10;Ml+xNp8jyITuubqK3II5O3cwJx+Fdp8Bf2YpPjDFdXj69oUclrdRWrWz3ey5nZ2x+6QAhu/Oe1d+&#10;W4CriqqjFqPe7KlpNp9tinaz6x8QdWhElh4i+INnY7glro1hcW7YJztJt1ZgOTxzium0rw78N7DQ&#10;LlfHNv4s8KyvmWx0WXRbqKdSDt4nm2l8DOSPxFfp1+zB/wAEw7f9m+Map4fvh400m6s1jvxPqNvZ&#10;3VrdAglbc42FgeMOefUdan+NEHwKPww1rVPG19p+k31jcSWFzY+KbsXeoQvjGy2Kl3jfHIxuXgda&#10;+hxGU4WlD2UJq/fTfyR4eKzBqLVKF116NdP6Z+POk+FY/Dmuw6tdWWsXXhq6dxG1pCs1wYSf7rZK&#10;8Y+bp71nS6n/AMJJ59jD5dnpdvOZbYXKhbggcKGYcZOenQV9Ya5+yb4U8d/GO1j+HUM934ZvIGv9&#10;8OqSfa7WEEAiWYwxxsozk+WjAdDyK4/9rL9juf8AZ4vbfVNS1zRNQ0nWLWWaxk09ml3uvIhkP7tn&#10;OSPnA2jHfpXhY7A16NNczVv66bndTxFP3ZVE430s99O/9I+erkSWNs32xnkh6mFTwGxgH/65pZ9P&#10;tbSS3Vr5ZvtEIkmCxFDbuf4ST97HHI4qxa3f9reYLyGby8HZHG+Vjf2z26etN1HSo9GsLZrpbiS6&#10;uXBhhmAUNH3JI5r5uCfNa+h6ns21e3oXvBvhC6F5DI0ImspSR5rR7o3PYEHit3xloWqeFr5ZLCQQ&#10;paxC2kgZw0bk8nAPc5z+Nc7oWoQnWLNfJ+VSI2feQFPb24rpxq3/ABUjbtt9HdFwZEmDqoU4zj2p&#10;YiTVtCKinyxPOraXbezL5LRsTyey/St/w27Jq0O/cFZh8w/r6U7xbYx2usOy7/mPO7HP5Va0u/jf&#10;WLPyI/JC+WhQHeJHAAJP1POK9SjeUU0PDz5mkj1vXvGk2h3Wg+XptnqEUaMwj1G3WS0DMCMkOQD9&#10;c4yBXA+NfDV34Ts0sb66tdQtb+IyxSxjPzE4K/UEcDpXW+Jdck8HePLNlihuG+xh0RACFJHIZWyC&#10;PwrjvEup2tvpGlsl1J9otZfOKSktDMGOeF/hPrt4xXLh4YepNKu2td0c9VJyc+jeps+DPhlqular&#10;Z6L4ksbybQ9cgZ4lmR4o2X+KRWOBn5gNw7/SrP7ZH7Ic/wABtD8M6totncQwanam9eU3BmNxA2TG&#10;4GTt2gFT0zjNfUnwd/bn+H37QmseB/DPxTkj8I6P4YWa3kvnO61t7eaFI32SFT5LAoGUsCMt3rL/&#10;AOCmt9pul+J/Dej+CvGXh/xJ4f1bRZ9RhaO+ivp7C3aSOKK3uZAAPuKzBQARknGTXuZpg6FHDe0g&#10;737tXPOxFavCpBSW8tJLZpd+x+f1jrEkKKyu7TPgs27p3r2D9kTxr4w+FnxB/wCEk8NtrU32Vl/t&#10;GPTSzT+Sx+Y7ADuGOuQa83ufA9xfytHai1ZoyW/dLsWTH931r079nDxJq3w68YNNZXt5pd2qojhM&#10;BHUna6SKRkg88CvLy6sqUk5aJnr0786Ud381r3/pHq3xz+Llx458ZrqGmeHdY0maO4mvzqN/PKk9&#10;/I2PlTOY/lxxgdaoa/8AFjUNQ8YaNeakl1JeWd5FPd3szedqEsrqE/eStnKkYAU8DFeoftA6hYeI&#10;/B2n3qwXdr9kmh+xI1xxGnLyyhW/vuM4x3FeU/Ee2i8QQWaQzbb6+ukumkyEVDuBBPA+YcYHTk0S&#10;x0VWUINt3/ryOahTdOWq0T/qx9H+Jfi14Q1r4IL4V0Xw/a6EFkl/tjXpbBLqS6LIPKsUmxiN5Gwz&#10;OMYAIGM10HgjwBe/sn/GPw7q3wRvNJ8aW994Rt7270nUP9KW/nLS/aYEaQbYWyny4KkYwDXzz8Hf&#10;Fl6mo/YNdmt4YZ7priKGGPc1/JnC55zhcZweMgHpXvjfDzXPiD+1LDp2ltY+A0udItr/AE+TTNZt&#10;7yR5IlaBGnYFYo2cqoZMkgYJ5Jr6rD15yj7u736MmpD2c3Om7czbfVPTZrt5Hq3wx/aZj+IWv6lr&#10;ml6Jqt54ok1GSbWtIvi8l1ZQx2oie3jj2siqXcDJ67VbnGRmeEfDerfHXxLfana319qFnpQlu0to&#10;5I5Y9EWGHBhZy29mXadqMpz1PavCPG3wJ8PWXwauPiPDrEcfiPXtdl0nyrvWZvPhjiwZr2ba379U&#10;YBTEcAh8g/KBXUeG/wBo3R1hj+H3hvwv4e0zWJAYw3heKR11hWCqNsQk8xZJtpVvMJ+Vs4rqpuLq&#10;crvJ9EtfxOWlTjO0qXxJWt269d/zPqnx54sTQvAHgvxhI1nrXh3UWazbw5qLhopLUxPudcxqArlS&#10;2xcqxxkcCvnD45/FrUv2ZPhFY+OrPR7tfBdxqjXXg3UbLUka6DyBkFlOisJI7cKJQu4M2AVGDive&#10;PH/7HnxU8YaFpOreM2Xw7pd1FHY2Xg/S5pZI4EjTeWuZrh+OgDBVUDOMmvjf/gq/8IdF8N/D/wAI&#10;6fpl9a2st9qb+S9jCv2S2kSPJiabOxuGK4U+5Oayx1SrSTk/lr/kcVGpH2q5XeTlbTtfVPz8yL/g&#10;rF+0lZ/tG/Cr4cSQWKR6heM9/PcBzJEsYhCrFE284Ubvu4DcnOc180fCL4b3Gk3un6nNH5cMk+Bn&#10;PzopwT9Pf3rH+I/httF/svSbjUoZ9Q02FPMuIpEaIFtuUypIPXgg+tb3w31z7JGLCW6kdlJAD7mW&#10;Pr0Ga+ao4mca/tr6rY+jwtCNKUnSW8r+W5/QD/wTF/ab8K/EH9n3wf4Osr64uNa063ubdgxBU7ZW&#10;faGyTkKw619RWF01y86lf9QwUMF4bKivw6/4JG6hrOjft9eHbOC+tf3rxkK9yGjQNFkggcdDn16V&#10;+4VhLFDYy3DSW6wtIxMgcCN9vBOc4xkGvsdZUo1ZtNzV9O7bufP8U4KEa0a8Pt6v12LhAVPwqtPI&#10;3nQt97Dc8Zxx3pINQ/tNWFuu4FtocDchHYj1z7VhzaqPEfioW9rvaPS97SOD+5luArBYt+fvAEkj&#10;BHSlCNnqfKU4Ns6Xdu6YPesjWL5tO1Ifvn3Sp8isD5bY5I4/ix3rH0Tx3aeIljnhvI/MF4tnc5kD&#10;JaT7tmwEejdc9zTfG+m6hYeHLuSwezzCGaZprswrahmBLg4I+UbvvYHJrSMFB3kEocjvJ2RvXajU&#10;0ZHtnePIeORdrbGGMEEHNea/H74o6L8BvCU3jHxVqFt4X/sddo1S75gmiZhvhDKdrOwB2oRkHkZr&#10;5R/aN/4LjeGfhFdeIPD3w6s4/iT4ghlltNPvFuBDpFiBx5ryqC1wRnhYuGxjctfnV8Xfil8Tv2uP&#10;FEevfEbxdqmoTI26CC4zFa2nbEFquEQD+8RuPdjXDWzBQTUPv/r8T0sPltWcrx0j3/yPqr9sj/gu&#10;pqniK91zQfg7HfaPoepoY4vEF9aJ9u3E4draFsrEDkkM+XBYkAV8OaJ4C1z4k6heapfXGqSy3she&#10;61PVJJJbq8kPLOWfLSE+tWtQPhX4Zo15cTRzSRkEz3Tqct1+UfdB+mTXI65+0jeeNrmS38O2upyx&#10;bSomWD91u9ycEivn62PjLWN5P8D6zDYCjRXNFXffqehW8Pgz4MWJuLqSO/vIzvea7ZSkZHYKMoPx&#10;BP0rz3xl+3DLr+syQ6PoGn6lbyN++WVJEivCOBzGwfjsVK1zel/CXWtckmn8SazPMLhgTboQVXrx&#10;noK7HQfAuleFo/Ls7W3j8v5WdRukz9a82tLnlzzl8kd1OMvta/IzPDPjLxUfE663Y+FfA/haaWMo&#10;WOnNdyMPUmeR3/HIro7y/vNV8R2+qeJLDwf4it7rLC2OlQ2qwMDtLoYSrBuCcMTk1E6sq9D7e1Rm&#10;EgevOB7VjKoo/D/wTTmb3Xpov8i3pugte65Pcx6Vb3Onyy7YI9LuHjmtwRnyxbyckkjqrEGneH9K&#10;s/Heotp+lapGupLnOlarH/Zt5IR95U80iOQg8bVfcewqtAJra8jkgmkimjIdJUcq6N7Ecg1saj4g&#10;l8TWbwaxpej68jY3te2xW5Jz2nRg3/fQaodWz1LUVKKX/A/4Bl6lp02myTWl5BLazoMPFPGY5F6j&#10;5lNfOHxa0C7uNbkSTTTaSzKY0mBLLMF6Bew4x0r62fWdN0nwtNptnZ+JtR03aXt9L1O+tLqOCTji&#10;C5MSTQqcf7Yx2NeIfGO/sb/VVurWHU9LFnZu76fqUHn/ALwfdZJ4htYFuOVXpk1nzXfusyqU03f+&#10;v69GzwXwxL9jlSGRgfOOzOOjVX8QSXen6iWZH3qfmBGdo7CnXyO2pox/dyyHziFPyox5otr+7vr2&#10;4C/OzZKlj15/nT5Y7kyitGanhG4W93NIQOQevAq5rVxHputM0IjEcyZwBxxWLaxSaMnk3XltuG4Z&#10;4PNRwanEl3Gs/wA0an5MDoauOIsuWKM51ne0dAuHhuWmkVl2ZO4f56VDFqNrancisu0ZHy/L+BpL&#10;zRJZbp5LddityR2NKL5rcxRzQHzs9MZXFc8kr6Ge3mT2l5HqtmzSGJmlzkZG4Ct/4R+M7GPxBqXh&#10;7XL5rHwz4gi+zXlwkasYcDKsDgkLlcHFcfqmmRG2WaBeM5YA9DR5EcmkeZtx/ePcmqjKMXdFU2tb&#10;HRJ4mWzh1C30q4uN1y3k7pI12mENuB7kMcLnA71j3tvb2Sp9qjaT59pdc4zmqtrC1pcxyLIVVhnG&#10;Oa3fD2oW+v65Hp7SKnm7t7uQqpgZ6nilWqNrmWxp7GdkkINPjezZbZ2IlXCYbNc1Jp/9lXEizR/M&#10;ejNXT6/odj4auY/s1zcBm+ePfJuTPsBWbqWlf24yy3E+NvOFG0YrOnNfFF3RjKPs526GJE6/b15a&#10;3TGVYfzrvfDvj77V4Ij066uJGjtZybaTbkBcDI9BXKXmkW8yqrHb5Y+Uk8GrvhHV7K1umtZI1kjm&#10;jban8IcdDWlXlqR1WxVOaktdjR1Y2nm2rK4jvLqTb5pfJU4GD+dW9Q0e40zWT/aE9wb5l+aSUnc4&#10;/wB49acLa31LQrrdYxSNFERHhT+7yTgZ6jOa0vEJj17S7G+S0ezjhtY4yXcyLE3RiWPTcRnHbNc8&#10;K1lyWa9SnLliHhnxNefDvXftE0M8kctubcq5MTLuHHzY4JHT2r6y+GyxeMPDGmeFtH/4S+80HWdE&#10;F/HBDEDDYakjMJZmRicwncu7yyAQQSK+bf2c9Rs/FvjGaHxlNJceHtr2/n3G+SGJ1jby2IX5jtwM&#10;EHA+lepfCT4o+Io9H8OQ6DqeqQf2DcSW3mCPMaod8jhWA+4VBIB/lXHipWkpQ36nbQirLm3tp/X6&#10;lOw8Y6lrtvMZrieL7PJJYTZTygGilaNvlAAO3kA4zkdauah4i+zeNNYi0HUtTisI1iCPIWibIjXc&#10;CgO0/NnHHpUPiLwJceAdc1fRdNkbVLLTZg8GpOrLDdmRRMWB7nLkH3U1kQafNrEE1w1/5NxDwYYl&#10;2rKMZzu68dMda+kw/KqPP+Rxe1k5NI5PTH2+JYrqaRpxHeK1w4XDkMwbJx0yd1ei/tXeK11H9qCe&#10;+SCSSH/hG9JhRfMLFStsRy2AOCemK8u8O+Jb7w14nuJLdbWb7UpgntrqHzYZ0Lqdp5GCOoYHIPIr&#10;tPib4OvLPX21BppJkksbRXWRw8toxUkRMe645UjqDjqKMPU1udVaP7tGdam6u9Ft1efbCbvKrEMN&#10;uwfm3Dn2/GvWNE8Av/wrW+v5mZLHyTA0kgMgRm4ySOQBnkmuB0rSG/sPRf3Zj+06gIcnhRlWP+HH&#10;+FfRWvaVD4d+AutaLDZwvHdWrpKIrne28YO/HUe+K9fC03LXsePiZcmq7nRazax6n8DUSxtt9y+n&#10;venywSJLRI9rAKAFBWQr0HI3VxP7ElwumJrctzlWkeGKEAZeZs4KqBy2BUvgXx9JpngK50uG8uoL&#10;xbUTxSRqreRuUg8Ej5ARkjp81WPgJovhzW/GGrXTLHYvaWsbvYQSGS3YuiB3Vwd5+cuSM7eaUqjT&#10;5Hv3OmjThrO3y6noviPxHBaa3cS2/wBthtY1kOqwxHi/IKFDGffDISPvAkDpXS+HLfVLPSttxD5d&#10;7cytcXD3HylZWILKEHKquAijsAKyPH8Ftqn9i6TA1uk0t3Hf+W2BthtgJWyMg4PyL9cVreJtXvLC&#10;JYbe4099QnOdsilRCGG4MVDFhwRgdTVUYKOre4qsnOOiDVLWTVIoYU1G6b+0HbmD5FjRflcjHJ6A&#10;DJ6nNaF1oFnJpTWsEMcEfyOPK4JMbKynPUjIz71R0G0ksv3yQXF5dSRJHJIw8qMYx8qBiSq5JPqc&#10;mpL28uoJbeO8vIrEXEhiijgj3SSkDONzHgYHUCunlSjqc7k2+VF6S8kvrFZoZPsUkcitIJxtU7W+&#10;ZGPZT69fSuW1v4p2OmeN4bct9oaGBtgh+ZAzHl93ThQqgesgp3iHXbfSRcTW9vJqEkbLG1xcPujR&#10;jgb8nG7bwDtHGecYpnhLQrWaLU7qb+zLyz0+WKYymD5tTuJWOGQdWiSRPlC8ZbPRa56kruydjoo0&#10;01e1zr/Cl8uieGvN1Rp47+YPd3fnr5e6YjiMdl4VEA6dDUWv6n/bXh7S2t2EbaosMUqOwiksJJAC&#10;+dxy23ay5GQSc4xio7SO8vr2Sa4u4bqDT5zOQ0i+StwFUlE29FiXcT1y7HptrifGnxhvPGHjTTrX&#10;wDaW+uTaVcxTXt7eWX2rRrFwx3JJ8w819rLgKeMn2pRnJLX7g5Fey+89kstH+zeHptUvrrS/Dvhj&#10;To9smr6jMLXT4sHhQxyzMRyFQMT7ZrzjWvizD8U9btdN8B6CPGnh+1m3a1qGvpcaLpWoQ4+WK3HF&#10;zMjN94gKCo29610+BsNxqP8AaHjG9uPGWvxP5i3WofLa2R6hbW2U+XCi9BgFiBknNbZt4b/V2td0&#10;zfZ4FkZxKfk3nCKP++WPFaRpVJL3np2X+e/4i9pGLatd93/kc3P8H28cfEa18VeMV0G+vtOjEel6&#10;RpOlrp2h6NjoYoMkyuo4EkrMx612M1tbrOqvGPMmJ24XGSByciodZsLhPD95HHd3Rk8khGwrSDA7&#10;HHUjjNR6pHd3l7pzQrAcT/dYHcQysOD071rb2asloZe0593qWH077PAxjkmhbHBVzx+FfA/xfsTf&#10;fFDxNtUmZNSnaRy2N3I/AV9seIPiemn6nNptrDBqF5awGS4K3apFZvuVVEp6kncx2qN3y9q+K/iT&#10;qdxo/wARPFUc0lrdyXN3KXcJtDMTxsHVcE5564zSnUSj7u5pRp2b9ozj9M1h/DD/AGq3kg+1WrMI&#10;3eJLiP5gQcq4IPXjjjk9qr+LPiQt/HplvbaNp9hDb2kdu8n2SB5riQKFeQssYxlhnHUd+ahnVjpx&#10;VuTu7jGcGsfxNH5S2zdSX/KsnR5ldvU0jiNORbEV940vo9v+kXCxxt93ACP14IwOK452R5Lpoyvz&#10;HlFXCx/ga6rWYjLZBiP4hyB9a5MRBbm62qoyOeOe9TUhbcI1Okjofg6QNPvgO1znnr90fpXT+IsD&#10;TWxjap6etcv8GUItNVLf891K4/3TXXa3DvsEX/a9PrWtJrlMZW59TldBEgvpGZSgxxuGM/Sqviid&#10;WC4b5fWtA+ZbXTR7iu4YxWbr8c9vGArqeP4gDUyvyuyKXLujnNYkLaWqj1I4Fei+CNz+EdP3Z+WI&#10;Dn6V5vq2U0xWJy2CMgcCvSPBZLeFbD+75a/jU04tu5Ur8tj3b9ihN/7RGiruZP8ARb3lepP2d6+0&#10;20+Tb8s7buuCgP8AKvij9jW5ki/aL8PyR5ZlivAAGxkG1kFfbiXTBfmt58KM7wylT7Y61pTiuZnP&#10;IiFrcRsv+rYe6kf1NThpoxzDu+jY/pTY7vhcxzrzx+7q1Hfwzqo81RnruBFbJRM+ZkPnsCQ0Mn1C&#10;7v5U1b63zjcUKjI3qVz+dXI54wxKSK+TjG4UKwkUqzdeCKTWt0wT12IfNjZf9ZGzD0bpTlTerBcb&#10;s1IbSNhgqGH0HNNbSYwPubQO65FLle7B3I5LJZMbtrf0qvNpcQl2rGq98rx/KrX9nLsGJJo++Vk/&#10;pio2sZtysLhm29N8YOfxFP5F30sU7jT2RW8maZTjII+bH50029wqD99u3d2jHX8KubLqPduW3Zex&#10;UspNRM8wTLW7Z7KjA5qOWNrJBGUl1KzGbuI2z+FNcTA/6ole+3Bq0bvK/NDPH67kpy3kLL8z7e3I&#10;xVcqtoS3IpiZQBlZF56uhFJ50ZYjzol9Bu61fUo4VVkVvoabJaIx+aNWH+0KnlY5XfQqrCrH+Gke&#10;BQhBUbs+lTixjVh8uM+n9aa2nKH+9Mv+61HI92TzNqxTezUgHb8360yS1w+AzdKszW0nl/LMysOg&#10;IBFRtDNGMfu29SKzVPXVGnNrYq+RIoJVt31HFNk84R/dVm9M4q4wkB/1fy+oNNaUAHcrCplYqUux&#10;RDsqtuj6++ajd9j9GUHjOPXirwmiHG7b68USLGqnDL83vUy10uEZdz5j/b5tAn/CLXS/N8tzC+O3&#10;KMP5muZ0rxt4g0P4P+E38M3tnHshkhuI5YEuN5VsAEN6V3f7f1qE8PeGHX7v2q4Q+p+RCP5GuZ+D&#10;/hS1Hwh0+SCFVa4mnkkbP333lc4P+zxxRWg3yvrY1qVIxmpeRx978eteaVItZ8F+F9V8z5RmzMTn&#10;1PGR+QrOn8feBNYEkmo/D64sW8zaz6ddlMt/ukKPyrrvFfhnb4h0VVUKzTOvHf5DgfzqS48JxTW9&#10;xuVt24FgegrjlTqx6sX1iLkl0OFS1+FuqNn7b4t0Lcdubqya5RPqybunrUll8H/CniR1TRfiN4dm&#10;mkYLHHdn7K8hJwFAcg8njpmtnSfClvdeFvOkjjfbPNEQU+bhj3ry7xppEGlm2ZYh+5voXBxnywJA&#10;aqNSpe2/yRcZReyITYSaT4huLS4X9/YXzW77eRujl2nHtlc81+g0cW+HcVbLAEDFfDPxUsms/i54&#10;sXONur3Eg+vmF6+7tHeO40u3b+9CjZAx/CDVVKd56GXNLnv5EZhRk6Zb0qM2wDcAH1rSWNcYJ5zi&#10;nGyXdwDzUulrqac1tjLNspfhV+tOWyO78e1aDacreqge+KkSw4+8RzxUyo3Dnfc9K/Yr/aq0H9jX&#10;482mv+KFki8P+IbY6De6gsrD+yQ0izLM0YB3xlowCRyoJPQmv1gTWrLVILOfT5EvodYhS8sp4f3k&#10;cinDbww42EMpzX4b/E/Ro9R8ISQ3AWS3dwN33TC2Dtfjr6EehroP2Dv+Ck+sfsr+LbXwb40u7248&#10;H2chgjad5Lg6RG64IQdfJOQ+AeDGMccVvh8R7B67Hl4/K/aJ16W/X/M/bBNMt72yuLe63bmcq+JS&#10;p5A6GsvwKsmkWEmk321Lm3XYHLD/AEmLJAl9eQcH0I96oeGvGem+MvBum+JNH1Kz1XRdStlMNxBK&#10;s0EqEAIwcdcHrg98daZKt/Np80tkrSX0MvnW0MzeXGX7xhyCQrDIxzgkV9BT/eUrp3i7P5/1ufOx&#10;jol5nH+FPHOn2fxH1/wvHqyzalorrP8AY2VpbuSa4Ykuu44aMxKh4wFZ259Oz1Xws95r1pJNI0Ms&#10;NxNc2T2rrCYFI5hcgYcHcCQTzXBeOi1j4+8K+MvJtVnvLiLw1q9vIfmjbezwgjjDK5Yc9Qw7V6BP&#10;rmm6t470+1+xnzJLCSZVljKKMsuO2CfpzXRUfvc3k7+T69uprVu5NLax4/8Atl+GvEz+C7PWNGt5&#10;ota025ItYLZjMNShlO2a1AxhTKCAobADqhB4NQ+J/Feva5oXhTWLLSfstjD4hsr2LVLe5QSPa3Ct&#10;ayiZRnYzbwHVuQQe4r3DxP8AD+fxH4b1KztL64sbq+iZUcESLC2PlZVZT91sHrnjtXhOo+G77wj8&#10;LvEfiDw+p17+2rKSbxDoETKJbbUY9zefZI7DaVmjbfG33vvDDDB0hONSMVG107dtH/T6/ma05e0S&#10;S66GX+1PqH/CafGPwnof2e4uZNH1NriNLaOa4urMRWO8u0Ma+ZtLyr85BBC9a87+PA+JXh7XtJm+&#10;G91G2sahpDNcWviHT0g82aORkUoVIkV1VyyqygYyTXnfh/8Abl8YeBfjbD8TvGngOSXwh4qs3/sn&#10;VLW5Nne6VbF2AlKy7o3EpQjy3IOEUjA4qnd/8FX1+IH7Q5Xwz8K7fXpdN8KT2DnXNVFi1wryI8Uq&#10;NFFKdz5C44zzg80qlaFOXJWg7RVtVo31tt17NM9CnCanzK3LotfkeU+IPi78Uf2nvDVxf/F+bw/4&#10;f0O1EUsUNxY2bXevxruE0iSTNmNRsVjGu3IHAPU83/wm2taN8P41+BtrZ+IfCWhG10r7TqzSTNbX&#10;moTSLGI0LbZpSQHJQMFAGcYq18B/+CdaePfjTrXjL4nTaPL4PGhSau2l6fFIUsJpnxbwKJG3SHAP&#10;zL8u44IzXsn7UmpTfsF/DDwf4dktGs3169GvhtscUlpcRXUQjVyEJEccblgMcHcM8USoqU3Tp+9B&#10;bb3svXsT9Y5qklSd+W7u0rJd0u3mzL+Cf7N3xM8fftIeB/DuoXGu6Xq3hG5S71xnUSWbeVA7GVlL&#10;lHEjOsax/wAO9mCjBNepftJ6X4T8A/HTRtP0nT4bfTP7KvPiDqMAlktlM0Ae3iDuuCpMiEbc9Fz2&#10;rqvCfxY+LXwL/aI8bbvBd947g160jTSBaRhY7h3zJHPJMqj5cGTOdpwBzmvgf4l6/wDGjVf2y9Tm&#10;vNE17R9Q8UaPeC4tXtXDi1kMsjCJpB90Nu29TjNb4WMlCc1FtKK8736mOHpwk51K8k9EkvJ9fT/M&#10;xf2uv+Cr/wAQPiv4FvvDmu+KG1OHVo/OttI8O2v9lWmiMzMvlPJs869wmOS+05yc5xXgPxe/aIg+&#10;HDW8k2hahPrmoaNHK11fWUSWnnvnfLDF5agxhdoXABDq3Jr2L4ueLdJ8A/s/eIfCvjjwLe2fxQ02&#10;W0/szWJWWMNpZDNi4hbbsnAABYK24HNfEHiTxU/jp/P13VryZbGMW1hHK7SbYhkoif3Yxzx714mY&#10;VFRgpapa2i9LefXc+gpJSjGfLaK2X6+hS+IvxH8QfHPxzLrOsXZvNT1SUvO3k7d7nAOFUcdOmK7z&#10;9m/RIfgT+0X4H1b4gaZr1n4OXULa9vZraF0e6sA2TNFwPMj3KCwUZZVYDmvoD/gmh+xR4d+PHxq0&#10;3w1cag2t6pcaVcXMC2UfnRW8rpuhkduPLeJ4vmwSGEg6c19u/wDBQX9ja88Ef8E77bQ/EMmjaavw&#10;7vY18P3lyPNupoZYMzW+5QBtebzWTqFBAPTNY5TlqzKqoVJ79VZ2dtNHurnn1sV9ar/Utk9H3T6H&#10;MftR/FbSf+CbH7Xfwp/aA8Hw+HfEujeM/DN3ZXNppTx2tpcSlUC5CZYceS+WGSVccGvzJ/a9/aQ8&#10;RftHfFq/8V+ILiObUtckkuZtrlkh3sWwoJJAGcY7YrnfH/j+bUtHtrXUL64uoNNiENhBK/y2ygk4&#10;UDoCT/nivP8AVtQbUIlXzG+0PyzD7uPQVeMzqfs/q6XLK3LKS+1Zns4bBwoQ5YbtLmfVtFO4fyzL&#10;Ds/eMeD0z/jVbW9Il0fTIJZv+W4Oxcc8Vbbb4duIfL/fXEycg8hD657fSq/iMTahYR3FxcPJJEdg&#10;PRVHsOwr5SNRc/kdMVreRS8Ha7caZfSSQpL9wq4VCylT68cV674Ut7HWvhpfXDT2fmLGMYYFlOeh&#10;HXIryHwrcut7MYbgwssZLD++vcVatyt5GkfkqrxkncDjg9jjk/WpnD95zInRWbOm0iA2FvcSc/u1&#10;PQdc1zsNvIrs212GPmO3qabJeyWsXkxz3C7TnG7KH+tTWdxeXTtGv7zcCw2jsOtTOT1t1Jk1yl21&#10;3Wltu8kqs3ylWHGPWr2ieFtSjb7baoWhZT8ufvjuQO9YjarJcHyW+VsALu+6DXp3w2tXl0m3mZlA&#10;sw0To3dvvLxWShpZ7E0/W52nw40jT7Dw7FqH29tTjhhV5reT7tu+cEFeDkZ6GuivvDul67Apt7aG&#10;3mkXME8cOwl/4W9cD+lY6/BXVNbs1vrXUItLuplQpKkeROOu11H/AOutrwr4/wBP8O6VPDrkvk6h&#10;ZRMrQysFW6C8ExnoeR069a3w9OcNYLTqXGMb2RxPxu8U2f8AZFt5lvbLd+YUnEa8sy8En69azvgx&#10;8KpPidOupahbzW+jsGWOQoR5rex9h3rKsYW+OPxWtbCYR2ti0h8wbcKsYOSOM8npmvq7TfD9vo+k&#10;29nZxqtvaqsaRp2UelaYiMKlTkg7pCrVLv2cXotzx/Vv2TLBdImlj1S6FxChYoyAq30rzVP2XPEd&#10;3fmaSbTbWxY5jMk5WRh/u9R+NfV+s6Va6mm2Zii9/n2N+Y7VhXMvhrQCyzXVirddryKzD6ck12OE&#10;fZ2UV8yoxSXK7nhfh74F3lrqX7zW5I4wAQ1vB5rKe6/MCPzr1DwR4Pj8E6FDpljFf3FuLhp5ZblV&#10;TcW4JwBjmtS5+Kvhyxj/ANHd7rj5RBEx/XpWTq3xta7ha3sdJmaSYYEkzhViHqQOtcjo0k7NoFQl&#10;J3S/E4X9qWylaHT2E0bWil4tu/Lxt1A29QMDr0rxm1sXjvNp2vGp3Yx0rsPjJ47fXNUjtdqtLG2x&#10;ynzYI96xbfwRqQsftjeRa28yKyPLKqlwe4XqR7ivQnUU1Gmh4hNytLsY/iWKDT7UM1vE4kJ5Kjg1&#10;h6HPexavbxWN5fWPmOADbXLwkZ9NpHNdF4js1ktZk84OsZDqVztbjsTUOiabNokljqMipYR+YGjM&#10;h3TSj/ZT39TXLWi1F23Fq6Vonvtrour6HZIun+NPHljK2CUGtyXMLn/cl3/kOPasy9+L/i7Rb54Y&#10;9fstUnxtYXuhWcuR6M6IprbhW68QyBNc07WLeybLRR6YYpAUxlSzM6OW5xgccVheJ/EWj+HLAs1r&#10;c25jHl28E0BhlnduBt/h+pyRXNh4ylBcur9NDoioyXTYv3H7QuuHRpP7eh8Kxx+T+9W2tLq1km9E&#10;QxSHrx24BqDx78NtQt7LTbvxJ8P7y3tWVZ00+HXA6sGAZXkBj+cEc43kDuK48fD/AFGW6+3a/wCY&#10;smQYrdW2x2o7YI4Le/evTfCXxfvrXw4dE1S9W602QM0JeNWDAjBGSNyv244rSninTmo7x66v8DKV&#10;Ft2+yMg8Z3FrbtDB4J1u2t7fG+OxNvMsS46BVYH8hVPUPjPpNrbslxY+ItL8tx81xpkqKo9zjH5V&#10;0Xw+uVgs2tJFV5o2wGA+Z1blSfXj+VampWZub23hP3GyX8w7YwoHcngD610UZQei3+X+Rhqny9Dj&#10;bX47eE7+PC69ZybeE6oD7ZIFXvCnxX0e71O5hWeFd8XMgdWU4PHIJ61yPjTSfAtjrGot9ut11jT5&#10;fL/siytfOjvFK583z1YJHtPYAkn0rJ8DQeG9U8RWNuukQs028XX2gxSK3ynGECgrg99xqpxcINt6&#10;+mocqjaxR+N8scuuWt0uW5Zc9sVY0nxbJfQQ2tjeWsV5IirF5lxHHk+mXIAx169qwfjL4ctNM8XL&#10;Dp9u1syKZWSN2G0E8HB6VxjeCb66vo7qa3a+t84MUz7B7cgYrqqu8YuRtVg2+ax6rpumah4mS4Fn&#10;40hvtYDtDJpto7xP5fTPmbViKHHIDnp9KjsPgFqiEOV03S2bjz59ctIw3sQZScH0IrAnt7b4Y+F4&#10;V1bTf7OXUYxe2/npHK8i9B5cinIU7f4wO9QRSw6tHDfKiFpBlWJzhT2Nc8eZQfNZX/EwjHrNM9O0&#10;L4e+E9O0uOTX/ij4S0u9Yus9jpWlX2pyWe04HmPFF5PzDkFHIrg/EejaLqfiKS20XxBa60I1ITNu&#10;1nJN/wBs5ipXiiysLeS4je6mmjtyPmEYDbfoDxWB4t8LBPEMlnb3ayW9xKvlu4EYJPAznpyfpU0q&#10;kuWSWvqa0+Xexr+FfDuqadNEsMF5bxrL5fnTx4hI7gMflKj6mpNSWH+37i3t761khhOHugN8ftgK&#10;D+QFchrdq2hW7WPmTNNayZkSNi0a4OCQc4J+lben3scFpGscLwqQAJRypHqfSuWlWlHV9SqkeV7b&#10;lqK0sbWKdbjUNUupp8CHyFS2jj9ckqSR+IrndSW3shlYZJ9xx+9maT8s8Vvf2FcXkwFuwvMYwbYi&#10;br646Ua1bQW1mzNZljbttlBmw2e/y4rqVntqTJtbGXaW8BiUmGPcRydmaKs2V7Y3Ee6GOaNf9rmi&#10;pd07BCSSt/X5HldxeXlrGsbLmKbkBl+Vh6812Pwu8SW9vdrb3y3xtW5K2uF3nsDmuRuBdWsiQtM0&#10;nH+q5zH7EEcV6d+z74s/4RrxJsuPCs3ippo2S3toQ5mSUqQjAICzYODtAOa1yqnKdT3E2+yVxc1k&#10;9b+R7a37QHwz8LfDtrHWPDWi/EDWms5rew03UNGl046CzdJ/tI+Wd+4BHUcda+QNcuT/AGjhC21j&#10;nBzkD8a9p+If7M3xCg8M3nj7xBo95Ha2cyQzfaz9mmiH8KmBgJMdgQO3PavItRtf7TuzLMqpJIN6&#10;gDaMdQKwzGtWnXf1ha9tNPuOTD+ynN1I25tnZ6abfPz3LGj2cFxpchZm+VfmIbBFXvhxc6P4N1aS&#10;5u7X7ekaOYIGOFLkcZx71y5e8tId22eO1kOwsEO0+2cYq7Z3axW/mHKhedx7/hXHTvTT5XudUqd3&#10;d7GnqkclxCJIwyLI2cA/cFWvDNto9nb3lzc3Uwvkj3WyLD5gmlyPlPPAx3rGOuC6KL5jGMn5wele&#10;vfsyeA1+I2rXmm2+h6drF41rI1ul1J5Macf6wyb12le3JyT0rqyzB+1k4oxVPli9XocTcadqXi26&#10;iuba2ghkyP3+/CxkYwWwCVx71sfDP4R678V/GcsU1jqOrTJxKlugZy2OAckcHvjnivun4NfAb4d6&#10;J4Fu7bxt9ql1bRdNKxWfhiJN7NNlvOmuXzGwTg/M3Qcc1ytx8DfGOkaYnjTwXD/ZumWerq1xrv2k&#10;28kYdNiRMo5wWPDLyeT0r6OnlVGhK9T34+XT5nmyzBRq+yeit8XRHhvij9gbx54Z1K4v28KnTdHZ&#10;VaGK2l+1Mw2LgLuJY57+nNYX7NPirR/hl8Xov+Es8H2GpafG0lvd2d7aLeAnoflBwGHPuK+5fgv8&#10;UNT8aXT6VNf6nY69pML2tra2tuLi1tlfPmySN82H6sHzuA7ZFeL6d8NdM+Ef7R1xDpmpXXiTVNSh&#10;h1GGTTrbzZlu3JZ0VWBIy33iVOPSujB4RUcWnT0UkLDVsRCt7KsuaNtH3/HsereHtG+BvhE6TrGi&#10;+AfD/jzTdcuRAdJ1TSzClm+37scrEkxK3DYxgVr/AB3+D3hP4O+H7z4kaB4H8H6H9lKWE9tp2niT&#10;SZXlAyYc5JhwBukYg7jgADk+3+Bf2PPD/wAadG/tDxZrGqRWeXW2ggvliS1THmPHGkQjmchtwYsc&#10;7sjpXi//AAUAfwn/AMEwfAFhpXh/xNN4q1TxdKZn8PaxcwXtrbRjkedb8SIMEEBid2PauvM8RGlQ&#10;vWleXSz1seTjKjjUVPXmv7u736b/AI7I8L8AftQah8Nvh34w8VXOuXVxe+RHbx6SLqG10y/tfM+e&#10;FQxEu1SVOyIEk43Y5r491vxjda3q8d/qGj2sC3EjS27RxlAFJ+ZQR1APr610fw50nQPGni+3utf1&#10;ee40FRJIIIX8ry5mUvs2MSI4y+BxzjFZmpzfafFU9hNe2unhiYokU+dFAg6Lu689zz1r4/MsR7dK&#10;T7fd66Hvww0o1VJpptKy328+t9yeG6tZ4RJE2mxtIy+ZA2Y5HA9Gxj9RVmKDTvD8w1axF1DOkxMs&#10;SyxzCPIwApLZOff86sWn7PeoaN4emvvEep2elwsB9lZ3LJcsf7pUHtz61V8MeDfD88Vwtx4wtLVl&#10;yrJHYyzPJ/u7tuTXixituY9KPNzcttTe0CyvPEOvRyW9vZzNP13lVWAAHkjoAOTnNZFvfWaWWoWd&#10;vcR+Xa5VLrYE85hw23GSQSDg9xzUS+ClOmTJHqF08zq0ULCBo/NUA7sqCeOnJ4rmbqybR9RjtZoZ&#10;obu2w8gZvlIPQqMYxg9fwo9jJ27BUV3yyRqR6hI6xyR7nYcbnO7mpPC4MOswsJAZBIASR7+lGo6b&#10;NHAsiRPHG4G1iB/LNXPAVikuv26yNJ87gZQZGScc16dGPLB3CjL94rnpHjuwGo3kLNqmnuIoU2KU&#10;fdG2Mjg8c59a4mfQrPUL23jmuY5FViqrFIV2N77s5+nFdB8SdNt5/Elx5N5JaywOowVDIrbQCxUc&#10;4rldX+GetXWp2d9aahp0+75nl3Y3HsdvHNfOe05JNuSRzupGTvJdT2TwZ4i0fwP8NtRk0vxBLa3k&#10;OIbzTLjTluYL9CQwXcwypJGcYK5B6da8f128068vrqZY7axtb4ETG14J3HJOBXRW3w+N4Y5luNQn&#10;ugpZpI5V2MBwdy9unrWZJoei3ryNb6amo6scL8s0vlxKOpZd20VnHGSrPVvTaxM43lzI0fDuj29x&#10;o7QRzbbaPiN5X3MvTocDH0zV6HwNovhRbq51q4vIdQjcqgspS8V2p6SruAYHk/rWH4S8U3Giy3Hn&#10;XGn21ldAxojN1boM5GAAR1rF1/x/cXGsTSS31vM2dpWBg2wdCAfQ1MfaqTjffqX7S2x6x4a1rR7+&#10;9MF899/CxlbaUVQPlRg2WOeOR07Ve+JHi6yu9TsFuriXUriC5hxvxKjRjBCHnnaARj3rzL4b3tnr&#10;etq00ryyQqXBlG8K3bPt/KtzxteQ2XjBJrGOXz7VDM5hhPy4UjLLj7ue/vWbhVhUXJKxrKSTi7WP&#10;S/DnjW1074hjVtUtdK1uzIeL+zoITpjGN8k4kjwcknncCa6bwt4c8YfEj4pahb/D/R7rwtZ7YTcJ&#10;HdCdbWBXViw3lSwGVyq4zXjXgP4mR+DLhtV1IaaxkUurGPz0B+7wuc96v+Df2tda0qW3Oh6pHpVz&#10;payraAxLKoDnLv8AOCSW64bgHpXvYHM5R0xN522TX9XJdOF+ZOztv0+fkfZvwD+CfwvNjqF98Vdb&#10;uL++sPEcsV1ayyPBb6ksYLTOYowMq7FF2hgBz1xXWWPjT4Xap4b03SfEVjplrJea1LL4aZpE0n+w&#10;tKCsUWa5QAwyRh/MRlLZyB1FfnBqvxs1K60iRJG1K686YvKbm5Zkds5L4XaATjnseK7i2+HutL4H&#10;tfiEmj+If7BF4rLqE9r5diuTtMZkzgknoD6Yr3sPxBiZa06dorstvuOOphacn7SpLy00Selmn0fY&#10;+yPjH+3Zq/wh8SJDrnxE8KfH6Hw44t7Gxvr24m02KGRQ6Tm4VMXTxEKjJOhbPQmvA/8Agov4zvvj&#10;X4M8EpceHvDcmh6R5uoC90+/22t9LcfejjgIRUQYAAUHkE5xxXjI0vQbzxTZXYluvtuqTgG38oyR&#10;wh3xnoAuM9uCO2a3v2mk03wF4g0VdF0izt7W4t2g1GOOdbm2lYOyB0RixhZhlscZLVnjsVWq0OZv&#10;R9FoT9RpJxcviT0enTv39ep47/wgOoC8aaPSZrFWw32cIwi2Yzu3fd/Wuz8DWgt5rG5vlWGz8xo3&#10;uo3LB8g4VsZ4Bx83PGazdJ+Jd5cStZ2st59jtiVt7YSZaMd+O/Suh+Emnaf478evDPDdRSwkSK+f&#10;LNs2RlmAJRx7Ec968HDznL3Vp+LPXp3Tsj6U/YN+I1n4E/ap0nX7TTP+Eij0W4ikeDToRuZQu0IE&#10;JCHJZcvniv2k+A2v+CfFmgR/2HoV14bkjA/tGRLNraG4kAJk2urMDHvz8xAz1r8oP+CR8cOr/HXx&#10;7BdeE9P8T6TDo8rXDy2hleBcqonjXBUPyMZwBjgiv1TvdN0PxZ8MrHWvC+saxBo0iRSfYLTUh+6k&#10;Vdhg2SByoDH5gCvOOtfqNGjOlQpxnJvTS9lv/wAOeBn0o8sYNX63W6u9Lrseia9ocOtT2/li5vml&#10;t2xcPJ50FrGMsMjcFY914yCM1Lc+Hm07Skht1S1KTJJD5VwyyMcAcDBwxJ59RXyb8aPjBqH/AAT3&#10;0KG9vviJrmnw6ldm4Tw/qkWm6nc6k8shEj2sKxfaMDgDc2ACBjrXxX+0P/wVC+LH7RWh33h3TfEV&#10;v4B8JrK8jmxhMWt3+Qd6SXKuwRGyTsjVSOATxXFicwhQVm7ng0svlWjahK/e/wDTPsn9o7/goT4B&#10;/ZS+L2oaXdWTan4p1FEub7S7SSOSGG4A/wBfM8bMIvuKWXaXzkgE9PgX9qz9uf4sftq/aLPxlrw0&#10;PwWpV28P6OWj0+4PAXzjnzZ246S4XIzsrwHU9bs/ByRrb7bWa9JKjZm4vXP8QDDc2e5PXkk03RdM&#10;1jXbeSOC2a1mklBuLt2DMcdAqgfLjPU88183i82m5XTv27I+kweVUlH98uZrvt8kayXmn+BLH7cq&#10;KpWHcADvaFMDt1HsB06VxWofEHxh8Tw0fh/TZ7TT5M7r3UFEat7qhyT+Nd3ofwustGmjvJvtOq6m&#10;rZM8x3yNzyvI6e1ddfeENW1Cw+2W/h26WxV+Z7OJmji9iRkA/lXmSrOWs3d/gehyRumnseT6b8CN&#10;Pu1huPFFx/wkF5GcnMXlR9OcqPvfjW5caXBpybbWCG2hUZCRrtAH0GK7iKCHSrFYpoZo5JDlg8Yk&#10;Zx3G4cj8q5HxNqcb6kVjhnZQTg5VSV+mTWEsRK1maSpSunczXA+VmVVU459f8+9VbI7oHO1gzSkA&#10;demPSrQnmuldfsqoex87P5gD+Was2ViLS0hRbWOSdQTK80rvGxJ7Ku3H51zSqWXmdCppblJlwnzf&#10;gAevanR6Yzg5OMfNW4Y/MKhdP0dRCdzL5c5DnHc+bnFQ3JutVuNttHY6bDH/AK2S3id3kPsJGZB+&#10;VJe8roJWT1/r8CrDpsdqnmYXHUsx2gfnxTtM1fTr8TGKS5maNtpFvbO4lb/ZbAU/nVuHwravOJZk&#10;lupuz3DmT8gflH4AVrwWAIwioqrwFC4C/lTjTb0M/aJHPpP587iTTtYjtlHyiNbdpJD3BDSjA+h5&#10;qh4o8V+FUsdVtWutQju47bypo59NCbQyEhS/mFT64BrtYtN3EqV3HrtJ4P64rwn9ry+0MWFvp9vK&#10;r69JeLcSps+YRiNl64x3HQ1vKPKtNzGpV023PFvGttG/h3R5Li3vFmmJZR5IUNGi4DAg/jzWBb3d&#10;rZlrhCzR7TjA6ir1/rM1zqkMd2ZCFQLGhH3F6AAfQc/WsbxVcLNqMdrbqyLGmJTjALE5yPas43k7&#10;Mn2bUbEsS/8ACT3DXF1OwXoEXqAOmKgaNdMusq3mLnhT1FZ1t52mX3LbVzwexq5Hpv8AaN20kjhU&#10;HIyfvGq5bPXY05E7JF83smtR+Wk32dl5BB61W/si4kjl865UyL8uQc4Bp+l6Zb3PnCaRovI+fPY0&#10;+GO3vWb/AFjKw27Yz8rCi8VdI55SvPliZ+uLHZQfuLiQyZwQMbTxVVvEDGzSJguVHJ9ak1DT47S3&#10;DRZKFjgHqRWTqNsy5kxiPviuinGO0jflity9ayzXsyYf5t2OKva3o8mi/vj5ZZh8y9D9P/r1j6A0&#10;8k3lQ/eX5wfTFXrZ5NVvbhrqZmbb91umfWsZcylpsaqVJQ13IpLye5C+Yzjb0UnOKWe4kWDYGbb1&#10;5706O2/fEP8AvI4+u01qDTVls1kT94Aflz1H1quVW5iY07+8zPIe5sfLkbjA60lhbPBKrIqySIQc&#10;DvWrqENobaHzIT8pHmEHrUOka8dFt7hIIbdWmJAdky4HsamMk1YiHLz6HfaFqWnr4G163uNQs21C&#10;60/z4YYQ52zLIu2BhjG4pl89OBk+nIaRr3na2ttNJKtqy4WPdmNx6EZx1q/4T8Ux+G9A1Qroen6l&#10;PqVtLbfbL+zaUWhIPzQkEBZfc54PSud07T/tN1G15+5jYgNhcnkdQBWMacbG2NknJeh6bpGo22na&#10;WtrcW8TWVw2wqp25z6e9fSPwI8b6D4H+Hml2qWken6xa2V7PcwzTsTqVwGJjbA4TEJKEDk9q+cfB&#10;ml33j/w1JocV7JNb6LGL6zhWJAZUVwZApxuL7Sxxk4AJ7V7h4f8A7P8AFPxBsLi4We60XTNMa58y&#10;RV+0pCqqiRyOoG5l3HBxk4rz40WpOMN/n/kycO9O/wDkbfg/V7PxB4NEMUiRafrX+kNbSRyAad1I&#10;iVm52rkqDjOD0rnILNvCC+JGWKS3S4t2Qb1D5TYcOpI4wxByKt3/AIr8b6Jp8MOlw6Lrvhux3LHp&#10;+oWaq8vJ+dZQBIGI7B+PSuK8c/tA2914M/smGy1KHULiaQ3dtcNui01SeEifO5t3OQ2MY717+Fp+&#10;yoWcHH8TmlJ1Jc8JJ9LdUcX4QgtJ/H1iNRjuprGO5X7QtsVExQdQmeA3HWvbPid4j0+1+KupTR6Z&#10;b3yacbBJ9PluHj82L7PExi6gng5zxg9M14X4Fdb/AFmNgzRu8oK5Py9a+nvjV8J7Xw14oh1nUPDv&#10;irxTJ4itbW8SPQrJvs7bIli+d1LNuwgzgc4q8NFVJ8rdjorSdOHurqcjp2rW7XukQ6eYr7SYbwyw&#10;xFXySqnjLDIcZx35z65r2HWb278QWcsHlxafb3UZurb542aIng7+cJ8w/i9a8s8G6/4oVtQudN8J&#10;f8IP4Zhts3VzqCpHLYyD5lnUXezdIVyDHGpLDJAytSP8O11VpLjxf4803WmvbcTW8Frv1GSWPJKj&#10;5fLijweQGYbSeRxXVHEKlon+hz1MK5rWPzNiHVtL0/UtbsLHVLS/uJdCkkKW7+cplVzkM44BCZOO&#10;ldd+yk0Ph2716HT7q31HfDagTbDGu903eUAeSQ3y9gT7V534S0PwX8P9Y1K4XU7zWre40vyYo11G&#10;x06YSPxJG67pcbR0PJJBrof2ZPiBoeg67qV9peia1qkNtbRyG2F1JdN5uCM74INvGSQSQBxXRDFK&#10;fvfkiPqrWj7dz3nwH4Ifxb8UdauNSeO8ntVhszCI/LhhgEP2iTK8kqTj5jgttx7Va0+4s9C8Uzxw&#10;2NvMtrdtpxTTok2vc5/eSgk42JjHXOM47iubbxd4k+KfiO+vNA8Pf8IR4dv9MisnB1KU3F+6SFg7&#10;sSXf5WYZwFwQAKv2nhvW9GtNPsG1Oy0+NZMiXT7PZIXCnJZpNy7sD7wUZ/GtqcZSfM00iKnLFKHM&#10;rnS6n4sj0u4trdlEt9NkvbxHzGjXHBZuAgyR8zcdap6tbWev2dwdUma+uo2Se2s7RC0VvIp++zLw&#10;zbcj5jjBziuXmtdH8C680I87UtV1CdVigJ+1X17hY23kHgDcW5IVFzWtqOiX3i67WbWLgaTp0szR&#10;HRbSTMl68ZPE8y8sB3RcL6mtJSbVmZ8qWxn6v47tPjDpWoaPoV5aKIYmiuSA7sqlDmMMBsChcbiG&#10;JHQDPNdB4P0m81LV9Fvrh2urO1izFaiIWtnNKqfMhC84QMQQT/GfSs+TUNJ+EPhZ7661LT9Lidi6&#10;3F1IqxxKOWwEyFC4ACoCScda8r8M+NNe/aM8IGw8G+H9ev8AwTo+qyrqV2Z1jgvEZ2ljiMgDyK7Z&#10;5wPmUEVyzqNNJanbGCkrpWSO48YpefGTxbqel+Cre+8OfDu1kjg1LUEClgWb95YwSIMH5t/zDBIx&#10;nniu50DwLY+BtWh8L6PDa2ekCFL6G3EI2yeT8j5wRufe0ZJPJq/c+Evih4X8BWtrFpvg34a+HbyR&#10;LBJb6eS4W4CsATDaFI2lCA7i6q+D9a5vxF4at9T8axNbfEXx9qmp26NFb3kdjFptlBGy4kZAsA3B&#10;jghZBuwoNaU6ii7de5hOLlaV9O39WPSoX1AhSFtpt3Jw7KT3z/8ArqhpWojS9Nkv7q18gXbmaWZp&#10;kUHOAMlyOiqAMelYifDjQtQt3F94k8XahNs2vJN4nuYCeAOEiZFHqABVzwx8JfDegWccTaPb3Utv&#10;hBc35e/kkHYhpi5X3xXbzPozlUV1VwvPi3p9x5lrpNrd6/fdDBZqHihB/ilmGURfxLY/hNV7PwjL&#10;r0ca+INaiurVG3f2Zabre1U8ja8n+smwCRztX2rrJLo2oWO1t2ZWIJIURxAZ5ycYyByAOasOkax7&#10;32+WOScZx278VXJ1bJUmtEZug+FNH8M6etno9jp+n26jAW2iVB3GT3P1Jzmvgz4+iQ/GrxUrn5o9&#10;SlXae3T/ABz+Nfed1dWOpFo7eFrhpFPzQwEquDggsBtBz2zXwb8dNqfFzxRuCrMNTkBX73G1euO9&#10;F7LUqP8AVzgbl9mnNuwMMenasPxPFcWupQ20yyQyKRlHUqyZweQfqPzrc1AKbCVegLkVn+NNVm1b&#10;U4ZLxppLjam1nH/LMAKnPfgDrWFSUk1bZlUafN719SjrStHaYO7Gea5WSHc9wR8rYGK7bxBGW0yT&#10;PRjuHtXGiJ3u7pVVmZkBAAzxRW21HT1fvGr8GIPNn1WGNTvMseOeGyCK7PW4pIoVjZV3K+1ufwri&#10;/hDFsn1NOGOUJI6oRniuuvz5ljuzj5wxx256VOH8th1LJ6sw7uIjV8HHQ4NZXiJt8CgfePU1qyrn&#10;WVZuBtPDfSsnxCNgXn6Vq7aomOjXY5nWWxpy7V6NjOfevRPBGZvB9iy/e8sfzrzvWCq6apcpGok5&#10;3MFHJ9TXrXwa8Ca34w8Jaf8A2PourakXTCm3tJGQc92xtH51FNXnZI0rS91O56r+yPL9i/aN8Ltu&#10;CqzzKxPvbyV912M8Lw8NGzdwGr5d/Zj/AGV/GHhj4q+G/EWoQaPa2Onzym5SbUI1liUwsoJU8dWH&#10;QmvrEeExcOEW3s7pmGR5csUjEfn+laJOEmzlv5FePaePfPFSOu2RcrnjjiorrwnHYTK01rPas33Q&#10;S8YYe2Dih9L8uT93cXSLjp5m4frmtNyebQJ9Kt5xukt4iw6YUDmo/wCxoYlXyxJGwOcpKy4/WpEt&#10;7mF/luvM/wCukYOPyxSZvkY5+yt7AFc0LtYWl7JiLp8irlZ5hn1bd/SnJZ3APE6soHR07/UUNd3a&#10;Y/0WNj/sy8D86Hv5Y+trcfN3VdwBokl0HHTYTN0p5WBh2+Zh/Q0j3cyk+ZayDtlGDA/qDQdct+N/&#10;mRnpiSNhUyahb3H3Z4X/ANkOM1PLbZj97exXOpw2/wDrVmj3f3omx+YGKBqdqwwJ4+vQnB/WrEbK&#10;x+/+Tf8A16jktlBJ249z/wDXp8su4r9yNDG4bDK2Ochs0NGrEf3fWmz2EE+0NDG3PdBzUf8AYduf&#10;lUNGOvyORinqHMlsLLZxzv8AMiNgcetMGlRxfd8yM/7LEYqZ7N49u24n49cNke/FNVbnLYkjf/ej&#10;2n8x/hUuOmqKTvrcjME0Y+W4kX0Jw1NME6/8tI2PX5k/wNSNJcICpjjc4J+Vsc/jRDdOiFTbynPQ&#10;LhqnlXQPae8VS8yfejj2/wCwx/qKBO0Z+a3m6ZyMMKmk1GNfvLIgH96MjP6UJe28zfLJHkDvS5St&#10;EtSut3CJCfmXcOjIf8KXz42G1WXpyfSrShTH8pzznjn+VMeGNwf3Y57bafK97kuSsVXijlVeM/1q&#10;O5skZM7V3Yz071ZOnxkKVjVf901E+nYB2tMvOeGqeTqyfRnzv+33Zr/whXhyYbvlvpQT9Y//AK1c&#10;58G9Yt9M+CGmtcTQwA3txEhkYLzvJx+XNdt+3hYMnww06PeZI/7QUgn7ynYw5P41wHwVhTVfgd5E&#10;0Mc0ceoucPGGHQHoR6n8aK2vLY2rWtFsk8aTQx69oEizJMr3o+4wOQVPcfWrF4Y55bmNWXzOuPUC&#10;uT8Y+EbGw1ezVtNtoR9tiDKoMe4EgY4xjr2q9qHguDTtVlWzudSsjnCi3u2Kkkf7e7isKzv0M7+8&#10;hvhh8+GLqD5R5d9Py3VgWz/WvKPjFafZ9BvXwU2yK3JxgAg5r0DQrXUbKHUoYNQPlx3bFkltlkaR&#10;mVTndwe/avPvizbXknh/UzJ5TKiEuNuCfTisvJm1NWvdl742xhfjH4lP8NxLHOcekkET5/WvubwO&#10;VuvB2kzL92Syhbp/sDNfD/xpH2n4mTS8E3Wl6ZMcDGd1jF/hX2v8IIYbv4Y+HpPL2s2nQMck9dgq&#10;qkffXKiPt38jfSwVxuYLSSaehX5Q3XrmrI0/0kkUY9aclo8ZJWZvoy5rTl12L5iuLFlP+sYeg9ad&#10;9jmXaVkXGehB/wAaseVcKc/ITUsLy9Ps+W6gK3WkophfQwvFquNDmE0cflthPvevtj+teG/FvwW9&#10;/a/bYVdr2xTI2Z3TQjtgdSv8q968aOG8KXweFxhN2SM7TkYrzeKU6lDncokjPXuD/geledjZKlUj&#10;Z7noYWP7s6r/AIJw/wDBRm+/Zn8XweHNe8U3Ufw71Sdbi4guYZLmLSrlWBEgQDesZIw+w9PmAOK/&#10;YPwV8WJtX8QQ3mtWNjbaLqUJNnqtleJd6dfNwQ0cgC43ccOFOfXk1/PB8aPBA8JawNQt7Qiy1Byr&#10;BRxFIBkqeePUH0r6s/4JS/8ABVlP2Sru38EePJ7i++FupTMGElu80mgTv1lVeQbc8l0UcZLAdRW2&#10;Exaw7e7hL715+nc8PNsrnf21Pbr/AJn6VftYfB/U9Se+bwnNrWjX2pTWFw0tv5SWl5eRyyNC8gk5&#10;DF44kZ1IO0jtiu0+Fnxdj/aA+KpbR7VYbHQ9NjXVg4wbK+LktajBAMkbBg3+6PWsf4j3dxpOmaPq&#10;nhPXbfxBY65vbRdGuZd8F8zwfu2tZwC3lgNv2sGClTyOlcF+wRLrnwg+LHi3R/GH2ezvPFFvFfxu&#10;b9J/tmpW8hgvl4RD5xZonKhejZ6V9ZUanRVWGr6Ndf6+48XFWdG6eui+R9YzzSXjSJIBCY+BG7bW&#10;c9S2fSvNdD2+Hf2hW0yS+2+H/GdrLfabG8akf2gjbbqFXxkbkbeF7/OR6V6dKx1Z2VB5bRjgk/Mp&#10;xwOe3rXF/FHwK3xJ8D6xbx2d5HeKPOsjBci3uILqMbo5Inz8jh+M8DDEHINY0bWcXpdW6aX/AKv9&#10;6MMNJNqG2q1+Z4/+zP8ACPQPit8A4/DfiK3h16PwXd6x4ak065iSSJniuZY4nfrt2xeWFzyMk4r5&#10;P+PP7Otr8CvG2oNa+GvElxqD6Ja6VY2mhXa/bLee3s2db0IVG63DfKx6qy8Z7fQn/BPr4wS+HdE+&#10;OF5rWn3Xh2HS/FdzqusWtyD59lJJaQkqoY/M7So6+jFlI4Ne/fBfwTNbWWpeJPEFuV8X+JP9IuTc&#10;YZrKDkxWSnGFWNSAR3Yt1ruqYiUJ1YVFpfb+tLf8A19p7Fy0Td2l/XY/Pr9nvQ9Ui+DehW3j/wCF&#10;eqXvg26Edvp13bXlneatYzSMxiaKEypIqm4KttXKluTnnPrF5468NePfjTb6T8brG38RX2lm2m8L&#10;SXliytMhOZIpUGIvtRfaSu4g/LtxgivpP49NY6PrvhrUJtNs20+zu4y7zwjy1ljKvGVIGQV5x2zn&#10;g1zk+r+H/wBobTb/AE3WPD+pXmh6vctpolbShGltjAMqXK8L8wVkPUbazUIqPutq/bp5f5rRM0jD&#10;3PZz+1+vT0PVdAS98UeOVuEtWs7NYlkiikR1kUrlAcA7VI6beeD7ivhf/gpp+1L4X+FP7RkWp6j8&#10;WPBsLeHfDlwJvD1xp0WpvPMJJAIB28zo2HZCB0rx39rb/grP4g/ZM1TxF8OvEEWueItS0+2l0efU&#10;odTaxmuUjBEJmPlh1mVgN8kTDzAa/OO8+Jeu/tQ/EK5/tay0mHTY2FxdPDE0jSOWZkDM25yuc7vU&#10;cmsamKWElKFVXlblSS3T63/yPVw+XqhTc62rlZW02X3nWfGL4xx/tc/EDxJ448crcXmk2sr/AOha&#10;VAmmwzIYWS2kZMM27zjGeTgorc9jh+K/2C/FnifTdDj8M2cevaxfaYNUkt7SQR+RCSVCoH2ltpVg&#10;SM7gMjOcA+KXx4h8Yan44ms/DttfW91GD9p8hVgs4zhEZUJ2/KwwpxkA9a+1/wDgmZpOi+C/gfca&#10;1JeNdePrzSWlsdL1c/6IZYJUkhZWZhtijjYkrkKxLCvOrYlVaqhW1vZa30+e+3qb4mvVjJKOrbsl&#10;2WnbseHf8E+vgrJ8P77TfHmqyax4S8O+G9Si0nxjrLamNPuLHc6SpHFHwzllikRhnOD6mtD/AIKs&#10;/wDBUGT9t74hD+zWu9I8AeHibbSbaZsyXSqSPtEoHBZ+w52jHPWvnj9rT47X1/4z8TeD/DfjrxJq&#10;vgufUWvZoLp444ry5b5nkMcYxgOW2cnaD1rwfX/EMlxHHbSXG3YdqqW+UD3/AFp1cZSyyrKGEtzN&#10;NX7J/Ja/0jsweCjh5ynJ805aNvt2Xn3Zm+J9Y/tfUppIVLKxK7gv8NUL7Uo3ij2xqhjUA49q0NL0&#10;+TWL37HbARwN/rXHLY/+vVfxdo//AAjE8MZZJd/YdQPevk6lSUpt7nZ78230JvEAstH0O3W1j/eT&#10;fvWZuWcn3qjLpl7rfhdmghZrS1w8zKcIuT3PXP0qKGNtR0+SbcFjh+VpCeU9gK3dE8app/w7vtLx&#10;N++yilVGZCDkbqzg0mos2pyinE420hVbjzG4CjGF61atdVGn30U1s0gljbcC38WPbpUEUag7W+8W&#10;3c56fhVvbJl7WaD7OfvRL5ed+f8Aa61tXgubQzk76mhd6uPEjLJNEqyHIJBABP0pq27aBZNMJFVb&#10;gbQCTuGep9MVj2E7WF78wO5Odobr7Vraz4rXX5bSG6llSC3+VVYBhEvoMf1rlScXboTHV2kd58Dd&#10;Di1LTdSeeeEwvDloWA8xsHgruHPHoa2JbWw0a7sW8OXy/aLiXbJb3mVSD+7lscAn0yK81k13Trd1&#10;+ypdzxwjBxIVU++M8V0Hh3xzmJ7htNhRoWGwOxbI/Q1dOfJH3lf1CNOyumeif8NK6h8PtSu9K1zS&#10;7OSeL5UNvMVt93XdvAPBGelcZ8YfjRpHxEsY1hs0hlUkTAYdMHn5Tgc5J5FVPFXiSz8XRTrDYjdO&#10;ql5JmyI2HXHpXn0Gkxy6m0LOsaKSpkI+UgZrVVmo/u20aRbjqju/g38TLz4W6u2oabDHcttKlJBl&#10;XHpnqK9++E/7Ttz8Rbn/AEq10uxt4RiZ2vCrIx6fK+P0r5PsdVuNKLxhmWNTuABxg16R8O/hT4p+&#10;JMTatpuhzx6bZj95ql5tstPjx/enmKxn6AnFY+zqJvlvd9jHmje/Vn0l8Q7S18SeG1vIpBcBSQhS&#10;QlH4OeV4PSvmG8+LuqR6kyx22j2cccpjIZWkdhnHXPr2r2rR/jx4R8LeDI9P8Q61Preowj5rPw3b&#10;LtxzgPczARj/AICGryrxd8ZX0iVpPBPgvRfBaZLG/LtqWpPk53meUkKf+uaqBXoRlGdJRr6S/rzO&#10;iFSoqdnZPz3+7f70W9P8AfEjxdYyX82pHw/oak51HUZotKsx7AuQ7nHZFYnHvWl4W8eeAPhJZSx3&#10;fiDxN8SLyRi0p0a3NrBCSMYFzcZOM9xH+FeM6zrureLdWNzq+pzaxcSMC8lxMZpG/wC+s/pXWazr&#10;Nro+hw2EMUbSMAJFhHHP/wCqpqKlFcrWpMakpz95t/Oy/D/M2Lj476DaeIIr/QfhX4biQgpKviC+&#10;m1g3POQWXKIpH+yMVJ4j+MPh3xprC3WrfD3TfD8SwiN/+EPuPsMbt3YxTiRckDHDKK5G4jbRLFNt&#10;vHmcBlZ48tg/3ao69YyW7SKzK5U5Ioo4io3zxdunr8tvvJlOKk+Wx6dpXhLwFqvhOO6X4lL4XvFB&#10;U2OqaPNO0Qz8uZIAc8dSFrgdZ0nQdE1Vh/wlC+JMyB1k0yxmVJT9bgIR9SDWTbeZf2Rjbd0wBycm&#10;oY9JlUK0oREVwvzEA5/nWkql4tTs/lb8iXpGx9F6N4/8R68lnHHHp2h2eAY8A6jeSADjjCxrx9cV&#10;Nrer6fqt5O15Z3GrX3liNri/IkbHcYORjtgCuG8IfEaz1BJoYEuFaxC7pDwu3GMg9fWsv4mfFPUv&#10;A9ir6b5KvfE5kCB8x9wff6Vw4RVL+zjZHVSiuRM7CPXp9LiuI9D36JHIfLeC1mPluR/diOUAH0rJ&#10;8e/Ee0jtrVdaa20+5uG5dtMiVZ8f8tPMC7lb1wOa8V1r49+JNTjaK3vE0mGT76WCeUX9cvy5z/vV&#10;x2o6lNez+ZNPJMzH7ztuZj9a6oYVN80nqL2kUrWPcW/aS0vwbOzWN9rGtyOAoAIjgAHT53BY47fK&#10;PqK4jx3+0H4h8f6qZEurrT1kUxeTbzyMrK3BGCT69q88eRkfLYHoD1roPBOg6rLq0Fza2sm6EiUO&#10;67VwD2J68j9KqSjSi2jB139k9u+Bnwi1K6sJNa1KXXLe4b92437GkT3yM/nXXeMtfvvCOp6Sxv77&#10;UNNsXC21jLIpZMn/AFY4yM56k1c0v4sTXmm5tbeTXLhYgszZ228LHH3j3I9Bmqo+HUnitVudQu5G&#10;vmkDK8P7qKAg/dUdxjjmsqNpRc5PWxNO8Ivm1bMW/wBCvLhL3UdQjY3V43mE5yEXOAnvio9M3SaX&#10;MoVGePlQ3Qd/6V3vivSWTw8oaaZdqlTGG+Qj1HHWvOfDcplWRV/dnnqMnriumMuampbsqUXZSucx&#10;4osrnQ7prHVNPj8ydFkCEiQOrcj6cdjg1zA8OXH23dYW81iqnOwOWj46ZWvXxolhf6NNfTXLNqUc&#10;4i2TSbt6c4K554xitI6fYQeF7NvLVriaV2J2YynAXDVy/WJv3fkzR2eh4/B8UprEXVnfaLNc30bq&#10;3mQk+WF7nHVWP1IPtWlqev23ieJlh3eSMsxI3tEMd8ZrF/aB0WSHV45oVk23Ee1sdSRx/KuP8M6z&#10;JocsflyNDMq44bBI9P8A9ddNSgqdmnoyZ+47Q2O6hs7ZF3W80fkyE8Kx+cH+XOav6Ncz29l9maZl&#10;VSdhCnpWZ4e8V2ZtvLvIoo7ln+VxGcPn1PQVvRup4+U/Q1jGneW/9epEpOQ22l8uWOW38yO6Ukea&#10;DtwPUEc1cglt79ru+1DVJIb63hMkUkxMguiuAI8diQTzVZBtLKCqhTnGKrapb/a7MK2xmz0Bzj+l&#10;dUoq2jCN/kWLLWbe9g8yS3C7jwyfLmis+1tDGu1Sy4/2RiisOWa2ZDl2RxcvieVbwxqqKpbIR+SB&#10;6Z4Ner/sX/EM+Bvi/a6uuqxaK1uxAvZ2udtsxU/Pi3YSnHoDXkUniya3Eu5n2zLhhJGsh9+WGave&#10;FPiHc+D5Pt1r9lt5ipVD9liXIPtj9arL8ZPDpuG7Vjamov3vKx6N+1H+1B44+JnjqZdc8eXPiyS2&#10;LRpdxI0MTIcYAUjd2H3snj615TcQm50xbrzFhuo2372fJI7nHqK6KbwVqOs+ANW8aXV00q2tzFCR&#10;9nXbIZCer7hjGD2Ofwrztm81ztfAck45784rkrU5J8stH1OPDxdP92t1udZq/wAS49W8PR6YttDP&#10;MrGT7TMCWZsdVXOAfqK5NJDdOy/M3rg07T4Ps16s8ysyofuBua6ez1rT9RtfKksVjk3BhNGQSeO4&#10;P8xWUYqGx1Si5LmMiy097JvM2synrkdK+mP2Qr6HXLjSYp7q3tNQ025Z7aWW7WzV0Ycoz44zgc9q&#10;8V0OGx06Fdl958sgJbz4GVV9sjdmug8KCyGoxtPcQwQbsNJGpkZfXCnH863weOdCpz21XUKdVqPL&#10;LVH6fa58YtD+G/7L92um638O/D+rSLLPJo93df2ol5sjIz57ruDf3Qq8lhzXx3pH7XfiX4w+PLHS&#10;da1W4u4bceRbrbWuxXO0qCEBChxuwGIOM14z4n8S/wDCSW40+y/0iO1ZxHKznzNnYHPQZycZ70fD&#10;a+Mmuael9qjaKsMqRrdROY5IQeNwYc8etenhsZUxOI56tretl+Nzz6WXxdSTf2ujt/X3n3J+wV4G&#10;k+DVl4iuDrFxpPixb2aK6nh8SWlvBYAEZa5SZGLD5sYCkuRxgVnfG7S/Dvw5mk8VaT4/s77xNZzr&#10;LHNdanbTTajAgG/aIiBFIrElVI+Zc9CK8E/a9+H/AMBfA/gcWvhnXtf8bfEC8uIpp7ma5ZoQrfNM&#10;zsww7dVA+9zkmvn2Xwlo+k6cLm3MVnscLLAxDyYxndx29q6MZnUva+0p8t111IpU5Src0eZONlsr&#10;P0vfQ/RT9oH/AIKA+Fov2WPDNv4XtdFufGV1d/6bcf2pIZd6uWYNAmMK3UspHXvzX58+JNZvvFPj&#10;m+udcaa41a6mWWWaWR5Zpw38ILFhtxgdeABXPWd/F4X177ZbrHdcfKxiB49cH096RfF3+mbhCzQq&#10;SVwDuTPXkV4mIxkq9X2k/wADop4SnTquvHeT2fT0PRtS8Pxfbv7Qvo7fw7YWcaJFbSQtI04AJAXY&#10;B94j7xOAT17VnWepQ+EtPOv/ANnrcXt0Slkkp3C3z/Gcjr6ZqlpmvX3jee3jlmiuoYnHMxy8KDjk&#10;k5wPT2q58RdHexvkkt5mmhCL5DHHlyIByCAeOc1wVq75klpc396Or+XkV/B3xY1KwkuI5ZpLmGdW&#10;V4rlfMic89M9PqKydY1hTP51tCsTMcMFjXj2BPOKx5tSvXkjVo4baJWz5USYAHrjJ/nXWHQ7jxHd&#10;Q3l1c27QyKFeNIlAiwODtXH6USkoPmKlLRS7DrX4i6tp+t2MjTsP3fk8jnyz1XPoayda8RXl/qU0&#10;d7M0sMkpKFwS1upPG0+nt6Vb1fbHqlqrTGS1icRr0VmHv/hW34w8L+fqMd5cSw/YbuDdbmKIRtkL&#10;jbtHQ5HXvVKVrSJ5nypva5gNus5FCt5m3gN13D1rp/hq3/E/tdqsWaUVxFtqTSSx27/eiPlrngvX&#10;ffDC8mttQbbEqtGC3PUY6mvRjL91KRfL73MWPF7X6+KLppJnkt5HZtzIPMA6AZ7qPzqtonxAu7Wx&#10;k01QvyoSJVjMhwvPA/nRaa4Nfs5LqOaFhJMUuLdn2OQCfmXsfpUGsfETVvB9rdrFY2ccN/Cbc3lr&#10;ZxwXQjPGDIPmXOOduCa+aqU4zfLLc51LkXI39/V+pmal4xa6uoSjQfZ5o9k/kqYxJz0YZ61m6/qN&#10;/wCGnkkgkkj89PLAxtDqee3p61HojQ2dtBdWPnPb7hvSQbhkdvUj61Y+J2pRC0sZV+1BmbcFeDYi&#10;juBnqua0jTaaSWnUTjZW6mG15NfeW15H5lqw2EBf8/WmyQ26NCLdf3ittP8AEz+nFT2k8mr3cMWz&#10;y40IIKKeSe+K7/WPgzpug+C7rxDLrRsb61uIYxYgulwQwP75eMFQQAR15FdThy6vYcl7O0pLQ5GD&#10;Vf7GvlexbcZHAeFlIAx1BP1zXpPgn4p6pod/dfaLyxaNrfyWDDEkisQcBupxg15xcJYTWM0jSSR3&#10;IO9fNfLA9c5x36/jWppWj29zp9u15Zx3UtxmSOYT52BTgAbeQ3s3UVz1lGcdf+CbxqPk0O18ReHb&#10;PxjG921vbHy2YDy/3co28kkdD9a868R3ehy6atvbLqOnzRREqt1g+e4borL6+prt01+38i8TyL5b&#10;+4SZIIolzvwv3gccDHODXn0MUfiIQxpNbyx43OkrbM+uM9OfzqcPFxkpSv8AMw5LOz/yPXvgx8No&#10;/GPgOKa6WO3aG5WOe7lBceWVO0Km75pCQccY9TXR/FfVdU8KeC38A6V4puPE3hV5jqVtbz2r2phl&#10;+9zk7dy4JwCV6Y71518MPjHefBrUVVdNttS0W63W0q3FuJCpZSCoyfXB7Hium034ui80a+sbeKS+&#10;WZiI3lQNFCrZyo/iVueg45ruqYqcV7n5GuIo32enVd35r9TN0HxnrnxQi0DS7a1t5jaO7QlrdQWU&#10;gYDNznkDG79K7L43+KLjQfh3pY1T+xR4mjvpI7gJbxmaNUTCgqCUxzwQO4rz3wl481PwZqbW8Fjd&#10;2rD92krAqQR/Cr9sVoX3imz8YeKVs7izhjmkXdO9xBuV3x69cY4yOtc/9o1f4UokqUnaMeupzMd3&#10;Y6jokF0fMW9ifar24Ac/7xyOPwroPhS+sXmoXb+dBFdTKMO4wjgHn5uBnHrWNa6nN4b1FVtdIsxH&#10;cSEhRmVXGeeG5A9uleveFNE0nWdMmmtVZZJBskiticS4H3dvIGDntxitKOJhB81vnub817uB9df8&#10;EKP2h3+G/wAYPGRvZodPhutPjsftskXm28BeVQplI5xn04HrX1z+3JoHj74ZeB9L8UfDjwPY6hN4&#10;i1CZtcvfDglvEtljX923lxAE75PnLEsoZAGBr4c/4JA+MvDfwe8V+OJfFz/2foF9bR2VzqTos0mn&#10;fvjn90PnbIXBZQSuc4r9SPC/x1+HWmWNp/whXxE0Wx026crNps2oI9jJGykGRYiykSnIB2lfUgmv&#10;0apjqNWklKotUttOh5XEGHqSrU6tKLvFLVK+3Rpa6/0j8jfj149+Jnxg+IV1rXiL/hJPGPiVYY7a&#10;UPoMn2+KFVyEKQqNiKCeduDnrmvPtU0LVpbqR7tYdFt2Aj8q5L+fkZ5BIXa3PTFfsJ4N8dXPw31f&#10;T7q80/Sricw3NtHc6XBNcAw728qJ2hVpBHtYOXbLbgMYrym80vxB+0H8V7zUtM8Pw21vpjSXEuna&#10;1aXF1IpQKu+BJUK7pSSAwIYADcBXk1Mtw9TSE2/mmv0Oahi6sGo8kUt9NNfuPzi8K+CNL0S0VVln&#10;1M9PPnuPNlI7+uAD2yOldaLMW8CiNV8qRdwREMYX2II/HNfbPxM+EWl3ln5fib4aeH47edVu7i6t&#10;rS0tH06BXzndhGZ5MuPnIBK+1RTfskeAfFGnaTqFn8O/E2ky61YtdJZafehZFQSeXE2xLhgGbOTk&#10;YC4PJrklw/OX8Of3o6o5paPPb8f87HxbGTAPkXa3QVn6zZy34wx+6Priv0O8Df8ABHW38deGoLue&#10;51jw3q0k8kbfaNUjvI41ViMeX5Gc9Pm34PrXkf7aP/BLvWP2S/greeOo/G+n6/Y6bcW0E1idHaGS&#10;UzTiIMsnmYVV3c7lOcVy1uH8TBN3T+ZEs6wyajNtNu22mp8m6ZockVrhYgO2TWHqPhyaxu8MvbOe&#10;xzX1d8IP2HPHPjzwnpHiBdFuB4d1iMvHqdpAdS8gB9gMlvC3nBSe4Vq8e+OHglfB3jSXT49QtdSj&#10;t3eDzYrO6s2DRttcPDcxxyqc+oIPrXn4rK8TRpc9VafI9COKpqr7JNc3Y8yttI+f6D86tJp4AA2r&#10;u9hWlbaWSPvHafQ1YFksbY4x64rmjhXodFSot0Zc+k3DWDtCsbNGQrfMAyKf4sZzj3qa00lYYvlU&#10;cc/WvPfjd8fLr4Xaxb2Nro0ctxcRGSO5mk/d4BwflHPHuRXiPi34xeLfHYkW81qa3t3629p/o6f+&#10;O8/ma7KdBs51XUtVsfSXjH4veGPAzFL/AFS1Ey9YI/3ki/VVzj6kivLfGn7Y0twjQeGdJ8vt9r1D&#10;H5iNT0+prx/QfC1xrNz5en2VxeTP/BDGWYn6/rWx4R8Frqmv3VvqWoWug2unrvup7n/lmQcbMd25&#10;6Zrsjhkl7zsZ813Zash8VePfEHjwN/bGsXV1GesCHyYD/wABHH55roNA1qS28INY3EzTWqlTFAIN&#10;0vXkKxHTitS01/wN4YY/2Nptx4wu7dvmnuWWO3XpyEOM/TmofGXxZ1zxY8dq1rHHaxsTHZ28Srjg&#10;9G7cc/hWeIw6nH3Vt1B1GtGcPMF8VeII7e1jW2hku5Ps8YT95GpOCWPJxx3OBXI/EPS49P8AF2pt&#10;azQ3kFufLWVflViOoA6dc855xXSP4e1TUrrT/wCzYLhbi8mWGKRCVU5OCd3YZPOK5HxZ4fuNF12+&#10;0+aSFnsZfJOwcAjI4/KvLcpp+8j0pRtFK/QwZp5HdfM2qrds1btIftU7QmTZH15NP0ixdVKsytv7&#10;k5IxVjU1t4I4mf7zHHyitnFNXRHLaDsTy50jTLjEJcbflk/u/WmeHtdWDTTH5e2ReS3rVk3TXMC2&#10;8cPmNLxhxwMVTh02aO7k3xxwqw6H+Kso8s1yzONav3lYbdtHqenfMyrMuWwFwAKzbZFmjkjmVvlH&#10;YdfStO8tVx5gVT5x2/L0qhf6c0EqlGZdwwXUdDXbGLcdDWVt4mZDp89rcq8bBWUnBB5A960LTToE&#10;ZlmkYzMM7gevtUf9nSS2u5Zm8xeSx71Dpl60N3um+ZcYBPesZc0o3M9XsWnT+z4/MXcB0wR1q5Fe&#10;Ygt2V/u5+XFQ/wBsxXjDjjqBjrVl5rTyWZnCzbfljA4zUKo1GzRpGbiuVlTUJ5ry3Zz8q5wKq3MM&#10;kcca4XcOd2OauMXTTWWZZFZjlOOtWLW/jmiZZownlrkyHgNVaJe6OTUdbGtofxA1b/hD7rw//akk&#10;GkXjBp7UBdshGOpxkdO1R6pq+n3tpDCsYMkZCK6t8r89eK5vyI57k7Xcw4zn3rYs/Dc0V1DJ5aiF&#10;dreWfvOOufTFZcsYl1KyqRXMtT6I+EvhjwR4W+JNrrt7fa7c+FdNSG/Lae6w6ksZAjmjQAHdIkkm&#10;4A43KnPWvYfiRrPgvwTbajY6HpuuNNLGloL+6vY7ldRjkTLSKEQFRkKwUkkEsM8V8zaFcxr4YtPs&#10;epGSS4dxPZG32vbsWOSHHWMKF4Pc9D1r2FPAsmrwaJdbLr7FDIltqEwkzGinBRwTnbn5uenNcNP2&#10;qq8sHfr/AFoaOVqdmn/XzOgk+L2k2EF5b6bpl9qqWX75nuG+zW6lj6gFs9sY7V5N8UXv/ipqS30O&#10;n6fZtZRbTFbW+1nyeXZs5fpgcVta9c21z4g1BdPkMGmXk5Ee05IiU/KT6k4z75zWZrtsvkzKsiTK&#10;qM+4fLtx0zX1mIqJw1ep5dGNp3S0PN9M0y6s9Tjj+zTRyRtgoUOevpxX0x8UPC1xdeA9J8VaPceK&#10;mk0vSItNCWWoCFLWRSW80Y+dl2upKqDjIycV8wWVxK10cvI0eQOXJ/CvXfi94w1jQPFXhPUtO1CS&#10;xvLrwtbQl7X9ySFaSPaQvBBXAbPJ75ryacbyV0exKcYw5m7GB4N1KbVtVN3eCTVZpW+9cO1zKMe7&#10;E4Nanw40WbXPGo0jSdCtdS1LVrgGzs2jVhfFiA8XUZ5IOcgjnmvUPCGmp8dPAU+reFdV0bwvr2js&#10;s+saPJZ+RCYVXAvrdoo2IVcDzIyCQTuBIzjzHxN4R0rSPFvhhn8TaB4ka41SM3UFhBdMkSHLO2+W&#10;NFcAEZ2+ueea7JKLjpbToYxqS57z2/M+jJvhqPhtpuoeFvCujyatrUkM7aukcS3oknUrsit2dAJI&#10;IlLfOuSz5GMc1c/Z78NXls/iK88UJBpFwJ44kWURWSxnByGQEL2+61eUyNp/i6+XQ47Ca3l0/Tpj&#10;E76g9tBYBNqqFw4GMcZI5rtf2Mfh5Hojanca1YSzWqr5KRMkVwhV+Gmjch8SJwQwzgZz1rso86ey&#10;bOepKm00rrTT+rnrek/FnQ7KWSMagt5IkKRsunwvcIWTcDtK5UcY79qybz413nijVPI0vdpNvCTv&#10;l+xfbtTnz2ihTdFGcZ+aQkj+6O28vwO0uxmlj1C81fXP3hMnn37rFK2eWCJsG0+mK3PEE1h8PvCy&#10;zTfZ9I0uHctuAi28bMqNJ5ajhclVYADrXdJ2jepLQ4IuPN7quzn/AIcWV94bk1yfT/DFuLzVFURa&#10;r4guhJckjaTvSL5tp5+UEYx0rK8R/EuPwzb29vYrb+NvGeqvm10+wv3+yohJ8x32gCGFT2LZPoa5&#10;rxT8etT+K11eaV4OvLPQtBSHF74kvUZmwRlo7eNcsX6g/wA8V1P7P3w2svhH4Kt7XS9LmkvL7bPc&#10;3syLbvKSMgc/MVGenrnrWEYKpL3b2f8AWh1SqSjG8rc3b/Mr6P8As5zeJfFLa942vLHXr9iJIdMM&#10;GNP0zP8ACkakB8f3iO2a9HsvC1vHfWc0W61urMKEubNmtZAQMZBiK444x0qvqdxf21pJNujjCfdi&#10;gUOzHjChmOMk1PL4ds1PmahJNeKjhmE8hKsewC8Lk+wrvjFKPKoq3mcPtptqTevl0OlfzfFFxPNc&#10;X1/fXFuTbtNdTPcSdFZgGZjjluR7VHonhq1ttJa0aGOaFZmdfMGTn6+vYEciotB8J22nWkQVHt5S&#10;xml8qVox5jHLdD26fhVuPQGtn/c316qsxbDNvwf+BDn86caSS2QnUu73/UtXFibiFYWZJo1x8lxG&#10;Jhx0G4/Nx9ao3itb36vNpulfYmUpJPHPIsiMcbdylSNvXPzelXPsuoRHKXUbem+If0P9KkaK8uBt&#10;cWMqnhgxZeO/ak4rtYPaNK71GjQ/LPlvJLDkg4hcpjjjk1GnhlfOVvPuJGUYHm4k4696g0+/1G0i&#10;DTWcLQs3Cx3G8wDngMwBYfgCKvRatMZl/wBB1AkjP7qHzSR/wE5xUrl6rUfvX0ehFIL6CPaJreZS&#10;OQ6Fffscc4r8/wD48QG3+NPiiNj+8XUpCQDwNwB/riv0DuddtY48SPJCyjkTQshH5ivgL9pWT/i+&#10;Hi5lb5ft7bMDgjy0Of1rS8XEz97qcZpejDXblbX7RBambcVaYnYWGSBkDqcY/Gua1ENdXtvGrq0y&#10;kRbW4IOeBzVvR7uT+yXkkHmeXKW+bpjI4Pf8q7z9nGz8P+Mf2gNF1TxYsl/Y2Un237BBp89zJrE8&#10;QUxQYjeMoXfALkkZXkEEg+bjK3s4ucnoerg6TqNU4q7OI8ThRp37lG8mR28ss4bAHBz7+1cbGosd&#10;RvJGjYs0RCOD8uT6V1/xqe/1TxhrD6jbGxulvpvMs9oX7K24jy9oOMr0z3wK86hkZL6YbvlVPu5r&#10;OM6lSC5kFSMKVWUYm98JGY6xqhYthljPHrzXXXJzpbg8DeOR371xvwamW51nU9jbuI1x+LV216Q2&#10;nTBfl2uOP612YezjocFXWepgyyf8TFScng8/hWVrMqs65GcmrcGpSPqpjdIWbBwVXbn8AazdQv2Y&#10;5mhVewO7bTjUjZtI15bdTvP2SfGfhvwL8ZNN1DxOkLaW8c1tvmhEkcMzgCN2B7Bu/avvCLxVeakk&#10;f9m6eJodoMbqNsbD2I4xX5oaX4M1nxjA0ejaTqmoSMSFFrZyTZPplVxz0545r9N/gdo91ofwY8K2&#10;d9BLa3dnpFtDPDKpV4nWMBlIPcHiopxnzWTaQ6koJXW5taBf60YGaSNY93/LNSD6f4VaGs6hbuoe&#10;2Y85J2//AF61tHgDJJx/u1eW2CRliudozgDms5YfezYlWbVrIjiTUI4UkVrddxzsdGOB+FSrfXka&#10;qXtY29WSb5fyI/rXWv8ACq+a1t2g1bwbcPLGswhbXobWZMjO1lmCDdz2JFVLn4TeK422/wDCO3U2&#10;7lWtbu0vFYdODDM/pXZSjC3Kpa+pz1Iu92jnE1hjIS1ndAZxkBXH5Bs1NJqsIcblnj9zGavXXg7W&#10;NOOyfRdat2Xlg+nzcfjtI/WoXkWHiUeSy/8APTMZ/XBrblaWhnomVl1q1BbM0fvuO3+eKsLcxzKv&#10;lsjbuQAwP9aYstvcq3zwynvhg1QrottIW/0WD3wg5qeV3HzRuW06ncWHPQ9BTPssc5JaOM9uVqr/&#10;AGJDC+UWSP8A3JWGPwzT/wCzZFf93eXC9ypwc/mv9aeu1id2KmkW8X/LGNcdMcU02KryJJFHUbWN&#10;Atbxo/luEbnq0X+BpiLeQ7c/ZW9eGXP86XLrsPVbEYsJonz9suuezBSB+maUwXcI+W4hk5/ihwf0&#10;P9KdJd3UUv8Ax5q+R2lAI/PBpo1WRXCyWd0vGchQ4P5UWXRDTfUU3N5EPmt4JB0+SUg/kRTHv5I0&#10;bNtMrcZAIbH8qe2pwbR8zqSf+WkZU083kMn3ZY22/wC2KXL2Y9Vq0iJtVhAHmLJHycF0Yf40q6jb&#10;uc+dFz0BbH88VaWRfL6r07GmzQI6/NGrfUUpaE6DP9aq4dWUjgK3A/WmPbRySDcqtxjkUj6NasuP&#10;Ih3ZxuCgEfjSLpMcf3DKoPo54ojF2KdrWETSrcA4hVfpxSf2UoPEkkfphqcbSWMfu7qT6sA38wKQ&#10;xXCjiRGIHOUxn8jU8rerRPMktyA2UrH/AI+GyOhfDYqFo7pQP3kLjHOVKsT+eMVc/wBITduWNvTB&#10;Iz+YqrNdzRyAG1kwvXDBs/rRaO6RWujPEv25rSSb4ORySKAYL+L7rf3gwGa8y/Z+LSfCC/jX/WLq&#10;gRRnplQf6V6/+2i66h8C7zEcitHeW7L5ibR94j+teN/s4MzfDLxBhtv2e8SXIGTnYo4FKtrGJVaX&#10;uK5qfG3TltLOxuFXbILuAsx9Qy1d1SH/AIma7lVmkhGTjvineNPCt94q0iH7ReQrG0sciDGCMMCO&#10;PwrN8SazHpd/GLm8td7AriNsnI9fz/SomurMIx5muV3MLQ4Vj1fXI+u25WTbj/pmteffFi3jk0TV&#10;FRcK0L7uCCDivQtIRovEOpXEbxyx3RQoAewUA/qK5L4qeGNT1GC9a1sZLgSRFSI2G7OOOM5zzWMu&#10;WSdmdKco6WMb4mMtxrHhy4xzdeFNIdj6kWoTr/wEV9ofAFZL74N+GpGkkGdPjBwRzgY718W+M4Z4&#10;dK8ELdwyQXH/AAitpFJFIu1kMbyxn/0EGvsr9l5p7v4F+HJFaPatsVxt4wsjrVSTXKTVn+8ijvha&#10;zRRnbKpb1ZP8KcI7rZn9wfzGafm6+75cLZ64fH86clxNE6h7d2Xb1QggGq5UmOO9xn2iZR/x77+O&#10;iOKfDeY5a3uMeyg4pZdRjgC+Ysy5OMeWTipLbU7V/wDlsi9hvBH9KelrCcZPUyvEVxDc6PdRndh4&#10;HGCpA/lXjrytpN/5ifKAcEDuK9r8Szrc6He+XIrt5DsoLY3EKeK8D8LeLrb4h6AuoW0N1HHIzqBP&#10;F5bBgeeDXjZ1Tk6UZo9LBSSjZmh4v8KWfjDQJ4bhUkt7pNsisu4IezAeq18r+KfD1x8OPEstjNG0&#10;ZjY7H3YEij7rAAjIP1r6s0zUWtD5TfdzgZrh/j38KP8AhOdAW8s41a+09d6rgbp4upi57jqK4MDi&#10;E/dkdUtNGan7E/8AwVO8ffsh+Tp0c11r3hm33NbaZdSuyaYzspcwAglVYKcqGAzj3r7Ab/gtH8Jf&#10;E/i7w3r17pPjey1Twv4uTXoZ7mC3kaW3mt2tr2IsrjltwZRjB2gZr8nZI1EwjMcbLHnLRlOO2MKc&#10;g8VC+vyWk25WmVSNu0F1IFerh6k6Pu0nZdjlqZdhqivKO/yP6DvBP/Bcf9nHXcN/wn95pszjB/tT&#10;Rp1WMf7RTIGPXNeqfCb9u34U/GX4mNpPhn4jeG/EU2rRJPBp1lP5d3LKMh/lkI3YGPlGG4zg1/M/&#10;JqzQ3W7cWk6hs9PxIBpbLxTLplzFeWs0lndWsqzwXEBEclvIp+WRGXkMp6EciuqONrJO7T+X6o86&#10;eS0VFqF7+v8AwD+g23+HWmfFT/gqL40t11Wb/hH4/D2jeJtR023lQ22pX6M0EIucZJCeWG2d2AJ6&#10;Yr6rm1lL3UGSaJgwjyxV9ySEHK4I7feB/Cvxk/4JQf8ABTdvid+2nHq3xi8caT4f1S48Jf2BB4gu&#10;Alkl7LDKsifaScwvIylhubGSoxzX6QftM/tWabqv7Pevf8K/8UeAPF/iL7HLLZPZXyvFLtXL5EJZ&#10;lkIB2gcMR1GK9rD4+ljKsYKydox1dmrJK/n6niywtWri5tq2qSfRaXK/7WGnr4a+DSeJUv5ZdSsd&#10;TtWhR5dwWYXKs4CM2NoUP8rcYr8//wBrb9sb4l/D+20m6034x+IDb65Ky2XhrQ7iyOo20O1tksyw&#10;gYEjdEJLACuP+Nn/AAUJ/aN+Nvg2b4f6poMukiHT1vdQu7W0jUXMMrDyriXcW2dgHQqx5yOTXO/D&#10;z/gn5D4t/az8N+Cvh38RbO48WaFZQ+IdSfUTHCEuG8pisLhcSNt3khuVIHrW2KrOUXFxV43vfRa7&#10;WZ6KqU6FP3Zc00uiuvK+n3JHzP8AtdfBD4vfC3VNE1r4mW94mua3jUoLXUZDLcPDJwryAcA8dCeO&#10;vaq3wEuLPxB4z1BoZLfwGviRJdNtr6SGaYpMkHPlso2kytiPBYYL5r6N/wCCqHxE8M+Kvjpqnhu9&#10;8VXniaHwTol54f0vWL2cOt9eJcBvmxkDaC4yAASua8D/AGNLrRvFeozQ+MLqFtJ0m68xjcThbaNH&#10;C78FmCLIdilXAB+przMwo0sPUp+81JpOSbvq9vkdlZVPZxlU+J2v67+div8AEX4iwaF4e0uH/hD9&#10;Njumjs3mnMivHqEUTo2zyyo2MxOHwT0qb9qn41fD3TbbTbX4c2viKG3ubFJNbnvHAMl0w3tDEvG2&#10;GPJUcDIrw/4z+LrW+1m3XTNQSWO3hML7VK7RuPck7uMHdxn0rznU9XmkgeESO4zli3O76mvOxWYV&#10;addqnJNW23Xy6nZRoRjNcq1W3+fqaOo3whaS7jki86YkBFP3PesqK5a8Y3Fz80eCAD3NUoZZLyTy&#10;2IjjY4yBnNdXo3hL7bewxsF8hVxjvKf6V5dSpd80/wATSKbeu5Y0PXf7KH2eH5WmXLzY6fSsjxci&#10;3V6BGzN5Y3SyMc/r3rb8VarHLcRWFvFHAIl8suBVtPhddatoMD7VtUjyApJ3TAn8sn3rnhfmt3Or&#10;m5Y8q3OCt4pBGWjDCHu3arfhoxW80/mR/aZpIyI0Gcj3rS8U+ELfQvFA01pJI4VUF8OGZDgcGrev&#10;/DC+8K6Pb6xCwksZm2xzKRuBHJBXrW8abcuVGHK20nucjMzwzfd2tuz9KdqXiG41i4XzMjaNqt3A&#10;qrJfNJPn7xyQanmXciyHbHgZyTgU6ujIlFp6DIbhkfnbuzy56mpZI2Kkq8bs/b1Fbfgz4R+IviU7&#10;N4c0DWNa6DNnbO8fvl8bR+JFdpp37MS+GjC3jzxn4T8Gq4LPZC6/tTUlUdjBbZCt7M496hRm/esR&#10;zu9oa+mp5jbRtbFSqlTkYT1rptGub/U7xdOgtprq6m48qGIySnHoBz0ruZPE3wd+Hq4sfDPizx9c&#10;R/MkmuTDS7Jj/wBcISZWHszjNVZf2q/FgiFr4Ws9B8E2ajaYfDlilnOEPrPzK5+rUezUleTsa++l&#10;rZfO/wCV/wBD1nwb8DpdR+FNxDLp6+D0uIwsuo6/LDYxlSR0Mh3Hp2UVnW3wq+EXgnSVFz4h1nxx&#10;4htsyTQeFbcrZ7eyvc3AUfikbD0r581bWbnW9RV57ma8vN5Ly3rtJMD1ySxJyT3NexfDn4V6lrul&#10;wtdXVpFDcwboLqIZUN/cZv4Wo9ryfu1qvMiTpxdpX/L8tfxLw19V2/8ACKeFfB3hh5JPs6Pdp/ae&#10;qNn+IySDYD7qorzb4pp4g1iRv7a1a+vI7Yt5aXUp2e4EY+VfoBXU/EfQ5/AWprZ29pNdrEQ63ckW&#10;Dn1D964vxRd3WrWq3V39pubmR8HchWMf3Tnpmut1ZJ8s477F6J8u3p+pzdlqH2O22zK0dvNmMBAO&#10;D2NXNOnXTrOa1lkW4gbG4xnk/Rug+hqnLoM16sLM2GYndGB930OBWxLdeVpv2dbaTewCs7L5aj8D&#10;z+IFcFSm1LQxjvboXtHis5JY5IYIWjUnfsbccejHH8qhknX7Y0wiSGJSeP4T+NN0q7/siNI2K2sd&#10;wfmkhj3YH1bJ/wDHa2rHwFDceIbdHm+1Q3GHLs27cPTp/SsvbK/LUep0UdPde5z+sa3bz+XHHdSS&#10;LCcqAu7B9M0aprD3ZDfYXSMKCBPJlv0FSa9ollp/iLV4yzJ5MwFvDt+WQHrk9Fx29ao6rdNJbR7l&#10;KsUC4969KNNxSSCaSlYsaNqscsyRsoVc4XJwKTVb0wX21YLXpkPtZiD+JNY8G6L5sjcenPSr0xN1&#10;cx/N82AM9Ac+nvUqTu2yY267nqfw3+GWn+Jby2uLa3gMgtRNdTNIWTcxI5GeMY6e9d/dfAuw8Uww&#10;rrAgljgz5akblB7Ywec1zX7Muh6tpFrclbyRbfU0O21t5VjkDLgZbcpz9Aea7jxSsXhjXrW3vry5&#10;sYbpcoDJJ5iyeoCjgfTpWOHjKdRy10HRm7PmPC/il+yhqV74smbw1BbSafIM/NL5awkdcgj8sVD4&#10;K/ZS0/8AtGBdcvNQujtJljsovLjU5+7vYgnHfAr6Hj8LJJf7vtuoTQKoG1ZCRu/vVk3egQ6R4gtg&#10;73U1vqDOyefO5O/jOT7+9d1ao6sbrS3bsKSU9ZMxIvgt4U8JaLHFoumW9rc4Bee+VS457DcWP1ri&#10;LzwaLmW6lXc08Nw8GFXECZAIx6fMenvXt40K10tma1s7ONWwSSAXzkdW649jXPHwzLrN94sjgmhj&#10;WzWO6Vn+XLFBgIOpOVPvXPCT5dTopRgo+6jzbwvaz6JpNvf20wjuOkkB+447g+nPcV3Xg3xlceIP&#10;m8uIyRtkxqMMo9+tYyaVa3/2yKxeeSNX82NpIwrFXGen51Un06TRZUmt5pbW+3gIBGcbe5J6bfY1&#10;yyjKntuVKkpeTPQvEjTSRsZIVjVl+VRXmOiov9qsMbW3MoOcZ5zivUtQnk1fwjp1w3zSNB+8bGMn&#10;pn9P1ry5IHsvFEkcnZywxXp4aop4ZtmNS7SZU07xRBY+JJmhkh325bO6MOQx7EH1qayv2M2X3bfR&#10;RgDviuC+J8V14Q8dz6hDFMrT/Nu/5ZyL9MY/WtXwr4yt9Xuvmmk+dc7dv8W3kfnmnXiqc07aPqZ1&#10;b7Io/Hi2k/sO1um8yPMjBS3Ax71xer/DW+0bw/a31zay2M15ysVxH5bPHwVkQHnacjnoa734p4vN&#10;CcxtI7BwVyaxfhrrV9q+jvosslxfXCxmOxtJYFkVQACdjnJHTGwdqMfUnGlCatbqaRaVrmr4E+A+&#10;s6h4At/EWbabTWeS2lWPdJLG69Q/GAeQRjPFVJLCawkBt5TImcGJ8nH0Ndr8LdW/4RbWLd5rXfC6&#10;GK5t3UKzIBgrz0bjr1r0P45fs/SeGvDmm+JtFt0fQ9YgW4SSEiRY8+uPusDwV7GubLIKrN0pfE9v&#10;MzlK2jR4pot4L5ZI/wDV3akL5UjbWJJwME8dxWt458J3ngvX7jTdQFkbi1YCT7POLiMNgHAccEj2&#10;6GrHhfwxaa1q1xBqlxa26R20s0U1xjaJEwyqPdjkCsXXZLzyI76aVL7z3YfJGscigegUAfhVzjUp&#10;1uV7LR3NIx5oAr8ZXvRVS3v4rtf3a+c3UoV+dPqO1FXzLsYu1zyV9WnTaVkOCeSQC361BNNJfybp&#10;GkY+7U1UMu3265qwsnlxn5RXDzW0Kk9SO6hP2ZV3MV6gEnH5VHbpuyisTx36k095VkX5jgCmWt0l&#10;vdI0e2Ta2cEcUk7iWmo1ZGt32sGDdOa0tPEIgYs0nmMfl9AKrajLC8m/lGbrg/KPpUEV+oRc9Ola&#10;bxsKLbO0tHsdS06GKNXhkjySzP8AM1bnhCyXVLiaN12xr/ETtJPauR0zTFvLNprWYTNJlPKI/eIR&#10;3x6V1Xw48Gajr+sWtu0ka3EjBYYnIVpWPQDJrlnh5Ti1A25egS2rQXsipI0bZ528bqqarZXUFou3&#10;e8gYEFQW2+ma7TxT4bj8DeImj1eO4ge3Ox0Y5JbqQR+NUr7xZpVortHakTbhuOwh2HpwTj8a4faT&#10;h8OpyuF1zQZ5nqt7fS3ix3zTb424Rs5H4da19JitdUtVjuoWkGDxEdrfiehFT6yWGvtdLb/YVuui&#10;M259ueDxVx9Hsr0wqt1J8z8zSybY0Hf5QK35nKPvFU78vMzDvbC20YyOqsyt8qM0g49qW3hjureO&#10;GGO48xj8zMwCN6Y9/c1uWkGrNeuuntZq1uCEK3Eaceo3kDNM8P8Ahe61eYR+ZZyPLIQ2LpQ8ZHVi&#10;m7NdtNP4rfiVyN6M0LHwqfAmm3lzchjdTBIIQsqtG7MM43L0wKrW/iKa1tZrKa3t/LmAUxPdMhX/&#10;AHfUZxWj8SNMto/sOm6DqK39usYMkjssaJNznO449Oc1FNoc3hywe617VvDt5DLtge2tbpLm6lU4&#10;6bRjj13GsXzN8zsX70r29DG0Wy+0DcbVpoQ/lMXlYKjf72MfnXVavBN4c8OXmzTZVhhZY5pxcxzC&#10;Jm6AHAJ47DNUfDWmafcXCQ/briHT7iUO9mfm8xO7FuBkdenauk+Nvh2zt9NtLDQ5/sOl2qC4VLmU&#10;SfamP8ZxnB7YrGtWjFxjJ7jlFQpt230ON0jxLcLAphnRvn+ZGUZA9s55rpLDxQv9i3scz+ZJINqr&#10;ON/J7j0Pv0rz/wANQfatSSOZm2d9ozn1xXRWoaLVCtuc28q7CW7LjsDyDWyir6MynG9oFf8AsyOK&#10;4Vwzbhg5r0b4Q/ZV1Yy3Tf6OysrnGdvFcSbfyg25l3DHFd58KZrfSbg3U21kgQyhTwGwpJB9j0ru&#10;nJeyaY4xtGSfY801bULGDxZM9nMywJN+7Vh+7dc8kMvb/Gk+KWqarbXFhdLa3NrYXkXl25IG2bHJ&#10;x6nHc11XiTR/CHxBtE1SwnXw7fRjdLbT3PnWs3+4wTzFY+jbh7ivT/2b/gV4j+MWsaVpOmyaLoa2&#10;cL3K3XixZDbMMAbreBULyHaeMkDg81w0cP7R8yV7d9DGVOXJZr4de54L4P1NYrJYLhfL3NnKfNxn&#10;mvcdCttJ+Lfw3t/COq61oPhuG1m+2WeqasEt2JHAiE7YAiPOR6gVz3jv4Bf8Ka+It/pni57yaFdW&#10;ktHurSB7W3uFBz5ke4EldpBC+hFfXf7F3hH4J674jm8P3WgeFma3st/27WtLWdrqdZFMapIzfIWT&#10;dnjrj1yOmjQhKV3O39eoRUa9Lmj73kt9Dwjw98HvhDoGhTb/AIvaV4h1/TTJHbab4f0ufUppwqCR&#10;MPCrj/WErknGAaxtd8N33jT4dax4mkWaPwnHdx2tyl3HPazuxzIq58oooJDY3Nnj8v0O/afsfD/w&#10;X8HXVjpVqui6b4isl06G+0GOK0+ztCy3EAeSPBVHTfG2Dux718t67P4hHirT7dPsuuW+sTme6EzS&#10;f2epDL5EpjlUEsnzbckgjPNXUw9Bz5bfPa34nDQxEq03Fry1fX7tz4nk8MSatbNqFnJayWwby1US&#10;B2GckZH071Ivwp8QXKQeZdWYMiBljhlLKgPTcEU7c++STkV9L/tr+DtL8D/tH63eWeqWM2m6ta2w&#10;a0tHCNGJoA8jkJ8qIJCcYB5wK8Ib4myaRrp0+1hbSba0do3MP/HxL/tNJ8p5689M8Vx1pOlpBcx2&#10;4WpTlS5mrN9Ljvglq+i/C/xtHc+KptM1q0gxvsI5DP5ueoYYGMqSBz3qH4WfCC2+LvxKvtH0u+t9&#10;Htbn7Rc2sl2sjrDHlmRWEYJ4GBntXP8Ajf4t68mrfY7ia21a3VMQte2cNw6Kf4VdlLAfjXvP7C37&#10;R3h34deIbq61JbXS9RaESWl7b2kf+iSwsJBgFlX58FWznI4wc1tRcakb1Nu39M35VVi5LdKy11PH&#10;tIhhS9l06+iW7Ni2+MQSOiXBUkb/AHyCefStTwvpg1fxEI2uH8P6hJF+4IVpImIHyq4xnB9a9P8A&#10;jP4amuvignxY07ULXxFoM2oeZqJMSRJabyG2fJhCWy2Ao6jkmn/s26r4d8W/FhW1Tw3falYrfm5t&#10;fK3FpovOyEYKTu+QlTjI/KueWHjF3T0Zz0JzlHX4knfpqv6vc8ntvGZ0ueKGaDU/tULOLgmXzbN8&#10;/wASZGUz6c10i+HP+E48DNqEmnaPbrpMu+aezPkzy7jwr8nP4AVqftWeEdA8QeO9TvvALSWvgfUt&#10;VNrYzXS+UWkwJGhx22FiozjIWuA+Ion+FI01obq6jmaHZdQPnHmK3BGRhlZMMCM9cc1zSo6XhuFG&#10;spR5qkWn+p3WjaTDb2djeLtVXxHKT8zxlc8ZI6V6H4ObTdL8MX9wdRit5jgotvZp5jEtyGOSTxnl&#10;cH8K8l+HHjmTXL23/tidpjcDcbdYwmY/QOMDdj2Nd1ommWp1WSe3RmtJkbbCkhDR88b36nI7gV51&#10;S7naTtb8Tti1F82h75+yhbHxl4s13xhpGqnSl0/7OjG3j2s9yYyhTO7YquyEklWIJ4xk17Bb/s9+&#10;NLC41TU/DD391pclvFqV3aa4LTU5bpZQ3+kK4jwjqMkxBgTt7mvJv+CXH7Lfhz48ah420LWptUtb&#10;XfF++t2eMaa7OyrIVzskAJGWP3cg8c196/snfA26+CWpav4bPi+81oWaoHsVtleO+hdtqSPjOGjl&#10;XYef+Wmc819dTw7UUpPS3exhmMuWpa7UuW8eqfl5fcfIOjfCP4rTaRfapY+NNDh03Ry81vq8CNb2&#10;dxbdMieMht235toIIxtxmvoi3+CHxY8MaBBqHiPWIdX0WGOKGWH+1NUt0XoiXMbeazOpJVyyhchs&#10;1658PfgrceHYbqz0HT9F0u68PzPnTo7FZIdZtbgyyQtOwxtZHMsBaNd2NuSelXvBHxCsfF3w5uPB&#10;OtapHYatpcRsZ4ZJg+6BgfsxEpH7wvDuQKuGzFyKcMLSg7xRx+2quFoy1WvqvI4yf4bePPBOh2dv&#10;eabfajFfzRW3mHxq8zS3DNtWOWK7t2VFMnyZ3FQCPc11Pwp8dfEjTdfuLGbwbcafJZSCxigFjpFz&#10;PLchWfyleFrfk4IBJ6gjitnw3Lqnin4ey+GriyuJ/EGlxtpl8hfbsOxW+2sSeGe3MMqjJy4au50G&#10;5Pjf4fxxxtJD4o09mkeRcN5V5bsNzyHOATIsbg8lhMe2a6Yytt+DZlze823dea6GTD+1L430i5hs&#10;7jwt4kiuGiZlgl8NXcc0yKu5vLFvPOGYKd5wOmTXn/7T3xz0f49fBjWPCni6XUtI0m88ppJWtL6y&#10;uIJInDxnZNZfMA+MgZBB5r2jxLrw8a+ENL8XaXH9gvrcrqkUZ+VtPvIiwmtmP90P50B7FZF7V89/&#10;tSfteXms69o8fwr0v/hIIWVrq51K11RfM0+FkIkURKCynYNpYkANCDjnNEsRJaJv8zCpQjUtGcFf&#10;5r0fWx87+Af2yPGn7Ez2+m2Pj3wb4w8IySGz/sw6grqoPzhGAEctvIcbhxjrjmvOv2ovjTJ+0P8A&#10;F+68TpLqn2e4toljtr2cTG0O394qEdUZ/mBbkg+1fpF8O/Ael6J4M0fxhLbTXlrJCLPUV1Wcag1z&#10;aTspludzg7m3+XKDwNu8cdK+Bv27fhRp3wm/ar8UaNotrY6fpEgt9QtbW3k3La+bH+8QqPufvFdl&#10;X+4ynoazlzTXI5P0OmtVtWiqiTktFL/OyV9DxdLQmRc8cVYMARN2fm9MVZgsNzfexSskcSt6+tTG&#10;mkayqS5dT5l/azsl1n4taNZtILcNZ7GdhlYw0hJbHU8CuaXXPh94KRPs0N14qvWXCPM22BiO6KOP&#10;1Ndr+0JqWjxfG22j1qznubI6cFLwvtkiyXO4dQe/BHpXK/DnwbFc6DbWUOoQ6h4fdGltzKuGiHuw&#10;HBC/hmuTFYx0VZaL0/IWGvKF35v8dn2Z1vhbx/qnjHw2z6Tpq6Xbo4jkjskCgA9gB1IHJY155L8K&#10;NU+IcniR7Wxur+1ju1kcwJ5jkLIWYgdwByTXfeFfHUfwsjurfS9RR7XzCr2twq+Y5bI+UZyf6elX&#10;vAXizQb1W0nVIZZZr5vLUwSuqQsdxUEoMgZ+8wyRU4fMKUnGDd79X0FKM3dxXTQ8F8I+G21TXHtd&#10;NhnuriSQpHbwr5jMemAByTwa9M+FE2k+HLmSx1LRdShvoyZFvC7K1oy5yrQkYZSAQc80aX8PIPC+&#10;sNd6Qra9eWd2RLcRXhS38w/wJgrIyjPLjb/Wt6z+IVncW/2XxTo80mrTLJDpd7Z3cTmHKlRHLkli&#10;o3ZyTn3rKri4K8b6d1/kbRu7PrbVPf5Hl/xR8exp490+68KyLpuqWDzQSTW3ywMjnI8tG5VsMc+n&#10;auH1qdmkl+0xGa9Vt7vKSHlJ53HPWvrDxh8NbSx+GOj6DqE2lrqWrFoLRw0SrEPvK+8DKjAOSSfS&#10;vkXxVNHcak0zSyXUKrtMgJ6A9v8AH3rz6k4znaDudUZuK5GtDGKTDWWZfL2xneVX7o9qfbo93cbm&#10;j3KHPy9iT0/Kk1a9glMYt90cPl7em1j9fU1atbizg0b5WleTjO3qvFdEZaFSqu1kKl00TI0iqhUk&#10;ZB4xUl7fee/kKv3SrBs/erFtdQ+1sscjHDHHI6VpJAvkxqFkdo24OOoPb8KqFOKfNIz5EvekQvOw&#10;t0jxj5s1au4FktPJYOpX5lbPO7tVeVYbgKiyfvo8nbmpbSc3MjwsGHHbtiuqGIjYSqRcbJGJcWV1&#10;GNkLdTg4Pas24nuba9WORkZQcAiuutbaG9vlj3KrKMjnHPvVXV/DEdrb3E0lxGJG+ZBjaOB0rGNV&#10;N2a3FRqWdmZE8c3l7YzGrY+X1NLat/Zt+29PMYLncT0qxYaQ15axzTN8y/dYD7tSWunLFcSMzq8I&#10;7setTzRXumjlBvzLy6rb3dkvmttaQ4QEVJqXh8W0eJCsvmLkY421h3t/bu6+UuFjJAOM80JrlxPH&#10;5LSN5Mg6HtRGlbWIvdbu9zTtdSgECJ/FnGAtbOjajea/qNkt09wtqzrBLLFHukjj6YC+3Sm6Fp1g&#10;lvbTCNpJoXErNyVAGOox7V0Wn+JZLu/X7KrW92svnrLGm1h3x9AQO1c7qKT5EhxjeSSOo8OaHJ4F&#10;0H7Vf2c66ayC7tbpomzcxhmQ4xwfmUg46EH0r6G+LEn/AAjv7LMlw810tvc3ekws1uAJArMWdRng&#10;kqvGeMivCfiVqGpa58L7rUL6Uzz6iDddAF82RmJwo4XLMTgYGT0r1z4o67H4z8E+EVkmtbXSLrTr&#10;DUGinZkjd442icZVSRgjIOCOfStqNBKXM1Znda0Wt9fyOB8U+I/h74b0e2k0/VvFGp6tcSYGj3Ni&#10;kUgQqDkyJ1bJ6KuK5tfAHiDx14pt7HUV/wCEft5mHlWksojlfdnG4txzxwa9p8IaTpvhLSHv7eTw&#10;bcWUuIXXzhLdYOMK0nlhADxzx9BVaH4car4v8babf+Zomnw3l7G8Ut3q1rHHEiuvzFRIXKjA6Jk5&#10;4Br3JYenKCvU5vu0PM55+0ahDlX3/wDDHzI6GC/ZWmZT5zJs7LgkEfnXtXxH8H33iv4M+Ddatbef&#10;UZ9NWTTbg28BmMSM2+Lhec7twPXqK8l+I1h9l+IeuRNjzP7TuDkDA/1rEmvbfhp8Y9Y+A3w6s76x&#10;v0sNQSZJbMpOVuZXBySAvG3BIJOMcV4/M6crrX5nfTpqpDlmXvgf4G8XfDjSV8VWPhPx5b3WiSyz&#10;S3L+H7qOztlVCQZJWjC7TyWDHaVBHepvh58LNS+Lt54s8b2Ol3GhyRqb/RtDh0meSGeCUgzfZ2Ix&#10;nJ3IhJ3KSBjAqp4u+J3xf/ar8HCz1Px7421KO+kKXNhJczNafZUXIlnm34xnIKtxwOvSl8O/tO/F&#10;Kz0Wz0PTfih4h0m10+IWtva/amWzWNeAqNk+WuAOOR6Yrqmqs4qXIl8/+ARCFKN4yk7+n/BO21X4&#10;F6l8HYNWk8ceX4ZmvrX7PDDq1xHZ3su9PM2iDc0i5AB5UVh/AP8AaJt/hXFLp+jafrHijVNUbY1j&#10;YRS7rdAjBfnXIfc2M/KBgVyvxK+HeueI5dY1rVLmXxPqMkQlurzUbt5Du4O+Mqdp74zn0zXsP/BP&#10;+NNK0jX7gNHax5TdMADjCnoPTjk5rvo4epyrndl5f5nCqsHKXJq0uun4HW+BviV8WPGvgSZbjQ9N&#10;8F3FmVt5NQkjEuouTklkiO4KFBUY254zmsq5/ZbsvF+o2EniLxXrXjPz5jLO97cEQ2qR43YRSVDb&#10;iigN03Hiu40f4h2Phjw1eapdNd3nnXTz/wCjx7mmLlQqAnAXkADnnPsal061FzateXkK6TrF1Dm6&#10;miujugUMWWJEiHO0cMWJ3NkgiuqjQpx21fnqRUr1JaK0fTT/AIc6bSPCml+F9MEOn6fbx+WP3fIL&#10;fTOOnOMCrdlJ9puZLhtqxwr5SEvhQf4m/DpmqFl4eub6BZm1vVtsu3b5Z8nIx1w24jPTmoo/hnYw&#10;/wCukutSVTtSG5kARE75x978e9d1m9bHFeKdr6keoePLO61m2tNOV9YaCYtc/ZP3kdsyjIV3+6Dn&#10;AxnIxWhp51jU9St5JrO3hhhkDpDJPkbh0LEDkj06Vs2tpHp9isNvHHbwRYUJFGERPThcDpUaatb2&#10;U8fmzRqWYDbu+br6VqodbkczT5UaiXepPPu+yWoX/ZmLE/oPzq9HeTCdd1nMu3+6Qdw9uadbXlu7&#10;4SaFsHs45q4xUSK2fvdMc1aikTG9im+sKw2tDdRZ6Bo2zx9M0QeI7Mj/AFwjOMfOCv8AMVpS/u25&#10;3AnJA+nXH6fnSPH8pz8w5yCKj5ldNjKHiu1tdSt7O4aGK3ni/d3XmqqmfcoEJyeCQSw9SNtaqSNZ&#10;sTEzQn5gzISrY6HJFUtV8Nafr2my2t1a280Mw5DIDg9Qw9CDyOuCKwyETU7HTVTy9SaeKOd2yPMi&#10;2uzSgA4wyxlfZjg44NYSvH4tUzZe9bl0aOm1F/MSRpGbcc5ycknmvz9/aai8v48eKF+VVN0hXtkG&#10;GOvu7xDY/wBkaXdyx3F1DJaxOyKZmIBAOBg9ewr5G+L/AMGde+JXxvvreyi0vbdSoDeT3MVtHGSo&#10;XfNIW+SMFcZI4P1pyknHYmEbatngd3L9st5Y/wB2rR/uwq8bz/U81B8MPFsNtrNtp/2LUDd3VxtN&#10;0zAw2SAZ+6OdxYDJPtX0Frv7Kkvgf4TXy6t4x8P3E8mpQm007TraWYm6kxDv89wibFXrjOcZqO0/&#10;ZG+FvhCW4vJ9a1jUdUXLrILsRxiUdMJEvPPq2DXj4yi61JwVrfqe1l+IVCtGWvnoeB/tD2On+F/E&#10;MV0l1cLHq37wrITPtcAbv3mBwx5Ck5GOa4zwn8PtU+IFxI2g6fq2secDEPsenTzKG92VSBj3NfZf&#10;w7Xw7ongezXUPD7alqzAm584K8bE55Utn0HG3j1rstL+IGpWFm1rpGkWuk2rc+VECqk+pAwP0qsv&#10;qSWHUcQ7v+vIM39k8VKVDb+vU+Wfgf8AsNfEjS9QupLzRYdLtZwNj395HDznJOzJb81r16w/YVuj&#10;Zf8AE28TafZxsQXFtbtM2O+Gcqor0pL3xLqZk3TeR5ALTCOMBYgBk5YAnpz+NXIvh7NcNYteXkzt&#10;qTusHJbcVXeep4+U5rtjiVFWpo8nl5vjZ57oP7GXwt8I3y3WpaprviCfsk96kEJJyPuQKrHGP72K&#10;7Dw74R+HvhEqdH8F6KkgYfvHsvMkzg4O+Usa6fw98O7aTUvGFtJHPJJ4RSbeM7fPKWkdyNvoCJAO&#10;nXPHrfi8KWq+BfB+pRwgf25qMcNwCu7CvaSy4BJ4O5V55rP285L3dDT2UG+Z6/Mz4vHWoXDrDY2q&#10;W6N8oRMt/wCOrgdvSuz0OSSbS4Xm+WVkDP8ALt5Nbvw00CGD9qrxFoqgGxsbLT2gtivyxebaF2Oc&#10;c7n5P1rhfg/cG5+GehyM29jagM3PJBIOOfUVeHk+bVmdTl5bJHcaC28Od3C8VqIrHcPXjNZvhtcm&#10;UZ4bBAFaoXII9q0m77CjfqUtQj1jW7sJH9ouJcDYp2sCCPlABHuKxzDqEcrD7PG0kf31+zLlev8A&#10;d+ld9b2Ecni3R5JN2d1pICpxyQmD1qxZaZ5PxjK7njzqEqFFOFkBz1HeuCeF5tUzrjXXU4aw+Ims&#10;6IFeGe4h2d4ZZY8DHqpzWpa/HjxBYN8uqairso63hmB9yJA35Ve8IaUX1+RTIPJKTK0JQFXO04/K&#10;quj6At1p99G0UMkcduXXKYdWHfOemKj6tUTupFe1i90WG/aE1qdD9pOm38f9280SwmB/8gg/rSxf&#10;GzT3l/0zwh4NmU/eEGnz2TMf96CZRn8KzbXw5FcaReySQ24+ytGUkGdxByDkVXfw5DdaT5v2aSGZ&#10;Zdmd/wDrBg8iqVOvHVS/P9AlOi9GjoLv4k+EdTnUx+E10lcfN9k8QXkhP0+0BwD+Ypg1rwbdzDZe&#10;eKrTkfK8lndDP/fMZxXM3nhi1isoZsTRxsDuVly3HsM1WvPCVrFIuZALeRQ29kwwz0461ftsVHqZ&#10;qFF9LHeRQeG7pv3fiO8j3Dj7Rojn9Y5Wpw8OaXMqsvivQY+f+XuO5tcd+8JH5k150fBvl3LQ+bGs&#10;mcKTxu9hzTItEuraNmjkkBjGOH5PuBTjjMT1j+RUsPRez/r8T0T/AIQuS+mcWeseF79lPSHWoF3f&#10;TzCn5VqW/wADPGl4m638M6hebuR9haK8B+nlO36V5LNb6gbXzHlkkRs9SCM/lUMUNxakM1vDljuB&#10;8gKT+Iqv7QqW+H+vvM/qMHs/6/A9K1nwHrnhpS2qaB4g0zkhjd6ZcQqMe7Jj9a519Q0tp/KkurAy&#10;Kf8AVySoHB/3TzVPRvih4o8NPmx1XVrH5RhIL+eLA+gfFbS/tPeNtvlza1fXcDH5kuPLuV/KVGz+&#10;dOOaR+1H+vuF9Rd7KRVGj290rNEkbZOSU7fkaa+kfNu826hbOBtkI/LINXP+F8zz3BkvNE8L3pzl&#10;nn8P2jF/xVFb9alPxo0u6IEvhHwyy7eSsV1at/5Dnx+lV/aFB6yFLB1O5mLptwrfLeTq2SSrxq2f&#10;0BoK3iN8r2rf7ylf5GtaP4n+E545BceEY42OCJLLxFcRBfcLLDIM/jVi18V/D++OyRfHGntjIaK6&#10;sb5c/wC6yxE/nWixlB7MzlhquxhJJcqPmjjfuAshGB+NIt5IwH7hix/uurYrooV8E3I3QeNdWt2Z&#10;ul94aOB7Fobh/wBFNNXwtb3qeZZ+KPCd5H1IlkvLaRv+AvbkZ7/eq/bUr25yPZVLaxOfa+WENuWZ&#10;VHcxk/yqA61ZyL/ro13dN525/Ouvj+HN9cJvhk0S6XGcwazatn6BnVv0pZ/hXr8sQ2aLfXCsODCi&#10;XGfp5bNVxl2aZHK1ujwL9r63jv8A4Da0yuuImhk4Oejj/GvC/wBk23k1Lwj4qtYziaRoiu4cDK//&#10;AFjX0p+1v8NdUs/gfrzXOg6vaskSyfvNOljDYde+3H9a+a/2Q9QhsLjxJFJPHDJsibY5CsCN/BBI&#10;6da1rxk6cXbqOs/dSR7IfB019Db7ljRGOPlI+Udz7fSvJfjR8O4YL6zZo1DMXJ4HJLf1r2TRfHMC&#10;OI5JY42XlijhvM/2q434q6jDqV3Cu3zVSQlZuodcdfzrOooOBnh5SjLU8p8F+GP7M1Z5IY2VmQ9G&#10;IA4+tcP8XG1bQbONotWvI3uH3+WGBIU9CeOeQRXu3hjTVbW/kkURsnQ9emOleZ/F3T7UWUkbySi4&#10;tLhAGZQx4PH4cj864MNh43lzfmdjqMw/ifE0mieA55XaaSTw6kLuerukzg/j7V9ZfsjXkh+AOhhY&#10;GbyTOoIcA581vX6ivKvh3+yVfftBfC7wrqUGvWekw6WLixm8+0eWaU+aWyACoGD6mvpr4K/Ai2+D&#10;vw9tdHXVJNWS1keRpmgEG4u24jaCcAGt5fDHlexg5c7VkSm7ZXH+j3Bbd6Dn8jUp1aGQc+Ym04IZ&#10;GGK0p9b0m0nkiktbeVkJUn7TIjfpkfpTLrWNHvLYC3juoJto277pZY/fgoD+tV7SLla+pUqclrYz&#10;49as7g4W6gDL1BcCrUDRzzcMpzyBkcimpBHcwfwsuenUVBPolrK67oY+OMACtOuhneL1F1LRo7m1&#10;kXy13SKyglOBwea+X9E1lfDHiW4t5Fm+z3VwyZZgfLJYgNj+dfTV1pNrny42eOUp8uCRgfTOOtfK&#10;viuyWDXb5JEhVkncMFkOfvGufFU+em4tHZQlaB2+oRCVAU/g6t61Zsrr7dbiM/LImMMOowc7q5/w&#10;Jr631p9jmfa8IwhY8yL9fWtB2ayuRIuflPGehFfG1aXsalmenFupFdzwj9pX4Yjw7rTa1axRR2Oo&#10;NibKoqwS8568bW4I9zXkr20ZRRD5LMDnBVcg9+FavtfxPoNp4y8OXFrdxRzW90hSVfb29x1/Cvjv&#10;4o/DxvAvi+bTbyNZmQB4Zh5X76I/dYZwc46+9e1h63toXvqvxG4+7qYN9bXG9tkTx7jwRvUj+dU5&#10;rmaPcuSo9TJ972IIwKbLBHHLuj8zbHwSqg4/EMaqfalG51llXrjO5c/WuiMrOzFyq2qLI1YIy/Mz&#10;beeFAx9CD+te7fAj9qDxR4v0w+G5PiNq/hOaxt4k023jUJa3yxvuWKR8cbctweoY9+vzPcaqyT/v&#10;FHPffu/mKarC4/1f3V9AAf59fftiq1i+Zb9DjxFJSXu7n6vfC7R/iN8VfH+mr4n0nTdJ8N/EK/Ty&#10;bqOIeXIYYzJb20kkmCiSYZvlwSBxXt3gP9kn4T6n8PW1nTPE+m6b488Uzwrql2dXnu9QtnMjIYre&#10;OHOABwVIbIVQe9fJP7GX/BXLTfFHgC58I/G2x03xHeeG/B76D4IvJdMMkKT8Kn2r95tEiIAqSBQe&#10;uT1J/ZbTvGuj6T8KtE0H4ejw7dNpUFq32Ro447WIsozllYfvCSWO0FgRk17GAxlObUG7S6p/p5dj&#10;5mtTruooyVvTReTtZ/0j8eP+ChP/AASr8P8Aw/17xdrnhO58QatY6HbPf3YTT/JtrJ0aNZElZmBR&#10;QGY5YbmPSvHPi/8ADbw/+yd4Y8TeGDatfap4h021MQS8Jj0iQElpBwVmWWNk25OVxX1R/wAFkP8A&#10;goxpPhrwzrHwk8FXmpXUd4ZU8VXE0Sql1dBzmMPjdIFOOSSPlGM1+Wup/Eq48Q7fOkmbLDzGkkLP&#10;L0xya7s4xFCi4yqq9Rrtsujfn5Hv4fCNSjOs9e13977/AKHM6/HHZ6iFkG1pG/eFfm2e3vVHVJ4b&#10;SN4Q3+s6MBW9rcluJdyKTLJ07lf8a5fUNJuNVU3EEMkiRNtkcL8qt7mvi5cvM6jludUo8sr3LWjB&#10;L6+hjb93CpAkk254/wAa3tU8Q/2ZE8NsZWmwGjaPgKOh/OqaaJqGlaRJHcbYYVRXJOO/at7wN8C/&#10;FHxMs47rRtG1bVIZflWSC3PljtzIcIB7lgK5ZXlK7HzWdzF8NeHpPEdw0kkjs7EEex603xVeXFrc&#10;G1jmvH3nYpLNt3d8fSvZvD3wU0rwLpdxH4y8d+GfCksKspt42bVr/d7RW25B9WlU57ViW2s/B3wf&#10;ILnRvDfjT4iakoG+8124TRtPDdyIIN8pUH+9Jk1pShL4pbmsYtpNJ389PzevyueVamLXTdet445J&#10;d7oADOcySPjnA6k5zXq/hj9nH4lfEP4eNNJoOoaP4aCiWLUdUkj0nTnbP32mnKZAB+6oJNZepftO&#10;+KrJriTw3Y+GvCUc3yl9G0tElI7fv5N0mR0zkGszxh4T8ReM9XtZPFmtahe3zwfbpjfXrTMIzwuA&#10;zHk+gFbbzVtWgu+e9/uV397t+THah8HfAPw/fHiH4h2+tXYbM1l4UtWuMY6r9qmAiz7qrCtC3/aE&#10;8H/DmBo/BPwx0H7UxHl6t4qlbWr6H/cjwlunr/qyffrnxvVLSWO/YDiPcQoA7DpxVi0tGaPc2PcH&#10;tWlZ2ZnKMVLRX9dfw2O08dftKeNviCv2bWvEeoXVkPu2UTC3s0/3YogqD8q5aB4riVQqY3cknls/&#10;WqU9pLPIogjkkVsgbELc1oaP4NupGX7U0dipwVedgp5/2etc1STl6EVKkmveehT1FpvO34nkCcZH&#10;OBU+hGWW72W6s80g+Q9zWu9vZ6e3l3mpSN5a4DQJ5cf/AH23P4bazX1iz0+bOlW8SyKc/aJsuxPt&#10;n/CmqLtdmkYpvRWLklrNqXl+daxo6HDSf3j6H3r1L4ZfEmTwLo76f/azSLccJpR/ffN2Ic42Z9OS&#10;a8ZuPGN9ean51xM81znlmPX64qYx32o7rrc1xJnqrcr6cdfyqfdUrMiSUXdnrHxB+OXii7R7G5tW&#10;03TVfH2Z4tgj+u75j/wI1dj1W38VeHNkk1zrFpDCTJDDdiM2znOCsaqF/ma8v0rxZM8jrrEM15JI&#10;nlxPNOd0Z/vAnr9DTdJ1rVfBMcl/pLSeSnyMwO1vUg8nj8K2qVZyaktJLp3RV21o/lsd7/b2j+Hb&#10;JvLtVtbpoNpyh3lhzk596wrTWovF+sIssa7urEDg4HX8azovi1d6trH26bTbO6kVWGNpkyzDHzHP&#10;P5Vp+H9Sa2t7pZrWGzmmfO0Egrx0APasMRLmdo3uTzO/J0Jtes0uYlibIt1O5U44qbwNqC6f4iso&#10;Au6NiVQDr0NUNSl8u1eSUSFW4Tjg496i8P3vkeJ9Kmj3JGtyoJJ+7kEYz61EKalG7NJWi1bVmj49&#10;sfO8aXkKtukaPeqM/K/LnFYcsPnaIyyD5lbjB5q38aw2m+PVZpJGM0SsGc/dxxVbTttxp0jSZG5S&#10;VOOtepzL3fkb1opTOceQAbQPu9QetEdxmQhW/ds2fek1FT5g7MB+dVreIyH/AHeSKmvJRehzSjof&#10;Rv7Pmkv4k8Du0Ml59pt7jCSLMFVRgHHIOa6j4lyal4NsIbox2mtchdh+S4Q+xGVJ/CuZ/Y/vfP0T&#10;UrVUWTbJvxvxjK46fhXoXxAt1bTY1kjtwqybso24559QMdK58va5micP8L5zJ8GePtX1Fr6PVIYd&#10;Oiyk0QCp5oR8/wAXHcEY7VuQKPEpZ2hmkt9uyFnIGQeSR/jV3wXrF1aX8WsabrMmmX2nW8kdvexo&#10;HkjEkZWQcg5VgSCD2OOetVtN1IXxkhm84zRkEELtOCvUj0qoSfM/U2iny3RBA7aTdrZ3BhQOwEUz&#10;vzKOyt6MKx/EV1/Y/jaxmjX/AI/LZ42Kjjcjbsn1wCfwrpLmxju0kjmiVlYBvmILY/oa4r4g31xo&#10;EtjDPNbhrS5R1uo0MiojHbl8ZwQM8d8VtpqXG9mmje0/QrfTbCO1t7dGuHlklEyqFlO4g7WbPKL2&#10;44FZ/ifRIbczR/66TG6SZzgDPJA9h610EKRxxSLDNNNHKAxkKbWl98dh6Cs/UbVdQn8pY2aNR8xc&#10;4/Csab51djUmtEUdHv5D4Mt1Uhmj3YHbbkkVwPiHdBrytnqwIJ+teqXEdnb6HNBD5iqhwMgfePUD&#10;HavM/FkCLOrtn5e/piurAL3JIJRdtdSx4i8JQeMNAWKYDOSVOfumvG9d+G+p+GNQkaKOTy4vnLxn&#10;hP8A9dexT+K38Py2bvGs1jJ99lT95Hx1HqPatC58M6f40jt5FuAtvMWInVS23A9OD9ea0+sWXJUt&#10;Y56lOS+I8HHjW6S0j+0W8fy4ZHdSyvg55H+FZcMTStcahZ31pbhWDom5gC5IGFz0x169q77W9Evt&#10;OlnhjjuHjs2E29iMIM4zg87T1HesFNCuJTCAWszJIxiJC+S2/rkEZB59K46kpRjbQL2VjpvCmvS6&#10;9pdm13JEb2IkSyxkbpRnqff3r6D/AGZPjTpPg+81Dwz4ykmm8J6/Ew89Y97aZcHAWYL3Q9GUDvnt&#10;Xz94f8JQeDdXTTZrhLi6jbzHkhG1SSBwMgE44rt7XRHviqrJGqg4XeCNwxyDiueNNTjeL1Wqfb/M&#10;OW+/5ml8eP2frz4feJZLaO3+329wTPZ3IcRq8ZGRtzjdkEY9a87121W08M2IWGGEq7J+6V/Mc+r7&#10;mPP0wPavcfDXjTUPiF4atfA99qMfmWJ2afcyR+ZMu7gQKWwNoySNx4yB6V4/8VPh9qHw78T3Njdw&#10;3MfknapkGCw6dATivblVeOtJr34726+ZtGXLGz3OFuNMgu3DTwvIRwCG2t+Joq1KHDYGdvuR/Wis&#10;uap0IjUSVjxeKY7iBwucipk0+4v5FWFdzN0G4L/OmiFoJdyrn0qxdxC+USWiyMcYkRj82favMXu7&#10;r8TG11dGFeeY8m0n584qeyuPsY+7vboa2NC8C6h4leaOygDXEaGQozAMVHXA7/hWK9jJDOY2V43R&#10;sFWGCD7ilzJNxLd9ht5dGYkLuUnmpNNtbm7MhhhmmWP5m2IWCAdSfTFdF4YFlJZz2uoQQ+TcYAuA&#10;n72AgdV9au6P4bu9FuGutGvI76NEzK8XTHdWXOaFF2tLQI0/6RQ0DX7jS3jkh3I6jhgOo9a6zwJo&#10;7eMfEcSz6l/Yc2DIL678xYS6jIxgck+1ULR9LtQsl1GrXUzkmPBVV/3SpyPoa1dWu7vTZLGWRvst&#10;jIpMAZyygdDjNRUqcitHfuVGVmlLVd0bnxM0i+1Xw7DqFzrd3rWoQylCDGFgjjHAZT94kn15ri7P&#10;X5NWvoUuZI7e4+4Z3B2sOnzH2rrtG8YX8S3Gn2Mi6ha3q+W2yHOFOCRyDz71yWs6X5M8yPZ3AZCT&#10;Gj/61CD6dx+Brkp3Ts/6+Q7KM9Ph7M39a8Kx3P2KSVppI+UmEYbaMdMSYxXPvNdWenSQAt9ljY/P&#10;szuY+/XipLvW20jROsnmSY2xEfKPXiqJu5JdN+0edb26t8uwyfM7f7vpjvVxjZLqRKNm+XYseFbC&#10;xjSZ5pG85VHl/u8gt717V8OvCmh+GfA15rHi6O586/il+y/ZJII7pF2YD/vMZUtgFRzivIfD2mkW&#10;TXhHmMp2xiMfePpjqa2bfxr9ks1bULdb7UIWUQJcktEqA5ChO+PrXbTrPl5Vb5oUknTavqYXhrV9&#10;135FzbWt/AyfNHMpKIB2HTB+ldBajTbS2maGztxayr80Ui+Yo+mckH3rlRbPNeSTNtRZHZmC8KMn&#10;oK3bGzk1SeG3t9skmAQpP3frXn4inf5fIy+ylbU6PQrOz/siOaCO3hjtcqIgo31T8dayt94duIdO&#10;uY7h4wFkinX58DqqegFa0eq2emmCK6hNwZ8h1G3YQOOD19/wrm9c8IXGjar5ml3tnqVrcDdC7OBI&#10;fVCD1I6VwKzqrmv5E1JXdunfzOd8GaiXd1eN0MP7xZBnKAcH8K7ZYbSa0jmhl8yZV3Nj+E1zdw82&#10;l3Ec7Wqi5U4lR8jePQ1pWBjV5ZolMMbrjZ6e1enT5ZVFJGsbNlrUrp7i1W4Zt0iN5RAxnp1xUyfE&#10;SDw9o8lnJaeZJdxlFb3PFVYV82KRd25tu4AetXtJ8C6dr/hDVNQubhlvLNS0Macn8q7a1vZN9h+8&#10;m106nExW6xxqqsyyKdyhe1e2fBj9oHVtM8KjS9Q8RarAtmR9geOVmmthnlUOcsvJ+Rjg+lednwYt&#10;rErXc1w0Ug4a3iLY98VmyaBLoN6s0JkdN2A2evpkDkV5UcYnp+ZMcQ4rlV9T37VvHN94y1aS68Yt&#10;/wAJlHcSkW91c6obZ4BtUDahDIkm0KMEZAGOlevfFPx7Nr0Hh64n8LyXc9uI9BtbjRL2zle8dF3o&#10;D5ZVncIPmcjHGCc8V8e+Er+88O3sl4sKSC6BjeJ0Dq6ngnB7+46V2vhPwHN4wuYodBuPOZcv9jdh&#10;HPET1WMkjeD1459j1qpScoW6fcVKUWk2tE79tflb7+p7qP2i9H13R18O3ms6supafdLJAl3aPa2P&#10;mxn5hOmWErrgru6cZ5FXvGH7UthceF9C1hpm1HXdLuhbtpDQvJps0UbFlZ0HykE8YB79K8R8WeE5&#10;tATUvKW402408wxPBdwOslyzDaXTj5Rnn5uvbNaWl3Hh/W7a7lubq703zLVpmt4SrSSyquPlyOMn&#10;Hbv1rj55RaUNDPEqE05JW+/7zyLxl8RdY8ceMb7UtUka4uCziKE5RYIw7MkajtGucADsBWz4f+G+&#10;p+OPGsV19kmjhvrDzpVjXeYUwAGK5yeOnU1o+AvhZF8QNWuftniQ6ZcwwTukN5BtSLaDhRySWPtX&#10;qP7PPxT0/wDZzudd0/xFYSeK7fUbX7LbXFsPsy7f76tIGYKpOcqByCK9bCypyVp7jpxgqfK1rbTT&#10;f59zzrxt+yJqen+Hda8RaDrui69YeHbeCa52ubWa3EpAwY5tuQGO0kEgGvKtM0Vm1eOCeS18yZAz&#10;i3lW4RT77MjJ6V9t+E9J+Gvxh/Z78TXXijxBrGn2szSxSrZWHmyQREhoLh9qklUmXDL8oYEcivmv&#10;4Y6nJ8EfHTXmiXlpdIYjGLy6shLG0Tgq5eLkYxyB2+tdEfZU56WOaipxqunVT6Ppb0PSfH3gXw/8&#10;N/gKlvfWuoWfijWmtpbKGQlyLX52a5YpIUDEqU2kA49DWD8ONTuvhp8PE1TTbgW1xdSmKzu7afbc&#10;xOQSMMPmC4JyBjpXUeBPCV98c/H/AIt0zStcXxF+9lS01CWMxx+RIwdsqeRGpA78bfeuH8MjXbH4&#10;iW/hj7DFPcXFwPLt4k3x3EiSGP5Rwdp284IyDXPi6a+JrR+ZvGd6jUnZy1sc/JqszeCIdM1DVpIL&#10;ez1Pz1s3VytzPJ8hnz13KjNy3XNdd+3Vo+hvN4LvNFuJL6yv9KI+0ksxuBG4VC+7kMFyuOAFUY4r&#10;q/jD8FvEXjH/AIRfS7Dw7E10108NzJYQFnt3LqqJLyAqhsgZPrXGftEfD7xJ8HPEC+B/Hlvc6Zea&#10;bbpNbxTRjdGhJKdODkr2Yj3NZ+0qexuo6EOzkoy+Lm031SX+Rwvhu6XQtKsF+a4e3nX/AEY/d2Hq&#10;Sa9itNa0LWbEXtnaSafeK+J44izRJGOuNx+h4718/wCk3NxeapG0YZlhYBkx17Zr0m7v00iSbT2v&#10;pIbGZEaGXG4I5UHj1B5GK83FRvaz1Opu8eaa/wCAfVv7EPx7t/gnresatb6fpPiCOGdXurW5keC5&#10;uYHjKMsWP3bAhixL9NnFfXfi39vnWND8Z+G9XTwHrOl2dwEsZtVls2n08wzqUbPkLhwW8l9xcYK9&#10;M1+dn7FvibwHY+LNOvPEGs69pOrW93CghsrJbyzuY1JLb/lYr24wclq+/vEP7Xfwo8U/AO18L3uu&#10;eHNQn0l/s5ur5XtDb20TgxXAibYd7RNt2g8FM819BQrJU068ycVSqPllGN9tOtv68j17QfF/xD0v&#10;4hWvjDxXceKNG02GeLT72307T4YbCW3kbmZDKBMFWYxMVkyMMSpAr0DX9O1I/FKO41K2s9Ds9YC6&#10;TqguLZLkxyNLut5trqYd8M42gjdhZj1FeM6Z/wAFGfhBbfB2aDxF40XVobZJNNLABk1ZEGxGRuSC&#10;YsKxboye2a5bXf20vFn7Tfg600Wz8OXtj4XtVSyv/GCXmLa7Kx8tI5jJUNGqudhzuXOcZrojiKTd&#10;qev6epx16c+dc0dIuyv2f6n0JN4Ws/2f/EzSW/iK+0Wx1CIQ3V7JOrgXKBjC84fdyT5kHyAY3qAO&#10;gqhD8bbP4ceI7XVdH1Kx1TS/FDh306606WzuReRKVTzA7jyzPG7DMm0ExIcV4vr1poXxj+G2m3Gi&#10;+MGh1TT18jVLLRSY7Swa3lBllIYs8kjqouA25cjOADQusaprP7OupeLLH4gW99Z/25bNd6TqNgZI&#10;7S5trkuJIp2PmYJ2M3mbhsc4xR7RvTT5ExvGMua+n5PT+rHrXiX4r6/p3izxJozap4baOG3fXZdC&#10;sIZr66uGCxrKsbI2GkaPE4VchmhbIJrB/Z2+CXgHT/E0vi7VrXVNP1jX75vEWn3ekR7IFT5I2huL&#10;eEFwm4JKY5MrtkYkCvMYPAfxd8QfF638YaNNptv4Z1bUvtlvHpMcgvbeRowzQb8ZK+YskRA6CY+1&#10;fXfhb4RH4e+AdH8aaTeT+Ivs6RajZwXVokd1HA0ZWe0MsYUygx+ZGPMBZWjUVVOM0rrT8SnGmkqj&#10;30Ta0afQ7n4PNbtp2qeGpo91raoHt0IzttZmYIoznCxuZIsdlkTtivzL/bb0nU9H/ap8aWOryw3d&#10;5YyWlvFcRdJrUWsf2Ytn/loItqt/tKa/S7xvJFpF3pfjbTLqS90+CESs6dNQsJVAfJ67vLKyj0eF&#10;hX5u/tzC4k/bK+I8s0lvJJeX9vcgwsxVY3s4PLGWHOVAfjIw45ranFttM8+vrXpyW+t/0PH/ALOW&#10;Q7+y01THHH8v8s5q2tpn77ZqN0WBcJ+QGSa6FC0dTolJtcyPlb9qURv8b1MiybI9PXcFPzYCuePw&#10;zXAaD4ttfDmkxto9xeeX5KgLKAVOR3UcHn1Fd1+1OWk+MmoOscqrDpyoWKH5f3b9/wAR1rzLwzpN&#10;3q0Frb2dqzmOFWwPQD9TXkY6jGeknoXhaiUHyrUzp4tS1rWpruSOaS4+e4ZnUKZMZJ246Z9hXb+F&#10;fidPoPhKSKGGK3ThWaOLbJ1ztD9cnFaT2GoWd9axyR3cEMiFfmh+8pyD82P0ri9esrPS/CiwsbmR&#10;jeR7GjcY3gNgEd88/lXkSw8JW1+46YzdrPY76MaNqNkb3SLNrHXraPz333PlzTMx3bkyeTz0HGKj&#10;8I22jXcN9J4ruLi11JUZoLh0JWNiDtyqj5z7iud0sX3iHwlbtZzwtfWcuwRSQY2L2If+lU9ZjaBo&#10;H1i633UuWCBcKD9awxKqUquj1+//AIBnda3+67L3xD8SQ614UsbO117UrhdIJH76IqFjwSdnfG7t&#10;Xn+nWEmr6beNb3McTBPkYrgTA4DLznbwK3PEOjW8mk3TxXA8x8eVDDtaLZ3B5JBrE+1R6RHNG3mM&#10;PKUR4CnnPOTWdOUm25bnTB3V+vmYCSw6dbxx3KKzSNtJA+6KvTva2+neTDFCzTHduUcj61i63drf&#10;3KvDG24Hb+NWLmyutLihaVY1WVgpAblif8P6118qWtzf2MpQcpdDJubzbfNm3aPtgL0PrV6w1O8+&#10;zssaf6pTmT0q5GixXSiaSNZJCRgEflQdcjsGnijh3wr8xH8Wa3lUUkk1qY88WuVmLoFsJ9RkkeT5&#10;Vzkgcj3rajEH2qMlv3eevcmsuy0yS+RljmWB5CM+pB5rW/4RO5063Xaskm3JD46+9TUUb6smo7vR&#10;i694Ys7ZnmjnkiLLliJP6VkXk7TWsXmSG4CrtTPO6iK0VLtZNS3M0uR7A+9WrGbT7e88mRY0WFTt&#10;Y9zntRHTfUm1tFqUxLdCKOPc0C56EYwPSmaTpsUk7NeSrjcQqk7dxq/q11Hfz26pKstuSQy4wwP8&#10;6zdc0qO2dQk+5Sxxv4/KtOXozTmvoy5e+H7VYZPKkCcZwTuwabBoVveWyeV5kk7DHHt3osbC3n01&#10;Wt5W+0MMMCc7qtWSXWh3KSKqrL0AI3DBqYqSVkzalTbe/wB5ufCzxNd/Dm91C2ktWuLfWrdraVSA&#10;SB2IPb8K6O2jjvL0yrD9kPkcqjbju9q5KG5mu72N2jYKpClV7V6LB4djmtI38yRLhbcgJxtK9ck1&#10;z+2jTler1OiMZ813Y67xvpca/B+3tcNJ/o8eSTyCQP8A2Y4rt9ZuW8T/AAL8M6bDMpuorO28lZYc&#10;lo9rBgrY9TkfQ1yPie1hm+FUc1v8qeWh5yfmyCyj9Tz0rY8Vas0/wM0dUt2a6WDT1t5omxtVVmDj&#10;A5z06dxXrxSunuFb4JJPUwdc0nVvAmt3WhyXD5jKmeNJDscsA3PYkZxn2o8PTqfEWlqxbbHdxse+&#10;MODVrwb4J1rxbBBJa2N9qPmZeWTy3JDdDl24rq/CvwF1jS/E9nqF9Nptnb28wnMBn8yVwpBxtXPJ&#10;5HUV63sZSneK0PFjXShq9fQ8C+Lyi0+JeuRxrhWvpnBPTlz09uao+DrISi8MwklEKBUYEtsGc8Z6&#10;dTzV74uMsvxC1ZvmO68kxu653d69d/Y08PQx+IdSuWms4fJt8l7rYI198t8v5+leTBJ17PuelGp+&#10;6+RjfDXw74s13T4rPR7HXri3kmEpiUPHaTEc/OGIQ/8AAuOtewaN+zdfafew6q11pej/AGiHy7zT&#10;zP8AapbVz94RhSw2nrz0zXTa98YvCOixMNQ8WDUPLAURaeDLz6ZXK1ymr/taaRp/y6H4Turpzwk2&#10;oXBXb/wBcn9RXuKjSp/Ck2ed7SpJK+33Gv4j8FaX4M8Ma3faW159sa3Y74TsWMKuTlUzkHH8QxVf&#10;9m/xFIvw78UapdaXpkkdqoWWSGIRzLlT84TG1iMg4UAn61zsPjf4i/ENrj/R5rfR7mIpcWlpbhIm&#10;j6kB5AWyRnvzX0J+z38H9W+F+k6DceLPDds2hyeZqtpovnJbXmpyJuMDTnkramTuVzJswOMmipJJ&#10;35XfoOilr7ysXvDckHibxDZSRXTf8Iv4faSJI4bVs3d0SoB2MFBWNScf7TE9q6XxBrGnWgjsZrqS&#10;zuLi4MEm5kjZdvJG1WJ+bBXI9fesnwX4SsbCCTTbiVlaNmlt0vZvJQxuxYqN21MoWIJBIwQc12Fr&#10;4Uf+yxC1vayZUKzxSxurY9GU8/UGuinJt2bCtZaxizGn8TfN/o9neTM3RDGIi59BuwT9e2KmtYNW&#10;vHczCys/MA2oqNPJGO6knCk+4GK0ruw/4RkK1xGtv5zYDyuqgKMZYk/wjOSTVWPx/o9i7NFqFreT&#10;KrrtgH2gE8rwFBBbIrTnit3r5HPGnJ6208ynqWiyXs/2aTUL5du15pQ4jSIdQOBgkjHfgVs+HNK0&#10;2O8imtre3hjkbIZY+cE88nk/jWVYquVnhsb64kkJcm6YRlmPXKnp9AtR+I7/AFfSdIuLqKWytXhQ&#10;lAIzLz25OBx7CtIXvcmoktmemHSbVo13W8TbR0MQP58VT1PSNKszumjtYc87w2z+RFfPa/tRaheJ&#10;9hjt9QutQhUeakkvkI7dMqACSh55rEvPiT4t1cqLSKwsftM3lLIkZmYt/wAC4/SirWW0UEKPdnt/&#10;jfV9H8JeIdFvvtVxMshkt4xbyvLIzyodgUglVyU5yPSk1D4kWkFu0kN9cWvTJnmgCZ7/AHhk14Jq&#10;nhDxR4ksZGvr7UpvJmxHGuI183HVdoHQZ596saN8DI7lXmnYuixqytI+SHPBB+hrmjKSZt7vKnqe&#10;l6l+1PpukzKo1K1uGz/yxtmuMcZ/hG38+K81179oGa/8VHULO11CS40NZI7ZRiLz45zvbey9Bwfl&#10;PStbVPCXh/wA1m2rXPls8X+jwom+S8lxwiLyW5xyMD1xWjofwa1SfSoZL7R/skepyPdrbWuZpdxY&#10;4aRgpUCNAMIuRnOSa5a956JnRRqRgnKxz+rfEXXPF+iS2GnW7QQ3VuCt555ldsNiTaxJ5BIAbA74&#10;qkuleIpNLEU101nY3TCNlgVVHzEKTIQNxyepJOc/THqZ8F/8ILqSIthIunawVWKb7ORHbyJyFLcA&#10;b1bOB/EvNZ/x3v5PDHgqYaWsbaxql9aabo6MBtkvXkjIyP7qZLE9MKaIwSj78gnUbknFHk/gr4Sz&#10;eOvH97YyXFw9n4XkNvumcss10xIG3ORhEDZx3au+8P8AwxsX8MaXqQhyt1cRQlc5ADqxzkY9K7f4&#10;d+BbXwVqGl6Ta/vFhsIpJpTybmVnlLyk9yzZJqLwjj/hSHhxgu8NfWic9v3b46U4w0ujOpU5pala&#10;18AW2nah4ktxDGq6fZefCxwSv+jGT9GpZtJ8yw+H1wGXfqFzIkrYx5i/YGfn155+tdhd2vkeM/HS&#10;qqkR6KMcdT9iJP8ASuN8czSQfC/4XLb73utU1NrGMqMGN5dNkBYdsIuT+FRGOgbu+xoeENGmlj+K&#10;BnaN5me/lhdRtBtzap5PH+4Bz3GDWlqduv8AZHw5nGQs97dJx3Bsycfhj9K0bm2j8O+MvidYqs7R&#10;vphS1byiylYtHhzk4wOBkknqcVWunT/hXnwxljO7/iZybG7DNm+fzFKnHTQqrqrs1PB2nrcfG74w&#10;Wfy/NEQAB3fR7bms7SY1vP2ffh3M2crq9qcembKYGt/4aIsv7V3xWg2hvMSzUj13aXAP1FY/hq3D&#10;/s1eByuQser2Yx/27ygfzo2kRra513w0Tb+3d4miJ+b+zdHxz1H2Jq8e+BUm/wCEejKGP7tZo+f9&#10;m4lH9K9h+HEhi/4KH+J4v4jpWjsAe4NnIBj/AD2rxr4Fvs+HlrH/AM87u+TB/h23s4x+lbUfiuTU&#10;XunpXhFsSXAPJVAR7VtwNvHZfesHwi+bi49doBrovLC/h0q6m9xRexuXEEkfiDw41uY2Dx6e5LDG&#10;4EJn8q0dTtJIP2hVgCqy/wBs7CwbG0E//XxWfqN3Hpl/4XmkbYs1np2Tg4zwD+ZFb/ja4i0z9qCW&#10;ORo4TL4ghC/NjOTH0rOnboW7bnMeGg8XxPS0+zyOsk9xG0gI2oQr4z36jFReCx9r1LULTEm5rKVy&#10;wUlQAemfX2rc0a1WP4+mAY/5C1wo56g+Z69aj+FFr53jO6t2+7JBdRYz93arY98cCjbZjl5GD4el&#10;jvNB1qJf9ZDDE7jaV2/N9Kj07bc+GLza6yfZ7hAwU5Kkg4+langOLzPD3iRPl/d6aHGM9Q+KboFp&#10;HJ4M1z5eY3hcEDvvxzT72J0W5najAH8OabJ/DvkTcDwcGoNZg2izkwpEkIfHUH0/lWveabG/wzs2&#10;VYwq30qMAMcHrVPxhpyLoGjLtaNZbMfdOMgMe/WqjtcJR7lS/wBPWLxDtdQzFlYZwcE+lQnSV/tS&#10;ZWX503Dr0FafizSW/wCEis41llh3JDISgGWB+tW5tIY/Eb7PuVUZ3Vl253goSOf8KI66kyknqcvD&#10;paNDdSBSSoXC5JX8qb/Zfl6cGDMf3hILHJU+1bGk6e8h1JQV8uO2ZwMHcGDdc9MYpttZySeHbmSR&#10;V2Qz7VKHqCP4vQ07Lcq7tzGNPpjRyxtu3PjG9gP5VEdJ23zbViYyD5wV/lW3Pbv/AMI/Z3TQeXKx&#10;cbQQcke9JfR/ZNShZlkXzUQ4xk5NR7OMlewczvoc0dDjksXURldv/LXPK1C+hKy8xtFt43Hnd+td&#10;W1qIdYns2+/84GRknAJFVYLZbi0uFBUtDgkA8rmp9jTejRXtpI5l9FtdRutw81YUOxuCOR1qNvC0&#10;CyNuLbU5TcetdP8AYvKtllDKVeQjPUVPcabuuEDIP3qgrkVEsLT2sS60zjD4XUW25docHG3GD+lE&#10;3h+eySPbI6+ZjARttdX/AGVveRSBuXuPamNpqiPzVj+bq2Kj6nDoarFSStI5kW2oQXhhFxM0ijgk&#10;7tv500XmobpCqoyrgFxAqHj/AGlAro5NLMNyrfN8y+vNRPpDKJI/mXdzjA5rP6m+/wCI/rCT0KGk&#10;/EvxNoDbrHVtXsVzg/Z9QuYEP4K4H6Gt60/aB8VWkzySapeTq2dwuVjugwOevnRuWHPesq5sW+zR&#10;L+7VFkBxt+bjr+B/pXC+APBuqaNdeK1vGCJeavdz2Tef5m2F8bcj+HBJ+XtUTw81G0ZdTT20WrSR&#10;6BqXxE0zXUzqngb4e6tnl2ufClh5hx0w8caOPfBrnL/w38OdanMl38PdLtmOQBp95qFiBn2jnx+l&#10;WrTRGh0W3WaUtIoQNIh++QOTz60NpUaLzG27rn0px+sJ/ERala1vyKNt8NPhek6TR6V4l0+RQUCx&#10;a9LIo4xkLcQyZ69TXIeMf2Pvhl4v0ySO28RfEHTbpgBvA026VcEkcNHETz6HtXdvo6mTaFCrtzn3&#10;qvHoil2Vm2+hJ/rVRrV12+7/ADTNfZ0rX/r8yH4N/CbTPhHoWm6XbeO/EV9p8Jma9jvPD8G+4d+U&#10;cPHdnYQRycYNdLqWtix3CG4knjxne2V3fUZP865q60wQ2/m+vyj6HpWLqm6GbyxuVehwTTjWknrF&#10;f18jP2ceW0X/AF952DaTa61ELiRA/mHJbPzMasafo1vZRsqw7sjHTdim+E1/4kEGfurxz1q5c2KX&#10;eN27jgYYr/KuunCEvesclSTtZsjfRLfcdsSK3T5cqf0IoOlKkv7uSdflAAEh4/mKc2murbluLlPx&#10;yD+dKlldoflu1PP3XjDD8+DW8qa3sRzPciOmzG7G26m3AYBbaf6V8v8AxJRbfxbqiu1u0n2mQElc&#10;H7xFfUgF4pO77NIw5wilf6mvm/4zCT/hYWpeY0UTNLuZPKyFOAev41ErKD0OijsziUkk09ori3WP&#10;zI2zkNjFei6Xq6+JNIE4XazYDp/cNeeXG0Z3eVJx6Y/SrnhbXn8O6ismwG3m+WQbug/vY9q8HHUY&#10;zjdbnVRqOOrO80y6OnXm1uFbnI7elcf8fPhUPiF4V/c/Jf2m5rRwQC/GTGcjoe3vXYTwJeQrLG25&#10;WGVIPWprC4FzCbd/mkUYB9R/9avFw9Z0JnerySktj4L1WzmsLiSJhGJN+JT5ce5CD0PSsvVLX9xl&#10;V37R2TGfyNfQf7V3wfbT5f8AhIdP3xo/y38KIu1T/DKMjo3Q46V89XpmF1uTb5eMYKrz+VfRRUZJ&#10;VI63MakTD1OVjH83ylRgA5rPXUyg27mOPYcH8q2NZt2KFljjbdjJVGX9elc7eP8AZ5lWQbZJGwEG&#10;dzfQck1Wj2M0kveJ4rxlLMp+ZfYcf5/rX3h+x1/wWG1L4Z/Cu18J+KLX+0tQ8Pnd4fv0tYXcE4+S&#10;RmXcGHP7wsTz04r5O+H/AOyN8SPiXoa6vY+D9UtdFYkf2nqJTT7EY6/vZ2RTjHY1ct/2fvCfhm7a&#10;PxZ8UvDVn5DEzWvh6B9YuB7B8rBk+u81jUpptSejWzMYwTfPGN/lf8dj1D4tOnxB1W98Ra3MiXWt&#10;XElztCbg7MxZmUZA2gnGScZPrivCtZsfP1JbezE2o3kz7Yo7eMyMfQBVBOfbFekzftC/DfwpFDZ6&#10;N4P1zxs1vGY4rrxhqxW3HuLe08vI9ncj1zWfrv7XnjCbSFhsb7TfC9iwx9k8NadFpsSc8fMg8xiP&#10;UuTWNatOb5q7179zrrR5/edk383+Gn4kGhfsl/EDVXW/1a10/wAE6fGpZr3xXqEWkqgAz/qnJnJ9&#10;AI+avx+Fvhj4YgeO78da54yuGH+kQ+GtJ+x2Sv73V3jd16rGa8k17xDc63qctzeXE19cSnc0txK0&#10;rsT3LMSc1NoxuNUjW3jDrFGfnOe9c0pRi7omFOPVt/gvw1/H5HrOl/HXw/4YnH/CI/Dbwvps9thm&#10;1PXJZdbvPM7MFlbyFJ64WPA7VD4/+N/jP41M8msax4j8RWaxbEiE7Wum2oHZYY9sS4x2Xmsv4Z/D&#10;2zvreS4ul8xbdiMPyvbjFanxFl1ePRodOsbFodKb94GA2sTj+VOnzVJ36Fwk1rDT+vv/ABPL75W1&#10;W4WM+XDGD80duoXgdAT3+tSX2raosEMMsU62dtwpwTkep7Yqynh2SOM3E11DDEzAttO9uO3Herfi&#10;DxY11pcNr9hvprXaG3OfLSQevAyfzrS+uxjKSm7nO3OpLcXn+kLMm5f3SqMKPTjNd58PE1bWI7zX&#10;p7UvJgQtcTzBCkW3aAm/HTHUc1xuoeJZVtlFs0Fnx1ijCsPbJya0vCHg7WvFNpNeSeZJCq4Wa5kK&#10;RrnqQ7ED8s/SjSPvRFFrRP8A4JV8Z6NouneJbhP7cjvIVOR9jgeQsep+Ztq8E44JqidZ0y0gxb2E&#10;1y2cB7qXcPrtXA/PNWNf8O6L4daRZdVbUp8cJbRFIwfd35bH+yPxrDhQ3Ksy/dBAXbzXRU99KTKn&#10;Fyd+nmdNpsur3Nh5l1eW+l2DcKEcRs4/2UT5j+NYuuJbwFVhE80iuWaR8LkfTr+ZNRXAlELMgkYq&#10;MD8Kqtqk0+1fJ+Zc5BHXNcvNZaE8vKiad1eLMkfnrIvy7fvCqWlFZY3Xa2wH7p/hx61o6baXThpo&#10;oYtqZRk/iQ02ygF1fFZITHxnpjFZ6tMmLSVinPuhCyMqsrNj5ehq3p7LG24/LG3GRxtqTUdKk01F&#10;VGWSKTJG6rFl5N1EsMit5zjZ1C4NHNeJXLd67GvqNhYXfhfbFc3jXMbbwG+aPHcg1zltqklpGw3f&#10;Kcq2T98dMGtpvDF9pgVWtJI45B8j9nHoKwL6yeO8zsCsvBBPeh8zjaWxUmnH3ehbjCrOGthJa7sH&#10;MRxyK1bk3lwhurq6VkYjdLI2Cf8AZqtpe64hZkVd/B2gfnVye3h8RuqIrLJ0IPdvp71h7TWzMVFt&#10;a6GvpFtHr+nWthJDqC28khKywDdk+mTyK7rwf8F5tPeG5txeSqfmAlbepPOMrjFY/wAKbq78BXUs&#10;dxut2DAqo2kgk+46c/oa9R8PfErxNrmqSQ6XY2c8MPMhl+USDOOMcflSp78t2kaUajh8Wxh3nwum&#10;8V3XmNa2rTRoVkd4EbYBk/xA46V5Zq1p5KtGp2qrlQuPlz7V9I+GrprXxTNb3kao0yDdj7jew/8A&#10;r189ePLFfCvjXUNL84SRxzvsk3cHuP0r1sLRThKTv7p1VKjmr/ocJfnZqB39hjAqvEPMcxrjc2eS&#10;cU/U5vMunZeeT+FRC2L7S3y+/pRWilsc+x6T8CfFtn4K8VxyXWVjZSG2nBBIxXrureLrjxHZXBhu&#10;YbeBV3AR2jyGYZzw2Mgj2ryH4Q+CB45j1C1mLG4t7ZpreRSMllwR/WvXfhTLFrvg6aObyRNDmOQd&#10;Gz/kVw04yjPnjtdJ/PqVGXXoSeEfHMnh6z8ltN1JodgSOS2VdrZGPmJ6VrXNxqFzq8eojT5vs8Cf&#10;vJI7tWYj/c68fiKu+FdOhe1lVVYRxgKSBkn8MU6fR5NHO61mumgjBbZuAZf909vpXd7FxnLle5NO&#10;TasNWyj1cRudUmt5DjzFusxrLnkBSBg/mKZ400SSfwXf2cEK72t2KgoASRyCD3PHbPSktjLBtWOz&#10;XdJlp4bgnzI/dBnGDxxz7GugsdSmexVYLqBIZlMBRkEgVuh65APPpWNOMoTi5B9r3jntA8QJd+Hr&#10;K7VpJJruJcRqpyMjk/hW+vg5Vms009lvY74qqlpNsxc4yroeVP6VyHwxtVsdKu7N3lmksbqS3OeS&#10;oVvlA9sYrrdBvf7O1MXqw3DNYzAhmHCyD5gOeK0i2m4ra49/dRWfTfJguFZY1kRyNqnPbrXl3jcS&#10;GTqqtuIx04r1dSt5YXQa3jjk3li4b5iDzjHTFeWeOoV3feDDdyDXTg6j95GsvhsinqenrdeHrP5m&#10;aRX5wen41l2WqXnhO9ae13eS2DLBnEcv+De9dJoFnDe6QqySKnlyjaAPvevNZniLTjaOyrGU5Byz&#10;dR1rirXq+52FTqc0bSL96NL+IUH26BZrOa34khU5k6dCO+D+HNY/ibwja6vpdrcNcLbvASHaRP8A&#10;WKMAgAZ5rLEq2UwmjYRXS/dcZ+TPbGeR7VrW+o2Oq3DrqMksLLAVDWwBFx23ZI7enNefiHO65m1Y&#10;VSOvuq6OU8Z+HrrwxNb3EF/9qUAeU0SszIvUBu5IFdT4L1fUPEejsqBFmVwDgnzMZxkL178+gqja&#10;6TcW2vNu+Z8+TAcYHOMHpg/LXQaW0dnazLvUNI/zSRx/vHH1PPHpU/WJRSjHVrqY2bfMi3pGrzeG&#10;tFvNLkjme8a4SdJ5GyNoIKgenPv6V67p95pP7R3wyvNO1ZGg8ZaTF5iTuwb7ZF0BT/aX+JTzg5rx&#10;XxbqgWGKONWVd6qZmJ8xecjGOB61Zg1O90LUft0d0sk8biZXU5bPpjPzZHBFd1GtVhJVafuyWvr5&#10;ejNHH+bc4XxDaRaHqElvfQKrRHaQYxnP5fWivdvEfhLTP2ldLt9X0W3trPVVONQs423eU2Pvgddr&#10;HkenSivpFiMDV/eVZ8snutVZ+i0FofCcVqxiYsVj2/3h1q54Uslnu5GbdnBG0Y5JHvSXGjyW0fnS&#10;XFvcIxwTHJvJ98VXv9W864jW3jjiWFdu9ECM/ucdTXzt09BRstbDY7q60W6eaCWaN1b5SjYYGtAa&#10;5b+JmabVIJjdMM+dD99j6sCfmrLa5875d2eOtSWsDOFIf5s4xkVdG0pqKXoGuz1Pfv2U/wBnK6+N&#10;2qSroulabq3k7WaO/nW3RckDAJIHOOfrR+3z8IIfhZ8bYNLh0uz8GanHZg6jbpL/AKOZcn5kMYKh&#10;SuBwcZ5pvgPTPGHwp+Bdl4n0lmewvb0rJNZRtI9jswwMrKCFU/7XFcn+0n8Y/En7QviT/hJPEax3&#10;ElnawWImjZVUIoKrkZyWOck85NehmuIp+7RhFpre5xVpOeJhKk/h+JbdPK34nDajcSWtrHuvFuSo&#10;+d1XfEfTkjNRatqkU+mxxI0l0vByV27fUD2p9/eQpp8EL4khjX5GKgMp7g+tRSWmmnTlcTMuwZKF&#10;T8x9Ae1eM229Ud0n2NDwn44m8LwtcWsh3RsN0WwHIHqev5VtWPi611/UZLv7VJD5gPnRFWZnB7bv&#10;rXn5sfNu/wDRvMbecLGvLfStSeyXSjb23kXNvcH95IroQQewK9eamVKL1W5cqnM1ffp/wDoNSX7e&#10;jTeW19cGTOETcAo9Txg1m3GgxkrNLI8MDf8ALJiBLn0x6VlmWe3vmbCxybuQo24pzmS3v1Ztp8wZ&#10;y1V8K0MpXSsbGm3xsrxNhxBEcjd1FWbLxFNrd1KsyR3DRnEcQQbQPTrWHNfmKxLM33j2HXmn3CRW&#10;1yJF8xWkAZXHY0RSlqZO7Vpli61IwW7iSFdqkE54KVqabMmo2DmOSNtwB+Y7TH759Ky7vRJ9XspH&#10;u45ofMUiORo2VJcY4BIwT7DmsO8dtElh8uSXcq/MrLt3fhQ462e4RSl7rPrr4LeLvAuo/BjWvD+r&#10;eEDrmv6pbJb6TqcWoLb/ANkTISfNwQWkBHBVeteU+IPDF0fD9xpy2en+ZcXAaK6Zni6A+p2fMe55&#10;Fef6T8QbrQEhvLG8mtpoW3RCNQDE3c5rf8PeNNQ1/TryRrplkhy7MzjGMZOQf4vQUYipJ62X3Jfk&#10;RWw8faup5We9vUrL4X1PR5EXULdo2kOI08xX3+/BPArprK30+y0+ON13MzFpHj5bp3B965u21y8h&#10;v1nuHadmAA8wcqp/xrUshG8c8wjCsz/3v5CuenDmmr/gXDaw2MiK43ZOM459D611GgafJZ+Db64j&#10;dVLMqksuBgnsfWuZnu2ki8rbH8h4YLyfrXoGkaxoFr4Mszq1xdW8SX0UrxQQl5JgnzBRyAM469q7&#10;cSrUnfqdEoqUG1ucXo3jj7ZcLGsastvlmjYHv711WgTaa+s7mhjtbVwWfC58xiOhJB4z71xelm3W&#10;9vryQyQTTu7g9huPcfjTYL67tbryJrovaqMhRkAY9zXhSowctDDmjtY6KTwW1wskzXkkcO4tGGRS&#10;oPoMdak8Af2t4f8AtSzfZ1t5MPGk6CZZuvRQeD3rF0rVWGmSbri4WOVwE2tkZ9+Oldd4Jube4ea3&#10;W3aSaOMAXOCQBnnA9amMqkL329B9bRf4mx4P+L8fjKwvtD8WTTXMO1YbZp5m/chG3BEYfdJIHHOK&#10;1PihFoJutL1DR2l0i3kHEGqKqw8FSNk0e7gnkl1XoKzf+EC03xBdyTSR3Vu3JjMBCeaUG4MRzgHB&#10;BrnbWHVPF8Mmn32h7rKeNvMjlhZljYDjDDlW9PpW0eWVpRNpVISilNe9+ZY8VeGvEeoWsd1ZQ2uo&#10;W8kzTJ9i1S2liV25JVd4PX2qxB4Q1K78Myajrk3k3R2WsEb38RkBZwGLIrMwULnnHWuJ+LXw9h+E&#10;uvjRpl3MsUU7IclCJEDrsY9cZx+FUfAfhuwk1RZp283eC7+RctDz26c8e/FdlGMbXZjRnCV3r5f8&#10;OfQsHwV8c+Bba1hu00fWNJ1hRA09ndZstkgwFkHyAH7rYIIyor1r4EfAWHxH+05YfaNPsV8Im3s9&#10;B1C61KBI4rF5oSAcA55faBJj+LPvXA/DT4c/BPxT4NtNQ8Wat8S7HWLZnjeQa2jaSHCkwsqcENuA&#10;BXoQa5bSdZ+E/hWDUE1G78ZeJreTypIbWfWpbH7WzJh8i3zlo3yUBcKVAzXq0a0KXVfiT7Fe05ai&#10;bav0Wqfdpn1jN+yf4V/Yw+LFhq3hrV7rWLr7Dc32t2sl7BDHEjkRC3Q85cSMWwOSin1rkvjXqXg/&#10;4h/Gvw5rVzC2heG/7KZ7htN0+YXGnXzZjaSQhF8wF1VgFOSCfWvmP4x/FjwvplzbW/w1tPFGmWtx&#10;bQjVLPVr6K6haUAb3hc/vgS+DtJIFdv8EvGej+O5dH8NeINWn0uW4uhiS9H2eHfIAu55sgOPYsPw&#10;rmqVp1nZu67bfmZU8MpQWjfK3a9r2faz6dD0j4U+Nbr9if4lWuofE631K48La+HktPOgiD6xGD+9&#10;dEdm2L86Z3c5bFeYf8FVPjV4T/aw/adt/FHg++a20e70O0hS1vIliMMq7vMGUJXaTzgngmu6/bI/&#10;Y18SeNvDngKbR7638WXFrYXdpJbaPPJeR6eIJg1xcTM7lYg6lGXZxIAeDtzXzL4q8K6X4TRFhtb2&#10;ZVhVmlebdHK2Oi9PXoK5cRUnR9x2t8he2hVqR9orSpt2b0dttV+px93ayaRpa/ZZGjuS+zzVOQ49&#10;BXpGk+JLbXPDMOm39m0+1cfaHIBth0AUdxnv2rL8C39gwa3jsZDcSOshMi7tnUdOo4rsNW8M6fay&#10;wu3yWptlQyH5S8mDkgZ5BIrz4t1Z+zas+52Wm7xdmmZvh62S38S29v4XitdI2OYI7qS53RzPjl/M&#10;bnOeMgDrV2zt9Z1X4iCDW47mwd1ZILhcPGyAEKBu5ZSSATxgV7B8BP2dfhZ45/Zn0XVNb8XWGi+I&#10;P7YuFvIQDNK9uhXDEBgFAyzDoc561x3w+/Yy8U/F3xvrVv4L1ZdT0/S4XuXv/ObzZkUnBijlOSG+&#10;UkjGATXdDCy5+VtN+v8ASOXES9nV5JJpJb7r1v0/I92/ZA+HnhT4oxW2l+KNN87S1kis7mK2uSt5&#10;HcOwMTtHjIQE7CVYH5q9I/ZV8e2fhO58afCjUIfEVj4G17WWgsYnSVpEFvLIIyrBBtVkLRPgnOe9&#10;eI/D3wX4v+B1n4s1vdfwXU+hjUtSaaIKPMt5MTovLeZtXZIp6klTgCvr3wl8ZvEH7WHgHwf4j8Le&#10;FY7d9Jn82HU7cpcSz3Cw7pkOcAOZQj/KDyTg16dFOS5bNehcuWb56TXK0lJO/XZv0Pmz9sD4sw6T&#10;+0vff2BNcf8ACPalHDZ2sxgks5LkwxeUztvReVGIjsyCUJ6mvsD9kjwFa6RY6HpLQR+NfBHxGsg2&#10;pzRKrLpmpxKxwNxzhocjPXcg65rsP2if2bPBv/BQ/R9D8QW1u2m6ho9tOb0tDLB9ivZDGtzbMgCh&#10;lFwr5KtkCXI7VT+D37Dln4N8N6f4x8Japc+H9Wt7aO7t9Nt3kltIL2KRkkD+aSxCsvllD2YHvmta&#10;dGUJuXc5MPiOSk6OIjs3re65f68z6K8K23/CN/FS80edY5rXVVbUrP8AuyyIq/aAvozxrHOMdWjY&#10;d67TwkkuheJ9U8OzTKtnqBbWdLkUHETFlW7hA77H2Tr7SuO1eZw3d/42+FXh3xNb3Fu+sWPk6laT&#10;RQCFYp1dsxMnQAMJYGHTawr0HxHrS+IvAWkeM9Bt2uJrFY9VtLfq08W074fq0fnQkeqp3xXRJt6k&#10;PZ36aP57Mh+HdjifWfCN3bpGlgzXVlCxB8u2kfDKuO0M7FMDgJMD2r8uP2idLm0b4/8AjWxW6a+W&#10;x1eW0WaRi7+WioqRliOfKH7r/tnX6gfEm9t9Ol0Lx1oUz31vp6pewuh/4/7CaP8AeRP7vAc+0kI7&#10;5r8v/wBoRZ0/aA8dK99a6k0mvXNz9vgO6O8WYiZGU9OEkVTjurVrRV5WOSd1Xi+qTT+W33nD/ZlD&#10;NuYsc+uKjmdYyy9foM1O8GG5ZmI7k8VDNOigrjntjvXVbQuUtHY+cviz4l1BPjNr1nC+ntY/YgJr&#10;e/UGOUeX+BXn+IHIrz3X9YXSBa/2bp0aC327Fs3aZUYdPnIB/Dmtj9oHXI9K+POuXM1nb30cNvg2&#10;9wD5cmYlBzjkivO9V+MmveIIUt1mttLsIzhLPTbdLaJR6cDLD6nmvAzLB+095PU6cPrSUrHbeFvj&#10;Fd/8JSseuWn2q38vgRymN0ODjcRnrnkVzsnh6fSNQ2zWUdxp8119ptZZH8tQ+MctycBWPbNc/e3G&#10;po0VwLy1k88cbm+c/UVl61qWqw20P2hJHiicP82Sqhu/GR2rx6cXT0g/xOzopT7WOw174oNp9gsN&#10;hp+m6bMZdpjs8szD1Mh+Zgc965DxTcwXrXEhhkaRkHlsXJ2sepyait9TtodWj8+3+1RlvmAb19DX&#10;eLbeH7TwlqUkdms11NATBmVXMXIycdd3pW9GjGdS8mTKDcbpHk8lvBpKw/L9oZlyxb+B/apZpGvy&#10;fJt2hh+ZsbTgY9/evbr74D6F4z+H2g6hDdPBrF5buIbW1UFpmGeXycLyM57CuE8deD7Pwro1lbNq&#10;N9cXcast5bH5I4GAGFHqOOuTXTVwqSb6GNOotmmmji7XQTdXEbxKNzxh/lb7v1FZN7e7rhluOZLc&#10;4GTzj2rovsy6fZNco7QsrrGQj/OwPoDWLNptvcXmJ9ysCcEmuOMkdXtZNcrOau71k1hZXjaYbsqC&#10;ea39J0T+1S80zCzjVS7eY23cPQVesvCGmhpJZpTJtBY4fqe3+RWHq8Xnr+8naRYuFVW4X0+tbcyk&#10;7R0FzJe6iexFrJFJGJvLkHG7d27Yq7b+NY9PgmtpJ5LiNWASVjuOO9Y2n6QGgkkaGbywpJfFTr4W&#10;8y3SRV+U4Y89RVShH7QrxjH3jQ1TUo724tpo4BMIWDKoGd1SX+n2/iC7aS3tWgyQzkcc96p6FHMZ&#10;mjj2pyVANdBoGj3D/wCjTPC0xPBR+T3xzWTsuotN2YA8HyPrjm2m8xtnmBAPmT61m6po89hcK102&#10;5jyc9hntXS3N9ceHNTW+jZVk3GJsr8rL6GsnUryTWNakdtqtwVUL8uK1jKUi+ZuzFsLdRIpUuoxj&#10;cO/vXW+HtO3nzmbdw3zY649KzfDekmfLMq+mD2roLCZYra3iWPesjyAHP3elbwoqTuzspyTi/ItW&#10;WgC6jkkCfLuOD710NrokkdpGkI85snaM/fGOlJp7RaVpi+YRu++VPVx0+U1ahs2kHmCR+mVAPyj/&#10;AAq/YxkrrU0d3Gxc1vX7qz+Dc0aeWqhp5lKtlhsfaykHjoB+telfDvXrGTRfD9tJHa28Gl2dsVmn&#10;dV2P5nyuMnGAXJJ64FeW22jN4n8D3dnCzNNHpd1cwoIyTOV+dl9zt3HPtXcfCPwva/E2+s/DU7SW&#10;slxZWaK+QGLk5YYPX5Rn8a2p80mlHRomomovQ9R8UfG/wjp0W3UPFF1qzKf9RYQtIhPv/B0x3xXH&#10;337UFlJMYtA8HzXLKSFkv7nduHY+XGCB06E1674W/Yt8J6Lh7iFruTaP9aSB+Vd/oXww0Pw5D5dl&#10;pVlE3ADeUC2ea+kVFt6s+blU5VZK/qfnB8RvtWo+K7q4vIY7e6nuGeSNV2hGY7iMHnjNeo/ssfDm&#10;8+Kd1qmgx6h9mgmRbiSOSHesoU9vp9etYX7XdoLX9ofxZHHsVV1AsqrjnKr0/wAK9i/4J0KLb/hI&#10;rsW81w6qseUZRtHXqxAx0r5uMUsRZ7XPbpyfsL+R6R4a/Yf8N2MytdSXFyqoQy5IUnHHGfWu40P4&#10;F+FvBUMDmxsfOTlfMiUKXxgHaa3vtOsavdyWtnDb2siqPMlkzMYWPRABgFiOcZ4/Kug8L/s/XnjC&#10;5eXUNW1Cx02Nd948QCSTA8BEVB5skrnhUU9SD0Ga+iqVqME27I8inRlN+9f7ieztNO8MeH7HWJo7&#10;GdHugtlYlQYrsxcu0nIAhRgAcHLE46bsZFx45k8S+IdU1jUr6fUtb1aYS3cqo0rSYG1VAHCoigBF&#10;GAAAB0r0W9+Dd/4oazutVt47GbT9Pg0+ygghNxFa26Bj5Xz9TuO4vyzMSSap6l8J7vTwGjLSr/Dm&#10;IxkHp06Yrno4inJ88t/Q1rU2l7OC0OB1KTUdWs8W1mbKRWDR3E8qjYR1+VcnB7g9RTJbW6vlbzp7&#10;azbcFdILQMyg+hbqDjOT0zXZT/DzUrkoHuLOGPhsZfc31bbtx9M1Q1iK58MvMtzbRzWPlSedPG8b&#10;LCwVjGcNg8uFXpgBjnFayxFBvmuiKcaqVnE5q68HaXDLD50X2ppH8x5JiXaVUBYg/wAOPbHeug06&#10;4jt40EeyEMgYIgCqOPQV5hdeI/HOsQMdN+H15HYyKyIbibzVkY43MqxkYXCjPODnjNYWtj4na4vl&#10;3EeraZG2DJFYaUY8+2/Yx/8AHqcK8d4lVKaXxS/U9oOq+bJsgK+WjfvXfhFHoD6479Aa4z4o/FPw&#10;7ZaTJZya1pv22YqqRRyeYyjPJO3p+Nee3Hwd1rWJV/te41S4K8E311JhRnuhOP8Ax2rdt8EYLe1L&#10;ie3GByI1yp9M57V0KpNowcaTW9/QueGI/D4u55vtFrcagyfuUMmxmJ5GOO/9a7TQbGDfbp5aK0JY&#10;ttUKpbqD+INcvovwlbQ4LO7/AHcot9zGcgCSU7u/J6dBgDiumaS3gup2mnt1XyFaVmkCrD8uQXP8&#10;Ixzk4rDmafv7mrj9lXNE2ayWlvH97fI2FHfvXH2ep6l43n1rSPD8lva6faX6GXWmkSZCMlmhhjPL&#10;urqRuPyqD3PFRW32v4vRWs0TahpvhViVOwGG51kK3b+KOA468F+nQ89BLoZ0jSrRdNtbeH7NIEeJ&#10;ECgRZ7KB1GSeeuaU+ZpNFRSjoy5ofhfTfCWsXk1tJ9o1a8gzLcz3HnXNyoGD87fw452rgDriuk0b&#10;Vf8AirVsIzcJPa2cMsknKxyeYWwqkdcBOfrXLa/q0d1cQ/Yri3E8bx3BlSQ7xbOu0Kdx5JXJyO1e&#10;UfHr45Xvwp/aasXiuDNp8mi2aSxRArtbdIThjwZPm5x0BWvLzXMXhqCrKPNZ6rbTy6HsZVlv1qs6&#10;PNyu2nVXPcdbsDrvhlrVpZEaabbC5bP2ZtxIYA+hAPHpXlnjqzHxX8TeJrhPs9vP4D0WKCZJ2VPL&#10;1O6uYYniQsc7hAGkGOSsg969Kttct/8AhEtJ1eaa3Sxu1N5OWcDyYgCxLc4Xp3NeHfCXx3pXi/4a&#10;eIPE2qXm6+8T6++tGI20zIpNykaAkJtIEEcaqM9zjrVUMdRxlCFXDvSXl95jWwdbCVZUsQtYn0L4&#10;cuftvju3bZ5NutlGkGBjzEDP82O3JOPpXP8Aw/v/ALR+z/4ffCqyapbLIFPCkJJhfy2/nWjo3jfT&#10;/wDhNLGby9S+zpp6gn+zbhc4dznBUYH6VwXgbx+sPwTj/s3Sdb12SwubRnis7Jwks6hk2JLJtQsV&#10;O75Txj1rsnaKtf8AM4405SV7Hq3iTU4tK8dfEB7iSKC3XQvmlkfau77EAo/HJ/HFcLaTarL4U+Ge&#10;pXG63sZ799NsbGQB2jB02R2uG9JWKbR/dQn1rSsbSXxX8TvFmra9pGo291DohePTYoXkt7EG0CiS&#10;VThXlCjqchccDPNNu7pY/hN8LWu7WdWh1vyrd0nH7yU6XcZZl67NoY44J4rPZaoNVoj0fxFqMNh8&#10;QPiTDd3jR2a6KqgzsXVQ9ghIC98nJIHU5rl45Wk+Dfw3kPKrqwVlA++PsU+D7ZwrfiK6HXtDW1+N&#10;Xj03Q+2TTeHUWGcrt+zu9jtUAD7uflG48jjmubeym074B/DU3Ec1vcQa3FDNG67GDfYZwQwPQgjk&#10;e1StY3QN20Z2Hw2Ty/21vHidPtFtpkjf7ebBV/8AZKxvCyE/s0eHPlCm31u2+UdtqOp/mK6T4dWB&#10;i/4KA+Irf5ma40vSZCfTNpIB/Ksfwfau/wCzFav8ytDr0CHjphyp4980a3uK3c1vAJaL/go/4g+b&#10;Ak0PR+MY/wCXWf8Awrx/4TbrTwvdQf8APrq2qR8/9hC4r2fwfp0yf8FUNWs9uC+g6HiMc5za3JP8&#10;68a8GRtYzeIIpNwaLxDq6Few/wCJjcVtR+N3FUtynf8Agpy15MOf9WDx9RXVJIGKrjrxXG+CZ92p&#10;Sr0/dHv711KSbdv16+la1ImMWdbfSMYvCsi53Lp1sT/s7ZXH9K3/AIqTLY/tTyf3m1q0kzjP/PI1&#10;yGuWH2vQPDJbzFjWwTLK5VgVuZcZ/DHHoa6T9pBJLX9pKaaNpoWgvdPl+X/loAIsjntWENbJdjSX&#10;w3I/sMa/tLyb41ka319yjuOUJLAkfXOKr/Cuyj/4W9nau9Zby3PzeokH9CaveIopLT9q++SNtsce&#10;vAnjdvBYc+3Wqfw9iuYv2gI418tYf7Suo3yDu5EgBB7D8Opo5evkH+ZV+G9pu/4SplLNu0h1VN3y&#10;4WT0qLwJZ+b4O8V/O7ZtI5SrEYTa/Wp/huJB4g8WQ7U8kaRenIb5lZXXjHTFN+FiyXHh7xdGYwoX&#10;SC6kENna2TkYqtdbeQStsRxwOfg5uMnmGPVn2sVxsyowCB7mqvjaG4j8DeFdv2c3DWUgOdyxkhz+&#10;NW9MnM/wUvtySL5erR4BA+fKLjFU/GOoL/wrrwfPtmCtaz5Xy2LcS4zgDPrRHsL1E8ftLZ6lpNws&#10;ayzSafA5QPtBIPPJrY15RZfHK1j8pnWa5QZUbQoMfPXrXP8AxL1K3TSPDt2WCxy6QrB2BXgMR06/&#10;hXS+M547f446azY/eTWpT5xhiyEDHr+FPm6CXK9DK8MQ/ata1ux2SMzWlxtYIdgOSAM+vtVTQmWf&#10;wPrC4YNBJAzZ6Aknp+Va/g2WNPiXrFpIUMzJeAJvwxwScge2RWR4N1GC+8JeI7WJvMubWG3Z1x2J&#10;bB/Q1UtNGXyu6sJeGN/AVlcBlPk3skLED0XPJp3iGDbqOjyKy7J7aNtwPUbjVfTtat9V+D11JGu1&#10;dP1mWF8kHJWHrkZxXO/EHxtHH8LPD3iBYY/LksElCqhZR+9xwMikpbK4oxa1O6lgWH4kTxsvysWw&#10;fTKZzWLo8CzaVrH8LIitkLlvvY/pUnxBv20X9onwpCPO2alfeQxB4ObdjyPTjpWL4ca4/wCFreKo&#10;F3fZZNBVl6lFlWdunbO0jio57q68vzFKF9y/PbWp8EJNtj8tbqRZNvQHGTn34p/iG9s9I0vw/fbm&#10;a1nSDY8Z5bc4UD8zWRpgkuPhT4iUspxrs4jI7I0A4/OqHiWynuf2ePCC7y80drb5Zj3S4HP5AH8a&#10;HJj5UnY6zVPL0/4qxaTIr7rsTqmG/iRN3IrL0a7+26hrVketjFDMAB0Dk8fpXU+LfD/2/wDaC027&#10;8zati0pKbf8AWCSDH86xfDelRQ674lm2kSSWC7izZyEYr0/4FU+8HumHqOpzSfDUaltxdRtPGCox&#10;yjEf0q7rdvImuaCqt/x/yxB+PlKvGTz+lEsSSfByT5dwXUbpOPpn9a2bvT1e98K7jlkgtnHHTGP8&#10;/hTsy9DnBpjHxheRjtauxGOm1h/Os3Spo7q51i3XzvMs50Lhhx+8QlSPyNd9Y6SsvifV3OPkDpnp&#10;6H+lcT4VsG/4SfxVlWKNBp028j5c/vVwPpxmo5W1p3CUklcj1aOa08J2N0kSs0gTKF+o3hT+lOuo&#10;Jo/HNnpvls1vNBcF2A4V02lRn1+9VHxz4ssdL/ZztPEEzXkNjZmUSYTdIgjuzGeOnVc/Suk16e10&#10;z47+H7GaYxTambmKGIIT5myHeee2Bz703GyuQk1qc9olvcXeveIlmU+RZ3MSwbhxsaBCce2/dWMJ&#10;JLj4caLeyRSNNcG0dxtIYMZEDZ/M12mhtFd6j4pgEqyTW5tmaPp5e4ED8+tUy0cnw80u5EsUm4kB&#10;gRtOJMf0xTcVuTJ2ZmavB5cflt69x6VzWuAMV9z2rqvGrmy1qGLP7tlfPqStcr4hO1k+X5m71fKn&#10;oUm46HWeDZPM0RauXkEjnMczQkei5z+dUfA/Ojd/vVq3CSsoaHbz13E/0rShsZt6FQxXf/PeNvQm&#10;P+dWYPt3ygNZyKO3zgmomkuY2O6CNl6cOef0p1tdzxvhrR8equrfzxW3KvMxV99xl1d3cKfvLHJ7&#10;iOZTx+IFfPXx1kz8TdUKm+hLsjCPywYxlE6H/wCvX0Zeaqqy7XtbyMkdfLBB/wC+Sa+f/wBoxFPx&#10;AuJo4rry5oIjvSfyyCVAIAY+3UVnV1izqoyve553cqsbFvNw2MfPDWbNHmRVP2fdnkkdq6Lw74I8&#10;QeLTs0fS/FWoddzw2vnwr/vSEbAB7kVDq3hSw8KrO3iDxl4e0uZSVFjE39qXxboQILQOQR7kCvNl&#10;JI1jBzdqa5vT/gF/4d+JvLA06dkVeTA2c4P92uju0NuyyK2wxnvXB6P4p8I2sSTQ6f4v8QzK2VZm&#10;i0O3DD1yZJ/0Wuw0f4k694u0e7XTX8N+EY5CFlGn6eL2+Cjji4ui5UnqSijmvFxmFV+dfkdlKo4+&#10;5K33/wCV/wAbG83w8vvHmgzNHot1qFqUYTbogkLL/ErO5VF47k4r5P8AHn7NGg+DPFWo/wDCQfEX&#10;wdoum7z5C2g/tS/m5yQIIBtUr0IMmK+hbrwrHrF4kniLUdY8W8AIdZvpLqOPHTbFkRL+CVi/Gz4K&#10;af4+8FTafDbwWcg/eWUkUKqsMoHGOPut0OPWtMDiEvcbN3L1t8l/mfNGoeJfg/4Ef/RfD/jP4gXU&#10;Qy0+qXcej2JPtDAXlK+zOD9Ky7P9svXPA0U0fgnRfCvgNbrKtPpGmr9sAPYXEm+UfUGuD8V+Hb7w&#10;zq1xaXULxTW8jRSIyjMZB5BP6j2rCFlJdT7Y4mk4/gUmvS5OVmd4xey/P87/AIWNLxx8TvEHxD1D&#10;7Vr2uaprVwo4e9unn2/QMSB+FYP2reVXdg4/Src2iNC3+kS29vxn94xyPwXNVXhtV6STTt1GPlU/&#10;ieaI6bBKtOXVkXm7GztXjocVuaSs2t2Xl/Z5WPRXQE8enpWWmpx2w/c29ujf3nHmP+tRTa3eXePN&#10;uJWXoBvwP0qakYS33ISd9fvOig8NMFWOa4trVUOSGk3OT7qua6Dw7Z2mjXi8z3DPkqXAjUnA9yTX&#10;D6Xqnk3i+ZzyMDPWvRtLlt7OeO8vbaZpJlDQhVwqjoGz6cda8uurStYaa6nZeDI7iwt5XbybOKVm&#10;ZuQOB1+du9cx428XDxDfosIaaCzl6ykshYdh6+tZnizxdqDy+TGu2NxjcUBIU+lV/Cc1reXX9m3T&#10;TvDMCxeFvL2E9Mnr27VpRqKG2l9CnUUY3ZnwQ3vjTxN5cfy75NoUfLH+Xb8a2/GmpT3PlWEk2/7G&#10;BGY49u1cD1FXvEfhRNGjjktQ5mVN23HC5/Un3Nc3e+HZ7a1+0RxMqddzN3PWtJRUHfqYaPVha+J7&#10;XSJGuFsbGa6XZGhuE8xVI6kJ90/U5+lbc11N4nkjmvLqa98khIUjO6OMD+6mAFB9gK4S/gMdzDG2&#10;3I+baGyT+Ver+HtXHhXwbZXF3ZshuB+7Jj8uRVJ+8CeuDWdTmc0rDT15Yo8x8Y27Nq1xtMkfzcqw&#10;wc07wS0MkixXDiMM4zIewrQ+J90NR1+4mjkLLnJY4JPA54q98EdBl1eXUIJbG1vLXanmGXrETnaV&#10;/Lt61tiGuT3XoXU1WmpoXnhNPBuqmCZJbyzv8ta3CKefUYrkfEzR2s+Vh8psYIPBB9RXo3ijWp4t&#10;P07TRcW+2wkMtttRZHDk42OeuD09q888Zag19qc1w1vtDE7VJyRWMeXluKzUTT+GUFxq1jdtFaNc&#10;bG3XErcmNff2qXxlNDqWsx3CmFVhVY3WIcuO5rA8Ga3Jps83ltLGl0hjlUNjzB1xXRG+tbO5a+jt&#10;VmaIHqCwfI6H3rOOl+46dnG0kWNUTT9T8P2ckasG8zltvysMA/zrb8c/C+0l0G31jTreRYWH75EG&#10;dhUDLD29q5WW6u7Xw1cTJGtvYtKkvkFdwjJBAKn867nwt428QeM9NXR2uIbfTfI2MhKqHB4zu/Gp&#10;o3jNW2Goq67HEXvjTWLTT7aymlea1h5jEozj6GueudQhuNzNHtkHTnNbOqXs2lvJpcrQ3EdvIVUn&#10;lsDuDWJJactIq/KpGa2rK2iK0WiLGhay+kybo5GAkH3l7VtW97JZanHdQybmjAYb1Dgt65rEsprd&#10;JW3LuXsudvNdL4W1+0toPJk0+ISPlQ6thRnuc1xVIu9zHVOz2Oh0lT46eTbIyyLh8hD8zZ6fTmvZ&#10;Ph8dW8L+Fktvs0kzR/6t1hK5z2Oa4T4e6JZ+FPGuk+XcQyW0uPNkMymME87c5xnNfRR2my+Ujay5&#10;B/xq8PTU6nK2UtZO62PMQNS1XxA8flmG6lGHVm2qeK8M+POhzaH48vI7pmMu4OedwGR2NfQbCU+M&#10;h5bRxyEnbu6E4HU14r+1JOtx8RW2/K32eMSKeobABr6LC01zTjJ9DrlJyT+R5IJd9y24H2qxqJVS&#10;q7duQMH1plwubpcL8o60PA0jq3oMcV50ot6ow5l1Z6b+y/eyT+NobUKrM8UgIZtqtgZ5P4V6bq0E&#10;vw2+Iyy/6Oum+IBj5PmWGUDBHtmvJv2bOfijYgtjcsowTj+Gvof4l+FV8XeCrm3XyYrqH99A4+8r&#10;rzwfccfjUYWClWlSns1+JOHa52ujKfge6aOaZd0g81eGQda6a1sptQZTGbmdh/yy6Y/DivKvgf44&#10;bW7maOb5LiAmJlUZIPPH1r1UP5hjZmuFkQ7lIO39a6HK0nCekkYykuZ27kN1oy3LbZLVFaL7peT5&#10;kPse1Zf9m3Hh7U5rqzkVmzvfHy7vXGP4v510DztIy5gjz3lZyPxNQ6sPsW3dNBGsnKuMfMPY1drf&#10;Ea8zt3Ryfgef+3vH2uLDLJ9nm2XsrKpPkqy4O70OR0roL1F1PT57e2SZLeOYyRF2yzSDqxx19MHo&#10;K5DWNSg8P/FK1uFu41W+s2SVgcbmQgjcOh4J61taN4o09fDN1dTSSMY942s/8TMQMDPPasMQ+STs&#10;+xfL7zfVmrpFv9oaabYqK0ZidS/Q9eR+FecfEGFWaZRjb1I9BntXY6J4ii/tv93b3C/aP3Jic45x&#10;kNj9K5Hx3KW8zaqrnAYVpgZJyajqaKLasjJ0tZJtKaOJGdjKpVVbbkA9z9KyfF3xHfXbgM1qsDxo&#10;EChywGPqTU9oj/2XeGO4VJCny7+FXtke9c9dQw3k1tHbxmKf5IpTL+83seCy9jzzXPiZyhLmKw6W&#10;riVZ7mS/mDq0aswwVJwPzqOHwffXsguN0kiRsd5yWVffjr9RUd/YX1vrFxZ7l3xZBYIBwO+Kp6dF&#10;qzajGkdzcHJ5Qy+WCByc/wCeeledVqTktXoaVKcbWvY2PEOtS20FiLe62LIPKkEpP7ts8Ej3q7Ze&#10;P5rK1iX7LZ31wyAhwzKUIPqR71ka14euLVbhZ4ZpG2mcSRsGXH49Pxp9tqVnbRRtZwx+YYhhZ22p&#10;GSOSW9a5KaTsn/X3GejvGx0q+IdQ114Y73TLi2jkcRCdHDr6blzjJGefpVrVvGNj4fvfs7XE0isq&#10;7ZFjMgPYZKjqfesOx8farZeH3s7xYRHIdodm84qgO4BNp4JPcVgxeIJIpNrsvk7vN2yxfvGP+8Dn&#10;Fdsas/ifToEacVE7XQPiFb2WoTSafqz2dwykO8ZZGK56N+PNFUdFEMsk0NukisuHKmMSKgIz8rDJ&#10;I+pornnmkb6xCyPAxqyeS0K7FRzuOV3EH69fwq5Dpqv4YaeSxuFMknlwXSn92WHUH0rDjBMmR37e&#10;9auleJLrQw0andDMMOjDcrfUf1r0507Jcu5z86ejepl3ML2ZbcpXJ49PzrS0vw9JqhjVXw2Rk5xt&#10;HrV2Ew3ytiT9595IZRlT7A4rV8L+EL7XfEcFp5PkTXLBUAX19PXvXdgqVStWjTpRu+xHM4uz/A76&#10;T4P+LvDOmT6D4Q8Va3fXOpWcc+pWFhMPsjQMM7ZXRsFu20gmvMdA8NXSXVxp91cKqkb5U3bsgHHH&#10;HUda+8fAv/BOIeA/2YY/E2teJ9CtLy8xfJpGpSyNasnzcSLFxE7BchmBU9CQa+KPiV4oV/Erz2Nn&#10;p+nySKE8m0i2xqPoSeT6itc0oqhWcHrLr5HHRxcnXlTve34Lp6nE389vcajMoknjhUlY8jdkjjn0&#10;olsLhrONlYvnO5VGVXHfNQrNfaPqjzBhbzEnORgjPsRXQeFn82F/+Wi9cJxuPvXmcrWx6UIJxMuw&#10;8OXUaxzyeZHvOY9v3j71eTxg+na1598rXFwoC725kjA9/wDHpXofgrwrrHiJ4bHSdH0yfVNS+W3k&#10;NwqueDnO5go4B5OK4W+8DXR1y4t2MU0kLMJiDxHj73PQ49q0lTlza6HNKvyz5H+JlahqEeoyPJDG&#10;VV2LAu25vzpqySFF3fMyjav1qV7u1sWK21rZttIHmNGWPHpmkvIJtXug0bRxISMgDaq+9YxjdmyW&#10;l0d14F8KQ67pUlqLW3urxhzI8oQA9hz6Vn+H9Nju7e9t7xV8yzcp8p3becf5IqCy8EalBZCa3urW&#10;ZWjLuSflQA9M+tZdt4jvNM1B5PkBY4bAyDQ3aTcdzL3faWOr1e0ujp0dq7s0aoREN7Foc9xk4Gfp&#10;0rh9chtYLnyWkuJZIxjcMcexNdIviSK/t5H3SLcSY4Gdua5K+srrT9QeWaFhHIxbd1VvxrCg5Ko+&#10;ZiinGfKe5/sceF/hr8RPGlvoHxA1Z/C+myh2GpxWiXOw7DjcGyPvY6jv261l+Hvh9pGk6T4kvmm1&#10;K6XRZTFYS26xiCU+cyo8ueQCgzhQ3JrzPS5UspI7iNZlBP3kJzEfXArZtNZurHUkktriRY0ferIe&#10;cA53Y7Z716eJxEZwSUUiqlNupz7aW029RfEFy2qiaa3kfyWfK+oz0ra0CHybCGOaTzMAk45x+NWI&#10;tLuNZi+128KqpAZ+flJ7njjms+W9WOXyfuydSAelebTvtawqaaepc+xssgz91j1rrPEWgw3vg3Sy&#10;0gWSeZ4k6/u8L8ufr0/GuX0xpC0f1+tdN8WtVfQvAfhlopm3XM8hK+mEz/OurEwfs0rlytOGumqP&#10;Pmtrr+244JmW3gibbIzAlWwecHvW7Ya7YJ4lYRwxfZ8/KQxfH5/TpWJ4z1Sa6Mcc0oO2MkRoSfLB&#10;5GScDn2rL8IW8Vrci4nWdl2lgAPlB9Sa8/2akrt7EKLTs+h20/iH/hItQkmmmVFVtqx7Av8AKu3+&#10;HXh6a8sHNrJM00wyuI9qquQM59q840GH/hIPEpXLRqyl2dh8q4xjNex+HNFuvEmh/wBl6S32q608&#10;rIs8cgPl7ug29+R+Fc1ZO2iuyoe6uZnWal4FXwTb6bdtJPfJeuEuYYZj5sXTgfLjnPvz7V6F4V03&#10;4b2lrb6hLD4hhvtGtPPvbJYjOusXCnMUUYDDYWBIdmOOBgCvNdWudT0TToNO1aSG1uzcBkulbLB0&#10;bDZweBz3Fdh+z94sv4/Es1td3KzQX8LRO0Y2JLnoxfrx1I5NZYZTUvZzt9xlyuqnCL16P+rHzb8d&#10;P+Eh8Y69Nq2sJNpwuLomHTXgZhpltkmJC+TuwuRgHoKxdX03TfC3jCRNPmN1HbhZEuApEcyt2A6j&#10;HcE1+knxH/Zph8VeDr3R/EWj6Csmu2iR6XLZkyLDepie0LLtzl1UoQQB8/Nfn7+0F8I9c/Z18fR6&#10;Z4khhW7ntk1BEjHymGRm2nHb7pFe57JRp3tY83DYl06qoS339fLXr1F8Vae3jmCS1WaytZplMlvD&#10;ISIxsHYbhzjuOfrXL+FtK1a3jfTbyQR3CfKsZB3ADnPPpzVjw74us9c0a6kvFha4sWC2su3k5yDg&#10;deRXSaH8UV07RSmtWq6tc5KwPMgkx25br0Pc964ZpxWiPYqXi3Z7/cUdG0z+1rH7PNGtxdW8hdJH&#10;HzIB94ZH1FdHpqWNxpDWsjfvLdvNntpuI9uMggk8t7Vz82u2dvcLqheTTrphh1jO6IfQfSrGua6P&#10;+EQmkiure7uFKyLKrbSF9Oe/bFcsqr6Ccrrmt6/5o9S8FfE+88CaBHa2Ova1P4Qmcrc6Wl7JErEq&#10;Rt3odyZBweCCOOK5C5vvte77LdTNaykEWbHzJHBPCgkYO31+XOK4Dwt4nm0aRbu4jhaOHEiLJAJv&#10;MboR1xnHOTXpXh2PSkngv7W2SHzEE7EOd7kjORk7OvuKnEQlvLVFyg5tVG7l+Lwle+IdGVmjkg2A&#10;GKdCQkY7IVzn880vjH/hItf8FppjQWl40YCpLDEAYQvyglu5OT2HWpdN1uPxBfst1dWe6RXy7Bla&#10;NCeSxXgYz2zXM634oj8MQQ28N1MbRpjHHLlmjJHPX9RmuOnJp2ivzJ5eidl+B0fwj0CxuPht4is9&#10;aj1S3v1tt+lmFMxzXKN907v4DyCR616t4I+OfjL9jX49aH400aSwv9Bkik0+5gSbzbfU1jiCzqqh&#10;VPKONufSuS+DfhLR/F9vDqF18RF0q9tIpAmktZSuUGMqRPnYgYjkjJHFfTKfAvwzq/gC80u8k0vX&#10;rwaVHf6DJbXJt7mzEqgyBJGQO7A5jZRtBIzkivcwsnz87aX5irVKtKXtIx+XR9Hrr0O8m8TSfG/4&#10;b3HiP4cmDTZF0HVNkD3cH2tL2K2YKNjEg+ZCFDE8ExYHIzXC/wDBOX9qJ/2ZPAmq+DdaaTSdWL29&#10;7paXmnr9lmlcbJATtzGrxsG3Zx8tcvc/Cjwj8OfAXhXUofD9leWtnJM+s2kDGWO1g8xfIF03GGLb&#10;0PXGV4r6sPxm8C/tB6npsPh/4beLLfxFoFrHLo7XMdtLPewh8x2iszEGNdrA73VtuMV6nuN2jJ/J&#10;M5qVqUpexXuy91xbWnW68ux7l+zZ8VPGZ8aDRde8J2l/b+Mnl1FLnTbgxQQtFGUuGCSL+8aaELKA&#10;pGdoYc5FeieErz/hEfiFqWh3R3aT4gV9VsJEHIuFULdxjP8Az0i2TL/tRt71x9v4Es73wd4e8S+E&#10;49Q0W40uK31HRbeS4xHvjU+VDKiEo21xJbtz/jXc/ERG8ZeAtJ8UeHdq3Ufk6xp8bgFg6gskR/Hz&#10;YG/KuqMbR3OetJS1lFaOz9OhB4V2+BfHWpaHd8WupCXU4FB+WQkYuwvuRsuAMdnNdN8JLz/hEvEO&#10;reDrx1jsbwSaro0wHyxqxUXcI7HbJsmX2kf0rm/H1ovjX4baH4k8Nssk2lmHVdJduW2BWKwt7lTN&#10;bsD3wDU3iDWH1/4e6T4p8PRrdal4bkj1G2ib793bMpxF6ZaMyxHPcYp9L/1czhpdS9H6dH8jrPAN&#10;ktjLrfg2SOKP7OH1HT4WwFS2kfEiL7Q3DKeP4JvSvyd+J2ljTPiX4ntbdY7WGy1e9gjRUwI1W4cb&#10;fbbyox2Wv1Q8fapFqGl6F428Obr7+y2TUbRiSDdWkkJEkDDuZISy7f8AnpCO4FflP45eG78Za5JZ&#10;3w1Kzm1S8lt70Iym7ied3WQq3IyD354rXDq7dzklf6yn1Ss/PzMdoFRdztlj+tR+dGpwuM9OB0qW&#10;a2Ur8+Wx70ySeFW2/KpbnCr6V2aJaG02uVnxZ+0pciT4weKG27duVOT935E/z+NefeE/Ct94lZRZ&#10;mFpMFgjyBWbHYZ713Hx7dbj4s+LmbJ/fFcMOf4BzXEeG9cuPDdwzW6wur8EPErY/SvMrf3dWa4eM&#10;fZ3fb8TRWb/hFprh7y2+aNSrrwxjJHB/OuQ8S63ffYcI00cUpKSf7Q44Na96t5fXE1w1xujY7nVs&#10;Y47Cs+bxHDfjyZVKxxlmwOoNeJWjLm95HXHVJsb4fltUsUFyywyqRsbduz7EdvrWvezNZ3bxxwMs&#10;0kWQ33vl45rnbXWLGK8VvJM7PlSrHoe2Pen6pqHlBd0iw7RwFOTg1jZ391lytukbP/CaS+HIIrq1&#10;vLqG5txlSp2lck8D061LpnxDvrCw1CXdHLJqiETyTRh3OfQnp9a5PR4gJXk3MyHJ28mtSTTpJdYg&#10;ghkaTcm+RFU5T8PT3qpSdrMiMmzLe5lubtV/5Zrwm7gfhVLxHCryqPmWbow7Yrqn09/7SjWSyWFe&#10;MuOVbHqegyeK53xTbNFrHlO8bycDbG24Lntn2rOnJt3NvZ2jzGNdO+n2SwxSfLIct/tVno0kt1sC&#10;jcvQZ61oa4p06ba33lxgHtU0VzZw2e6OP9+zjJb7wHfFdS0VxxdldGpLDqB0FY3h2rIuWVOpFY9p&#10;rv2WF7X54xH0z1zXWaZ4kneaGGK1kZrjCRyE4wcVg69ocmk3k95cRmSV2OTn5W7VjH+WWlyo6P3i&#10;O1WSK0N5brumkbccNkinJqkmpXkLNN5dxkArnGz3oT7RZ2astwvlMQyoB8p9q6qDV9L1Syt510uO&#10;GaFTuAUbnx6nv60pSUNOpL1d0YllbtbagsdxJ5iyHq/K5PtVWy0KX+2p1lTyxDIw5BG489DVttTh&#10;1CHCp5cyzblY9APTFbmo6lqXiZLe+upbeQt+6UooXIBxyPXFa05SvcUVyyUi5b2v9maOzMQzPwp+&#10;oo0R42gs4ZApdZXbG7G4ED/CrGulDBaxsrMzD5iDwoFVY7UW3msPvQxqykDJXdXTUvdJM9GjytO/&#10;U6SfUrW/ghWNFZljMYVh29q0JrVYvCEyF2hlQHaB3BrK8LaSsnls0cjTMTzngDHpW/4ttFn0vZGv&#10;zMyRlQOcZGa2hormezsiT4laadC8F2txEu1raEMhB24yAG+ueRivoX4K/C2e9+LUfia2jtmXShaQ&#10;NCwK5ZrU/OccADGMDua8C+J2668GJC26TYwQg9wxGBX2F8JNSsdAtoZpH82xvrmM74ixyY7YLk7e&#10;oy59qcKnLNPoXKLcJKJ3Qh1C4O5rm2tgV+7FEZG/BiR/Kr1n8PZtUQNMLqZVwSbiQqp+gBUfjzUc&#10;nxHtbLzPsNjIuPlLMAq+nvjn1rmPGHx0t9CCNe6tp2msG+60g3sMY4HX9K7auaPpY8iGBk1bqfD3&#10;7U+j2cH7VPjKznmFva22qSR7oE8zlUXAC9/m9O1ewfsOaXCml6wjXdqY21G1CTKS3GQWwnByAvfv&#10;ivnr9oDxBH4k+N3ifUILgXEd1qkskcoBXeNwAI+oFeh/sueI7zR/D2qXFruka3uYnIBA2ggr1+te&#10;NUqNvnPUwySjyM+5fC3iPT/D2rfY9EndreN5J9SvHQzfZyRxK5P+1gccnIHFMj+MOranbyXE11qE&#10;lmzNJZRzSiL7OGQBm+UZJfGQWJKggDoc8rN4W8UX/wCyBps0kK2Wpat4mkzDbOTJc6ZHbEpIcAHa&#10;s3/fRJPO2vPV8N6LYWH27xt8RNI8L2awCXyiz6rqt1xlUhs4ctuPAzIUUevFYyrSbujaMWlZHtFh&#10;8fbs2ccby2sjLlD5ly+Rj33VX1f4xzXKtI0lr+8TyGHnttI99xP9K+Y/+E18PtHC2m2fivXmaMO7&#10;R6ctikZP8Ja4Zfm9doIHvUv9iatq9nBcxJoenN9/7NPey3cqn0dVSNM/Rm+p61n7aq3a9l6k+zi/&#10;eZ9O+BPj5NYWYhVbe5mtYktt7XH3gi4BA5HIANdDb/HwyhTNZRsTycSAg/pXyVBqdpomk+T4hl/s&#10;m5t0ZxqUAMml3SjnyygG+CU9BkMp7kV13/CE30FnHcKs/ksilZEOYwCoIyy8dD0rWGNrx92wPDxk&#10;uaR9NWHx4tYrlWk02TdjO5dh7Y/w71ZT496aisxs7gZIz/Dz/wB9Yr5Us7G/3qLbUbrcDgLHM2TV&#10;/Q/EzeCfFml3HiDxB/Z+nQ38Msxu7kjMauC6hc7iSoIwAetUsdN7xMo0Yt2/r8z6tt/jLoTMFkW4&#10;Vge4YYGcdc4NZkvjrw/Hrjalc3Uf9nx2rwM0gVfJ3Ojb2LDbsAU5J5GetfJXiH4y69rGs6jdeG4d&#10;a1iOa7mFvLJb/ZLGOF5HZDmbbIyhWH3UJOKr3mk6z4h1KO68SXcfiZYyJILRwV02Fh0YQDAY+75N&#10;avG21aI9hC59P/F/4r+Hdaim8P8AgNdN8SajMIY31NysOk2gyjSlrlfv9wFjBY+3WoY/gToHiCzu&#10;rjxZq2k+MHupVkuLCK3Nnp8Squ0CKJX3PtG0ZlLE9cCvErb4ka1aLHF9hs1jhB2JChjSIegAOAPp&#10;UyfGe8tTum0uFu2Q5Gz9CaFmCSvr+I/qt9Fp9x9KWfwT8LXdnbi1j226gLH9m1GZECAYwBuIGMYx&#10;7Vnah8FvDV34fmuoo9Sa0gbzcSXTNvK9AQ4wfm7V8/8Ahn4z2EV+1m1m1j5h3w7DuiiJ5Jdj90E8&#10;8A1r6p8ZI/7NTT77+1mtZv3ssUcoMNwoPA4ble56YzXVHNL21Mvqa+FI9g0f4USCeTyU26fJZlJH&#10;SNWMtzx9wZH7vG79ABXwv+3j4c13wR8bZG1W+uJrC4Qf2THN9+C3VFBXAPA3k4659eK+qLT9pewt&#10;dJZ5Nf1ezkVgsUUtr5kUntu7Y6k9q8D+Kdxa/tlePr3U77UILfRdAs203Tp2Jik1ScbnLnA+WJWK&#10;jJ5OK5cbWjXp8nN1PQy++GqOUl0/rqYv7Lfje9+Mem3GjaxqJPg/QGSa5s96xPqP92NmOCIlxlhn&#10;k4FfTmvanL4i8Marp/h61+2/bZLeS3k5gsogro+NxxuxjG1AeO46143+yz8F9L+AnjO21wah4d1i&#10;X+z9hglUHyZmwWZQxIO0jqeea+m1/aMn1Bf9It9MveMfM4PQdB1AH0xXLkkY4T2kI6RbulZffp3O&#10;rPsQ8X7Oo7SaVm7/APAM7S/A7X3jnT59bvU1jbZhZVdljtYW3N8ojHXHbcWPJqt8P9EurD9n3SbG&#10;SAx3FtfWoNvuGVAVhnHp9Mc1uj4wWdyn77w7ZsG6+WynJ9uKWTx/4bvbdvO0S7TcMHy2AOPwOPwr&#10;6JYxPqj52WHlul+R0Nn4WmvPjB8R9tq7L/wj7y5K/fAslBwcY46V574o0u5g/Zf+CWpPDIiTeLVQ&#10;lkOR/wASi7HXHrx9a6CLW/BN7D/qdXscHaAMj6/dNJaXHhma+jtYdevreyj/ANIVXkfbDIMqrBSM&#10;A7cjI9TQ8R00BUWtGn+B6pqum2OnftEeK7PULyzt7e88E27I8syqs0rW7qEDHjdwBj27V5Nosmn3&#10;P7KPgHTpboL4i0nXLe6vrRwwlWEWUsbvuxhjukAPPWtq30XQb9VC+KrWTcf+W6Bg3vyM1YbwBa3b&#10;N5esaLcFgf4V5P4YojUi3r+DCUbdH9zL1h8VdF8JftsXHxGt4LzVfDtxpWn2otUQW915lvFIj53E&#10;jBLgg5yR6Vg6d8SodN+DuoeDRpavHd60urQ3rXGGg2SF1jKbcHjgncKkuPhi8ijy7nT2LdMBsH8A&#10;arr8J74zLuS1miA5jjmeNpB7HBwfrXUuTz/D/MzvL+rkupfGK9u/j4PiTbpZ6X4oFlaaf5lspaHZ&#10;bK6xsUckbsSNnseK4q8uYW1y+mVI0a/ne+lKLtDyzSNI747bnLHA45q54m+FHiC5FwbVrizBGF2L&#10;FMyj/gXJ/Cqnhv4Wa1o1kF1SbVtSvNu17pbGJXYbiVyiuFHDAde1aKtTUtdDOUZW953NvwReeZrT&#10;Lzu8o/lkV1327j7yjnFcLBpl9oE0k1vaXck2wxhbmB4VPTBJQP1x6VxPjf4tfE/w+0i6f4B8O6go&#10;JIkPiOROMdlaBTn8aJVoOWgU6MrXdke8LrMj2i+WztgZXGWGP/rf41DqHjO5u7vzbi6uJpVx87vv&#10;cY6HcfT9K+FfiT8Zvj1r92zR/DPQ4ZVw3m2+oCbcB2GZ1H14rybxX+0P+0RpNwfOl8T6Gq5zDbp+&#10;6Qe20sP1rlniOXaJ2U6MGr86P1JPxG1BPEDajJfeZqBkErTSKrSM4Iwc468das6X8RLzS9fi1aN4&#10;hqUcpuBI0e5S5BySOOuT/Ovys8Aft8fGPwbp0ll/wkF9qEMaSXUiarGkxOOSB5qHPsPauj0f/grn&#10;4q0t0XUtJ0C+2HJ/4lkMRYezJsxWP13o4P5a/wCRX1JNXjNfO6/zP0x0r4kXGh6neXUUdsZtQt5b&#10;aYsh2lZOXwM/SrHhT4k/8Ixa30MdrGy6hZtZuzyElFbHKjHXr1r88bL/AILF2bwH7R4Xtg23jY0k&#10;Y/HDt7103hv/AIK3eENRdV1Dw3qFiMfft7/d/wCOmLPP1GKr67TXxJr5CWBqP3o2+/8AzPunTPHl&#10;va+CrrRfs0rreXCXHmmUfJsUADGO9P1XxfZ6j4a8P6ekdzC2kearsVBWQOxbjnPGa+OdF/4KnfC7&#10;U7pluLfxlYFcYcWtvcL+kin9K7PQv28PhL4hLbPHDWLABtl/o91GW9gY1kGa0WYUL7/g/wDIUsvr&#10;9IX9Gn+TPpTxh4lsvEOkaLBC0kc2m2TWsnmJhXJOQw55AFafivxlp+sfEvSdUhkX7FbmzMrvHjZ5&#10;fD8e3PIr5xtf2sPhveOVtfH3hm6bONvntCxPp+9Rf51tad8cvD2prH9n1bS59xwPJ1K2k4/4DJVR&#10;xlB/bRi8FXjvB/cz2bQ7mzT9oSPXTcRf2eINQUTFtqgSqCoI688YrI+Fen3Wl+IvG01ztW1vtLtI&#10;rcmcbZGWR9wXnrgiuItfG1vdqzKbiZTnlYJJFI+qgilPjjT7UbnmWHnA82JosH/gQFaRqQk+ZS7f&#10;gTKNSLtyu3odx4H8KnQ/gn4gWZiJNQ8QvdGLG0qhTYDjuNqg596xviBoy/8ADPmgWa7hHHp08LIB&#10;yuJiB9OM4/CsC3+JOnyDempWjds+euBjj1zVuPxnb3WUW7jck5IMgbP61a5XqiWmj0rxxYrcfHnw&#10;a7YaUPbSKT82C9s46fTv61BoKef4v1yDqhtLwAAYO5WB/p0964m38TTzX8d150zXERAjmL7mX0we&#10;vGauWXiy9064kkjm2yTBw7Mu5m3feyWGeeKtR0sZuWt+he0BDJ8JvEGAPl1wDp6wA80/UoWPwC8O&#10;zbesMoA6Z2ynP8qy7PxG+mWFxZgQta3cq3EsflhRI6gAMeh6AVO/iprjwla6LsjWws1cQAA7kDMX&#10;PPfljU8vQvzPTfEu6L4zWahWPmrFnb/CGTg1z+hxf8Vf4ij5ZU06c4I/uyjH6VmyfFC6vPFtvrEk&#10;FrJNboiKiDauF9ajsfGy2Wu3l+1uJXvLea3dA+1R5mDkcdsUcrTsKNt0V7Yeb8GdQI/5ZatKp/4F&#10;GDXQ35AXwlJu4ayhIPtkc/rXMWniC3t/BGo6M0Vx/pl4boTAghMoFx69RWs3iyy1HTvDcWJov7Ft&#10;kt5mdQfO2kHK4PfFZ8rfQpu7Oj0uLzPFutRt03sRx1+U1gaPZRt4J1O68vbM0KF2PoHwB/49WtoP&#10;jfS18banqE00kNndMAgaI7iNhHQdOtY+i6lp9l4S1qOSSNL2aBY4WGS0gD8D8OtOMZbWJv0K3inw&#10;vZ3vwzsdPaPNrdySh0x1ydzf+PGr2r+G4dQ+L+iX0237RpuJIiOMeZCY2/MEVBqd3ZHwJpdrHebr&#10;r7RIxTd80W4ck+grWmaOT4jaS8NwnlxxQJKwYMCQORn2p2vdBZt+RgaLoUdpqPia8XastxCgkI/6&#10;YsVU/lWTd+D4V+Fun6TH8sQnkVcH7oL+YOfrXT6VG01x4oG5Wj+zXDIFGc7XyOfcdqoSzyT+BrN/&#10;3fmfbSgGMAjZwcfl+tVy6lN6nI/Ejw4174ktdS81saWkoaMfdcSKFyfxUH8TXMeIsjYfoR/Wu71u&#10;SW5tdQ2qrZhCvz8wAbPA7968+8SzEKpz/wDWrTlt7xnzKS1ex13w8ffpbL/tZHv3rdeRoDhYmlz/&#10;AArXNfDKfz7CTnbtYZ/I/wCFdVHcC2flXbP9xC2PwANZ0+xEnpcqSXT8g2l3k8gKm7+tNg1NDJlo&#10;7hV9DEcj68VpJrFmE++wY8/NCy/zAqKW+s0ud3nQZYbjkjp+NdD00bMIydrJDW12zncM0yQheCZF&#10;Mf8AMV4n+0P4h1vw/wCOYLjRLrQ7e3uLVQbpbCGW+DAsCFklVwo6Ywua98tdQt7hAqyQbccYddw/&#10;L/GvIf2sfCVrdaHY6tHDp5Fqxt5pJjjKthl5HuMc0uVSi4t3OjDtwltr6XPCfENxqvjGEwatqXiL&#10;U4V4CXWpmSEjt+7Qqo+mKybDRI9DgWO1hkto1G0qioN35D/Gq2r+LNH051juJtMml52RWs8sknbo&#10;ERufrVVvEF/exO2n+HNRUMM+ZdXi2yMvqFBLfmAfavKtbSJ2SqTl8bfzt+pdvC0M2ZJZNnfcg4+p&#10;p3h7Vby1vhdafH54Q4kXbtEi98npxXO37eIGyZbtbZlHS1XzHA6/ffOevpUui/8ACMahBEniW9bU&#10;Lxjjy7+WWYDnjEYGwflXHiq0YL30VTo8z0/A7PXfilpsRaGG4W4lX/llbI1w6n0IQGq/hz4x3GvR&#10;y6fZ6LJJdKnD6hP9jjUfQKzn8h+FWbT/AIRjSrZVt9Us7KFeVVbaWNV+uFxgVLHq2k36DyPEOnTb&#10;Of8AWkEfTcM/lXj81P4ofmjsftLJJHiv7THwi1TU7G68SS/2PNfwLm5hsbVuYhwJMuxLEdCcCvmr&#10;UNQuLhWRpJNqjKjnB/I19ueMLnxDLqVnb+HbWx1ZmR/OmuLgLAIzkMh4LHIJ4xXyZ8bvhbqnwu8S&#10;+XqtnY6a1/uuILe2uPOVIyTgZHA6HjrXuYWrKrG3VBNJdbvqcAwyAp4J9aYFV1K8e2DWh/ZE17am&#10;4SGRoo85baVAH1P+NUZEWMD5ucdq1VjFSs9CvIPLGdw4+nNTW2mzXq5WPCjnLHav5mms/G1vl54O&#10;aJZmkPzNux0//VSlZOyDf0LyWGn2ZY3dzNcOv/LK3GF/FiMY+grSsPG8rW32PG21xiOLcTj0yTyf&#10;0Fc26h8M3Uds9KdCFGfm/Gs5RTuEbbHU3lzcSKdqhIF4YKM8/WvVvhv8M3NqouLWFZkRZw+DukJG&#10;7H06fjXjOlax9oWOGR2RY3DAg8GvoHRNT8RzvBqFmslxbx26COVcfKgwuD69PwrhlFRfKwnJJ2bs&#10;hItHmvfEsbXzQySb/IYFti98AV5p498aoby4tXtVhiilKhFJyuDx/Kvep/ghJpesS6leahbR6bdZ&#10;uLhpZfnt269O/OelfP8A8XLK3XVZ5YbyK8RpDsccMw+h6V0R5lFvoaU5cybW3mUGvF17XIpppSk7&#10;DzAnlDaDxgflXteqfCq2+LGj6XDp58iS3iLSCSXA9goJxnPcV5n8IfA0OreJ7JdQCtHcKdoD7ckD&#10;IFe4fDJ4fD3igaZJpsf2KRvMjM8g/csRz1PrXHD2jl7SPTc5Zu8m0eB/Fj4dTfCzVI7G+8tppIfM&#10;lZJNwyc4/Ssn4YpDfa1NDJM0PyZXDbckZwTn6169+178P7Xw+dPu7Z9xvnlEg3bhuGD19Pmrxv4f&#10;WMd14tijkuEs43VhI7Lu4x6d69DFUVCmnHZnROnywTie6aZ4F8Px+Bre8jimvLxpA/DDeNrAtnnH&#10;bGfevE/HUyT6vd7IPs8aSNtXdux7Zrt9G+K1j4Z1a6s7S1vNU09QPLZiI2LFRnjHTd6+lec+Ktfm&#10;8SavcXLW7QNNIW2Y4Fc9OKjTcZLUmKSj7zE8H2cV7rUEUi3LBiWxBHvk/AV6ZqDx+GIprWaym+z3&#10;EfmLMbdVlAHqPpn0ry/Tr260+SG4tjJDcW7bkZDyCK7bTPHmreKbKZL6xkuLaZlEzKuWBHv/AIVj&#10;TlGL97YiPx+RX8TeJbPVtJubKGaMxxxr5QIwz84/PmpvD2lW3hrwvb/apA1vrO2RGBO61KE/zz+l&#10;U/iN4a07QY7Z7cvHJM7NtPzbAen0rDk1HfaR28mZhGOcntVTlazWxtKMtjU+J/hNPC2ttD5sdzLd&#10;IsqyIM7QenPrXO6BYLeTSLLM3JwqsKpyX0tyNrSM4jGEz1A7DNTaFayXaM3mBdvIBbBJoq1PaRV9&#10;xyV2rGp9it9NDefA7SclQOD7YrO0nxTFpuoJJcRmdWOHVu4+tX7uK+lRGnm8yPJw2/JIqnHo1re3&#10;7LCszKw79jXP7qXvEyTZ1vh+407V9RP2HUI4lYhhbO+Cp9j0r1nQ/EfiywSMQ61HJAoBRJkDmMeg&#10;cDOPrmvnVNJOi3LSKqr5Y/Wu28CfEDU7DUIUaV7i3kwqIVJBPpwKxndPnQRTjK76nqth4hvYtTYa&#10;luS4c7kfdmNvYN/SvNPjRJ/aXi3zPMVvkUM27dzW9resalq9m1mwht933SIirA+zY4rzTxPqd5Fr&#10;zR320zbcb1YEED6V6mFrbyT6HVUVoaIZdWjW7K6tw3eoYD8u31bGPU0RazsCbowyoc7T3q1bX63N&#10;8Jlhjjjl6J1x2ojNWRyxije+EGqQ+HfHdjfXOWhiLZGdoORivcF/aDSAt5dtBMgcFSobOP8AEV4L&#10;4Us/tPiSGGU4WSTbnHBr1xvAMds8K/dZ0LjaOQB3rC8o1rwerRtTjTV76sy9O8Tr/wALFvNSt4Vt&#10;VuQJP3Q2liM9fr61eu/jLrALbYmkfJAJOOPwFOsdBt7DWLdlRmjI2knqa3tR0fT7LXVGxVi2ZYM/&#10;et5zqNXlv3CNRc0ro5KTx9r94p3sFyCDw3H5mlh17X3to1aSQ26AnZ90Pn0POPwr0DUtQ8M6dpc7&#10;M9v5m3CoFLbyfoKq+EtQsxG0c8cgMZzCRjavoOSOvpXPVi1TU5yLjUdtInm/ivwzdt/Zt59qnd7m&#10;4NvibfvjJXPXG0jHpWpb/Dy5/slYWE0rPNn5DuVl6DnGRzXafED4ixhLFbiJd1vdxyRrI2xkfONy&#10;gcNweabb+OBFrr29x9lk85i7kD5MDkDA7euK46lTSKl2NFOpco2GgXjeJbPzLyTzLMIiTtyQMHIH&#10;r6VD4z/0xJGWTcFYhTjG7Bxmtmfxnb+KpWa0MNu9owd4YVKpJk43ANzWV4t01Es1cKyI4zgHpnmt&#10;suqR9paOhjLmTs2Y3hqwhvLj7NN83nLtI7Vd1vwtp+jyWsSXzLGXO4OufKbORgiszwzk6mm1WZmU&#10;oOOauWXw/wBY8U6n9j8ma384lUaVflJ6jJJAHGTn2ruxEoxk+cmna7TZbg1bS7O2vLecxSXUp3Nd&#10;lMhl/oRXJeOptPgvY5rRpFO0eY3l5V2PXb7VPqfhPU/DepKr3qQq0hgWcNtVj7j0NV9VuZtHuodO&#10;VY9QuLo/OjD93DkE7hkYBrinzx1gtGaT0vch0jxdb6hpUkLXXk3CqY2aaPKsp/hGOprO0/wpHeQ3&#10;EasoktxtePJztHGc/wBKs6h4eYTQrKm6RmGAzDoD7Vo39wdR1p7uCC3tb77ITdJG4VJSuFJUYwWP&#10;BrihBxk3HYmNSy5TM034enV2mKzRpHboWw7bd2Owyacng9YLf51WSNh/EOfwPetKC+vrG2hkFocp&#10;lsswOw85PrznNZ9l4pZZxbvJthzuDSrlFNVWlUkuZFxk1puZ+o+G9T0geXb5hjjO0vk5JwOPpRVv&#10;XdQlv3VZLgRNksQr7l//AF0U6dSPLqkb6ngaHLs3T3qzcW63caND5m4cSAn9RUYTylX5eWPNH2x7&#10;OQNG3lyL0PpXq6W8zzk421LWkWDXtyq/MseQGJbbj869V+Fnjhfgf8QNK8R2Sx6ta2Fwk6CRfNKu&#10;pGRj/wDXXmcXiptRYLeQW8u77xC7Wb8q9X+GdnL4w0m6hkWPS7RbYiMqFUyNg4BPvWcMwrYOar03&#10;bv6FSUkuaPQ9s8Xf8FL9Ut9dbUvDN9qWhx65ZSWutWTlGS8VpGIUFVG1NrsDjBGa+UfjD8S7HxD8&#10;XNS1bTLLTY7K4dJIrSGFobePCqCirncACvc5NWz4AvtU8SrpTbbW4ZtkfnkRrk9yeQo964jxh4Zv&#10;PCniC4srtUMsbcujbll91Pce9VUqyqz5pvfY46fslNSgrMLq6fWtSkuJcF5m3Hk/kPYVpXV8yWUc&#10;KzMWjIVVx90d8VT0fT2dPu7cDOTVj7HLbyLJ15yDUvV2OqXZFi0fUNOZRCky7jypB6/SrcurS2MU&#10;kshZLjGDEVx174r0P4V/BvxH8atY0+1sbVft1/J5McsrMFQ4HzHaCwA9QD+FQ/F/4A6t8MLy407X&#10;pLdtTjlKxzx3aTQzqvDA7SWBz2YA+1dFahKNNTqbHJWrKM/ZyZ5XYS/b9RXcg+ZsZxW5e6ithZrb&#10;LHOd6ldoXG/8a14fDmn3cdpbWNvdPqC5+0fvAUk542jGRx65qWHR9PjSOa4kZfJY7jI/Ax2XvmvP&#10;92VRdkauTtZIzdJ117LTWsVjkjX70iP978eKy5lbVdSkSPazN/CO1O8TatZjxRdNp7TPZyMPLZ1w&#10;x4Gc/jVWxvH02fzEkb3I4z7VrypSuVGXNZy0LOlXH2C4kt5Y1bd8vAzmkuVkVm8x7k2qHlG5A+gq&#10;G9zcWzXEbrFjnB6nPpT11Se6sY4ZJFZc46c/nSWnvIqMn9kl0/XV02b9wbmNX4G2Taa2bHxtdRW6&#10;7R5KtlJJVVTLIPT5gR+lc5HuiuFhUllU7iQM1rapqkMWjLYy28cM0b+atxg7mX0Y5xiqjK72Dndt&#10;LHQXnj2a8tJLWxupbcsu0CULjP8AwEY5qSGz+zaRC8gXzmzuOe9cfBpjXE/2iOSPbH8xwMbiK7TU&#10;I2ewg7Exhz7kjNaKMYqyCMvdu9yfQZTNNCuF3bsk5+UfWt/x38UdL1Twvp2lLotlq0lnKXeeUOFj&#10;BGMLsZefXORXnMmt3a3ZhiX5DweOtb3x4lh0zUdHh01Fgt1sE3KBgsxA3E/j3oq8zaRcrcivs31N&#10;a2+IPhO01m0W58F6PqkdzEsZF1c3SFOcY/dyr0+tdM+oaXoOpSND8PfCLeUySRxJqV8uFHPQ3B3e&#10;9ebw+L7e98MWdvJCkc1if3ToB8wPXPeun0Rm8ceDZFjDC60eQ3SMwG6RDgON3U4UZx7GsZSdr6jb&#10;XldeVzvdJ8YaLNPczW/gPw1p95ehhO73N5KmD94r5kjbT2+XAHpRoHxhtfBF3Mun+G/DelX8bBUv&#10;bcSXFw/flrh3Tn/cxWH4fNnq1gIdTtZljjjJN3YJubP/AE0DHoO5GK6/xP8As8eFbf4G6j4gttYm&#10;1zWpYmjFlDcRW66dIGUrKwbmRSuRtGDk57VjTjUcXLm/HUxqVfYfvErryX59jd8a+Obfx74hsLjT&#10;08J2eoSRQ3FxcvpFtbyIhIEjBgQrMDyQV5r3L9pH9meH4KfB638VaB4kguJJJY7u6eW6VWvRtCyQ&#10;IsQVB2YDGeMZr4T8I6lqX/CH3FxLpt9cadp6YubmFc+UpwMk/wBema9hi8QQ2vgCTUNJ1nXvCcc1&#10;p81pfySXNtcyBAsjpIEZo/Uhht5x2rqw9oRUakVp1ZjiOV01Ki+Vpp6W+5rR2+8+zfg78GpvHfwt&#10;svG3h/Xb7S5tJTdBbWd04iku4D5heRX3LvKnC444r5h/4KX/ABA8M/Fn416P4V8MXNvfJa2sTXeo&#10;uwaTzpSGSAyHj5FLAoCFBbpmuw/ZU/4KUeH/AIMfATUNL1rT76PV2tBb2rRhm0zUpEX904fa3lyE&#10;A5OMEcECvJ9E+B8fiCztdeN1b6f9q1Qvc6hKhnNwlwS4lSIYbYhRl3f3iOBmu6tyyl7vwnJi6Eli&#10;OZ601aSd76nn3wd/Zr0/4ifE640fS9QWPZJ5S2+qXAt5sghWKsBtcg5IGRkY611f7QPwK0T4QayN&#10;Ft/EEmsakyGK+tZB++025Q4kQqq4C/3TnnNdB8KPhGdc+OsuvL4rh0nVtO1VJw11YEqzkEZIU5TL&#10;bAVKn73J4r6Q+LfwD0vxr8c57rxtYw2r69pxu7aXR2EUM1/CxEo+Zm+8gzknkn7orGvCE6doWub1&#10;Zz9xw63utddL6dH958Qj4e7vCk0fkrdNbObqCQvt2Z2AxsB3OTiuc0vwpdXjizkkSzt7qTGZuEXn&#10;+Lj/ADmvoD9oH4Qx/DjxXb2plmt7S6ObeOMbpJYUyRIcdQwBIxzjrXmGoaANdurq+s763jjZGaOx&#10;Mm9kU5C8Y5Ix1rw5OUZ8rL51Vjz0k7fkZfwf+Ff/AAs/xrb6DJeXEMCzGHZDG0pmc8AKPf1PFO8e&#10;axZ/DvW9c8LXT+XJ4fvprOEiRZiqLkKWKHDcckDpnFW9P+Jkfhfxlpt3LDfWupWemSwSSWcv2ZpZ&#10;gCIpQRyCoJz61wWqeIbOWWNNQsIdSa4kZrm5jcrncck7uqtn161VXkmuW33blx5m1FPprr+RtaJd&#10;XltJ9stDcXNmx2POgLKQw5Ugc4PrVzxD4h+zafFYrpqpaBsqzswaNsYJ681zmifEEeCfEc0mmyut&#10;uoMW0yeZkH+f1q/4g8YxSTx3qtc3S3BIWC7XLR/7pB6VnFS5tiua0bH0V8Ab3R/GfwUuPAU2k6Tp&#10;/jLUrmGfRNUuVW2l1HMwQw+e52BV5fPHIIzzivrH9jv9nrQdY8TzWviy48XS+JrTTjeiC3uE/flH&#10;aKT7PgYby5B5gGRkDgGvgr4LfEnRY59H03xjDcp4XjmzLNDas08EbEhxG45wM52gjJ9K+3PAHjKx&#10;+Fnjrwr40+COvXGtR+Dod2o6Lr1h5duVaPDNFKWIeRo2dmQnI525xXrU+Sb5qljbli/flopaNrZO&#10;27Saa7bNdT7E+AH7M2lXN34w0PxNpVi1j4mtBeRtJG8d48aFVnLjO3iTZOUIPJJr1b4XafZ+EvHG&#10;seHZ7K1trpi2o2RSPGYciO5jXGMeXKySqP7rk9K8r+CP7TniT4zrpPjJ7HwfeahYJ/aostJnnNxN&#10;ZqPKnidHXaRLCWwdwOUHGRz7P8VraOytdP8AFmks2oJpJW+t5UH/AB9QeX8yg9xNbEj/AHk9a9Sl&#10;KLStseTWoSpyXtfR/o+hd8HwroPiTXPDs6SLazNLqtquP9WjlVugn+zHKUmAHZ2xxmrPwjvhpeqe&#10;IPBOoLJCq79Y0yYDhonZVvIlPfy5dkyj0kY9Kb4quJ5tN0nxHoqi+1DQdl9bgcLqlqYsvH9JrVmX&#10;/eQUvjxhZxaV4y0VTf8A9jul9Cij5rm32/Mh9RLbuVI/vR0OWpMIpPlfXR/ox3wz1BfC3ivxB4Tu&#10;tsap5mpww/wiKRlF2qe8cu2YAcASNxiq/gSdvAXi/VPC93iKzlEmp6bIBwlu8gFxF6ZinxKB12TH&#10;sMVc+MFl5E2h+L/D8xvpNNEep6bKDuW/tjH/AKtvXzrVmTH99B6VB8Y1jXwzY+LNJX7d/Zfl6lBG&#10;B/x925Q5T6zW5eM/7cVO5Otve/wv9Cf4falJ4R1zWvCsky2awiTUbZcjbbwPJ++2g9fJuMSAZ+5I&#10;e1flz4h3jVb4NNE7G7nBkiACORK4LADgA9QOwI7V+lnxLjOv+CrPxF4duFvdQ023+2aXOY9wvYXh&#10;JaJxkbvNt2ZcZH7yIV+Yxiyg8mZzb5OwtF5bFc8ZGTg4xkZ4OetdGG3ZzSs6176pW+4aLZBHjcze&#10;u5utRTXEMYCltqkcgDJ6+1OktwJMSE/Umo/MVQyx/ex0Arp1S0NZP3Wn2Ph/433X2j4l+MGP3ftW&#10;DgdBuAGe/auBEbF1P97jANexah8O4/iZ8Z/F1p9oFisl08sspj3ttEhGAufXFblj8EPBfhu4MWoH&#10;Urq4jwoe5lFtCzH2A5HvmuGpH3jWhdQijwnUNMuNRsmihWSRlXeccAAeprnU8DX+oXqx2cfnTTHj&#10;acBTnoT0r6E+KOs+G/DHhy80vT7PSYfOj2xSWsgknDf7Tc8GvD9d8U69b+GLnT1Cw6fM+8uq7ZG9&#10;s+n0rx6/Kp6XN4XvdnM67ZXvh/VHsrpPIurVvnAIOD16iq8jnUMSbvMZDnB71VublZgqhZFmH3ix&#10;zVrQrM317GkL7d3BBHSueVN3sjqWq94uaRqNxZyySRquOh9DXpOn/Ee/8iG1YJdzSAKqrCvmE9vm&#10;A3frWFqfwpvNA0ibUNQtZvskexi6HjB6Nj06VBa+Pfscch02D7G8MiGR0beHVQcEFhlSfas5U03Z&#10;7hHll7rOn8RaDdaHbmLxJDcWpuSzIIioZweeFBz6cnrXm1zceTd/Z0s0Z2lDI5zvX29OevtXT+J/&#10;FF94ye3vJme4vIE2iV26gfdB+lcnbauVv43y3nQ5G/blS2TnFZwjF/CFNNPUd4mhtltlkbm4ZtoK&#10;ngmsnVNEjsbSOeOYyNMfm9B7ZrS8U6s18Itw2xLglF7n1/Kn3N5b/wBhtbQxq/msNqgcrnnNbxk4&#10;2uCbtojEh1280+fzizNIcBWJ6YrUTxxdXx8mWGGYNgsWHX61mapp0drdQR/Nu27mXOce9W/scdrF&#10;9ot8vhcjjOa0qKDRXNp3NjxFpEk8Ec9vBIq78gKPlFWvCunXGu2dxI0i2sdvwZGj+U45K8dCaqWX&#10;jO+v7ORZAjCM4U7fuiq3g7xdJoOrSO0fnW7NmSNiQGyecD1rDkly2JUfNXLf9l+daSp9nVbpW3JK&#10;JMBx0/8Ar0sOmXmnm2eaORY5T5q5+7j/ADmtvXNTbxbFH/Zdvaxr5uzy9mJjnlQT0/LmqF3r2oaZ&#10;b/2be4a3jDAEruaMnkLntjFVTqtLUqNSSfvWNq7l/taSNVVwzbVUDv7muh0aSOysXuGhZvOYy7QM&#10;4B4A/Cue07UrfWxY+XC1ndKdsjBjtOOh/Guj0oM0Dw8hdg+auunJtc0lY6KcpW983fDuo28jbpNu&#10;1RnYTg81PJo7+JLm3ijkZXkkMkmOAiLzwaoaTDbxzKrBeeW9T7113hS8T+0XkjhE32dHj2jjgkGu&#10;mMeaOpopIpfFQrB8Pmul+X7PGFIcYYt7gc9Oc17nc6L4z0jwhpq+H9HmgIM1zHLft9kjW1kSJRIh&#10;cYfDxkDaGJOeMdPJfiZHfaJ4NnvLWG1jaM/a5CIg7LtwcjeW+bGeRjmvRrf4oa14jgj1K4v7i+uZ&#10;rS1VZLuQyyRRGMuEUt0AZu2O1cuIdtOhpTqJwd317XJbTwT4k8WXtrN4p1Zby3tzuaGEMZJmGSED&#10;Aoi5PcqcelO8CTWfgHWJm1DwPYtZafBNqN09jrCz3t1GSAVXz1XcVOGwvzEcDPSs681zUL4f6RfT&#10;sDwF3EKPYCs+fSzfYbazbG3cjOD/APXrz4yV7AtL3dz5z034feIPiZ4ljt9GtptY1K4Ek88aBUNv&#10;hiWeQsQqqOpYkAV6J8MNJuvhlfBrDxj4dvvEjTxzR6XpmdRhCqc7pp1HkBR/dVnJ56V5v8S7BdF8&#10;balZquI7W4cIp7AnOPyOPwr0H9k/Q4dU1DWGaRd1vbCRAFzg7wP5V0SuobIKajF3juex/EO8PxSv&#10;NButWm1bUJ9C0/7FE15etKTly5wFCqqqCFVAMBRis+30Cz0oSSW9vb28kq7ZGjQLke+K1LbSIwy4&#10;3MW9O9TT6aVsZgY1x5bht4zkYNcMpPoFSXM7sopGLplZdzbhkHrnPvViOymAH8HfGcVf0rR5F023&#10;VW2xrEuBjAxiprCCDUWkWOTzGhYq5GcKax1b0KiraFC0hltJT+8+aZTGyDnch6r9DWNp3gmKzW9T&#10;S5tS0ny7jzGmtLqSHfG6cD5MKSGDrls/SuntbO4SS6aaGOLy2AjIO/ePesm90rUJWvLkJHHJC2Yi&#10;j7jMmQWDDjB44pe0cXaRtHzZFqen6vq2mQ6efFGtR2tsgDQwTpCZB/tsqBvXnIzUWmeE7fQpS1vb&#10;xx7jlnzuZ88ZLHJP4mtqLR4baDdCm9pMZcr8zd8n86dp2l3GvXt9HDZ3Hk2qeYZW5UoOrf7K5IGT&#10;61Ea8lsyZR5nqQx3V9bA+W8m1vTn2oi1nVI5hKJDuXkBkDB/r61PDp2yVVVmyRxkUv2FtvEnPQe1&#10;HtZIHG+pd0W71TV45pIv7LX7Mokm+1yx22xTxkeYy557DJrpfC2n3Gn6JquteINN0NtO02D5Ee+V&#10;5r2eTKRRwiGQlsZMjEjaqrz1xXFm0YJ820r3JHT1qOwWO7tfMtfKkjf5S0fQ/jWkKzvqgUUtCQ63&#10;DJzJYx72AG4HnOBnt0qEeJdJjup/tFvI19IiQ2iKCQ5BJf6cFefY06SLypUhWJS3TgZxiuJ1Ual8&#10;S/iUfDHhkLHeWtnNNqN6kZk+xR4G/j+8Bj6F/SrpzlKROkd1Yd4hvk+Imuw6JavdQaTat5mtXI7n&#10;bgQRAcAn+I+nvXbWVtotrp8dvbwPbwwrsVBH90elZnhrwbY+FPDsNnYQbbeLhmLbnkbrub1Zuuau&#10;nTIQG+WTnjjtSlWVrBLVFxotJA3eds7DKnp+VA03R0CrHfRtJIrOwQ/dUcckjgk9PXBqG38PrdFh&#10;GkzMqGR9q58tV5J9qdp0CSaHqkUawz2nnxSpeLHiRQpKqpBOQpy5wO4zntWEsVThbm3ex1UcJVqw&#10;coLSO5Yt9EUP+51BVccHZNtx+tTpbanBuWLVLjdnAU3DH8uayrnRGtpjG3ysvVGBWoRozBl2yR8d&#10;RW8aq3Rw7G1ca34ss8eRqU8nzYPRtv5ir9n4z8QwxMxkSaZ8Zd4RlfwGK5lLG4iztkHHoetPSO+Q&#10;/wCslGP9qj6w76MFLm/4Y6pPiL4ghk2yWunt6HynBP1w39Kkj+J+pI377SY22ngIWUD6ZFci1zqS&#10;sv76bDcjnINWI7nVVXczburbsAlAPUdq0jXldahy+R2Fv8ZWtGizY3CyM5CxJLgkYBDZ7ckVctfj&#10;w0Y+Vdat/lwcTFgPwziuBh8UzCVh8jzcMRt+Y+/41JJ4mGzdNbxKMck9K0+tz/m/AcoLovxPRZv2&#10;lbixigW11TUvOkkSNEkBYICfmY9eAMnnjOK27b9pWRuP7aG3J2+da7Bj3+WvFdP1i3vLma7ktj+9&#10;ASLd/DEOn4k5NXBeWNwGPkt17inHHVF1E6cW7WPbrL9p24ZVaPUtLmXHBMhXn86tab+0BdXUlxcT&#10;Rw3hmYKFEvyKFGDgGvAW07S2uPM/ebl7E/KamWy09kRVb5QScf3fWtY5jUXXUh4eMvhSPoKT4u2t&#10;4x+0aOpRhyQFwB+QrPufFfhu/H77SRHzg5hGP0NeJraWy/6u8kX6OVqRJZo/9Vqk3Ax80ueK2p5t&#10;U6mf1OL3R6bq3gT4e64ObG2Q87hJC3U++KZp/wAFPhvMPLGm6RIzck7Bk+o5Fec/b9SidSupblzj&#10;na36EU8a/q0S8tbSLnoYxz+Ga2hnE4/EjCWAhsegXf7H3wt19sjw7osjKSTmJev5Vz2qf8E+fg/q&#10;9wlv/wAI3b210ylgLeSVeAcE/K2B1rnbvxffadFk2Ecw9I+G/CrGgfEe6hvjcSW99Btj8tdk5JHc&#10;/wBK0/tiDVrA8Db4WVtT/wCCUfw510t9mGtwKxwqwXzjbj0DZ/Wub1X/AIIz6GS32LxF4qtTjcgM&#10;kcij2/1ef1r0u0+MMlsu1m1b5uf9ZnB9a1LT9obUrL93/amqRrnncgYj9DmnHMqT+JBLCVEvdk7+&#10;p89aj/wRv1mPP2LxtdLt5P2iyz+GVIrnpP8AglP8Q9IufJtde0ydscEiRMj8M4r61sv2g5pZy02q&#10;NJ6GWA8/QYxWrD+0a3zFb7S5F9Hi2/1zWssZhZLlaQRpYiLupP8Ar5HxTd/8E8Pjd4Y3Np99prqv&#10;BC3TJn6kpj9arj4NftL+EEEVu2oSBei22tlV/Ab1H6V92Wvx2FyNzNp0nssmBWhb/GOOZfmtkfcM&#10;7UuBSj9Uf9M09ri47SPgYeO/2nvhyN02m+LzEDsZmla7Hr3Zsj8KmuP21PjVoUTSapoU08IGcXHh&#10;m1lz/wACa3z/AOPV97TfFGzkMeLHy2dwC3DYHfkVLL4k8P3p/fWs+3GOYgF/+vTVOg5fu3b5kvFY&#10;n7STXoj8+bX/AIKa65aT7tS8O6HIf4lk0j7PwP8Ari8fNb2lf8FSfDcwVb7wkkbDpJZ61qNuc+4a&#10;4cH8BX2T4h8BeCfFturSW9rDIJFcM9oGXAIJGPfGPxqXV/gv8L9cLedovh+TjbiTT4sfnjtWvKr6&#10;Tf33B4qot6a/L8j5Psf+Cl/hm+uf9R8QrFVHymx18SJGf92e2fI+pIrr/C//AAUV8EqsfneKfFlq&#10;ejx6hbWExI7YKpHj8a9Zu/2L/g7qpkZfD/hqJmU8CELn8BjH1rJ1L/gm58JNeGf7Fsd4HBgu5Fz+&#10;Aany1L6Sf3IUsRC15UvxZX8Jft3+CdYiEEnjDR5m2Exu8UFqS3bconJwPbFdRY/tD6TqlvHJY+JN&#10;CmjOTIVSTcpx/sl/5Vwd/wD8EmfhbfOvlWOqRKVwRDqJ+U+uDnpXO3v/AAR3+H8kzLY6j4gtJwMl&#10;ftaSYz3IKfpWkXWX2vwF7TDtXcGvmj3XTvjHa30Eh/tbw75iYABnuYlcnqNzQ7QfbJrTt/iLAZoY&#10;11bwm5l4O3xBBH5J7hvMCfpxXzLP/wAEm5IIWjtfGms6e2AAYkz37YIrMvf+CW/jexBGm/FjV/m4&#10;C3EDnj04kop1MT1sYylhrW977j69svF9zfpdGG3s7pbUBt1rrFjP53b92qzZY9OAK0przVIoLVpP&#10;D3iDbeANE0Nn9qD5OBnyicMTxg4I9K+Hrn/gn78bdDbdp3xE0u5VcYFxE43fmGqnN+yZ8f8ASGMi&#10;6toN02fmaGURk/gYxVRxWIS1SuHs8LJ6SfzTPufU9RuNH1WWxvtH8Q2F1Cu6SO60q4hKgcclkx+t&#10;Y7/FTQV2rJq1nDtzlZmMR/8AHgK+L/8AhGP2rvDEPkRRm8tYzmNI9TJRR7LuGPrinJ8Q/wBq/wAL&#10;gGbw/ql8qgADzxN+OC5pyxda3wa+qHGjh+lQ+2LX4j6TMg8nWtMkDDA2Xic/+PVqW/iEyxqsdx5i&#10;qMjbJ5ijP0Jr4Pf9qL9oCyiVdQ8AzTBGIzJpkTf+02zVLUP23vH2jzYvvhXa+ZHy7nQQ271+6i/m&#10;DTjj5bcjHHC05fDUX32Pvu61Oby5VbzAsg+fqMg881x/imVYrdtmVCjIyT/M18Xj/go0scJjvPhw&#10;dNmByZbWO5gY+xHmY/Sr2n/8FAfAviPyY9U03xLpjQsH32+pThX9mRtwYfiK0WYJ6NP7geBaWkk/&#10;mfcXwWuvtcd1GuDna30xkV3Dahb6FOs91PDbQIfmklbaq/jXx/8ADH/gpf8ACPwjcyYvb6NZkAlS&#10;4lbdGfb91j8yK6jX/wDgqF8HfEtpJZTXOuQhguJoBBMh556spqY4yLu/0ZMcvqPS2nqj6il8Z6Pd&#10;FWt9W0ubcONt0h3fman3LeHzFWGRf7yurD+dfHd1+2h8HXuEX/hKNQVZMgvJowkCD3Kyn+VaFn+0&#10;t8JZ/mtvHmmkyHCqbC4hP/oJH61n/akutip5XJacrX3H2DpenW94m97dfrt3Yrm/jZ8GNO8e/Dy+&#10;sv7OszMw863aWPMayoCy7h0OenNfONp+0H4JDFrXx9pdvuPy/wCkTw59eduK0Ln9oT/RN3h/4jaf&#10;JcMRsd9U4H18zj9DW1LNE2k1+KM6WXzp++7peh5q9nFpQMcMeiLsJBESqnI4PTPcVVuIGk2yNDp7&#10;MePkl5A/KrOraib3UJmk1DSrqeR23v5Aw2STkFTjmsq8jhiB/wCQc7N/s7c/gMmiSjJ+7sTs9Cvq&#10;9gyltsS5I7S5rmtQ8MrdSq0qyq0ZBBDf5NdLJA0q/urGGRcgbml8kH/vrJ/Sozo8kaHcIZZMnCxO&#10;SgHuWAJ/AVy1KcanQ0jJp6Mm8R22m6r4A1aZluIVtbQrI3lkuhK/eAHJGfxryzwpZiHRJLq11i3j&#10;jyQJp7dlCD33969p0yWTTvh94meK3+yvDZmUMrb9zYOeTXz/AHXiJb643XCXEu5uWLZI+lePWw8a&#10;MNIc2p6VGbnTvc0tR1W7u5Wgu/iBdWqv83lWY8tHHs6gYz+OKw/EHw3t9duY/surWN1Ltwst1e+f&#10;M+e2XPr6AVZiu7N2G5ZdwPLYz9KVbqxDbtsu7vlOvvxXPSxlWD92mkbOmprWb/ry2OYuvgpqV5cf&#10;ZzdQTMnzFfPDBeccgGqF1+ztqu35bKZmz/CpbP5V3cLadu3LK6bs5+Q80+yWzsjuhutjHnAYgflV&#10;/Xp3ty/iZ/VnayZ5pf8AwQvtNtlW4tZlc9tp3Eeo4xVC4+EFxHE0n2WdVHfGPzzXsaXeJ/Mj1DDE&#10;YA8wjFWYtavin/ISaTd2Lgj8aX9oS21F9WktW0fP938PpiPlz78VXPgK4Qfd+Zh8oB6179Ne3Jm8&#10;xpraQqNo3BTimXOtTG1zJb6bMuR8xtlOPyrb+0LtJXuQ8M7XPn6Twhe2pX5GDH2r1z9n7xT4u+Gu&#10;gahdR6S2o6JInlB5VBjglzkEDIPPOR0rSl1i1uL+eG6s9M3R4WM+VlWH4GtLw+1rquo32nQWyeXB&#10;Zm6lCM6x4AJxjPOcVUq6m7T1MZUWmnLY4H4p/GrxL8T2ji1SaCO3tchIbaFYY8+p2k5Ix1JrhbPT&#10;rzV71dyu0UciqdzdSSAPzrW8Wax9q1OX7PD5ELcIqnIFQf2dcW2nqNsjMxV8jsQcirq1Gvdbuby6&#10;q56HrXw3vftWktEvy/JC4MmxonwcgflnNerWfwKsta0iOaTUle62BGMk/wC8VvpmvC73xLqGoQWn&#10;mSTDyXALY+YN1B9+PWu6sLbxF4qs0urOa7Xao3tyhVhxk47GsvaRUldM5ZfElzOxu/tN2VvD8K9H&#10;tobqG4fT7lkdCf3qkqOSfTivnLTL9tN1+C4X5jE4O09D9a9j+KPw18Qaf4Hk1C8drhRKu5geMHIH&#10;NeKtbyR3i7TuZWz+NepKbnQUeVxSN+WLilHY9FvtcsIoLhhAImuSjB8d+px6Vx3ie6+1NG0W5vc9&#10;Kf4v1trtYfLiMKKACT3bvUds6T6aZpH3SIQNpOOOa8rma1fUj2iVoJah4blc3A8xdy9fYCu2tdb1&#10;CwvPtFnboLWVAske35eO/wBfpXIYjs4fOiuIuRnYR1PpXbeGPilaWnhyazksftN5NGY8sP3ac/eH&#10;fNJvW3QcIrmtI5Lxnqd/rM0y30SxTR4GxcHAH0rBh8xRlsKG+XOK1LnUmsrmVGjDK3yjPUVDpFi1&#10;9N5kyt9khcGXGMge1VUk72DlcnuZup6cyRJtVlDNw5HFTRSf2ai+bIrqxxx1X8K1dQkk1K4WNn32&#10;lvuaJQu3jtmsPyRNMy8sv8q0jZxuyZXOh8K67ZWt5iaGa4VlKsqJu47EjoPwqTSNKuLrUZZbGFWj&#10;3Hap4wvvWdpumy6bbzXELONyAOcZp+j6teQmRYJlA+8yHPz/AJfWufl7bCUrqzO28K+EbPxLIseo&#10;TqscinaxOPLPp2/WsjxJoEngfUx9gvCvl5IOSGan+B9C1bUbxdsO0MSUGcAsCO5rstd/Z+8QXOmR&#10;XHn2rbT0mn+fJ5wOOa0pJybpxVyYuFn3Nr4E6pG1it1fXM9wrErJaSx7gvoVbGeffIrjv2mdN0+f&#10;xZHqFpGsEc0QjKnAVSuOy+tR22nXeifarmQ/vLJxbugyM5HXPTaKf8QfA17d/Da11S6t5Ibqa58r&#10;YOUZSCd2ffb+taYGU6NR0mtzWjKKi4yvd+Z55HBCY/vY3f3ucfSkt2WNI1UNtwfm9DUQj8uQxsPm&#10;Xg4p9vOsaKrKGXru7iuuVPl3MVdaM3fDmptaXUM2fmhkDpx8xr02DxXdThpkF1JNIMneDwv9K8jt&#10;b1VnRlV1MR+Ug13mu/EtGu1toLppIXhUEooXnbyD/jXLKPv7HVQjq1+JvWmtNBbrcNDeMxY4PSNf&#10;+BY5qbVjqGryFlubeNZF/eEONyj1rJ0Hxfdf2P8AZyjYhYSAuR1xyF9qy/Gfi559SaQ2u5SqsWYn&#10;5uPatYS9xroXCPvXizUTwJcXStPcarFHCxIU+fycd8VtaNc6dotz5c2qiNZIgrMiNIrNnjJPIPPb&#10;FeZan4kvhBbyQWdqtvOMC4ZW+c+3biur8GeONL1O/t1vFkjNugxGqbo3YDqQcHn2rhxEOeDk4uSQ&#10;pVI7OVzqNZuLfxHD9nj1e6mnjdWRbpI2jdQeVBZc59Oa1LZNNnsgIdKmvZlwoUyeXJEfftg+leV+&#10;PNQe58TzPbTCC3ncqIlPy49666XxFdaRpEZaNrK3kjVorhmOyTAAOD379K83EQdNR5F8mVy+9pud&#10;KJLvwhp91J/ZkaOyohukbJDNngHBBU/+yj1p3jG3ms9PiZmLtMgYjPC+1efeIPiRdabqNpZvY3Ew&#10;kkDbvMeJT2x3NekeN1kuYbf5Gh3RKxVuo49K3y11frKVW13qZ6W97c5Pw/e/ZNUj4Y/OMYr1VdVG&#10;rxrtEixsMMjj8K8k03/RtWX5vutmvSJNZtbWBfMuI4fLQSzbslsDHGBzgjjNerjaTlNNI546S03K&#10;vi3VrXTLBvt1vDIYmWG3DoQsrHkDkmuXfwVJYaUupRvJJcXOPOhEvyJ/u98Y9a6Hw5qM/wAQ/E1x&#10;fQl4tBXaLS2kXJkIz84B6+xz0rdudMaCwvv3bHaSdpjCjI+tVhqKUuW7t19TSTk1ZHl9/NPYaa00&#10;sMbR5K/w7xjH8IOQOeuKzfEMkkrWtx9otl2lbYCM4IXr82O2fX0r0Txl4UsvFHgqb7GVChNjJOgW&#10;7hc9drLwyE559MZryddOa/8ACs00cipNGfnVexU1pUwq+OJKsrMzdS8bpZ3wWWaSJlJXKn09R71c&#10;0zWrfxZfLdrdyBdpZ90ZC5H8PvmuD8bts1WWObflipRkXrkDgmux+FPh2RIxkEtkusRjwzcZ6dP/&#10;AK1cmMjGjG/U1lO1kupPcJb3kjEZZt2Qc7cqen5UVraxL9mCstn5bE7dsY2j/CinDVX5WWoztozx&#10;zwr4Wk127kElvdSLtLlbfG8e+CaoXfhy9iuSxtrn5SSNydR7ivRdL0a4Tw2zRQyNNMu0zQxASRD3&#10;Oc8/SodE+HGsXyedF5N1NgDY0x3qP92ueWMXNJ9Ecso3djjvD/hh7/a77Io2facyKrfka7q3vLfw&#10;xcQW7YkSMEjYwyfqR3qJ/CbSJIyw/v0bBCA4z3wP5msxrXQ9M0u6uLjUma/DbUiC5Un06VMpe2V7&#10;ijJ9Oh3E2o29/FHeWsYjkkHllpeWP1yf1rA1bTv+EmjMd1bx+bCSyTx/MVA7c1ieELqa+1ARl2+b&#10;7qsfl/CtQa5LcWyrBMsirlXRk5XqOtc8qPLO6I06keneAbXUJPllkVQcMGbk1vaV4U0wXkP2azt2&#10;mQbVNw5ClgOuO9cn4c8UT6P4gjeXY0KSAvG5++AeRn+lWvHmvyWmrXax2ws4JCWjzlAiNyMCtJU5&#10;uVky+WOjXU3LP4t+IvBGswXnhvWLjRNatJCUmtJApjxkYBx0PpiuTmvNQ1nVrq8ulm1bUJpHuLiQ&#10;/vHYscuxPQZJ61j6l4sEscSxEyMi7PMYYyPb9aseHLK+1dLqOG8it0jiLyLNceWJx/dUfxN7Zrof&#10;Pye89BRu99y5oV5IdXDbmtdzhT5T/Mn0NdNBoPg2Br5bjVdQkmS2YwW6LtLS9tzMM4PtXIad52m3&#10;MMiRhlXgptyQfpWj4hWz1cx+bdLZ3ZXjjCn6j/69VGtya2B2a5X+Zz8ulHTL8yqzRtbgMrLnBPsa&#10;lTWob25aS4jbzn6yD7zH1I6VTup2sLuSFpop0/56I25SPrU6aXp8mi3F19sxcQ7DHHgfvMnn34HN&#10;aRXMuaQU05LRaEk5Eo25CqRkOx2gCqtmtutxtTdcNJhRt4BJq1pU0V7B9n8xY2YAbpfuihdJfRHN&#10;xMvnbWAV4mUx/pRpsgUbaj7iC30GOKSPzluDuJWUDC4PykYp2i+IJoFnXe7pdIY5eAd6nr/kU++1&#10;7T9RsWNzpkzX0zhY5hMY1hX0C/xZ9/Wk+wLagLGvzY4JPNRzyejDbc0LGS1stLlsyYXjvnXBaPE8&#10;OPR/Suhu4tiRxllbChTtPXAxXJaL4e1HxJJI1ra+ZHZkSTyjnyV9627W3ntH/efN1Bfsa6aUdNdx&#10;2TWq1Lej6V52oxqsQbLYzWn8YovL16DSr6OHbZwR+VIR+8RmGcH25NReFfn1WIHcvzjPvVT4oaS2&#10;p/Ee+jWaSSOIqWlyW+baMnP6CoxMvfVxVIpcq82c9pmlxJ50nmNIIW2sqjI+tep/svKtx4+t41df&#10;IDeSTJ91lkBQgjvndj2rzdbPybs+Tukkd/LZAMLIAOtdR8MJlTxTBNYYt25IO/5DgHPJrm15WzWi&#10;vftrY7i71WfwL4ruobzT1t/sNw1pdxg/KNpKn2JIArg4PEsfiTV76BrWb93cFrdoiyKUz90noPpX&#10;ceN9RvL6yOr2erW8zazlr2OQJ5okztPBHzdByKxdTlml8GJdTXdvDcxEAhCNiA9CVx19682M1F2a&#10;3MOay970GXur6y2j3kejsbGHUo/J1BGAigmUdA4xx0HI6+prqfBHx21j4RfEXS77UbaxvP8ARyFh&#10;+WWKeMjyzuU5U5wPvL15xVHwn42s9Q8Nn7Z/pkkOxLmMRFllCn5W45A7HFdZ498MW/j+w0++ttD0&#10;XRb5ZRceeyN/piSYRYlVFOApXOcdWPrXqYepVStdthd0XzNJrrtqi948u/DPxo+Lmh65qnhfS9J0&#10;O6Fut7YWG9Y7ho2CtK4BCRyMvUoq8itL9oH9li4+FcuneJfhD4kvL5dZuWjTw7JKGu7K2bmPa+fn&#10;jZsqV6578145rUV5DqepWOpSRaNqGmk+bY3xe2ZGQ8qAVBJI6AgZyK6DS/ir9h0i6tGvovLuHjki&#10;islZZUABYYkHKkE4YEkdPSuiOJqKHLVRj7NOknRbjZ301TT6NPRr8Sh8K/i74in+Mslvq2n2Wma3&#10;qU7W92l/utkSZvlDS4yRtYAkjv1r64u9F8eX3hrTdQ8ZTaJ4bm8JyC5sbx5BJY6sFcqZYpEyu4KM&#10;7XwzfjXyF8XvjTBrnhS80Cx09VsYb/7dp88zCW6ttyBXTfwSp5JPXIFa/wCzV+0j4i+D/hrUL2w1&#10;azvlhQq2jaraz3CX0bDDqrqwC4HYjB4reniKLVvxZ0RSmrNqLj2Wl/07dUe3/t7eCtQvvGGteLNS&#10;vdUXVNJt47SIR48u5Tyw6yRuMMwZGzjGenYV8i6B4e1LX9Ol1LS1vrqa1w8iJzsjJ+91yTz2GK+7&#10;vgj+0N8JfjLoOj7V0vwz4ws9OFnfaVdKI7e72MxSSMyfebZ8vXJAxXhnxR8KS/CGXxNpnhy6tWt5&#10;nW6huLaMMI4m+YBTk8DBBwTWWJwyTu9jj9nVwk5Rns7tNar5NaNM8m0nUbrxJo013p67rzTYiz2+&#10;N7SBerZPp6VwV54huNevLyS9jhbcD8ioIwxz1wO9dV4b8SxaT4kuI4fMia9jOXgH8bcMvvkc81V1&#10;HQF1vTLybasF+pwiuoT7Rj+v0ryY/u5ONtOjNOaV1JbNf1Y4trGOzljLKu2QZ/GvUNcXwzL8MtFn&#10;tRND4gjlRZYgP3UsXUsSTjd0GKwfDHhiO8t3tdcgnsVhQmGTb8pkz8o3e9eufB39irxh8f7210fw&#10;vp6391Bbm8M8z+VGkIB3HP4H8q7sGvbVFFdOp0e0ShdrmV09On3Hryfst6b8Yv2RGudFumtfEml2&#10;LarMgvtyXMQDMIo7bh3Yk/fbKDnkc15L8C77R7pJLHxldeIItD0R5YxBp0UQ8q6c7IfM8xTG3zEj&#10;nHXA61+k3wc/Yttfg3+yrper/ELw3qF1/aWkXegT+I7W2S7t9OkaQx2oiAZX2ht+WYEdMHHX5zuv&#10;+CTPiL4UeIPDuteHtavPHHwr1yysJby9gl+x3BuTNj54hjdskZCCScA5JrsrYXmbhC1zjlioQxU7&#10;35JWs90pfLVX6Xtr3OX/AGWvjv4i/Z/v49U8M3l1YtExhmSXY0eoJklUkjPyk9eBxzX3x+yb/wAF&#10;K/h/e/CvT9B8UXOqaPqHlyQvPdgNYNHkvDsYEBdjErjAwh9K/Oz9sP8AZv1b9kj4k21vcSaxDZ+K&#10;NYv5Le21FS7rboyJuMn3WJdm6ZwO9ee+Jk1T4KaTousahHJeeH9Y1KSzy8Kyae4iiV2QE5bzBu57&#10;Y715dJYujdPWx3YfGUsTR5Z6pu127Wa8/wDM/ZX4T/tZfDz4ZeGr7SdS8YadLZ6bcrHpH74+dNBK&#10;TNAiB8bvKk3ITnGxh2qf4K/tPQeLhrHhvQbfT44dDuN8t/qN2skdlazuWjBijO6YxSh1BU42yKK/&#10;L/xb4p0Dxl8L9B1bwvaW9ropnjsr3VxAy3EUkqgyxAs7RqihW2vsHJxmuy034w2vgyxF9a+JNF0m&#10;/wDCLu8NwhRZrq0LhVlDknzWBwwG3kZIHIrs+u1E7yRnHD03zXTVtO/z0+8/WT4Gstx4f1PwlcTJ&#10;P/Y7m+sGC4VbO4lJ+VcA7be6JXGPlRwD0qX4UTSWTax4LvmMNxpYN/psrgfPZTS5Mfube4yPXZIO&#10;1fmH+zv/AMFI9S8PeKY/HM+vW+sahYyTQ3yXF08kuoWhyrIFJxgjD4KjkA13fxM/4LQ6d8RfGej3&#10;HhXQtU0XUoeTcW1wpnkEkbRzRZYFQJFCNgAncgNbRzGm9OvbcKmBcpJppuSs1t6Ox9r6ZKfCeieK&#10;/Dl5K+lw6baXGoQuEx9ntZGcyBB/073JPHZJM9K/NS3WSe2iZpF+7nKgYI4/n1r7I/aB1zVrb9mf&#10;Sdah1m/m16bTDLHq13bmNbiKWIJcRtvY7vMiY47l0XHNfG32dEjXLOsar0zwMYH8hXsYO1rs8OUX&#10;Gs4t3cVZ+o7yYotwIVtpzlj0qGW5by2aMK82DsGMDOOM/jUkdzbtHvVk2u3BJ4YVMJo0LMnzZHGO&#10;34V2ct9mXUj3ufNuh/s2eOj4svtUbU7XSbzU3LTPatuZQzFiAfTOOmav+Jf2MdR1nSzJN4gm1O+b&#10;OGvJmcL6YznHNe+6hrEWkaebi6228OQglk+VSx6DNcZ8RNSkiuWuLLxVHayRx8WMG2Qynbx6tuJx&#10;yRWFSnTt72vzsXeTSim7LqtT5U8bfALxR8FroTX9nZ63ZbMvJAC/2Zj0bGMnAB68c1598T9fmn8u&#10;1WYXFvMoaHCbdq+hr6g8MW3jbRNHuZbu/m1ZtS3NLbyWW4Rc/Ly2Nxx2xXyv8Yr3UB4kluL6OGOV&#10;htEQVQY1HGCBwp9q8TFUYp3SsdEfacyjJ8y72s/uOEvdLuv+PpreVIWYoGxwSMf4ity21PTbDQY9&#10;tvONU8xTHOJiFVR95dvQ59e1Zttq0v2eTzGkMbfeC9CPyqV2sZ7lfLWTy8A/M33D7Vx+89zqp1En&#10;qek+FfHd5bztMkb3VjeRi3ureWQzKyEHHBPGOOnpXTeIfhNpZNjqC6WlrayGOa5b7YFimjI/hU9W&#10;/wB3IFeX+EfGzaNqci2d9HprSxtH5sig8Y7ZB5x04rqdK8R2+s6c2nXFjcaxdXEmy2dLnZPGD2Xd&#10;lSM9OBXDU5ou8S6t5LQ63R/g9perm+l/ti2sLOEJGpucSEM2eSF+YKQMA4OCQegzXB/E74Zx/D6F&#10;fsMk14kxZ5Cu2VImCjkMvXjua7bUbvX/AAz4bnutU0u4s9PWSO3N7fANNEMYRMKQOB3wa85S6hm8&#10;VyRx6kVtLxhFNKwZUdCctnuAQBkjnippuctbijFSfLrc5e+sc20bSRs0pOz5Dz+NF5cPoiRW/lgS&#10;OmRtYEDPr71PrHiGHUvEc7WdjHa2dxMXiiSRn8pegALcn159al1G3t4Ey6/6R1UdwPf2rri3a3Qm&#10;Wqsyqu+SD5drTMMBiO3els9SXw+Gt5GEqdTjBxUVmkscvmtNtjXnpwKjitYbu8mmaSPa78DPDVXq&#10;KOjZreGPFEMV7NGtvH0/cttzknqCO9Nnto7kbiUhZmLAkAZqFNFWe322jC2mRg6t16daboGhRzzN&#10;DftM0jE+WI8ls9fyrO0buaNYxg3podxf6DN/wiel6iII7N/Jykto5Jl2t8sjL/eHTIrDFteeJLaK&#10;Sa4a6uIiZDJIAN/fb9cetSTQ3emanp8f2q4fTYlLBUYqYieo4xzx1q/L4qWzVrVrww2t3JslxGHI&#10;+Xbk9x+FZKpLmvuT7Nt3T0INBt2uL6GFmjheYkfN8uw13VnaTQWLTS+XwAqqGG8npx6D3rkdIjt4&#10;LC4jmy01nIEhlh5iBPVSfU8Gut0qJHjXzG+ZMA5GDk816VGo3eNtGdVOWl+w+FleXau2OSTgrjOe&#10;9dN4K06S0shcK7A3m6VVDYJXjH6VyMF40ep+Xu+8xXkfd7flXo2naYsd5DGu0/Z7TAKn5cYA4rpj&#10;F6GlnGOh0XjO1h/4Vpq37xvMFmxw38OUyPzp3waH9ufDvTbiS3kjkVPJZdxOTGFQ/mRnFSeK9ObV&#10;/CclnCGLXcsNuB0bll4/I11Hwy8Fr4f8MtAibfNvbt3BG0q32h1x1/2f0rixmiumVC9mmOj0dnIZ&#10;Ye2ct2NPt7X7TNJGkyboh+8RcfIe2fSuj+xsgXOd3oKBo2xg21QZOuB1+vrXnKnfVg/M+Pf2ltKF&#10;l8Xb4BvmeOJzgdcoOf0Nd1+wyok8S+IrQnc11pjhf9krhhWH+2Xpp0z4tRybt32iziJ9RgsP6Ve/&#10;Yd1m3034y2tveSeRa6gskEsjfwAoeprr5bwsjTDXcreR9AaVZTOsrTBFbzWChB0UYAye5q9caWWs&#10;ZFUZLIyrn6GjT/HHhy5uQI9a0/8AefxHdGpPQfMwA5+vata01LTbkOY9V0iRUBLbb6FtoBwc/NnF&#10;c/sZWIlFpFDR9P8AP063K/MvlLjt2rX0vw7Z3UircTvYszfLIsYeNBxyQMHPuM1leFPF3h+XSYmG&#10;uaLhdwP+nxAABjj+L0rZ07xFo+qziOz1XS7yaVcqkN3HIxHqADmqp02tiIyb6GZrVpDZPJHG/nck&#10;b0iYKcHHUjv1FZoRcKdxVQDnAPp0rqdXaKLTJGY/dAGTzn0rDFzC6L8y9M1NTDu+pUaiatIxbWZN&#10;HaG1mkkkjnlYW8wQmOFeD5cpPTJJw3THBNbfhrXoYJdasbmb7Lb6hZKklzu8zHlzpKEVAeWJVRwQ&#10;MevSmTi3MR37cYxg9OapyeEt9leXUcsMVpo9m12oOA2A8asoXq6hXLnBJAUmvPx1GrGHNSWvY9bK&#10;pUHU5a7eui0DVdulQXEl2rRfZQXmDxktHgZOR16U6exMEiqWRztVsoeMEdPqKh1TxvHd+Hfs2oR2&#10;V9cawWf7W25GuMIQsMb7yJU2gP8Ac35yMjFVYI28T3FnNLNNHDcqLjyLdzHGFIBH+19QW7VpRipw&#10;52repjiaXsqjjFp27Fy+sFjgZJj5YkTPzNt4PSs9vE1t4T0KG7X+yp4nWRXSRgTEAMbgB+Y7557V&#10;D8Q9Q0j4c+Ef7R1Jrez09J4lMzoWMh3D5F6knBzgV5/feFvFn7SN1btZo3hvwb5g2q/yXmoJnltu&#10;AcHsCQBk9a2VFXOWNRR95k11421j4n3N3D4Xiks9JtYzHeatKm3JyBthHdySBu969W+E+oaP8HNI&#10;W40ua8/4SO3iaO0EIVt08i7ZJriXPzKAeUYEMeDwMVL9hXQfB9vpsrx2+nWChmZgIQdo4L7cdCNw&#10;9+uaPB3ihdd8M2d0tpZ3NpMzmJZo2UyxhtqnepVsnbkHPeqdk+VbmnLKS5+i+RIdMsPFd6YFjh0P&#10;UL5tqW8R26bI+MFIif8AUk4Pyt8mehB4rLj8LXXhjULi3vPtiyeZuMVwMPCuAAoGM44yOx7E13K+&#10;NbfT9F1ex0zw3oWn/wBswrbS3cnnXt5HBnLpE8rER7yBuZV3YGBjJNc2viKcwXGnXEf261t2HlKz&#10;ZngLKCTHJ95QOgViV46DrRKlfRClOCV20Ys97/ZB1DydslxJGpWIoSCxO3n14PA9TVfQ7eI2QjeC&#10;C2uo0Bmt0Xb5YySoJyQSc9O2a1rm4s9C8t/tMSSbvkt5iFvWfthP4z33KSOOgqSw092jkurhcXN9&#10;Kbi4bG1S7dAPoABj2NcVTBtz5pNu2x3vMn9WVGCt3a6lO6t9r7myzMMEk5JrN057iTXL23mhhNrE&#10;gMUsbHeGJ+6w/wB3mtrUp1sLN5drTNkLHCoyZXY/KB/M+gBNM0XRpNO06Nbjy2upP3twy/dMhHzY&#10;9hwB7YrWNKy0PP5tPIgOn7Ub734UJZbtvP5VoNC4Kn5dp7HvxUcSLclsKdqsUIJwPr+eKzjTb2I0&#10;QaLo1lOLiG8knhLLthliw0avn+MddvupBB9awNMtF1fWb5vtF5D9lxDgSvGrqTlck4EnI6Dn1rSl&#10;YWcF1cTyRx2MYBVWBDyMAc47knoBUGsrb3Pl22n7Z7y+gV4I/MEeHwCwZmIC7e5raNFxt3NYtONy&#10;y0MMC7Ujk/eBeXfhT3ycdD+lY00S+IZ2Td5lvDJiXKf65xzgH0HtXST+D1sryD+0r6z1JRCGeLTn&#10;JggZueZGH71wO4AQehqwdKhmIWCboMKJ18vP06j8c1Lg438xbK1jE8oTq0nkRR47KOPeoorSFst5&#10;atnrhulbt3o0lpI0co2soGejD8xwao2egw6a0jQxrH5jl3Az8zHqaz5dLivfoU30pVK/uzj2PSkf&#10;TIxkbWVupIrU+z5+akWzaJNv15FTre6J5Vcx10xVkX5nHbGKWXSt3Ktx05q/c6ZJLqNvMtxJGkYY&#10;PCo+WXPr347VYWBQV7/0pa2sLluzGOnsPm3/AHhj8aa1jKseBIzNjjnpW0bVdnQ9aie1K27Ljc3O&#10;P/r+1WqklGwo03e7Zli1uYj8rlmXH8eaev2yN/vM249DVzTYpJ7QG4hjhmwcqrbl68HNWPse9Qy8&#10;fjR7SVtRcrvfUzft17F8uF2jjDJnIqR9auQuXhhxjsvStARYXmquoXK6dCryMxWRhGAqFjkn2/nV&#10;RrPYpReyK7avIXw0MfsaE1WONxutY8/XkVorbEEfKrfh0pDahSf3akepFZ+0d9hNMzmuLWdNzQnc&#10;2ck96ZKlrMrKrTQ5HDIPuVpJp4aPPlruHGDUI06Mtt2/N1Ix0qvaO5fLK2pBpci6eVZb278xMgMz&#10;n88ZrRh1m6T/AFWr3CnsS5J/Wq502NASyt9BTRpMZKt82M5p+2d9DPla3NS38aapa/d1Rm/3wDn8&#10;6m/4T3Wty7rmzlXvmFc1hnSonGQWHHcU7+zBF912bitI4lp7it5HQf8ACaagxKtHZyY+b5V/r1oX&#10;4gXUSktYw+2CawTpbFM7lB9iaRrCSMf6w88UfWpq6uyXTvqjfHxYaBxus7pWP3fLnP8AkVe0f4vT&#10;W3nTM2pQTXDLhRJuZVH+1XHrZSRjG/6c81IkdwG68+lbfXKsVow9lHqehW3x8mtiu7Ur8MM53oGq&#10;7a/tDXMAyNR3D/prbjn9K8zaKTOdoJ+lBhkIPyqc+1XHMquzZEqcb2set2v7Qkj7d13p78cboypz&#10;V63+PX2hVZhpchY/xS7f514rHHtb5oo2x1pTAuD+4j6dRW39q1U/IXsIbtHua/GmN2+azsm7kpKv&#10;FPl+MkE0ttD9h8sOxLnaGyAM/wA68AvtKjnjZMzR+6uQRTrHT47RlZWmDbduQxyB9c1rHN5pE/VY&#10;Pc+iIPiXo86KrWlxGDyfkGDTv+Ey8Pzj5vtUbZ4Xyv8A61eBx3kkJwtxcAdAN54/Wp4tZuoxuW8u&#10;FbPrT/teTV3EX1SB7vHe+E7kHc1u7HrugGP5VVuPBngXW12zWmgzKwz89mnP44rxNfEWoK5Y3jN6&#10;ZUVMvizUwOJrdg2Mgx1rHOFu4mX1KPQ9PuP2aPhnrcrfavDvhO6LLsJewhY9fXFc5L+wf8GfHEcc&#10;0Hg3QVWYFlaK3MO4evB9q5Cfx/rEMixx2li3H3tzDP1rWsviDLa20UXlbfLHRJCNp56Vr/bEFqDw&#10;fN/w4mpf8EwvhHIG8nQTa7hn9zezqR9ACR+dc3ff8Ek/hjfTmRJtesg3Hyant/8AQga65fildIM7&#10;b6NsbcpNxirkXxkuovv3OoKp6rncPyNaf2lSm9FYI4VrZ/ieXz/8EevBMzr9j8Ta9CvotzBJ/Na2&#10;vBH/AASqf4deII9U0DxpraXEQYBbyxhuIssOu3I6da9Al+OcMKHzJYegOZbb7o/Km2HxY0vxDqUM&#10;dutlcsG3EIrISCMcj+lH1ug9eopUai+OT+8nP7JfiDSbVTNqs2oXDNktPaCKP6BEI4+prmfFnwR8&#10;T+HoHuXhtWgTAf7NYtnBOBkKcjn613qfF8eFwscSxw/Nkq0snP4Z4qxF+0XM8TRMtqyycNl2+b86&#10;r6/Ti+VyCGFlbQ8xh/Zg8VanC0i6dpf708rMskbZ9eQacP2RPGWVZtJ0FuCfl1DaR+BSvWrf9qS8&#10;hKkLprdtxkx+fFWm/awup2XdFaQ+Wd7eW6fP6DBWqjjKOzkZSw1RPSx4bqPwj1jwP4X8RRapp6Wv&#10;2rTpRGUu/Pjcqpzj0r5iOhqHI+X14OK/QXxP8RrH4o6OtvrEFztkiaINaMisA3BJGPevkP4u+DtE&#10;8I+Mp7PRL66urKNQC1ygEiN1KnbwcetbxjTqwag/M2oxlGNrddzzVdEV8/dHI6GnJo43Y2cc9DnN&#10;bgtWK7lEXXOSvWqMGgeLdVmmk0/w3b39rCxHmJeBS31B6VgqK3JniEtzOOimXG1WP9B70LoZEfAc&#10;8881f/4R/wAZ20nzeA75mYcCG6RiR6jnmorq08UWpTzvAviOPP8AEgVifwBxS+rxZMa0dov53Kb6&#10;CUlH317jimPo7E7R8xrW0oX1zJLDe6LrGlyxjOLqPyyfpVt7ANGP9Yq9eTzWawy6mn1i+iOP1XSf&#10;JiZl+XIweKwEOsadZXP2TTftkNxHhGikXcjA9SGwfyrvtcst1uo/eD2x1rE0vxAdPv4bSa0jmtZH&#10;Kk8hgD+lZV6apLmOiMpNabnMxaV44trjfN4YvrkrzmOLeAPqrGux+GOuag/hfxRqF1YyWd5bW3k+&#10;XsaNjnjGG9j+ddJZW/haezVbyG9j291Z0ZP90qR/WrUFp4XsvDt9ptpqF3DHf7S7PI7SKRjoSOne&#10;uWNag2pFTjWlZyvueJaEdB1gXDaoLy2uEI8siMtk987eldz4DuvDcsVzcXd9CsUmC0fPmRjoQAe/&#10;Sp5vhhET/o/iO1mWPO0SjaT9SRVC/wDhPqMr7obrRLpDxlgjAk/gOa1lWhNv8CJNPWV/6+Ri+L7+&#10;48Q3v2iFoYYoX2AKm1jg4Dn14HavRPhT8TY9B0KbTdQkgZpjuWUvuYe3FcvafDFtK+9pc107AbxF&#10;IFP4c9PwqFNT0HwtfrHLp9vHMrDBkm3MmOoYVFSoptS/LoOUW0nDb5HoHxc+KUOqfC+/02NoWikQ&#10;YIU7shgf518u3VwslxtXueTXsXxR+KVrq/hRrCGPTrdZiGZYYsSYHQE968duYY4XHAHtnrXpUazl&#10;S5b3NJxXIlH8zW1GFZY7eOGE+RGFJZ1yWY9qrPZyPcttXCgEkDpxXrfwd0mDxOYZZNPWSzt1RVYq&#10;SqSjHJI/rXRfGX4XWfhjwJc6hHAkN0siupwBlScHjP6Vy0aLraLockbTlZHz7NbqkXzKVkboc8Ve&#10;sIpJYEaNtjR5Dj09we9LJYspDbVdevP3afpfm+UVbLZboorGpTcW0OUbuxsDwqmpaOZFkH7kb5Dj&#10;mtTwXa6bdrJa3attt1JLAgbj75r139mb4f6bc+Hrya6VZrm6GySGQDMaDoRn1PU+1T/Gv4a6b4d8&#10;JTX9jDN9qWUssSEYkBIypwOn+FGDozrJtPYI1HayXz6nD33h7wz9kaJYY5JJLUzQupJ2Y9fQ15vr&#10;tvpenafCsAke8u1Pm8fLHjPGfU+1e4eCvh7p0EMOpNcRxmaFjHDgsATj88U2b4cw694fk0+6t4Wu&#10;jK0qSLEEY+nP8q6qN5LlaCM7pafeeTeAfDOq+O7RtLsbS1LR4LSGURs0ec5IJ7d8Vt+I/wBnq48N&#10;xz3l5c2tiVAEaR5YTNt5wQKo+Gp7j4WeLLp5kksbyyJZQHxuAPTIzwa6C88S+Ivjrq8l1H5i2sEg&#10;WC3BMkceQM8gZzn1rGMIwm41lp+ZnGNleb+7qZfw01mx8P6ukbXUkjCVQ/OPLzxkbsjqPSvoa303&#10;VnaGaO50+eOH5tk+yFnz0yyA8j6V434d/Zx16DxJHc3VrvtmfEpHXHPOD6HB/CvdtKxpdnHDPIu9&#10;UVUbcqb8DHOM80YeLjVfKvdCMrT02Obe8giu54NU0SQQTYy0B+1wyHucJhs/Va4j4361o938MLiO&#10;xmj/ANBvEKoIyrr1X7rYIxkdq9ilnjk5Xa3HAMjn+VeYfHbwdZ3vgbWrz7KqyqwnaZoz8vIyAxPA&#10;9q9rDRSmn16X1NaMoqd0j5hvR5l0JFOe5xUJCxncrbQvQZ61JO0MVxIu1txGFwelIUjmRl3MGj4I&#10;I/z7Vy1pKM3Ep6snhuwfL3AcEDrVrSmaWZ9pjRyD8x9KqQ2PmtC2CkcjBTJtJwOK6bW/AtrpGnR3&#10;FnqFzJbyjJLQjI5wRjr7iuP28ITUZddhSTeiOj8FaCmr3My/aHu444/kCsMr2Oap/EQL4G8Tadcz&#10;LOFkjDjyzzgHnHvTfglYPDr8nkLdS/bIGK7l2rIAcjA9a1vjaJNU0LT28xt5LLlAMqc8qQfu4rTD&#10;8rqyg9mgpXd4u5THj/RprCRct5d5KDLaTQ8OuPvI2flb1/rVDQb6xuPFVva2Ol3DRyOW+0OxYZ9i&#10;O31FYGnz6aFWO6uQsan5yU5UAZ5x74qz4Mv/ALF4l03UNLkjaXzSJIDkLg+nOdpBHORzmvLqUVSj&#10;KML/ADdkKUWlex6D4i0bS5oLWFrN4fNZv9OMK+aj/wBwdNy/Wudv7a4Ro7eORrvTZEPmhm3RI4J6&#10;qvKE+ldz8StOgisUmeOGFZCoKhmDROffhfXnFcE1hGdZVLSYLJuLiISbyc56n+lebhZSkue/36o6&#10;FTejMGXxVrlhq6XFvK7yW+cH+AIRgrznk17Zpuoza/4A0mdllaZkIbf97PfJryO3trrS53VmmYSE&#10;EYjLR7c9z25r2DwSv2n4cQSMfMkhkeNmx97B9K9KgrV4Tt8xys5K7ObubRrbUFZlK7m59q0PE9uu&#10;qWFtYLeJDcao3lSEt86RKM8D3qrrSNHOzM/fIAFW9P0+3TVFvp1lleSIRRkHAjHcivWx1o+/HcxX&#10;xG74dl0+00hdLjnk8+EBArNjeo64x/8ArrrrY/214a/eSWq3Sod/nKd0iAgDPYsM9jXH6YtjcXX+&#10;rnCyDEcpkCFfUn3q1rWuTy6VbxwtiG3/AHccpYt5rDk5BrjwsGno38y4Wtyrbz1Y3RNEuZ9ctYoY&#10;9recDG8sbLDwe5PGPqa4Xw7oSqdXt5dsflXUiSbZcAgHAAPfqenXFaV/LeQX4hKzWbEBlAldA4PO&#10;fSsPS7K507WdSSbzFhmfeGLht2ec/wD167sRivdfI1006k3jFcrOJ103TXzxWcMTXlrw7M+GkA4y&#10;Aev1rc+HemTXUl9PqBaK6VVeDH3XGORxxWxIkfh7xG15JAsllONomMeVOeoz2aqMfjDTJvEry2Ud&#10;1FHGuACdynA5rw8dWqTdox03uHK93sN1zQllvYopPJiPl+Zhztzk9RRVvWkl1vUAkPEKxqQWbdn6&#10;H8elFeph8dH2avZeRvy/1djPEuiapF8PpYNDsxeNHIouFgTeQmD8yt144rg9FjvPC1q0k/2i3mb7&#10;iyMct74rpND+Kn2aySKGNrNnGzMcxXPTqPfFY/iHxnourSG31CA/bSp2zKQGUegJrxKSkrx5bnPU&#10;i+fmhu/60NuLxENe8K7ryTy2VyuUfb5gA6YFeXeKbc23iOWG3Z5Iw2VyOoPbFOur6TTp9treeZbu&#10;3C/xKP5Z+lXNNv4dU1P99JsQjG9+ldtKjKn7/Qy5eaTmbfgN1ivraSaG4WVThX27Vj9+nNQXkAtN&#10;TeFZkCpKx4TBYZyf0qKHxPJolyscc0M0ann5QwP0zXRvPZXOn+dqFv5KIMiRFLO5Ixj6VNSo1Lnt&#10;oNu60OO8UQ/ZkjmhdfKc4BAztNYuo+KNQvrh/tUiXG4BQzKCABWnrl9DNBNAI5pIfvw7WwVPqRXN&#10;Nc7ZtrfMMflW9K9rMzTZZu9aa/vlkuAG4CnauBgdMCrhuHih/dqfL5ILLyPpWakFuCrfMW7jOava&#10;fNHJGY5T984DAZxVzkmvdRSbsbGl6l9t2NI29o+ee5rQ8z7QAXhjWN1PzHDYrJTwrqNhG0kCtNuw&#10;UY/KCPpVjQtC1jWfmkheOOMH/Wnyxj6d655tNaNEyUJdfvJtNv47HTbizmsV1KJgwt1biOFj/Hju&#10;fasl/DfnapHb6hcNYwMOXijEm35Tj5cjr9a6RPDsM8xW11COVY0DOjdQ/pgVR8R+ENRkuoRbQ+Yt&#10;wMO44VTWarqMuVhKpyu0jnYLSW0eSFlaNjzkr1FOkhuNLMJ3RqLgZGx1ZgPcZ4/HBrqIPhnrGhQ7&#10;rryW6ZUt5gGeRzV7XdAhh8Iqv2S3s7jeFSRIvvseoLEZ/DNVLGwjtqS6mloHCfbJI32SMWPbv+VT&#10;Q6/LYyKyqsjLxhhkCu1vPgbdHbMt9YrEqeYy+cHkC+vy5x+NWLHwlouj2Sebam9mfLLM5bacHsBj&#10;9eaPrVO/crWK0K/hvxTqXim+WO6thujTaXgTycj/AGsYDfjWlqMjE+X/AMslYtj0NWNCbzXuGWza&#10;GHcEQ4ZQfp61T1N2M5+X5R1rqoyUldI1dS6uaPg+2+0azAE3ff4qfxhLNb+NbpreEXEk2Y2jGcyc&#10;AYwOO1Hw7YyazDtHqBUesrLovia6uN37lp3EZV/vAHt9KWKbcr+RVSy5GvMydY8F2l08dpaLeBmV&#10;ZXidvJKMPvKvbbUyW8P9jbkj+zz2SjeXfLTgemPSsDUdT1PT5HnDTL9sB2+cu5dvTgn/APXTPBNn&#10;feJtTksY9n2iRWILttXpk5PbpXJy1FrfQyir+9DX+vU68XekTaANQubi2kuIGMUcXm7HAKkhhx03&#10;Dmue07VLyOx+YNJYO2xnAztYnI59etM8IeH18UWd9pN1dWtixhc2ssi/I0w5VS3UBiMZ7ZrV+Hfj&#10;W08H282mzMdQW8ZVZTH+7VlP8Pckc84AoqQXK2tX2NLXfLL5FiHVoNRsPLjje1jhkWRuOuOu4ehG&#10;eOleneHP2pLnwh4Wu9P0xbDSftCeTPOkIVpIgwYZIBPXGAK52Cx07UEmkWzkspMKHEjDbKp4yP5/&#10;SuX8Q+DJGt7iaNETbkwFpdqSdsfX6+lZ0cS/h1TM0nFcrR0H7T/xpHxf8YTeItypeaoyyTLC25RJ&#10;sVWkJwOX25x2JNcL4b8T2ujWUzXbNLHKdp3Hc0fQk/lwK5HU726tnaFvLXswjwVz3qS11GS4sfIk&#10;SNY0U7nCZY/X866481rvUzjFQi1Hbsamq+JIdRumk08NGoOI42AZtuec1qeBfErWGs2cl5HIlq84&#10;MrxHZJsyA2OwOO5Fc34Y0+O3uI55JHj5OCynb9Sa6mSL7e7fZbiC4Z+G52kn2BxS9pGMtrlU7Q96&#10;2nY+j10L4cap4rl0u28UaL4o0fXrVlin1TS/JuNPlX5o4/MJXBIyN4PUdOa8717R20DwhBcafr11&#10;MqgRGKS6WRYUJIKgZPyjsD9e9eH614bukXbMyx7ST+8yM49Kc/w/vJNJS6j8yRJe6jcMj1/xru+u&#10;QlH3rHHKnbWEml+HzOs0dY7PUTNayq2xirc88+3au08d6dJpPgKz1CGa1umuTtaFY9+z0+bPUjnF&#10;eP6ZpdzbRt/rN69Tg5rpvDPj668OxiSS9aaOMboIZcSW7NjB3KcEfVSK5a3JNbK51exVVLldrdOh&#10;Ws/FWqWEMkjSRrZsQGj3b2XH8WOcfWvuz/gn3+zd4m+OugTaxNpcN7oFiivBcNbedJb3JBaLdtcM&#10;sRYFW4OTjIxXxJLpWn63rRl2tbveAb4N4kiU92Vxxj2r6M+CP7Wvjr9ljTrex8H+Mr/w/plxbv8A&#10;afsqRS7ySNo/eKwJ4PB4Gc0YeVKgueSPQpKLpvm0fTS+vn/nufqj8T/h98PPC3wAsdQstH1KTR/G&#10;tjHLZaVZ+JruxCTODFKkce5lZobhC+0LwDkgV137M1pdfFP4ERrrmsrPDLZtaR6ZDaeTDYPF+5ni&#10;WTJ81lKo+/1HAFfk9ef8FOPjJoEN1Hp/ja5vLORp5istrbyi2aYDzWj2xgRbu4QAcn1NP0v/AILa&#10;fFzwPdSS6CfD8nn3f22ZLzS0eIyeWI2ZVTbtLgc4POK6aOOhVfupnn1KMZud6i12vzXVumt9D9Q/&#10;2lf2OvC3/BQD4Z6VaeKp7q18QeE5ZIbue3IWVLiBdkoOQTtkiaOcAcEnPJr82vDf/BPnxdrHxm1D&#10;4Ur4k0vVtW0eS+SHTLwMttOUtvMWWMZ5eSMx4AwQT7VHoX/Bf/4xaN4puNYfwr8O5pryO3W5SKxn&#10;hS4kiDKszbZc7yhCHGPlA9BXAXv/AAUZ8QfE39rPw38U4fBul6RrWhzCea30yWd4tScYVd+4sRhA&#10;E46jrmuipUjf3o6d/M48PlahiOaFS0Jp8yTdr9HZr79tD2b4C/DPxh4F/Zz+LXwc0vRZPEupeMWt&#10;dI0rUbVR9m027Lo0gc7sK2wyJkHlkrzfTf2LfiH8Rf2irn4d+Kh/YOu2ulKIAUEv2mPlYn2pkHJB&#10;HJyCMZr1r9mr9vLxl8PvjF4u8VRfCmzt9L8YSO8+mtqMqQ2x3iWJ4S6Ns2SAnJX+NvavUPjT+38v&#10;iXx5Z+LotB8L+DfEsNlLYSXd5romLQyEMVWMLGwxIu4HkjOO4xcqNOo7zTKnRxF4TclJyjaXdNKy&#10;fr8rWPi9P2efEXwP8QaN4U8TWk2gr4usGm+1481oEDPHltuQHEqbCucjNY/wk0DWNY+Kdr4dutVs&#10;dNvtFLSpK8gihkMaFwGOfvY+X6kZr6C+Ov7Tcf7VGp2st/atqC2E8l7Evh7Q5LGESOFDZuJSNy7h&#10;u279u8s2Mkk8hblIf3kfh/SbOTBy9/dCaUnuSEVuvf5q5JZfG/OtPzOqnOrH43drt5bPXZ9z1fwr&#10;+174m+J/wmh8P6p4gmPh+yVIINNaHAWMMJE2hUycN6nHNZ1x4uVog1vY6nqCnIGAIU69yxB/Q1wV&#10;t4vktWxNqxt1PSKwsI1/76eTf/Ko7nxtYxzbhaT3bJ0ku7yS4/8AHAQg+mK66FanQp+zUrk1sPOp&#10;V55Kzf8AXl+Q3U28UWlxc+RDp0cM5ZkT7QXaFc/QA/hWJqfx91mz05LeS/ktZowwnKxLAzBeOOM1&#10;i/FTVte1tIJtFgkWeFXQFT5aIDg9Pw4rw3xJqOtWd7JN4illMk5wTKdx2jk49K8jEYq0v3ba+ZUa&#10;VtJf8E9n+KXjK6uvCcesLK9zY7laRbq5Z3bB6Yzj+Vd58OPippeo6LDJHaWdtuhSVRG65wRzn0IN&#10;fGdx4k1S+06aK1uZv7OyQwkY4P4E1J4P8fto8hLSSS8bMD+P0p08XVhqjZcj92ex9OfFrXG+JiPc&#10;2Hiu70yO3QqtrazHBZT958djXyV4+P2jWtytNMM5dnGS7A89PXrXofhn4z29jpWqQ3FvtnvI2SIo&#10;qthj0zngCuf8ZXcUVvprafp6+Zb5/wBJHPnHjgjpwan6xOcvfujGpCMXeGxxurzMlq1tcWS290rq&#10;xkdWV9mOFxwMHr0rJtLaT9383fknsK6rxBbeJvE9zJfaha3V1Ike93dcbEX+grlLm4kLFzHtjY4D&#10;eprRS5kGhow39vYebtjjaRlwGIzj6VctLltPuoWupAAyHapb7oI9R0rBuNNaOWMl1Yt2Bqa52iBA&#10;ciTtx1FS4plRdlZbnqXwxm1zxBpl1p9jrhS0jK3E9pJPhbhQeMKQQXHapvE3w33S3errqVvrFusw&#10;NwjBI5d/Hy7d2T3GQMcZrifB1tNcaHK+nuq30ZIK+YFfB9M9aTwr8OPEHim+nh0m3a71OI7jHDOn&#10;yDoSSSPUfSsY6X6IG4yfvXuM8V6IIWkurRfJi8zAX+4PrRqE8lj4c/eK32i4Odzj5inYj2rpPD9y&#10;tnrDWes6ZHqDQo6unnEIX55JQ5OD6cHFc3qmrT67fRwXG1YbYFIIwPmReuD39+aalryijZa7ozNX&#10;maHTI03r84+b6VUktGtkSSFWbgfKBUPiYq2o5hk3rkrnHBx0rc0SSO901X2Eyx/KR/hWluVaD5bK&#10;6G+Eh5+sbb6e4haNCFI6nPatP+1rvwjq0d5YN57LkbJv3mRjHNUpL1lcs0JVmGM/d5qC8tb3TIlu&#10;Ht5lVhnlOHB7/SsrNyBSVuY9I1fS86LpOsNNb3FpfITcQx/IltKDyhPrjnp3rjNY0ONtcuBtby7q&#10;UeUp+7GxOF3H8qqajbah5Vq8jTLp6n7TFApPlyt3YDoTn1rtf7Zb4teIhJpumqt1dRGWexRxlBGo&#10;LbCcAs2CQB0NZx5oLuHIlrT/AOGMvwdpmp6JLNo9xbtbLclWuEfgkDIU/wA8V6BZQB2WPlmUhR74&#10;6VzfjLxJHqEhuI4b6G52pDIl0vzkLnv6jnp0rf8ABepx61aho/vR/Kc9c16WFkm7tG9OXO1exbls&#10;2udZihVCvzgSbTyeTn+del2F2l7JLH5O1hGzqNuFRRx1rjPD8WNe2iMO6gupz1OCcfn/ADrtDFca&#10;b4JurrpI0bKBtzgkcfrXdKL5blaJ2MPxR4r1C38baHHphJVriEEKOHLLgEZ7g/rivfvBGlsulTKZ&#10;Gm2XdwA7j5n/AHz7m/Fg35V498L/AA0df+KulySLFt02FrrMiZ+ZE/nnFdfon7QmieC9H+z3n2y4&#10;v2eS4kSNFCjzJXYYYkeo47ZrzasbvU35rQtc9OjsNp7emKkFnleV+leN6n+1+GlVbDRC7MQAZrjO&#10;foFHX8axPFv7Svi3QNTu9OdtPtbixma3leKEOzMDg8tnv7Vj7NESjfRtHHft7W/k/EfSWVcedpxA&#10;wOu2Rv8AGvO/ghaw3vxHsbW6XbBNLtlyccHAOTmj42eONW8d61Dd6lfTXkixFFaTGEGc4AHAHPQV&#10;D8Dr+x0/4l6PJqF19mtVmUzyGMvtU+wGTW0dFZEUWo6H2vd/GTwj4Yto7f8At6zWOFBHFHAXmAQc&#10;AYUY6AcVy998bPBeoWLQw6Kur3ELNI5uLWONZgTkKCwPI9SK+cTcMuY1BwrHtg4zx15FaXhy5ktN&#10;ft5vLMibsFQduRg9ePxwfSpjzLQq0JS1R9J+H/ih4RvvCtpdXk2i6TJNHue1SAbkxxgBVwa6KGw0&#10;eayhvLVI4zIqy280e22kUsMhgwGR9K+TdR0mbSNTaGRXhbCyJvH3kYZUg9xg169+y2jeJtdu7W/k&#10;mu4bOAPEhkO1fmA6Zpu6dkZypQ+KOh3mq+INUt5mVobPUrcHcD5224B9zwr49eKr2/iY3Ctu0a9D&#10;LgbVeHnjr98fl1rqtR0m1sIrqaKCKaO3Kp5IA5fIyc9c84/CqeswWccrQw2yvuljhaRV+6WcDHuQ&#10;Cc+lSoVErOzBSvqczfxXmsRvkafp8cijaqSm4mHPcYCL+tR2nivQfhf4tjvtQW4vNQi3It1Ixniu&#10;EZMOFGQFVgSMADkVpfEjSPsGkGa3tE+ZfIJUYZNxIDj3GcfhXguq6taRWGoPqE1xbi1jCWqmQBUc&#10;ON2/PJwgbpznFRL+8aUuVXlHf7j06L4u3/wg1ezuvD1wYf8AhIopJp0kto57eQEbVIjcMm7B2njJ&#10;/Oub8cftdzQ3E1va+GfDM+sXCJDbtpmbNY1XcczQrmPuTlAp4FebeF9J1n4oafrM1q8ukaLotkbi&#10;a6YZmnLOqRImfu7nZcfQ1dh8LadpjoLGxjslVQrYLu8jd3LNzljzjtSjFbJm862iUlc6DwI154i1&#10;ufXPEzWeva3DL5lpZSSN9ntlC/ejXhdwPXjNehL8e/s8O+exiVg20BJ2znjHVeK8rMc0CJEFK7hu&#10;j2oC7N04IGT7AflXVWvgW+8Q6atxr0a6PDuxFqFw6xNMwAwJY872H+0qgjjqOKUoprlZOjemp1nx&#10;S+J0fjr4WXPkpa2s6qhECSb2vPmI3SZwBhSxGOSQKpfBLx5a6Z4Lls7i11K4a2lEhlX51iVs7VAz&#10;wOCfr6VjeIvhFZ+DbxYdQ8QafJdbFk8qytriXzVIOGRyqxsn+0DyT65FY/w10TxBpni6P+yZo3up&#10;ULDzGCQRwj7zzFvlEY7luPxrz8RTkq8ZRdz3MNWoywNSjNW1T+fTs/U9pg8dabcahdW0S3c8ljE0&#10;1w8ce+OFFxli2fuj7uTjkgViaX8SdDmuHm+3vGrfO+YXHmMQABjB4UAD65rB8ZeLtN03SZvD/hOS&#10;Ozsr+SK51qWMN5d7PHkrHHuG4WqOdyrn5iAT0ArE+INvdPr15cagI7e7uYILmFIk/dyRuilWAHCg&#10;jP0Kn1rv+yeM4e6epxeN9Gle3uLfU4Y5baUSwvko8bDoV4yMZ/Wna/8AFLRYra6v76XTbpoVM6Cz&#10;ZYZmkA7IfldjzxhcnuK8BubiawukaSTzFJwjR87j2296Ytvc3uu28lyftCq6yYKcDDc5B6nGaUuz&#10;FGXKtUfRM2p+Hda16O/s9Ut7e2WILb2l5cIlxEWA3uwz5eSePv8AAz6mrHjqAeH73T7Wxa31BiI5&#10;biWzYXHXLFGZSYyqowXKk5PWvn278FaVHo+rSNqn2bV7e5RrXTljeWS/gYOZCqxhsFNqE7sZ3VT8&#10;K6tP4NsLiWO117SdWuZBJFP5xtpEhOCu3DcbwQTuBOSMY5p8voPmS1d0e663qGXaxs7iaS4S2eWS&#10;a2jDGNsfIGOcJk+ueKfrNxe20djE1vZ2Ueo28E0kzSF5jvTcVZj8q5G3gDOc8ivC9c+IWteJLJba&#10;4e1jmLtK15DbIl1Lns0igE/UjPvVGz1m902W1driSZ7SQyRfaGMihiMdG46dB0Hal7ON7pB7eDVr&#10;7eR71fvLq2oNHYLHNJIdxnIZrSzHogP3mx2B9MmtSy8OR2MvmeZJcXDj5ppTuZ+/foPYdK8j8U/H&#10;DVPF2pXWqXF9rFjqd0YzKtvMPso2IqDamB5Ywo4GRnJ7ms22+MWv2sZH9rXh2ncN6qc/UnOaLPYz&#10;lPW6eh7x9keZWO3cAOvUjHX8Kb9lV15Ht9a8Ptvjr4mgmeQX+7cpXBhQjaTnoAKmj/aG8RRsu5rO&#10;bB6G3A/lUKmr7Dequ5HtUdisakKu31AGBTvseAePveleNx/tIa4DhrHT23H0Yf1rqdN+LmsXEcfm&#10;WNidwBAy6nPt68YpuEV0IjPWyZ3ItsHI+bHGKd9mVm5/Gubs/iVNIw3WMeSTkLITj8cVct/EEl/c&#10;Kq+XD5n99uKPZR6E89zYFmsq8VH9iYtnjipIYZljG2aF89RQ6XQHy7GXPen9XT2B1EtCFrJsY980&#10;yW1MinavzdiatymSGNnmTasaliRzgDqaz7fxzo8ka4vYVX1cFR+dZTopFRm3axIbUdse5xwadFZ7&#10;V5zxTotd0mZMx6lp5/7bCpoL21nYeXeWsm48bZVNR9XTNOaXQr/ZWDH9PemtA2/pjng1omFQfkbd&#10;1xyDQYi6cdOv0qI4ez0FzuxmiDyWAz249qXyGC4/hrQFntXcUJ9D2NBttwG4YxxT9g9hU5Jv3jNK&#10;4K9ux461DDpEEOoTXUce2eZQrNnqB04rXNmJG3bcdjTHtNvIWo9joV7S7sU/KZl92HShodwHUHGM&#10;itB7Pa49u/pQtt975cfXvUxotMr2iZi6np73MEaRzSQlXDb1wSQDnH41bgtFYYNX1s1YdNvvmmiz&#10;59+lEqEiVIotb7j936U2a2zG3A3AcexrRFmc/MPmpRZ9qxlRa1KVRIydPs5jaL9oWIzLw3ljC59s&#10;1Olou73zzmrhtsjK5pWtGAz3PWr9m7aFJrcota7PXrVdSwvPKMc23bu8zb8mf7v1rU8htyjbu55p&#10;32Ta46e+KI0GjPmincoi35J6N2o8naue/erhtSDnH/1qcbVS393PWodEd42Mm6lW2kjRw2Jn2qwQ&#10;tz78cVOsDbT069quiBh6cnv3pZIgPlA780Sp9xxt0KHkYYblzx6UGBFO7y/lHbFXDakc9qDDuhOO&#10;o60crBKL1M23Ed3GGj2suT0OakSBCCNjc96tW9itpGqxxqqsScAetTeT5Y/Dip5XawpQRlG2VA3o&#10;xz16U9LfMeW7jj6flVq402K6tmV03B1KkZ6inQWKwRRxom0RoAoFSoy6i5YoNMdpBtVS23rkVqiC&#10;N8NIsakcnkV1fwU+GGk6noVw11atdPHcNzLNIcZ+b16c131v8N9FhkVYdK0+PHGfJBJ/E819Hl+U&#10;yq0ufm0Z5NbGcsrJHhdzb2U6bf3UhbKkZDZ/WqejaZBoOsx3WnxkPCd4hEZZWNfQw8GWUYKxWdvG&#10;o7KmM1n+JfCsMOhXEkdvGrxqT8q/MK7P7Aa96MiY5hzWg0eC+JPGdvqmqPNO8azSH5wAVQY9KpjX&#10;Y5F+V7cjOADKOao6hco07r/ammnazDy3hVcfhkVSbfJKyx3WhzYGdwCjb9eawqZPCTvOTv8AI6Hi&#10;pJW0NOXU4ZflcW0nl9R6GobrUpIot1rDCynO4tJg1mbZk3bE0ebd0KsBn365qKOC5z89jp7Z4+Wf&#10;BH44rSOW0vtK9ifrU7aM6vwFdz6lqksM8bLGbdyoWTIB6A9BXkd+3+nyGSSRm3HJMef1r1H4Z2q2&#10;3ipSbeGHzIXjDJLuU5OQMYHNea6vA0GqXA8+6VfMIAKrgc+uK7KNOMVKMVYSnNwtcoyIrD73zZ4U&#10;xn/CthfES+CfhnrOqCF5nspkbbE/lNz33YIFZ2+R/uyT4zj/AFY5qfxRC1z8FPGETHcyxRvyuGU5&#10;5P8A9eq5VKyZFGTc1c460/bERrf99Y6ou7kD7XG3/sldT8O/2hE+IOrf2fanULWZkZwZkjKjaM44&#10;r5juPklb6kgk816N+zLMq/ES3+ZT5iSLjPcr/wDWryatNxutdzpxEuVXUUe5/EuGS+ubSdvJYtBj&#10;MjEZNcldWxVsNGNwOAUfiu7+IRWS00+QmNcwEfMehzXGNbox3K1u5Y/eJK4r1KMXyJHLKV3dmRea&#10;a2flWTaozy+aoWuiCbVbcsjf6wVvS2Ss37xYiy9MPyaLa2MOoQ7Y+N6nl84GamtT5otNFwrWVky7&#10;qllp9jfyW7fZ1ZT90yorDPrznmq02n2hChfvj0dTj9a8/wD2jdH8j4rXzRrsVo4n684KjGK5jRbf&#10;F9E7FtyvlMdsc141fA8ukO1zsqYqMY21ueleJdEjX5BuRpCUG5ckntxXFav4+t/BPge80qG4+2al&#10;dSDeyrs8gA54r17V7fZJo8xXfuuk35GTytfPvxy8Of2F8QNaC/6tbuTZ7KTkD8jTo4WKV2ae25lc&#10;n8B+M7nXje+dcXRWJVyWfdjOa5jUQun3sxk2y/NyWX5iKvfBvdK2uQs20yW6lcDuGOOPpXMeL9Tl&#10;TVbiLdna559vStlHmbUUTFydP3mdSmmtfWHmGSNlPzKUABIA6fhWE9srOpb+Id+1UPDfi650O2li&#10;XbIJ/wC92Ht6VaubglV5G48ED0qsPzJu+xlG6TbPpr9l3w/bzfDyKSGd5ZJGYzR+VlVO48dfatz4&#10;96Pa6h4JvJQJHaxEZy+1eAecDJJPNcv+xjoE174en1DzpI1huWiWMY8uQYBO4E1l/tNXHij7RMrB&#10;rXSEcqI9gjMue/fNdWXzacuxnhbXk5aHldlqNvZ3kkcys0DfcOen1rWjtVVY3svMmuJOinv/APXr&#10;nbWxae0DTbVx0x1pdP8AELeFbyO48xTg5KnnIrzKlpOVn8i2nsj6j/Z3sIGsJr5kmjvNiwuHRV2Y&#10;6j1xn2rvfGsTX2g3VuzhvOQxj5/vZHsK5f4N/GLS/H9h5MMc9rcxxKZEmijjBA4yrDhh712eppHd&#10;QfNIm0jg+d0P0Ar08rsotxOam7bbnjvjLTn+GfhNbnS4I5rfzQssMpfML4zkN6EA8Vz3h74i32o3&#10;8J/s+OHjD713BgeRg+3avVviD4WbU/Ct5CVhuEmiYkKjnDAZDj0Ix+teKaf4j16Z7W109rGGS2jA&#10;O+2R26dcH9R2q8Zh70+eOnc6ItuGmxJ4i+HGvfEvxVI7W7rHI4IMmFIjGB1A9+K9a+GfwVs/hzBJ&#10;9nlmmM+A2Sxxj2GKm+FOv6tqXh5v7W1S2muI32lLdEi8vtjAXJrrCUmG1vNk3DC7nkbNRTpKraU+&#10;hzKLqPmkyOezU7W24wegTr7ksf8AOaGaMggw+WzDGGdFIPbpRdloIuVHy8FWj6f99Gqt1GpWOQsq&#10;heu2RVz+I5rsjFRWho7t3Y0v9l+WSZGHRJA5bHsa5v4sWkWo/DfxCCjfJauwLKSCRgg4/Ct6Y+fb&#10;yQzTSSMB8hWQsp/LmuZ+ICXkHw21ZRDHMv2RhvVWLhcd89enUVph5PnVjaknz3R8oWc0dl4hjaS3&#10;W45xt3bSucc//WrorzTdN1Sz/cxzPcLJyxYbmTsMY4x61gNeLMN7IvmAYVgvXgYro/hZ4e/4SzxF&#10;ar9qjtJIyWKTKY42BB24k5GckcHGfXrXj5pKMakq0naxUpRi9S74X8Nae8LSXVxeW8Nu5MixRbmH&#10;HXBxnHtz7Vc8V+M9LmuJbGxhdljCqLuUGNSvpgjljz9K3tSvrzwLcray3FhdSR4mmUDLFiPvhv42&#10;AxWfPBN4xsfNj8vyMPJNLIfL+b+BSucNg57ZrxnX9o1Ua93o7/8AALjG2rKvgfRLO31C3n+2O7Yy&#10;yFSNqhuMNn0710Pju5vfHMDsxSZIiGLXG3cwwcZfAyeOp5rG8BXraVcSm8ktpLfcq+TNJzI/+yv8&#10;Qo8f3M9t4bu7eH7QyySg5En3RnoAO1aYWrNV7N/5GlOyd2cfq/gT+01VrKWziupVwsTMWOf97pUn&#10;hLwrpttri2rTNuhH7/5slHDfewffsO1WPAwa0Nxb+RNJNMuYmkVt0eCDle3Ye9FxLdXsUlzf2dvf&#10;w7ztmbNvNEATn5xyenQ5rpqynJyg5aLqRyqWqZ1+uaFJfFfMvLhbMuBI5HmR7ucHrwKwYPA8Nt4i&#10;SS3vLqWSAb2meNfLWXkgDB5B4HPc1d1zT7e+0mNbe8fZEgkij3+YJQ3OC3Tj0xmq3h+e6+zyN5DN&#10;LaggopOT1AGMewP4VwVOfkUoS8rFTvdNFS92WcPmau0Zuip2iKV43BHTgDaQfT1r0r4S639s+GUx&#10;Z5lmjkPyygbgPfFeZ6jfavq98jXWntJ5bHCrGAT1H3fX26V1HgrxP/Z+iXtrGsca7gWXG3BxyCD3&#10;/GteepT5OZbESbUkmixql+E1aPOSWySeoyMcfjXQaFf2tzazBpWEiRlogYwRknoTnjjJrjdVnN+o&#10;ZVPmMe+ABTdJ1DUPC8XmyRuIZjtRcZJI45Hfj1rszCUqkfaQbv2MVZS06HpnhbVYbVWubq3t5nBV&#10;fnjG38Poadf3kd1dJDJtTbIjPsIbA7nj2rjYfFtprF4ypAqpDw6unysGUZY9sZqb/hItP0aCSFrW&#10;SWTnasUgiO0++07vzrz8LiJy0krGsIyk7k3iDxG1vfSWNteSXEMal43kfJQZPHNcXZeIpNS126E9&#10;xJ5e0DeFGRzj9fer2oWi3TSN5ca3CgIoLnc364PWsW5nbTdRj+0FYzKozwArEdAyjg8+td0pQ1UQ&#10;ko30RZ127igmidtu3PlvEGO4jsSBx+VVJ9MtDpyy29vJHtcoZIl/1hPUNzxTta12e8togvkpHDIZ&#10;AFReD37Z/DpUcfiZptOmdnZocZ27m28f7IqpR0i+ppGysy54asJ7mDbDbTzbf+eQ38e/IxRUfh/x&#10;L5Gl+S/7kmQuSGKlvy7UVwyrO/wEOTTtzWPI7triHTxLuZlkbrWe8s2oXIZ2bK8An0r0Lxx4dt7n&#10;QI7nRhN5GxW8mRg0ikDDDIA+Udea4Vd0TbmLe4xXp0akWuY51zczg+hCrqp7ZB61LZ/NNu3bVH60&#10;l9pTPH50ezb2UnnNV7Jma6XcMjPPtW3NfUmz5rdTWUbLkFV3KBuPfpXeeH54fF+jx2byeXIwPmsT&#10;jywOmK43R7ZtaufKSOTZEpLlE3so7k+1dZ4X0OJdNjXT59142S/mR4RfTGOfxNcWIs4+9oaWdmmj&#10;l9e0H/hHWLTTRyFXPyYJV19zWJrUMN1eeZapHDHINxiGf3Z9AfSuj8Vap9iu5rHVrVmuIx8wB2lT&#10;2IrIsfCV1q0Elxp8M8kca5csc7B71VHmcU2RCL5dfvM3w5paanrMcNxdR2cTttMzruVPcgVqf2eL&#10;W48maNrmONiEmjG1CM8HNRT6NfWkiySWzOsYyVK5zUM2u3FzCYtxEfXyxwo/CtJRd9yvc7nfeHdd&#10;urWMQteNHGwH/LQZA7DNbdxPczJi0SG2h2ESzMplck9QMnHI71574YNxY6fIy2f2jzvuyPEXVR7D&#10;1969H8JQ6x4h8MX9qtjqEM0g2pKto/Bx0GAa4sRR6omrZxfL0PK47mTRfEsnku0YL8FuA3ufausu&#10;/G22a3tILyNo2GXdTgZ9PXFc3efDHVodVaFbHVJpN5Xm2diW9sCnp8J/FGmSQXj6Dq32ffgObdlX&#10;I+tdPsee110JhLmSudDcfEa5nvERtsqw4BJHzNirmu+Lxq9lDA0DQ26tk4l3At67e31rLn8Ga5rm&#10;oy3ENlDA6w7mie6i3Kqjk4DcdM81Tg8IyfYVmuNc0CHe2fKF6ZZP++EU/wA6zWFitUrfO35GltPM&#10;6jw7BZ6jA/l3yxzEMskZhZxs/wC+h/OpPCWoWtlrJs/JkmWQlRPLJlUPbAxwfqTUfhG20PSbhd+o&#10;alcbcMVsrZQr47Eyup/StjxhFaaDYzTW9rqEg1BxKI2ePMZ9xjp9DSnRtJq6swldLmMG51m6n8Xe&#10;XNNcyR2+VLTYwf8AcA6L6d6deOxDEYK/0qhpWui5vZFaO5Rm5Bcjp9KsXF5HDEyn7zdMnpXfTjyx&#10;SQ4xUktTf+HMm3W45DhVUduT+VYMPg678SXN1eWlxCrxyMdkspV/LJOW5469s1reCJG+0fulZpGH&#10;AINU/FFneabY3Vxcag81zNhTEybVYKflGOOnrWGIlaej1LlCN4t3uHiS11CfQorWTT7RoIwCLtJd&#10;yoM87RxjPfrWPa2UeharHcSTKWwQscbHluxJrufAXjGw8Q6f9j1uKa4k8toohb27SyIfYDA7+tQS&#10;wxjSLiK00++aeRghuby5jjwR1XZklT9a86nVqNunJbf13J9nKLvBo5hWj1G7R4o5GumwhWTCg84y&#10;vbHPem61qdnZeNHnbS2t5uGKg4RmHBIz69eKrapok32CO4jhukmtGxPvOQuenI4rrPh34pjbQ7uC&#10;eGxkuFixE8+53Q59CD+Qx9a25eRcy+64U4przX9aG78PrS48dxteT3m1mQLEHfJOOMfTHFdLc/DW&#10;41XSzbW+lh/ORlgnmUBdw6/vDwMGuE07xgtrcKqzWOk2c7hJbn7F8+7v91vu+9al7qupazZW8Vm+&#10;m63HwIw1u3r1I3cCuPExk3zRdi5RjI4n4m/Dy30OWFofM+0Dcl7IbhJoZpAeseANqj3zmuQg1BkD&#10;Qw281x5hwQkeS36V6n4n+H8Wnzr9qv7ZYrsAutrasUVsf3c5PpWFepqGy1s7FoZLUnMcqw+Wyk8E&#10;Y6/gK7qWJ5oXTOL3umxxN1dXCbbeZZ7ePHIfKgD6VY025t4445La5zN1xIuFXHer8ngyTStSlN1q&#10;CalMvJhg3GQD/gQA/KtvR7b7P/pFvt00rFnyEXdNJzycHrROtAqNrWZz9xc317Gv2qZZo93ykH7u&#10;euPrXc+GriHTtJSOX5ZFTcqE4BHY1zek29r4n8QQ+cboKzZbEQQY9Co4X14x0rvdBt9LiOpWe2B0&#10;cGKImQZXHf6jNUoppdvQpxkqdjk5fMu4txjZY5pjGTGOqkcE+3vWR4i8IHTLOGRVeKGYt5ZJxnHU&#10;j2r374d/DyXw3pcc1xoOoa5NLCUjS3kjgMsfUb3ZsEfQVtrpOrX9vFCfA/hvTLOzJEL6lqomkUkd&#10;VjRHxz1wRXcsCpq6Zy+8tL/16Hzdoeo3llJHpcmnyXlmW3YjiO5fowBr0rXvhbqniLwtbvYyzRz7&#10;BttPssg8tf8AfJABNeoXOr61axKv27SdKSM7THp2n7QuP9p25z9KyppYdTdv7SvtUvFU5w10Vjb6&#10;JGFH50fV6KdpO7O6PPNXkte6OG+G/hO+0NprfWDZ2gjIfzZ7gAKPRsdc11en/DnwlrUpmul+3SZ3&#10;mPStPfyz6Ddgj+Vbmk6lpGk262+n6PaW/cSR2yZY+7nLe9Nn8U6hcy7RthWU4+9wP0qYyw9GV4R1&#10;9SJUXNpyRWl8G6FpsW3T/Bdqu3ky6jcrHtA/2RuZvpxU9jaalp4H/E00fRrVgCItL00O64/6aSkj&#10;8lFRyI8pzJO0jMecDFVz4YtVcPtnmkbne8rN+ma0lmXZDp4WK0/r8TQabT5W2z3mv6wzZ/4+dQcx&#10;+/7uPavNaGmXtvpaLLY6XDDwCDHbhWX8Wyap2p8kYhVYfQKtTAy3CtuaRv5muepjJ2vc6FRi7F4+&#10;KNS1UfvGWBVPAkfOaaZx1nut3bCL/Wq0Nk5I4+Zv71TJo58wfePGfl45zXPKq3pc106FaS3tG27E&#10;mbpw7/LntVw6k0MQWOOCNQeoXn86sfYEjVd21edpz3q1HpaRQbmVRxk45rLmd7MvpqZdxc3l9Gyl&#10;9qsO3H5Vxt78D7PxDrt3fa0bjUFlXEMW8okP17mvTrfTd8KsC208jPH51NFpbSMzPgcgDaeSKUbL&#10;UmpThJrQ+ZvjFFcadd2+l2Wkf2baMNqjaD5/ocjt+tedadoOmyMwmvp4XwclY8KD6/icV9meKfAP&#10;/CSWm1W+zz4KeYgBIB69f6V4J8XvgXqCXkdjoem6lesqlGuDEFjcjGSpOOB71pGb2R5tS8HaS0/r&#10;zPC9VR7LUdsN0kwY43Kcrn6mr9t4il0KTbGFZXILnzN4OPSm3/w+1K2NwJrG7jSzb98WjIVSe2en&#10;4VDq2hjRLaCNo5Ip5kEhjkUhgDyOvtXRZNWkKE7r3dS9eeP73U4JY2kf7PICpGf4fSuflZrruSin&#10;IU02E4++GKZx+NV3uPLc/WiEbaIely5eyq8CquEbqMDoaZbWT3y5Xc+30/hqBi0oHHzZ5FWNP1V9&#10;HmCmMSBfmIP8VVELIvaHfLouoLIrsmBuVgP4h0B9q6y/8abdZXVNGkXRbpkxKLeQ7XJAB688471z&#10;uo65aX1lv8nypZMMw2ggH29qxbqObzNpDdc8VEqanrYHJ7dj1nxF8S9S8XSW+qX9nax3Nxaizjub&#10;ZPLSTZhQWXONwXPTGa4rTpZtM1C+m3K07F1Bxu5IwfxxWb4bnurqXyZJmSMZIyeB64HritS0eOHz&#10;I4Y227iBv+ZmHr9aw5eRtII3vzI5210241NHYjylX5iD36810Wn39vaW9vHG0bTKgYqp+9+NSa3q&#10;GzQZIVjj+Ubt2cFeOgHesfwjp0b2zTTBvM3fLk9q2qWlDU0jZlrxDdzXjwiTay5yADyPrVrUPiHf&#10;ajYra3P7+UIIELrtVE9P602T7L8zLCnnxfeZR82PTmm6dPYeIHkWZnRo13CpjL3b2KcVGKUUa2kX&#10;2qPodvpv2lZFsRvWNvuqpOSB3wah8QeMrvSdchvbGOOxmglWeMoOFZT0HqCOtQ6BrVrpeutbzK91&#10;HcKqiUvgxjsD7Vual4AvtaaOwmt1gaTEiXDNlWQ9l9aznKKXv7GaTU1KWx6JJr8HxW8J3SNJDbav&#10;ZRtcx2bw7N4CBjKjd93Pyk5+XNY/w4lii0wPmNZmAMrL8oJ+lLe3WuR6otnqE1ncSxwRxI04BCRK&#10;ABjGOCuRn60mr+FLHR7m40+yvbe+8hgoureQtHIw5yuf5GrwtRwdrFR5E701/X9eZ3Hw+nW41+4n&#10;Vo1URPj0YqCRXbeI7iWDwfbxsAryEYI4y2c1538JdHmuZfJlwqIjM7Yy0pJAx+pr0/xB5Mw0i0/1&#10;kck3mYI5AjQn+te7e6u/wNt1dG7+yb/xNPiLrNxIf9FsNOuLiZwPuKFLH8xXzheXTXkVvM27dLEG&#10;Jz3OCf519I/AHT5PC3wh+KviBmVYLLQL2BT/AAs/2Z3H6uoxXhp0HzlhaTajtEm5QMBcKO35V5tR&#10;uL1HUbTT8jn7eSSC5V42ZZByG7g+tTsXvJZZJjJJNI5d3c5LseSc+9a76NHGVG7dntVmHSIUb/Vn&#10;15NYyqJ6IlXlueafEe3dFhb7u7cAasfBGBZfiLoqOqyK13EGQjO4bhWl8adOWHT7V1ZVbewAx7f/&#10;AFqwPhLK9v4w0+SNiZI7hCuPXIxVRv0Lp09dT03xJoElj4p1a3VTmG9nTJGOBIQP5U2y02a2IJ4A&#10;IJJ711HiWJr7xzqatHJM7XkzOijLcMcn9ao6xdWus3Sw6ZD5LEZeMOZNi85YnH4YrOMpL3WaRhK4&#10;/wAS29pf+GfDrQyLNqMf2uG8UMWYRh4jASO2AXXr2r0P9lHRpj4k1LyJmhk+yhS4jDfLkZ6964XR&#10;PBw/spprd7VZIT+8SWYK+08K+PTdxXo3wJ0i80vxZcW0ElvDqU1qWDBtwtE4yzcYY/MMAce9dFK7&#10;nYzlGO56VqltJf6p9giuvISNo0nkXq55coO2do+vNR69ZBP7PtY/MhVrtGBAyqhSWwT68d60NT02&#10;PR5NEt42kMMcs8rP1EsmwL8zd2O5jk989qxfiB4hsdHja7ur63sbHQ0NzJcNLgpIylFUepKljjqc&#10;itpwW6MI6K1zJ+NviWy8FfDy8vNSuvs8TYSEg5aaTd8qoO5yPwr5gtPBWqfFfWrjWtUjaz0tXe6t&#10;7IEbEViSGdz274PJ7V6X4H0jXP2lfid/wm17pcMXhnTmSPR7e+c+Sdv3pPKGC7H1yByBnisjXrC4&#10;m8QyWu2SZ1uGihgiQKifNjCIo/IYzWFTVJm9OzXKt+p0ngPXNK03Qda0S+8m4h1eW1RtQeaS3gjt&#10;7fEiKoRWkP77uQOFFZXinR7jRLmFl0+3s7ORd8E6TteQXA6F45SACM47ZFY5j2LtXK7jg1q+Hxqu&#10;ranFpOlx6lf3VwC0NpaxvPI4yAcRrknkjnHfrWK35TWVRSXYXStGudVvJJre6b7VDGQkKllaUfeI&#10;jxwD1PPYVTlmWFWuJFA2cu7HG3vyT0HHr2r0m2+DS+CJtPm8eaxZ+GFW/hFzo2l7b3xOsOCXkFvG&#10;whh46CaVSSeVHSsu4+Mfh34f31reaFolrb3drcu8N74rmi1S7bAIjb7IB9njcZ3A4kIPf1mUE9xx&#10;jJrT8f6v+BN8O/B0niHT7Oa6XTLLw68cpur/AFqd7S3WNHBLQSY3s+H+WOINuIGRjJrT8TeIdCXQ&#10;bXQfC8Ek/hq3lea/Yf6PrWsPwD50p3IYFx8kaoNuSWyTxzPxA/aJuvifpF4NWm8Z+M9VuLmC4t7z&#10;UJFigsfLWRXSPzW4jZZNoCIoG0GuGmvNcukZrf8As/R5M5SSMNcXCD03MQoPvg0RbZcorZ6v+uhq&#10;WriRpDFErwl8MxPCjOcKRx6DNbWpx2uufD3TbhpLW3uIb2e2WWa4jiju7UIrDazPktG4dMAHg8Vn&#10;eG/h9o/xR8UWyeIvES6CzJiW7vElksZWBGN8UIyhPX5Rt9cVXn8H2fhnWbhLfT7LTY/MbaLeIKgB&#10;JOVxng8UnboTKXLGzTKdzpH9nLDew3ltq14smI4bR3SO17cyOqhu3zAHPrUl5b6leTt9svIWab5i&#10;sMQTZxjG/qfrViKaS2kiaFys0bAqzDdgjoQDnviptZvm1W6WQxwwlUVCEULux/EfUnuaLu4ufQpa&#10;Zp0WlgC3AglZDG7plTID1yepziprxDfOzSN34GelMA3btpz6UE7A3zc55rNzkJvSw1LNU/un8KdJ&#10;abWX7oyPSgkLtqRJBI7KoNHLZXYtVokNFhGfvDP4U5rBAo+VfcYpYjgjr60vmMf60lIXKmuUhOkQ&#10;yj/VrknCmo5NGVAQsZJbnnpV7O35jTvtOB696akhSin6GbDoCtnd0PFWmgndFAmmC9BhyuCKtBm2&#10;fLTjMd+TzUuTjsZx03ua3g7U7m4uDDJEgVRw2Sc13Wk6LNehd3lrj7vFcN4OVmvnX5emf1r1HQEk&#10;Coo59q2hHmV2Zyk4vUmtfDl4kYCzwhs9dvSsPxn4muvCiKtxskWQELtHf3rurQs0f3WX6Vwvxntc&#10;i1m+UNuZcHvW06SjHmjcqnUbdmebya7qk7SAX10EckEeY23ntiqYSSJSpbpx9a0Qqqi8Mcng0vlx&#10;4P3uf0rz3K+rNOlyigkddr9e2RT/ADnQDnJWrflxop6k04WyMu7FCk0gUebUpy31xBbsVAUxjK9u&#10;asWWv3lvAredMu5Qc7yQKmKRzDaV3L396a1hGOi7VXgYNVGT6hzMlj8aXluv/H1ccdP3h+WrEfxN&#10;volP+lTexyDms6WxAGRzu9RVO4tDEOx7U4yvuP3jo0+MN5G4HnSt9Qv+FXYfjJdKu5jlfTYtcIsB&#10;fHQMp5FTwwc+1adTKUmd4nxmkHytHHtznO3mrMfxmiKrvjj691OR+VedGLc/+NKYmG3O0Y6e9Pli&#10;9BqXc9PT4xWTvtZADjoM4/OrMXxR01m5ZRxnOeP5V5RHHvbcfTNOfKrwaFGwoy0tY9cX4j6XOu1b&#10;hN3s1Tx+M9PlVT9qt2C9PnAzXjm07/8ACghsAfzo5YrcIyu9T2yPxXp5P/H1btnt5gNSJ4hsXzie&#10;FsHH3xXh43E7eGYHnFSKGjHzE8nPXpRKMU7M2jPse5Ralbu/ySKzHng9qmVoyny43d68Ij3Bz853&#10;EcjfU1tFLv8A3fnD1KE5/Sn7NdTOVRXPcC8YXO4LnueKY93bwsN00a+5Yda8ft7LVJCojjvvmHZX&#10;xU1zpOrLjzEuenQj7w/Gn7DqkVKsr6vQ9eWSBWy0kX/fQpqxpksGVucZ3A15Ha+EtWu22raXLNnj&#10;5T/hWxZ/BPxZqMf7nSrzBPLNJGi/+PMKX1STfupmbxFNato9FEazKQrA/SlFowYL7da5O0/Zi8a3&#10;yLI0enqGOMvfpwPpzW1afsleLFsy41jRUZQSsKTynJ9M7cfj0rf+zarWi/IylmFN7P8ABmg9oywZ&#10;IG3scdaabJiq7lbawwOK5nxT8IPFnw8037Vf2yGz3BN9tdLKFJ9QDkfUjHvWHYR3F6x3XMybjn5n&#10;PH61yVsPKk/fVjphWUldM7woscpjZhu7qe1AjWRclhwcdcVl6BZzWwbLLNu/vAkmugt7WGRVVo9x&#10;ZgNqoeT6VlGMHoOVTodt8I9eudGsLkQ2P2z94N5E20qSPTaa7OLxpPvG7R7nGQci4Q/+y1yXgz4X&#10;3h06G6+0NprzYYwqGDgDpu5Arv4LJQgzyy8fU19ZllKcadrtHj1q0OZtJP7yh/wnwV2LaTqXXj50&#10;PFR3Xji1ngmhkstQtwwK7njXac9+G/nWqbFUbotVr/TGk064RB+82HGD36jmvS5ZpaMzoyhzX5T5&#10;T8U3LRavcBdQsFKyMuJLcbmOfrWW7NtP+laSxI5Uw8/jhq3vGVzZWniW6RtYs7WTzWDJKgH4HPJr&#10;LaJJ2LR6npE232xj9a82Xxa7nTJu7dv6+4y7WK8fO5tDYYwSiMpI9+TUh01Shb7Lps38PD4JH5Va&#10;mXGf3ulyFjjb6/rmo2sJGbd5Ojyf8C5oTfQzcU1q/wCvuNv4aQrZ+LbV/sdvbR7SoKTFt3HpiuB8&#10;SWaweIrxPKm2+fIfvn+8eOtdz4JtmtfFWnSNb2arvOTG/K5DD0rjPHdqq+LtUZbWFiLmTJ83B6n2&#10;o5feb2N6dlFyvoZsccbL/qbwbTnAk5NdH4E0uLWdO1yxuIZZrW5jTzIp+Qy88ZHNcv5HmFf9FjG3&#10;5uZz1/Kuq+FSMus3oMYUfZwR+83/AMXP86zk9LmfNdXTHWfwf8LWKDyfD+mLtPDNDuPHuSazfFfh&#10;m00fxl4ZuLOztYN1w8JEUKoCNp64r0CMSAL15GcCuT+JfmC/0FhG37vUdrHZnaGXAPHvQrO7Zry+&#10;7qHjyNRo1jjcRhk/1e4ZzXIGRREo3J6fMhH9K7PxpuHh+12vPtWRl/c8+/Ncebh1iDmS8XcMbSvW&#10;nTl+7SSIs9Cuuwn5kt+vDHilZAU+5bAqQfvYxz+eaebrynH7+5Hr+4+7ThKsqczKu45+aKnLa5Er&#10;LWOx5z+1VH5XxetpEbP2qyhfr6ZFYNpF9mlh27WbdwPXjNehftK6PZ3mt6beTST+e1im1Y0BRgP4&#10;j3A+leeNDu8nOflkWsalP3VJdjoqc0pe9poe4ammfDOnS85WWCQEdieK8A/aTZrT4x68ryEwCZXA&#10;J+XlFOa98mPnfDezbbhkWF/cYIH+NeE/tY6NNefFq4nRTGtxbQsdx4PyAZ/SufC0eeMkjahL3Leh&#10;nfAqa3ufiHIsZ3LJaEbSMjII/wAa4z4laUtn471WJfuxztj6Guq/Z805tG+JFv5jA+dG64H4f4Gs&#10;3x/pkl98RtXVsK32hs98DtU4enJSnF9jeOlOUjiHPlH5fvfStsW6z2sbLxIwzzVl/DMcRXc8jbvb&#10;j8Kiuo5I4lXYFXO0EnnFXGny6sz5k9j6O/YedovDmtL5gC/aFbadvynb2zXH/tKfEy48W+IpLG1k&#10;kkt7ViASmPm7/kaP2V/iIngi019bxF8toVmi2uA28E8c/ga5XxX4j/4SDxDdSbV+dy24fy4qaFVU&#10;4T11FRp8sZMwbWWVkVZvm2/KAOtaWk+Cjr2vQwtIq+Y2AWI281Y0xfsKr5qoysfvEc4NaXhu9mh8&#10;QWwt4fMkMmxSq7v0rzvaWd0jOptdnpnw08NP8EtQuLtftV7akATwQy5dfUrxhhntwa9l0HxXY+LN&#10;JjnsZRIjDmNi29D6EYrwywu/GmpR3n2dXt2WURqNmGcA9RxUtt4J8fXF+15HLLazxplZE3bnB7du&#10;fyrqozcFz0033RMZU1pzfmes+L7i4t7TyYozMnQkg9O45NfM/j/xJN4S8dtNCzW7wP5sQZQMccgi&#10;vdPB/gvxQdPf+3r6OVVk83DQ7pNuOhY4z9P1ryP4y/DmOVLzUp2khZWKxqcA89OAa9SnerScXGzO&#10;inZx0/HQ674QePr7Xory5ZRH8wPmROQFJHAKgdK9I0TxLe3M8v2i1mjCr80gVym76V4R8J/Gejpp&#10;X2GFJdH1KYhJpjKXt58dO2V/LFe1traTm3tbn/R5JlEZkjDtFIMYBGeM+vevNwy9/lb/AOAYR51v&#10;udVujmtvmYKzIfuxAZ/Oq6NCbdFzt45UsqlvyqnaXotbSZvJXzLc7TGIAOAB3J+pqvpHiNb5ZFUF&#10;lVyCSyAYJzXpRloV71rotTXK237yFkaOPlomkO8D2OKzfEGox6j4a1S3OyPdbyqAY2+b5T0JP8qs&#10;3t99nzEzMPMGVKSnn/ZwBjn3rlNduVjt9SMdot4rq7FXRgynB6c8Y71dOTjJSuaRk2eG+E7HwhLd&#10;wveXmr6dcRkLNujSeIt0yo446ZBr1ay+I/h3w3oUa6Tc2rXXlQwulxKvk3SoeAY+zc+o6188Xssc&#10;Wok+uflxiptNvxYlm+8xHKsMg5614mb5ZGvV55Se+3QcYpSbaPa9f8QafqF7JJDqCzR3RJ2SzqGt&#10;z94Jhc7kDeh6Vjxzadfae08zyRyxTl2AQKMY6qM465/SvLYrzznRRFbxrD8q+WCOOv8AWpLjV7qC&#10;HfG0qIThwAMEY5z9a56eXWioLodErbs7TRr21uNZt5pJGmsy2JBEoZguOo/2s9D0rSsbldR069Wc&#10;vLGxJhLrt2D1bHGa8v0S/wDsN2PLWRFbG5Avytj+ldtp+r3MDzabB5dq1wvmBnY7W9VyehqpUbVL&#10;b/oc8dW7Gx4HeDUdW+w32gwyrbwu8N1DLLG87dQX+Yjj2ArpNT8b+H9Jkha3sZmVoI8W/wBsMixS&#10;c7mQlT14GD05NeSaPPeWOqzXEcc29Tu3B2wMdv8APrWrN4y03VYZWvIbiNlUkRQ9GP1znis61GXN&#10;Z6r7/wDgm0eXrud7P4+0uS1ubqXR7eMuQSk07SbV6ADZs6YPJrlNM8bXXhrxDJeafDpsK3WD5RRn&#10;hQDofmJIYD3qG6lbUvD1v/Zlw6s2I8yfKfm65J/yaxtLivReXP2eEzNAC00SYSNQOp29/wAKI0FK&#10;Dj07Dltdo7G+8VR+ILZWvZrSzvJAwmwHw4bnKnnOfpxVHwX4UttaluIF1CHdbktFlTmTHrz/AEFc&#10;deapMXP71owz7tpPC+1ek/AXVdPtdWvpDtjWSA7iygMxx1rOdGVKNugn7ysZOoOUn2I32dozggoc&#10;H3ovNSnm0lmGZo7SXzGkzglehA/Or/jcJe3/AJsbbdhOPcelYnnSJpF15MbfvU2N8uQBn+depXil&#10;FW2MeTXlOi0TT2hikZI5JoVYEqjqZGU9iO+faqOtaNDcvcNC0kkyosqpEhPl+oOelUdJ1b7NJJHH&#10;BKDGilXZyFL/AN4e/Fa2j2XlQ3RmHl3bMD9oUNkq3t1x2rho0GpOzL5raMzdCslMiia4mj5LZ2gb&#10;Se2Sar+JrCS21GyLQ4k80xgv/wAtM9/qPaugbRZNNVpBCLhjlTgbg3ufSuc8UzSwWNrGsZhihmVg&#10;dp4PQ4Oc4rsw9KN3fUy5ua4vifR/7KVpPL8tWAZhu3Zz3zXOpcWdncSNDay3C+X8xZiMMe/HGK6r&#10;4gmSDwvF522ZZFGHUttb0GT3rzyLU7hGZVy7EYKgcYHOK0VByp3RUdkztdA1Z1i3r5b+Yv3SmNtF&#10;Zema952nQidWVlBwqjoKK8+VGN/+Cacreqsa2haJqCeFrfUFitHs4cqVIDPj3HWvM9XiOrXlw9um&#10;072O0DHGewrsPh/8Xbfw1b3EN/btNbyRlE2tyDj8q4m7vZDNcXFrFPHC5JGOcD0yKKMJKpLmWnRm&#10;GIilVvuileGYW33GURnDZGKt2N5aTRW8TWwjmizl0JPmf7wqjBeXWpERfPJub5V65zV46PcaFrbW&#10;t1CYrqEgSIfvLwDg49jXZsR1t3Og8F3Emi6i3lyrCH+VjjI2nrkehr0DQ9c0fSLiOHT3gUKSzyE/&#10;eJ9+wHoK811S7RHWRlwsgCkLxUEQjvIGgjlkWRlLBlONv1rhqU/aO7ZUZStdmr8ZNHtbS9t5Dcf6&#10;XcBnZz0kB6YHt/Ks7whqq2ckUC3DIspAf5iA34VkXj311EtvcTTNFCSURhkLWffSSQzLtbd3BFde&#10;Hfs4pPUmk+VWud14z1VrSyk8mZVaXK5H3vwFcPAOduWbjsO9LbF5n/eMemRmrdtbrdDCjaw7+tat&#10;3dyrNdSG2urm1VtrzKPZmGP1q1Y+KtWkCxxalqUapnIW5cZPrjNRTBkiKehxz71nzI9q/mK2FB59&#10;6m+gRnJbOxr6drOom4aM3V4G3Z3+c2c+vWpNXmu5oljk8xuM7txPHr161k2M+GbA3LJ1/wBmui8P&#10;MdNnW4voXm09eHB+Xf0O0H3qJScXc0966dzUvfF6+G/hPa6FpckUcupXJu9VliQ+ZKijEcTORnZy&#10;WK5IJx6YrP0fTZL+wMyx+YsfOOM8fpUOptceLdWurqNY44yCyw5wsKDgKvrgce9XPD9xHbWTbn3S&#10;vkpHk54qJax5upjK7vJmv4VvdP8AEcbWawyQzAHbJuwc+lWbDX5/sjW8khdbOXCGQ5b3BJ6iuKtU&#10;k0qZ5d0ke5jtP3TnrirenySXBZpF3D7ygdR9fU0ezVrdCo+8dzoXhjUPHE9y1nYyXfkpuuDBgJGv&#10;uegqhq2iy+Hbt47i3lt5lIGHX5iPUHuPeu41XxDDpnwB0nTbW3W2a6nee8lQbTchQAqt34z0968x&#10;XXRct5TTySbfljLMSVX0qqd29DaVONOXJHc2bPxBfz3+LGQpfYCRydgK6zTvANjqEVu9xeXX9pTZ&#10;LSSDzlkB67d3CkdelZXwi8LHxD4k25VV2EknoAK6LU9Tm8Hap5j/AOs80Bd5I3AHoG7DFefmMpKa&#10;hAKy5uXm0JtH+Hl8NblSS+utu0fMuFnC8EcDjJHoKxb+3eFb+W1tdQu5JbhndvLycepA7+1dVokd&#10;5rHiuK8t5t1woc7SeUGONmOcY/OuZ8VxTR389xb3V3aTxiOaKSKQrGpwch0I6nFeeqjU9Hc55S5U&#10;uZt/18jL1zVbrTPCsguI5LW4idAI5F2NICSPrjvXIC/urI/bIpo0mkcEnAPWus03xU/ii9um1R0u&#10;LiTAYyr8oGecY708+EdH0rWVuIZpXt8+Z9nkUBZGxxgk5A/CvShKUXZ/gaa3Ut/T/INA8Tafo1ux&#10;uIZpopk3TAlQsj/3RkdM4zjtWhdeJbG3023W3sorGHzDOzwSkKc4+Tbk9APWsHxH4OmTwlNLJdhC&#10;ZiYljQvkk8genHQ57Vk6WZYbeFFt4WFuxZy77WkJ4xjv9B605QclqU5JvZJnsmlfEO11nQLa68u0&#10;lZAYQMDzGxwAR3NYv/CP2gma4+wj7QW8yKZptn2dvTbkVw87pouoWcun2cy3MbCSQR/OpPXB967T&#10;wLrF94okmjvm3rbktHHME3Rk9sk+9cbpWV6e3UlqNR80fmUbqO+fTprm60/7QYZ1aO6I8kROc5BO&#10;e/pXN+OdWm8U6QskVnNDHayAG4eNkY+p3EdB04rvtR1a1+w6hY3MEkkdt+6hDP8AMzEYVyR97BFa&#10;Wg6LothpsE15qEcTSw7jHFAZmkAODwx+U/zp06qprmcdTP2bb207o4Pwlpk9j4S1aGR4fOkhV1nP&#10;VT1ABrz8zT6PrWNywzFhJnG5K9m8U+INBtvGMc6tII7eEKzRDmcn7pbGOmMH0rB8caFJrP2efUnk&#10;jSaRVgMcKJvz/CR9O9dlOs079yGpuanDQ7nQv2qL3UtEtLWa1X7TbRrGJg24zAcZCngfhUWr/tBQ&#10;xXqx3z6ksz4KReWqEE+61xr2+jaFeR+ZayXFgsXllt2zGTzk9/wqnNNorWMgsdPfTr5n2QymXzo8&#10;DkA7skA/5NVUrSb6myqT5ua1zpJ/FOr6z4yZtQxp+msRGFkUK8np6n8a9Ch0GSDQFvVmhjs44y28&#10;sRhV4znGP1ryvwNplxc6haTR/K0t2EYgeYkvQMV78emK+l/ij4d03Uv2cpNHsporhY4ysO4bBPKG&#10;OOeg+Y5x6CuyjQ9pG7eosRWnToqcVd7HkX/CwNHtHWOa8iWaRBIqknlf72MdDjtVq38baZPD5v2q&#10;Dax2bSSGVu2QeR+NeD+K7TUfDHieGK/jmge3CpE7DIZVJ+77denqa7rxhrNn4tgtruTULe5uWtwg&#10;MS7GUg4Ct64GeTWMqas2wjiOaKmtup67pM9rqlmk0ciuvOTnGcdfyrVi03db/KgIPTrXDfs12Vze&#10;eHr03Q3+TcCBARwABzj1B/WvV10z5SfTtXLy62Z2VIxS5kZNppu2HdyvYqR1FW47LYFyq4/UVfS0&#10;/h56YqwtqFH+1+lV7NtCp1EtTMt7Ipcscnaw4XGMfjU8WlpLP5jBtygqDk8A+1aAi8mRS2Bxzmnf&#10;a7WJfmmhXHXLU/ZyQva6a7lUaf8AaDtdRt9+1XorAHaoXKng5qq/irS7BcvchgDzsQsaIviBYG4W&#10;NfMCyEAu/wAqp71qqNyYyclZmnBYfM2V2+3qanSxDMV42+3rTNN1Cz1ZJpLe+hm8o7SFx8v5muW1&#10;3xFrFreSLazQ+TuyrFVLY/Wq9mo6MmV76s7KHTiOBtz6ZpJ9M+1QyQsZFWZSCw+Rl+nHX3ryLX/H&#10;OvRMzSatdRL12xMIx+QrhNa8UNqrsLjUbyV3OD5jsc/rVRjF9CnqrN3PTfiH4R/szw21nato8Nlb&#10;SpLHDc3o8y6fqCxJ9fUV84+IvAFxa+LZptX1rT14xLdrJ52OPuqPbpxW9exq07fx98kdTXLa14Sn&#10;1e786aQJGq4ESdD6c1pK1vd3OOpGC+E4PUtPUSTGCdZLGOQgPJ8rSfQe9Ykz+dJsVfuknOK7KTwp&#10;C7ffR/KctIxbai+w9awdTtALqT7Oh8scZHzVnfqjOM+hXhtPs+m+YzqHYkKM8mm2CH7VGzxmfzDg&#10;qe9Ol0qaVo5JmPlscDjikvFW3k2R5Cg8ZPWjmb0NloT6rDHJFPhljaLIEQ/hqPw7KjnfdMxVvl3H&#10;nbVeObzHdf3nzjB71ettMkltF8uM/L3HSqjLlWgSXc1dG0Wa21LzlIuLZhtLDsD7Vc1S7ttNsVs7&#10;fzpLh5Tvmbjyx9Kg8LaHNJqlt5kjW8Zb7+cL/h+FbGvaBb6br9832gyRQgSAhclif4frXO9Xcl3U&#10;brY5u4uY7DTA0yx72X/V/eJPYms2x1O409F3bWhUEkEetb1/BHrs0k0jKuyHYrH5eg4zWfpd/bQj&#10;ym25xglhwapTutEXCWt7EPh+6a7e6Zss2zuOKSbSY7CdN0zfvtvCc1f0QLcvfuqrGu0LtHSqdm/m&#10;sByJFUn6/Stfe5bm9R+7ZE95o8Fn5jrcbZJADtPJI9hXdWOnyeHvC2lXVhrH2mSVSSmCps8dju9a&#10;4qwtLd7eS6uPOFzbkEjblWU9Me/FacfiRr2yf7KSzu2xY3PJz1rmqxurbnNGpJK1ztD4ovfHPh+3&#10;t9SvNO1S/uCbO3kjjELWjBgEVmHylO+fep38EL4D8aR2U2prIsyFJnt0ObWbkHO4YYA45HUGuV0e&#10;O3vfDlibOwZbq3meKcJGf3uADn9Dmu1n8N694mS31aa6tSt/C9zG9xdBWkEbBHGOTuGBhe4qqfLG&#10;VloEXrzO6Ov+El3JDp+PM8xi2xnx97nJNa2reJVuNSkMdw37kfZ4hno0nU/XaMVzvw4vm/sq4G3b&#10;IsgBLHrxmqlwzSeH7u7t023NlcecNpzu+YDp37160ZpQ0OrlW19D3HToZbX9hj4jXAkkW0ullTI+&#10;X5d0ELMD9CR+FcL460mPwp4mvbSRvM8gLtkJz5qbQVbPfIrrvDvikar+wz8T7OVoGhtrCW4sS4bb&#10;MPtEch6Dg7vlrgZb7+2fCdmrLdTXaIqI8hWGGOLO4rnlnxwB0xXDKz1NakW5Sv0sU7GLjzpFG6QZ&#10;AHRRTYAzaozMx+75YTPbrn61a1nxbotjG6/Z5oXUfL5mrRFPf/lkDWTF8TNFSb/SJrOKMkbWW9Ls&#10;OcZ+VMVLj2M4817ROX+O7Y03T9xVd05C8+qmuN8C3Mmm63byQt++8weXjuc8f/rrvvij4g0OXWI7&#10;O8jurzTbaXzkNnc7Gu02nYwdkwAcgnAOORXO+Gr/AEXUtcsVj0tdLWMlGnS4kmaVy3DSbuOhCnaB&#10;WikkmjSlTblzL8z3C8u9d+HXjW8+z3X9m3UTFJfJCyFgyqSpYg5znnFZqX5guvOtUitZEbeDGm0K&#10;T6VrftJ6b4xg+IE1xpfhm4m03+z7WW4vZQVgtm2iMh2OFUll6E5OenFecWOv2unaddXXiLxrY2Nz&#10;bzvbjSNE077dd3DKOD57lYUjJ43fMeOlZqF43Kcne6d/lt+B7d8GfEWra5450+3utUvLX7XHJFFc&#10;7guweW7Z4BzhlXFdT+zTfXVr451S+GuTyW9rbCEXUs3lpI8ki8Zc4wSMEH1r5F0f9oW80G5aRbGe&#10;8uI0xay3N66/ZZQeJAqYBwP4ema9L+A/hXwnrvhK+8SfFDWbq4sYUWaK1e6aKF2LE4VFIMj8cDPp&#10;WlO6dnb5jlK8er9LP/JH1L8avG0mmRvcSs11caXMslzqjXUYtdIK/wARkX920gHRFyT3rzfwB4v8&#10;ZftT6hc302p3Wn/Dsy7rWB9Ltft2svt2u7y+VuEbEHp2OBiuF8L/AAO174z2Mkekw3Xgn4U3N4l9&#10;Do99cy3D6nIvSUx5+UN67h+NeyeKfhRf+K4Y0bWLqzhjQRLZ6fcS2dqEHGxURgdv41v7OTd2jglU&#10;ivdjL71d/r+FjqtV0STS9NEllYs0NkkcTW1tHu8pWYKg2DkDOAOK8d1L9mz4hJr02tTeHbnw9Ywz&#10;yXEdzrNzDpIjAJxIRcOj7QcHIU1sWH7Ieg6FqMd3bwyRzNMrXMkWo3cckiDOAD5h5DEHJ6fjXm/x&#10;I+GVrqPi28uGur3xBHFJgpf3U11NEOuGEjHdj1BIpYiLtrYujKm5vkb+5f5/odNqNp8NvDtqs2se&#10;NW8Wa0rlpNG8FWkk+7HVZb6ZFgjy2clA5x0rJ1746+ILsrB4c0G18F6RBC1tFaWmoyRNJG5Uv9om&#10;j/fTu20ZLyY9AKy9A8My6iPI0+33W8K5chdsMA/vMegAqfU5/PK7TC3lqFLxLt8zHc1yxvszfSHv&#10;QVvO938un4GZ/wAIjJ4quJDcap5ULH5NPhYWEGTnqVIMh93Y5781o6Z8KE8N6S2oTWMel2DELA4C&#10;+ZdSd9g6sB1J6ciqJChfl/EetLtDzqx52/KM1Ck+hEpcz1bLVzoslvZidVEsbk/PGd+CDzkclfxq&#10;vuVQp/vU6G4ktl3QuyMf7pxn61HJuu7gtIzSN1LMc4patXZWi1Ww6+tpLUL8q4uE80EuPlBOBkA8&#10;fSmxRGMNuZTk54AFDxeWzc557UY2r81TYV3YLiTyl3Kx3dsDOK5r4ifED/hA7G3umt2ufPkMe0Hb&#10;jjOa6cqrt+VeZ/tHsf7A08chVuS31+WiGsrGV2tUiNP2l7dY+dLm5HaYf4VNF+0bpu7nT7xVx13K&#10;T/OvF3favHze1N3gkk7vm5Irqjh47FxqP4rf1957ef2jdHlKr9nvFXvlV/xqeH9oXQ2Lfu75WXj/&#10;AFYbj868LWfYox36U0zLuwWyen0o+rp7h7e/T8z6At/j94flGGkvEb0aDrViL46+G2T5rqROcktG&#10;Vr52a8Axzz7VILhXbJbHtS+rRJjXe6j+J9GJ8b/C+7/kJIv+9G3+FPh+MHhmUtjVrVcDHzBsfyr5&#10;0S8wzYakacL34PbOKX1WKK9tC2q/r7j6Yj+KXh8qv/E4siD3LED9RVq3+IGhyNxrGmfjcL0/Gvl3&#10;zc8fxN0qaE4Jz17mp+rLuEa1Nvb8f+AfY/w81e11m7L2dzb3SqcExSB8fXFev+H48rFuP8VfLf7F&#10;cmLbVemPPXJ7/cNfVHh9M7MKMeua0o09bGNTXU6O1TDr061w3x4jUWFof+muAB64Nd7ZryP0rkPj&#10;tD5WgWzZxidR932NdtaH7tmNKVpXZ5CI8R8j5lOKds3fN/EfXvTizAYOPmwfpUiNzivDdlqd2nQh&#10;ijLBiexp+N4+bjPNPCcN/dzUgjYjpjmpcl8I/IiWPavyj3BNKw3FQwznnAqViyovy9Tz/s08RlkX&#10;jnsamyFK1tSF4TJ/s1H9n81PlX5quiLgYHsc1dtLBWDYWmpWWpMYtI5d7FmY7Uy+cHA7VJb6VcSj&#10;CwtkeoxXbaZo24gKOMcZrYtfDW4fj0xVRkzN6vRnncXha+mX5bdmb+dXIPhnq1wMx2uWP9416hY6&#10;dNEuF2bVOBkcCtWCC+MW1BDkdyma6I3l0JkuiZ5TH8HtUiWEyJDH9okEK8k5ds4HT2Nbdj+zNq1+&#10;EH2i1jjIw2RmvRpbTVLiKFVWz3QyrJkocEjoevXmt+yu9VgC4tbV+OclhXbSp09po55c38x5pafs&#10;j3EqAzapHCx6hUzWxafsi2rAfaNQmZR/d4r0Nde1iM/8eNm31kapY/FGrZUtpELY4wt2f6rXo06N&#10;BK8o/gctR1OkvxOP079kfQY5d0kt5IMdN3FbenfsweE7VVDWTS9cszDn9K3h4zv4hj+xZGbPIFyM&#10;49srUyeOpkjy2i3nXnEqcCuiKoR0cfwInTqbt/iRab8D/C9iAItJt/l7kZNalt8PtEs9vl6XahsY&#10;4U/1NQRfEDK/8gvUF5/hKn/CpW8eqF50zU/qET/4qtoyorpb5C+rt6tX+f8AwTQTwrYoVAtYV29M&#10;L0pH8KWYkLeREd3Xgcj0qp/wsC3WLc1jqSso5Hkg4/WsvxL+0N4R8EwCTXNSbSw7YT7TEV8zudvJ&#10;zitIyptXCNGblyxX3am0/hKywq+TH04BXpVc+CLF12+RHhfQda5e3/a/+Gd4Dt8W6ap7byFx+tXB&#10;+0/8OpoN0fjDRG56LcqSecdiaF7KXY0eErraLNseBrEjAgjVcdMU1vAloVO1NuO6k1Qs/wBoLwJe&#10;5EfizRS2O9yo/rViL42+D0bA8TaO+fSccUpRpPewRo10tn+I65+H1veL5bbyjDbtYkqQcda+bb6z&#10;j07xxfxw7fLjuHRRGcrtDGvpq1+Kvha4cMviDS22tkYlHqK+b9au7ef4i6s1s0bwyXcjRlPuspPG&#10;K4cyp0nQ92x0YenViryv8zrvDmz7KPl5+nSum0KxSe8jIkFtIHyj7trZ9uDzXP8Ahs7ofurtzyK6&#10;7RGENzHIQqhGByT0rxqNO0krGlSXNG63Oih0jVo0GNZ1HjjaWGT+lSSWWuK+P7YuXj/utGjYP1K5&#10;rVt/EGnyFcX1mdx4xMv+NT/2paynctzbFW6YmX/GvqIxpOO/4nD+8tb9DF3+IE+X+01wPW0j5/8A&#10;HajkvdehiaR7m2kWMHcPsoG4d+9dFG0T5bzoWGOzA5/WgRLPHIoVW3KRjdU8kFpd/eEHNO7WnofK&#10;fxYC3fiu68+608p5pOyeDlDgdDxXORFppmK3uj+SMAArwB7811/xUb+zvGt3G19b2+cFhJbbsHAP&#10;WuPTVLr7UzNe6LNEBgf6Lh8H8a56l72Z1Sj736/0iR7ls7vN0WRScAg4X8OahiDNNs26MzMCRsk/&#10;+vTpdS4bNxoO9RxuiPy/+PUy31GGQ/KNDJYfMck4P9Kx5r6oLO39f5Gn4Rfy/FNizRaepWVRuSQb&#10;j+H41hfEVFHj3U8fYT/pDE5UhvXrWl4fvmi8QW4K6M371VBgcqycjjryaofFe9jg8b30fmhTuDH/&#10;AEct1ANVG19+g4SfK0zn5Jd0i/LYsB2LV1Hw9/0TXmfy7FfMtnAMUvOcrgEVyv8AatqGffPBt2k8&#10;27fN7dK3PhlqcM3iW3jZrHc0cigRqUYjA6Z9Kzm243I5bq6NaDWNXeRQulQxsp+/JqC4xyDwqk1z&#10;/iu71432nx3FzBbQySOD9jnkZmwpI3Z4x1rQv/jN4PsX/eeJ9FiaNirobgFge/AOeOlcD4k+Mek+&#10;KfipoVrous2mo2vlu0qQAsQdp+U5xz3rSNNODuzplCortqyXl+rPQL6M3Pge1Em6aQSnBLfNn3Nc&#10;2luFLf6NcccH97uya3rI/afh9LJmMKs4YeZkLg/y61z6xxvyq2bbeMCWpw6vHQy6XHCLYN/l3isT&#10;gZfGfzpHMifdF505+YEU/ZlVBWLc3YTED601x5S4EXfBIuOn4GiUUtjHm6Fr4n61DZ6Zoxm0bS9S&#10;EtoMNeRszLjGQNpGOteeap4y0lLUs/hDQWIbqJbhQP8Ax+ux+MEzReGPDsjbl/cyrk855WvKb4/a&#10;bKRfu9SCR1oUX7O7NpSiknY9muZ/N8HzqtvDbJCgZY4mZlA4OBuJNeV/tQoD4q0+b/ntYxHP0yP6&#10;V6sF83wzJ/ea1Vv/AB3NeWftPNubQbhVLGay4P0Y1hgI++7+Z0UHul2/E4z4YyrB4/0xxt+Z2Q/T&#10;aaqePovs3xT1ZR1L5/PFQfD+7x430vj5WnAz6ZB/+tV74rL5XxXvGA2+cEY+5wM1FN/vZPyNd6M7&#10;GZKjtGCein86zL2feeVPHY9q1rxiLYsv3c4+hrJuZSFUN97ua3qbGNORJoN+9vLJtSSQFcAIpY1N&#10;owkuNVyAymQ9GH6V0f7Pc0f/AAsixhlkxFOSjAruD8HgitP4heGbPQvGtx9lVlXdvVcepyAPwrzK&#10;6Um7DhLm02MK4k3narbsMV57V0nwafy/HViWwvlzhck44NZH9iS6/NjT4JpNr5+ReU57/wCNbngj&#10;R5tH8SWc0kkEUiyhsGUbxz6Lmpiv3fukVYq2h9QwKZJt26SQD5QA7cfgo/Wp2hZUwYeN2QWZjk/n&#10;VOwuG+y/6lgXA6lu9OuIkdF/1ce3qxUcfTJr06LfImTGCSuOuoEmt1/ur823aMk++a84+KPgW68Y&#10;aVDBb+T++YI5yFfBOM/UV38U0eQAzZj+Ur8vP5ZrJ8S6pplgGa41S20+SNGjVzchdhbocf8A1q3u&#10;7XRrHmS0PmJPDyaDqV5CrtdRwTGHH8TYzkjHvXe+Efi1qGpldLk0mHVIVUbQxPmIBxndnqPWunk8&#10;H6BqVzbz2LajeGLJmW1spZhO3ruIUDPsa2bS2voGh/snwfFCYuk99PFDx9AWb3wa8uth5OfNDTzI&#10;nLpol3e5V0zX7jRUka7hdbSYrtnVQWBz0c5PA6Z96tWti0OrytayQmRk8zy1mVhIO2ABTbrw14g8&#10;QMGutV0myjz/AKuytEJI7/MxP/oPNYt54COn3UNtNqN200Tku5nfyZlPIBVANp9hXUk7Xcr9zWnJ&#10;W5Vv6f5nTX+uR32nSLJNb2+07XY+YzI3bhRwa4G68WbZ75rWO41CSFPlkMUiqcdSS2BW5Jpg8Lxz&#10;XVjp81mpwZGt2aUMB/Ex+9+YrLbV11yylU2sXluCyHYP3px1znII+lR9YldRUbrv2OiEeV6ngWqp&#10;/wATCSSQKu5iQpqK6jjg09ZJPlkYn7np71NeSTaxrKqy5XzdvHC/SneOYYrp4ktcRtD8jQjJyeOc&#10;1GKqKNXlYpQblZEun2qvbfaGhY28p2eYx4U471ovokJWNXmVY5Bneo3L7ZrH8HalceGtSWO4gWS3&#10;vE2ywSqdsyZ5IPZh1B7Yr0DRvBtuusRzWd882mXAyu63KtEeuHwSAR6964ale27sXGprZmPp/hqO&#10;waO6juvM892Xys4XH+egq9cWPnSBnhaSRgWhL5wxPv6110fhNHjhZllhhRjIrKoH2hc8MP8AIql4&#10;t0ZdeMa6esncxux3YYd25BqY88nuZwcWzjYvLtb8brdpIWPlkeYVXd6HFQaoFtL2aE2sMSsOQuW2&#10;n2P0rf8ADGnK0skEk0cNyzfKkoOQcc8d/rTdMjW71mazV2YyBskpkLjsM/55rL2l6lil7sbmRavD&#10;BpW3944QbkQHkH6VWGuX1zbNbrZTFZsfvSAki4x1PU8ivQ7Tw9Y2Fp/qd0u35w4B2+/0ovrBlukj&#10;iUxKRySoABxnrW9OmlG0u5dOpOK6HkaaFdXV2zQq0kacFR8xz9K7X4Y6Hd3XiFYbiSO3LKyoV6rg&#10;Z5p+lXcelXOqXMxEZjkAK7sq5x93gcVa0jxMZ/FFhPF5bXc0mHj2lViUjHvn68VOIjNq0kZSi3qy&#10;9qumyaTqE32jbcKxJHJ61mWFt9kvZFX5I7xCobd9w/09K0vGtxNbX2Jn2rIw2hQQTVPR7S1kuJI1&#10;m/1gON7cZNaV5KMEu/4kuLUtylbeZ/wkkdqZDcRwrkqH3ZAzj+ddTBcC4eGVVTcrGJmwV4I7/jiu&#10;ZfTx4X1O3a4kEd0WMYw2fMRuQ2R0zyK6c6narcRxKolP3kbf1I7iuP2nLP3EGv2UTaVbXFjbyLcf&#10;Ntbsu7r1HWsn4nafby+HVmU+SFIYuuflOe4962NT1T+0tMSZtyagu83SyDapOeCp47Vx/iy5fVNG&#10;ufImjVcBZI8nk9c5r1sLUjvFrzJ5Y9TJ1eW41W1s7H7RsgmcNtB3JwOvPANRn4XMlhLMupRtJnBt&#10;nk2uV/vDjkVpWep/bP7Lj3RlYbfzBHjn6n863LW8F5brHJGvmiMhWI698GvPrV6kXytkxV1rscY1&#10;l9rsYI47f7g+Yqfmz0/KitG+lk1HVGjWKJTAuBswuR70Vp7HvErma00POda/sm9hWO0hl86V9zXG&#10;5sLjqNvTmrFl4gmt4Dp8N1Mts+cr/Dk9TiuRiupVjUBsKKIb5jMNpY59DWiotKzJ5lZxWzNHVLO4&#10;8NXSsp27juSRT/Wqi3czzmTzGMjHJbOSadcXjXSRxs7MsfYtnbVeOb7PMc7eOlEb2szNOS0Na0h+&#10;32RjaU7lywz61St5ZhMyqzK3Kt7U+PUCih1X5z69MVDLKZpzIpbnl89zUxjqDcrmlBNO9tI27JXu&#10;x7VjzuZG4Ybic8CrdpdMQyq33uD7VWubIxjzExs6HnnNbKNmHM3sNEzSAD9a1tHuGFwka+WvB+Zx&#10;1rLgCrEpO7dnjjrU0cuZ9q8spyPei2l4lR5r3NK+MkErq0PnN/eToKxr++VodgXac85rfvL/AOwa&#10;eqxhWlmALbk5T8a5/wCzw3Vw3nNIPlyCvY+/tWbTvqTyu+pRedkOQ2Pxqza6u7ShZJHePGMEkgfS&#10;pV8MXmoM32W3kkSNSzsB8mB79B9KqwxfZTukZW7BQc4NWrdTSN+p0VnciO3YwyMZMZHHP4V0Oj+K&#10;I3SPbB5d1s2N5o3iQ/3s/wANcQNReMqyiMenY11Pw8MN1r1r/ae37OsgLLuPzLkccd6KdGM5++7I&#10;0hG7sd2fAPirSPDDS3Xh+zj0/Uo0c3k23eiD5vlPbOOvccVlWVtb3OpRQ7obNZiG3MM7cDpmvYPi&#10;n+0ZeL4XfQdL1Pz9FWIKyiEJIfRAxycD9a8ftI47xrPezhm5k3R7cNnrk9qUvi/d7HPTk+Zp7X00&#10;sb/j+7WTT7HTY2VltbcB5EU/vGY7i3P4flXD6j4ctbO/3WbTyQ7VAEow5OBn9c/hXaLfQ3EN1NcT&#10;x3hVzHHu+YjHpjtWfqFnDdQR3EKyLsOJQwGxD2ANRTTjL3jqs73WrOg+FaTaZpepXkLbXgtzg46d&#10;KtfETUbLU4Y5IjM1qpAL3A3PI/U4HYDFWPDOlfZvhnrlwzHzjb5wB1ywFZmoayth4cWBWt1u7rgR&#10;kB8gYOenHTrXlY7WtdIxxsnJpdrMb8L/ABHrWs+KvMhuriO309CEY5CjkcZHevQ9d8XSX15qQtdL&#10;jv7trIRyLOisVHmfeAPAJyeTWD8GvDUNhYPJdajbWzTbtkZnVPuqSN2R1J6VSt/EE2jT3GqW9v5n&#10;2pzbu8xO4J2HoTXnYhRnU22KlokpL5sgtPCUP2uO9k0a6hvAoBSFmZB6Fto69B17Vl3nhq7kuL68&#10;uEWSTAYRlS0roOm3P3TzXWaVr15FJ9oNu3mSIJACCi9uPyqCDxBb+KNViTa1vcs3yRYOMjt7iojW&#10;qQntf53OX2clpA5LRPG15DcLZt51nZNgCKZd233Hp161tan4qWw0toRcQXHmEYYW6K6kHgZAz+Iq&#10;r4k8ENb3lwz3Gmxs2WWSR9pXP8OME4zXOatpFxdW7WtvPZyXFsfPARj5jjHzH0AFenCuptXZoqk+&#10;XVEvjHxLDrerQ2pSQeVGpdw20ueuAF/rW14Ph0+8tGjjsbgXEpVUld8hRn5sD19SeQK5lNNk3FoQ&#10;GuFj3FsfdA716H4asj4R0uM3d6oimAkSaOEFQ5GOCePYitK0kqdoPUqHwtFe/wBGtNOMuV8xYcsj&#10;SbtytjOc9Co965nT9fj0y7N1fM0khJbaPvdevpz6V36XflLIkkKX3nHyx5i5CqR2A+v6VyPiGwsZ&#10;/EjafHHGLiM5Xy1PzA49TiubCtt8s9TOPMnysxbjS7XxKbi5sXkjdSZity4AA9hmug0vUr7X9Ph0&#10;3zI5oXQSAsnzQFSeM9QMdgai8O29tpGpLNM0TWsiPF5b/ex1wR0zwa1fD/hyGORdQS/NtuckQuOG&#10;9scV0VJRXxG3LaPKloZHxKsLjw3oFjNLb2stm0uBKjhvNY9iP4axtJ0+OaHzrdi0Ug+ZSfuH2+tb&#10;PxeuZPExsrGYfZ1tsukcCjbx1Ygd6wPDMsdnZtuZ5bdSVOT8wPbArfmjNaGNGnJ+6/keifAh7Gx8&#10;bWchmMLQ7S7vgIi7hu2k+o4xXuVz4X8MXd9b6krNdX0kbubNYt6zKCSWYdDwOorxn4YeB4zqZZbd&#10;r1shvKxu35GQAPrxXvHhf4HrqHhRTqMusWNxhm+zRxMscLMCACyruGMgkA4OK9Gh7VfB+IY6X7ta&#10;ars/0PDP2otNs/FOl2txp4t3ntwIxaQxnNqnzfeboWxjgdK8o+FcWlnUk0/W4LoR3wMMTRna0cjA&#10;Yds8bQe1dx8bfh5rHwUubW2/tT7da30UjwZR42V1fa2QRznjnrXbfs4fDjw7451K1TxPp6/asOIF&#10;J2rcv0OT6gDIA61pTjKcvfOXDRSp80NV22Z2fwi+GcvgLw5cW0d5aX0LT7w6SCTYAOF46HHNP1fx&#10;zeaa80cdiZGT7rFsK3PYCtjw/wCGtF0H4wX2j6IzR6ZDCJJbdc+UJMcgfQbSffNWPHHh+xgSTbEB&#10;1HLHis5UZKWqR3KunFS6W6nnOo/GDV1ziG0hYY4Ckn9az734uaiIcyTM3P8AyyIUVieMo47e8272&#10;4PJHFefrrC32oyyMzR+TIu1MnaRyDn9K56r5dilUvqkepQ/Ee81iPzIf3wx1aUn+dRzeItaSYR+V&#10;bxs2MKwDE/TNcn4f1+W58pYVuH3MwSFEzuYdCB3HSul+GvgXUviHdSLqFxJHcfahv6Bl7HAPC464&#10;rlhiG3ZIJVJrqEn/AAkmrxOqrcSeWRlYdvX6rzVW78G+IJBumsdUZiecxOSa94+FvhObRtA1jT7j&#10;Tb7T9R0/UFR7uQh4ZlJ6Kw4PA6ds13kmlyPGfNvLp1JPAfaB+Ve/hsH7SCbucNXFOL0aPnb4KaPq&#10;ll490+3mtryO3uJh56yRsFxg9T0r3fxVoWnx2km22tweQcIK2LDQYIb5Hw27cCGZj0qHxjAqWzHb&#10;nniqrYdQ0Ro8Q6sVc+dvilbxRo+z5VXIAArzZ4QHPzKzHkjdyK9S+Kp2CTdhufTrXqfwM8E6TqHw&#10;m0aebS9PkmmRy8ktursx3sDknNY4bBup1sVUrOEL2ufLqxiNiNy7ceuc1Q8QWM1xYSR27KrScdfW&#10;vtS7+Fnh65ZWbRdJYH/p2QA/kBVO7+Bvhq7+94b0/cScMsDKf51u8pf839fecX16/u8v4nwTHok2&#10;kStGbfz2Xli/3KwfEV1Je3CrHEtvHH1VFx/kV98az8EPA2nI32zS9KtQoy3m3LR8fiwrxX9oXwJ4&#10;Bt9GS20LU9J07UPMBJW53rIpHK5ya455a4LWaLVapb4XY+Ydc1Wa6hVWZVEX3AF6/WsuOJp23PyT&#10;2Jrb8VaP/Z9q0v2qGaPz2jj8vqwXvj+6awVnYH5V3bu9csotHRzNom+aCCRNv3hjPpWz4dk/szTG&#10;82FXZlyp3f59KyEh+2zKu9Y+P4jUy29wZkgUjDELuzkc9Kla6GiqaanofgzxJb/YJPt0dnNDHlnj&#10;dtm0dAUHdun61JqF5YyeHJJprvdI0pWMLjLpj+76epNct4S8NQw+JltdR8wsG3PtbooGePrxUPji&#10;BdPuP3EZjjkGBn7x5rJpRbRVKnGTTk7GM1/s0qa3LKFkbgkc1AulwXIjUOwwoZiT+tLPFNFHGssf&#10;yy/MpIqxZwZs52b70YIPsK1jdG3LHlumWtDVrbw/eSKp2ySbAfXAqNbUW9n9qjjbZCcsHJBOOOK2&#10;dHWFNIj3fMoTO1e5rMv9Qe54CiNF4INTKrrZGc5XY+PxIl5YSNHHskVc7D0qtDbTalp32hWaOTOU&#10;2nGCD2rQ0TVLfTpJkmj/ANZF+7b+Et9KbF9k1WcW8czwyEMCEX5R6GojZas5/ectjqvhbdap4Mu7&#10;G+jeGZptwjSf5o23KVOcH3rSs7WYm6EkNzH/AGbKy7ZISqvnHOT657cGuf8AhUH0/wAbaPYy282p&#10;R3E4hW0Kl2mycYC+p7V6xrN3q02iXsWsWdx9taY26S3L/vlWLC+UyjgbcDrzxSh8eup08y0vq+hl&#10;6beSJZrIFaMW5+ZQ/XjjOPWtzwu8KWVxtjZh5IcgH7zE8iuW0fSXlPnDJW4IZtp6gV0Pgif7Hc6h&#10;G27/AI9gVGM4BOK9OzauzVe62zt/DF819+yL4r0eDRzfPDbXLT3AuDHJbRRTJPwuMOWU4AHUmvmb&#10;xXctLrNxCksk0EUhChyePbHtyPwr7H/ZeFn4k0HxV4f8y6hvta0aae3YxjbHtUq5XuxOzp/sV87e&#10;JLTwj4W8Q31hMvmXFncNHINjFsg85HTI9PesoytL3kOtCcpJw6o8t8gbvuID/uitnwvo2mXzSz6r&#10;qcmn2tuu8rFbtNPcH+4nRQe+WIAz3rsv+Eo8O2bK0FhujUkksgXcO1Udf8a2ut6JcW9vZC3MiHBJ&#10;GetUpNdDH2c1q/zOf1Dxx9v1GGMQ7LG1jEUFo7bgkYJOCR1Ykkk9yaXT9eh0iVJ49sipMkj2rKcu&#10;FYNjIx8uR9awdMs1udbkz95YHYe+KsfZPNI7bR0PesKkVex0Uajsm0fSH7THxMsv2oLzRrnw7r1j&#10;pLXELDUtI1O7a2jhn37gVZsq8YOdueRxXj8/wb/suwkurvxL4XjjS4NuyQagsrmQLnIUD5l9x7VT&#10;8aWRsPDXh4xRxyNfQztMXQHa6sg49sGufk8N3FvDFcTLtjkxhgAFH4Crowko2jYitOnJtyv6Jq35&#10;NmhNbaXpMo8uOTVFz8pKGGB/oPvH8K+nf2RfgjZ/FjVrHxV4gmjuI9Hjjex0uKJY7RCOF3qQd2Nu&#10;eevevl5AzeHnZizL9rXbnp9019t/8E/f3nw5laMHb5UanPODh8/ga3jTXMoyMW17N2PadSSZYsr9&#10;nbaMcx7T/wCOjp7AYqjHcXUJDSWatgceVMGz+YBrW1X5LfjrVVPmj9DXXyWOVOOxDd3YnktYf30b&#10;uWYkoV27R3PQE54wa8B8b+Hb8+P9WurZImC3EhR45VLLnsFB3c+mOa+kGXda8qOBwfT3r5z+JWlf&#10;2h8QtWSNkjmWYkiWTYr8DBB6Z9jXPio2Vzow8o3uYep6vqmp2/2e+V7dYWCtbLH5MPs2zAXJ7k81&#10;TkgMnGT+dWJNQu7cQW8k0zBGDiN3JQ8/3e9b0trpt5E18tjJc2ygfaYraZons+cZIwcqT3/OvPum&#10;zq5ZPXdHHsiRkKx+YnijYwfb3zxU13axpd4jbzOpBxyBnv2/GoZi0UTO2dq56Cp2dib36EnkbWxT&#10;Sm0dfm7Ck82a4uYXaNrdVQDYRgv7mlkQ+b82dy9KNNkFk1oCKVOW2gnjFCoApB+Y59acPm96FXjp&#10;81ZsNFogmUA8D2+leaftLxMfDOnkfLi6OR/wA8/pXpeFLfKvT1rzf9pUY8I2Zz/y9j/0E1ph0ufU&#10;mUZbniDOUiyRWW+suHP7vaAa07kkp/D+NUb6NSnOOPSvSjFc2hn7R2If7dYOMru9MUPrwBwY/wAc&#10;U3SFWQPxls0aiirG4UdR6VKum7gnYVfEKrJ/q+3pWgjrLIHZfvJnGK5oybHHTgYxXSQMrbf9wUvi&#10;0YOOuhBJrMcTH5f0pV12Hd91voah1GBVRtq89ajtLRZINx5py8xqKtdlx9fhVc7cMPapF163ZgAW&#10;+btjvWXqMPkAbRVa2GbhfrU8qtcaj9x9V/sTDMWrr0/fRgfipr6y8PgIkfHTjivk79iCRZ21fP8A&#10;DJGP/Ha+r/DrcJ6VNC6djGrLmdnodVpq85Ycep7Vyvx4j/4pONv4VnRj9Oa67To8yA/yrnfjpaif&#10;wPJjjbJH/Ou6UbxZlH4keH8F93t1qaKMfe6+uDTWtxu+78v86kigKKeMj09K+elpod7j1Q+NVdOe&#10;lLhV3bWG7tTBb7I8/wAXpUsMO5vu/jUaLYcrdR2zK7fz+lTLCT9B0psdi25ct2656VoWmmcLkEj1&#10;9aoUpLYrw2TMa1bHTvc0+20vdht20g9BV6x0pwR8z/d70RpuWvQmV1oXNM0/YqgdeuM1tWVrhtuP&#10;wrPs9PmQhkbr2xWhb6ddKcibaO/y1ryu90T7SNrdTRijZbhFC5DHn2rVs4/Rfr71j29jfK3+uXpx&#10;8vSr1vb6kpwJIWXH/POuulr0M566XOgslH3iB7Cta36ZIGfpXLwLqy42tb5PrHWhFe6yZNzJYkqM&#10;AeW4A/DdXdTl5M56iSVk0dMqDCnaPwqYN5g2n7uc81zsWpasBzDZ/QbgP51M2rasqD/Q7NhnB+Zv&#10;8a6o1OljCUet7nQRorH7o2/yqYQpsHyr83X3rnU1/VAQv9m2xC9Cs7fN+YNSR+JdSXbnTYz64uP6&#10;ba6I1VfZ/cZSp33aOhEIkxn5tvTNSiNMD5R71z8fiq+yc6Zz22zj/CpB4suomG7SZgW64lBo9tH+&#10;kXGmn/w5s3NtHICuxenUivlT/goZo6iw8PybF2rcyr06Ep/9Y19JS+L5lPzaXd7c84dT/WvnX9vz&#10;W11jwtohW1mtmgvnB8wghwYz6VrTrRbafY1o0fffofJsmjwnPyr9309Pam/2Vbk8Rx7vcCvVvB/j&#10;DSfh78GV1fUdCt9Ykm1WWw+cfNEPKVx0I9apj9qjwRJITN4CRVPJK7R/WuCVRR1el9gVKrJc0fzP&#10;M20K3duUj+nFB8P26r8sUY9TtHNejXf7TPw3niXd4FZlPO2OTBx+NMb9o74YymNpvAt8I2B24nX+&#10;hHSs/aU72X6mvs66X/BR50dAt5HG6NenXPI619G/CYMNMst23iBASPXHrXnkHx8+FdzHJIPBurqG&#10;UhgJkb+ZJx9K9Z0C2trDVEjtIxFa7V8tM52qRkCscTyzV10CUaifLN3+dz1Hw7lbdcL94Cuw0WLc&#10;NvXd1rkfDK/ulb14xXZaIcbfrzWVCL0YpPobbeE7R1X/AEeM9CPlHBpP+EJsj/y7RfXb0qaLxjpc&#10;Y/eX0K87SDkbP0qRfGuksqn+0LUZ9X6/pXtR9lazscqjVT62M9/h9YnnyI/qBTZPh/Y7WaODy3Ay&#10;pHatNfGGkt/zErIemZBT38T6TnnVLBOOhmVT+Rp2pPaxUefm6nzz8Vb6XSPFUoW/trfdEpCOm7no&#10;T/8ArrkbjW5o28xdU0VwxwdykEH8cV2HxpvbO+8YySWOtWRgClSUiE65BPII45B9a4htWjSUltW0&#10;9jgHY9rnNctSOtjpdlKz39P+AOuvEM5IU3GhzD0Q8n684NVo9UQhiJNFCZwwCBf61L/aizRsy6ho&#10;vXvbE4P/AH1UFpreWaNrvRZNxyu2EjP60rdiHBt/1/kWtM1S1e+tyn9jNIsittTCspBHT3pvxcu0&#10;g8cXRkmeMssbFVi3r931xzTZr5ZSjfadK37hyIyG/Dmm/GlGHipWWa4hMkEbHyYw3OMd89ahaz+R&#10;qusTlZ9dhj/5e5FP90WrdP8Avmug8Fapb3viix+z3zNtbBRrcx7cj1wK5394Av7/AFD/AHjAPm/S&#10;tLwnfzQ6/Y7rq6aMSgbZLdVT6Z257+tbNrkuYe6tWeDfErSrS08W61c/ZoYZoGnQ+XGFX77Et9ea&#10;4T4CXRHxg0V2Jx55GfTII/Cvpb4jfs26R461zVppPGX9nyX0zs0Rt1k8ncc7fvAkc1ymh/sYWngH&#10;xJZ6xD41tbxLGUS+WbUIZAM8ZDnHWsq/7xe5rcupWjJOOuvketaPMsfgS+VpIwFlA+ZdwXkYyK54&#10;3MEqlfMsXbo2YuK3vCF3HL4P1jZNGdvIYDf/ABDp61grdzEs3m/Iy8t9n5PvSoQcYcr3vsLlbQ0P&#10;bgBv+Je3YEAA/SmhbZizeXp6kcjawVh+OaI3+Vt0i7sZx9mPNCzCIMrND8wwcw4rSN+hO71IPjK8&#10;cnww0O4klKrHPJGCr5UE9Of+AmvLoJftNtIoYsMcc8V7B4v+H2ofFD4S29jpSW8l5a3plCGTykK4&#10;IOcg+tcjZ/s3+LNOsdj2duGZP4btDVw5ZQsmKtUgko3O40JhceE4WIyslgqqf+A15f8AtIR7/DHh&#10;eUbm/cyRZXnBB/8Ar16v4a0e40Tw/Z2d4ix3ENvskRmDY69CK1fAmi2mu+FIFurO0uVhY7DLGG2H&#10;PYE9a4KLdKd/kdNGWiZ8i+C7G7fxPp5jtrmQx3CE7ImOBkcnArrvi58OfEWs+OvtmmaLeXdtJAq+&#10;aNqR5+rEV9XyQ2PhyHdLNa6au3aDvjtwO+O1Yl14g8N38uIbqLU5WGFS2jkum/76Rf60405e0511&#10;OhSkouPf1Pluy+DviK/dFum03Twxxtku1lb/AL5j3fqayfH/AIPl8HSrDJKtwZo9+REycdON3P41&#10;9cSXjIm218NapNlS2ZIVgUf99nP6V4X+1VY3jarp81xp8dlugKIizeYSATyT269K6adPmupBSjFt&#10;tnnfwX1yHQPiRot3MW8mO6Tdxu68YweO9fVPiX4c6T4vnbUGTyLhYyEkR0iUHHHAGPxr468P3Mdt&#10;q8JlidkWePOOMfMOQe2PWvray0TTmEK3ljq1/wAYV5LiaTuPvD7prhpxiq2pjpz2f6fqfOfjqU6P&#10;qs0fnKzK5Vsfx4Pf1qvo2vmxu4ZkWYtGQwSMdcc+oH51tfFTQlsPF97D5Hk7nLIChXYvYEHmsPTU&#10;xdxQqrFmPYdanERhCbjBaWNsRdOyPpvQvEPiLxHpNvNDoFnCkqK6y3tyjZyOoVSfyJzWith4im+W&#10;TVLO1VT920s4iVPsZN38qp/B6aS+8DWe9seWPLO7aCCO3IzXT/ZphMwjJZlJwAzf0FdGFlzU1Yxj&#10;Kyu3+Rz+qeBI9cUi+v8AUr5pAcrLeskZPukYUVS8N6HpeiO0cel2enzodsbmFsuPZv8AE10lw0q2&#10;kkkiyxFeCWDY/WhNLWeBfOVZGwGHt78mqqPn91GvMtL7/wBeY6ArLH/qEy3/ACz2gH9TThdtZXSz&#10;bUjZOjYjP884FZfiPRdlspgnjWRpF/jB2+3f+dULC41DTw0l06ssjFQ0Q3Becfd61nKfKrSTYRiu&#10;51eoX9pd2kV1HIsczbvNjUBVwMYYY45547Y96wrgLdWjeZtYMwdkBJbb/eA9aik0uOTWPLuJGeOJ&#10;VkIiLZkU55x9RUGo281oTLhl+0ALA4VlZRnPdsdO1cPtKjlyw2OmEIJGBrKLBbX3yt5qo5iUoR5q&#10;gcMOfr27Vla14Btb/QmubCP7OzRhcxIE3AgDLD3J7Vb8Vf2hbaVdzzLFNsUkSxpjYDxgDcQPfI5q&#10;Pwhq8d7YMtvNJfGE7ZEbG6M+2B2PNZzlOEUo2Wo3unueej4Q6hpdnJIs0MlurbZGt5djRkjgkNj+&#10;dc7c/C1FWR764hhXq7PJukbtn5cj8Oteq6b4pvrPxC6TWcclrI7RxlyXMjD1XHIrEtNS/tCOXy9N&#10;hkM7Msq7ApikB525ONv0ArzZ4qrztyf3DlTjq1I5my0TztHsrNtSt542uP8AQyQ0i24I2lWYAntm&#10;tjTPBt3aaiklrJMbNZRmWMfuZcfwkdcfWuo0jwxb6Z4Zl8u4hhEmShRNu3PX5h369MjmsG1l1LS7&#10;uOaS6WZVfEEMKAKMYxuYDnjsRXPKtOzUdifZvl5md1e6Muo26/arVtJuoyPlgn/dyg4xw2QGB444&#10;rmtUs/7FvnkbT4/OkGzaCGzyQea7W3tI/FFpNcKskE9ihMWXBBwecrtAb5vWuJ8T313rF3ErR+as&#10;O7cqt8rsTk5Hb8K9GnUUaV+a41HmjdnJ+NPE1xoXiiymlt/LkWM+aIwPMUDgEdvTp2zWT4ZZr/Ub&#10;yF3aZnbzWlA4Ga634h+Ery/8PWDWNgwks7jzJUUEuVIwRknmoPAFiugr9nkjtVa6c+ZKEwxIA45y&#10;DgY6VDxlJwWqu+36kVpXdkrmhpUF1bwSLHHsYYZpBGWZx2yc4/CtO0sn1WKcyXEe9gC+cL09v8Ks&#10;aZoFlrMcjQ3k00bZw8T7QPw6fiKyDKmk2rW8csjLDKDJMz+cR7E9h79q3pzjzXlqKLTOTuPCTt4z&#10;a1urlv7IEwnneE53ge3t9K1fB3h9dV8ZXV9ZNb/Zopt0StGQzKOBjjv71Sj+1WmoTM00XnGYwR56&#10;kHPQd8dc1q6b9q8MLbtAsqrIuApjx557/wD66VXEXla2jFKPM3Zl34hhoLuTdCFZsEBhnANcbp7w&#10;jVAsirtLYIP8PpW54q1a51BdzrtkJxtLZIrmTETqKhm8zcOQBggiuxyjKlyoqVTlfysWdWtZm1lf&#10;sscs11t4XbuXAPH0x61dubq+80PMsKOvG0fN+I/GoX8RnQriOWGZhMwIZTyyr3H9QaJPGjXyyw4W&#10;FumXb7wHvXDWlU5leKsEbNXkaGos09irTM8rXRADBN7L+Pas3XtTkbSJYwkTHayuwTdu7fgelOsb&#10;yC2tPtVvq5XKkPF5JfY3segoS8t4EuIZrzbFfRllIUcNjqc8c8VUajTUugct+hiSXkZNqkbPGsdu&#10;pDN25zge1dX4L1FZfDN6ZYUkum2NHNvOVXnI29OeK4LT7Zp9RkSRkVoUUYYYLD6frXUTa/Z6B4Zb&#10;ayiT5tpDHDD2+lb80XVUHuRCnrtcwb4/b9ZuZS0lvGjeWHiXduPp9KKZpesR2Vnu+0R7pG3EMc9e&#10;aK7alSfN7rVvUUp3d7Hkd03lFVUE1e8M6bHqupLFJPHboASWbgCoUuFf93kZ9cU5X+zFsbenUDGa&#10;m0bW6kxavuNlPl3LD7y7sKw6GmXj+W+d3Udu1Pe480hmZio6DHApsqrdblWNsnngc1PKzPm1sV7O&#10;QgNkk8+tWDcKYMqveoWt/JbBRl5xg8ZqwiQi2zz1qZtW1Hy3RCJHWT5a0I7bdBuH3T1FZrD+fFbm&#10;iReajZjZo14Jx8oPvRKPu3Yo2uUJLCQglW+X+VJDpAXBMvTnIrQ1eCO3n2Quz98g8fSqtuMn+/ng&#10;jNZ30FdvVBfXrC24JbB25YVeFtDrmjRrIYIXh+5sTa2DySSBzioVsIr4NFsZcdNpqSTw9daVH50i&#10;qIFUNuEqkj9etTujXmTjyv7zEmhuoJMQySSQr3VuDVvR4LG/uWW5jlhO3G5OhNbNverqF+lxa25l&#10;G3EiOF69MgD+tIy/M+UjEa8n5cEVo6itZjjLljyy1ID4fit7TdG0cyqe5PzCuk8A202n29xqH9nR&#10;3drbgLKZUDLFngdeM+nNY9nD5xQRNtOMt7V1V3ZJD8OpPMcTL5u4hWO5G+gqoSio6kSbtdGZ4gOm&#10;6H4luP7PkmurRtu2SZdnzEZI2+gPAratA1hZ3F1cLJ5kIZbVjEWjZ3UgdPTOfwri5NTR/slvJD9m&#10;+zf6yQcmQn1/Cuo07WPIlgV7mfbMm9OCF64yOevFZVNErDjKNtGWtLXytKjHmLI3cr0HtUL3HyhG&#10;ZtpbOM8flWlqKLDAojXarDd9fesctukXAzhq0otSepdOpZnollA178KtSKRs3lorNt6gA5rjdFT7&#10;V4gIkmaRQgALcCLHWuutr6TS/hVcSQs0f79FbaSMgnke9crYeGtS8O6ja6nJul0+/DTtvjONm7GO&#10;n1P4VwVaUnKbewYi3tX+HqZGoXlxLrsi/amhijn2JhDiTtu57813Zs7iy0yxT95JCr5RWXJlPr+l&#10;czf6qqeJnt/sYs7eZUk3Sje53dG5JxnHarmtRajonh8zNi4haTsTuA9R6dcVyVIcyS2M1U5YLm77&#10;noF0zWk9m6tNbtIvnEAho8Afc5I4xg1ztvqum3wm026ms7S6vi3klztRSfTH+NV/COizar4duSsl&#10;xJBYQvJceXIBLbLjOcsRkY7A+1eba/c2sOrbMyXS7fOjyTFgHpnHT8Kwp4PVxuHO1Lla0Op8X6Nq&#10;3hrTUhufsXlRsw3JIDM4P15xXP6LqcWmXkd5JHdSTKSFCuArLkde/wCVU9R8Q32qWcbSMrmAYUsc&#10;hF9ATzRoPittMk/fLHJG3J+XJX6EdK7acXGFtGRT0erv+p3/AIrsINBuo9YsY7kaTrcSvabk3EFu&#10;JEJ/2fetT4d6nJBDfaXqt9cxWdyq+Uoh3ecp9GzhSOOtVtF+KNx4/trfR3S3W1s1ZLSK3hVTFnqc&#10;dyfWrGt6J4j0+ZLexDRRzR7N24Ykbt8rfd471xfWI83sqiSfmxqai7PVdDovDvjHSdF8mC8jeOz8&#10;9Y50dw0lxHtYH5iPkPII25zisD4m+FvDuha59t0ya8nhmKNbSSPnGedrEdfTmsm+8M3Hg698zxEV&#10;1C2kOFkZ/MhjYDuV546ZrR0rxXZ+MLPUrWGOwitYbcJAjBgYtoyZd2AD+JFXGCclKlrbtsaOMZNS&#10;jq12f5mpqF9odz4Zs7iGS3t1hYq8TJucseePqfWrmmaBpt/CszXWq3aygLhUAWMg+56dsYri/Dng&#10;KTWru1mS8to1Mm7MykQEjH8XT8K9W03QxoWnI8K2cssYYhobpQztnOAnH54rnrSjTnyqTb7BKnf3&#10;rWueXeMPAurxeNcQ6bqElkY+JBHwq+pI4FWfBPw+jtL5m1G6jt42xtSNhLk45zjnPqB0NeueIdPv&#10;NQ0Kdi1xZX0aj51cssoI5VsHn8q85i021tbuzMl1LNNITgxKApYdmzyPrWmHxkqr5YKzMqMpKXJ1&#10;XU9g/Z1u4rjVhPDYyTQ2hUrcPlmc+mztivo6z8Y2d1bsX+0RSAE4MTd8+gryf9mqS10/warC1vJJ&#10;In2yXLIWM0hzkAD+FQQM16lbataJ8rRzB2/6ZNj86+uy+nKFP3nqZ5h70uWx438XfhxY69erqjXV&#10;1eatNeqtsog2wWMZYMSVP3sfMfc1z/wd8HrqvittPudWkt08Paq90NpAMvysCVyMncdvBwK+gL/W&#10;NMSTfcRymOT5GxE+VPYiuK8YeBNM13xH/alvcTaf5EyR25tQyyPkjezjHOAM8+lbunaV7nJRvT1t&#10;p+Ru634YsX8dR6tb3avI1oY5lCD5gW3bm/2hg1x/xEKrbv05znFdH4f8Sp4kuYjHdLqCpbN/pPl+&#10;Wz7ZGX5h2bFcx8TGDQSfxFcn6VNWKaLgns9j57+IUga6dh8gBPNebTXEE2l/a1ky0EwG3H3lzkkm&#10;vQ/iP+7llbtgkZ6V4fbm4muZkVtiyHaFzgflXl4ind2OujKKbR7P8P8AULWTWo9YW6giXy8C1Hzo&#10;2ffsa9R8OeEm+IGhTapDa3yx3zGCeOzk5ZmAHK4/UV8y+E9Ck+zX03nN/oap8qtxktX2F+xn8PNU&#10;8S/DQalcXkjQSXZhVIZBGUVNpP1+8c981xxy6pKfNDY2lUiot7NeX+R2XgzwhdfD7wJa2t1qepX7&#10;7/Ma1uIVU2rHrjBJbPqcY9K2hrDEYWGfOMg4AFWLjQBpN9cRzM0jPKXR2O4mPjbk+uRzUkaBsf3S&#10;ODivrsJSl7JLY8WtUjKVtx2lXE15qMKtH5e4/Nlqr+NEZYHB9xmtLTgv9oKepLflWf48b9y4HK8n&#10;NZ4iNn3NqdlFHzx8Sb2Ow1XdLDHLDyHLH7tV9G+O+t2ulWum6O8MNpYgoir8xbOev1JBpfixAshk&#10;Y8Lg5Yc4ryz+1Fsr22Syv1nnWMieLyTvi/TH418rmXtoS9pSlbyOqMnbla+Zr+Kfjx8RZNVkt5PE&#10;17DI5KlYCiY/2eBxXK654x8VXT+XqHiHXJGxnY19Jjn2zXqHhi18HeKLGO3mtNQg1q4kZRcxzhVm&#10;OB/Cw2kDHYg1pQ/BOS60rUdYnsdH1BdJKx3NgLrbdOpwFmVAcsvr096xp8QR5kqt0uoqixFLV/et&#10;vw2PmnWp7hJN00klwWbG95C5/HNWNN0a61G2m+zwsyRqXfj7or1vWvHuk6C22HwbpreXgqJVLZPG&#10;04Pr7elZHh7xHqEWu6rJb+H4b+61aHy/slv91V78D+VelTrUai9yW+w/aS5btr1PE9Rg8y4WONfm&#10;X5QB/Ormh+F3vW/ebkj2kJheWb0r1TQ/2cfE2o+Jby7k0tbGOBVkdHGxYwe0f95h6VestLttV8Vp&#10;JqEUljpmg2vKOqxSk54LDqSev0FTKMoR1Jp1FV0TPD9S0x9O1KS1uI2gkjyrZGCCK2NNRdF0qO5P&#10;7+aNhsQr1HOea1vj7qmj6p4vW70S7huI5I8TRorcMO+SBnPtXKwa1cXdh9njjkkWNix2IWA+pFFi&#10;qfPv27nda944m8YaKqw2CrdRypKhiU7tinncfQVzeuXjjVoZJQrbF+bn5V/wrd8H+I1svD6rKu2F&#10;96yuRhkXqcD+prAub2yvZriOL/j3PKqo9s49/es5Rja7KneTclsZPiXXhrUipGAojOwGpmtf7LtC&#10;Cv7uRQGf1NZMlh9klSZsBWb5QBxWhPf3mrQLbopYbh2ppW0T0NFJpKyNKw1Dy7YPjHIUCqun6Sni&#10;XxZJY3EjRrKMx46M2OlTfudMuYVm3vDv546t6Va8U67Y21ovlssd9C4aNlXBUdcZ/Gue/JP3Fe5d&#10;SOl4kFxocunRSW8eyTySUw/LKaraboFxbwSXK7l8ltku4cxnr0pfB/iKTw74msdTmj+1RJOs8yMc&#10;+bjt/OvRfGnj7R/iJd3mpaNpu0zZMttLIVMD5C59wTjirnOSfKlfzM1CSV0159zktDttU1qf+1Pt&#10;aQvpp2o0A2s3pgg9fevSfFXii6034ZQ6ZeWMkOoeY8095NMWkuy/zKWBB6D0PNcj4N8M6l428LXm&#10;owtp6y6HdRrJbxP5dzPGeuFA+briu68QeHrj4heE7mE3MmqzWstu0F3cSCI2oCSb7eQuchuVAAHO&#10;Kl2U0W7/AA3uZPgTV5pF03bH5i5YyhifvZPH5YNdXJcR6TrcMzLGtveI9s5A6N95f1FYHhK1a30u&#10;1jjkMeI/3v8ACQ3AJ+taniKxOoWVrAXlYCdXGw4PNerHbfQ2lJ7nf/BzUNRbUBeaLItvdNBhm53o&#10;iu/mAAeqseTxk18+fF+S3f4u65cm8mu5JpA2HBLbtoDBj7EV79+zRqM2i+LNeW1ia4u7fTZmji3Z&#10;aRyyhV/x/GvFv2mPDEOi/EqHULVDHZeIrEalHjPL72jm6+kin8D71lGN5tBiJax00ZgWP761jXaq&#10;rjgCqqMrXlw3IXyzj24q5pK+ZZrtbJAwBWbYPl7pmOflcAelayatZHNGd5WKvhpN/iNl/wCnWX89&#10;tWLY7xg9eRxUXhthH4jbcw+aznzn/cJ/pUkES7Vk3bVwScd6xkvf1N4ytZHReMVmm8E6BdNjZDNP&#10;bgD+DO1ufrtP5VzF9qkqS/6z5YyAPxr0y30SDXPgDfsk0X2jT9Vs5YgW5WNxIjj9Qc1534v0Cbw7&#10;qj288cit8pTcm3eOORTp6v3TOrpO0tCxkt4fcsuFN0hzn/Zevt3/AIJ9jHwkLf3tq59vmr4nWBYv&#10;D00b5DLcxsSeh+Vq+2v+CfYZvg43p5mAwHUfNXVTt7TUl6RlZHtOrcouPWq8Q2kZqbUW2nHvUCkE&#10;jmurmOPfVminMH0FfN3xoiWH4l6u39+UHHp8or6TtIz9nPuPyr51+NqKPiVqB6LIUY/98iufGawN&#10;aOk9Tk4pNluyfeRsHaV3Y/GpLa4eyctG0isx57hu+COhHejH7z5ejdsVPFblIvm7ivJs7aHa5PoV&#10;tRvrfVR5y2v2ebJz5RIjY/7p+7+FZpt/MkZ5PnII2g/dXr0H+e1WiWx+NCtuU8bffFZ6lRaWxHJJ&#10;8wYA8DGCelIoH3mPPpTydz8Y/GgK0qNuG0Z4Io1K5mmDABRhh83YU2NtshX8akXbGDx7dKbkI3+z&#10;jjPelqwqXuNf7u7Nec/tIkr4St/7v2tfpwrGvSI15H6ivO/2kcL4Mg3fxXY/D5WrWmveSIlZK54R&#10;LEDFgdKrXalbc/XFXJW2riqdz8qNu6ZrusktDKKTZT0fHlS7ex5pdT/1LcdhRpA3xzcY5496fqC5&#10;hbPZaqPdla7GPIuWro7TaAv/AFzrmnPl+7V0dqv7tenMQxUyWpO2hFe/6ps/MT09qbpnzWaNg9+a&#10;ffNmL7o6VHp3Nso9qNXuCikyPWB8vseaoQALKMZ6g1oayv7pc+lZ8TYnTHqOtVsHLofV37C8e3+2&#10;MjgyxHrj+CvrHw+uyNe+e1fKX7DQwmrMx+9JGuR/u19XaGP3S+gqaMfeuzmn5HVaXtEyYGPesf45&#10;QA/D+4+X7rIc56fNWxpfG3d07Vn/ABlj874dXxYfKoQ/+PAV3SjeDJpycZK54SIfL+6v3Tyacv7t&#10;vQdevBpcb33LhmzyM449alEXmp8oxjqK+bkrvU9O6GqhkfcP4uTVqO2BHuRSxWGcfN2qeGxfb8sj&#10;ZzVRgjOUpMks7fMeGXOOnvWlaw4CjgcdB2qrb2Ls+RI7AetWrW0mCcyZ9MjpTiu5lHTcvWcHzf0N&#10;adnDuFZNvaXSDPmJuPt0q9aW94PL/eIMHn5Otaeg7xvds27CFfJ3N8pFaVqgJ3Y47VhwRXv/AD0T&#10;Deq1cgfUIo/+WO4HglP/AK9bwXczlFSdkdBbgBvmFaNmy+gxXMR399byRxt9n8ybhAE6mr1vcakg&#10;3NHA2egIraLs7ESUe509suX/AAzV6Hk/L06Vy8Woans/1Nv+BNXbbV9SWJg1rbBs5++2K641EnZ3&#10;IlFdWjpFKqf4amLKAOg+tc6us6kq7vstv77ZCB/KpE13UAq7rGM8/wDPXk/pWyqxWupnKMbbr7zo&#10;V68qKkVIwN20M3pXPHxJfofl08OvX/W9/wAqVPE98rKDpbbdxziYfpxW6rQa6/cYum73bX3nSiBd&#10;3YipFt1J5Fc6vi26zg6W23Hacdfypy+Nbo/8wucqAMnzAMVSqx3/AEK9mnqmjee1XPy4FfNX/BQX&#10;Tvs/hHTJF7XmCfQlG/pXvP8AwmMwOW0m79flkU14L+3vraa58NrHdbXFvJDqMbfOQVbKOOoranWg&#10;3byNKMHz38j518QKr/szO3zsIfEQdgOwe3x/7LXjtmE8+4h3ErhlX3GK9gvd1x+zTqkO1ty6/b9O&#10;4MLivKbOz+z+I4fv/vEbAK8AgV5uISSTHT1irGLJZ+WjDdwBj6Uy5i/0GzbqduMD/eNamoWipcbm&#10;+b1HT3rN1JmSztfRSwz/AMCripxTZ038y3aWAt4pGyysyN0/3a+y/C07XE9rMflElvCwPXI2CvjK&#10;G4+0NGu7AJYZ/wCA4/rX2J8OplvNI0uQfxWUP4/IKXN7uxjOyd12PZPC3z28bdPau30P955Y+6c+&#10;tcR4U+S3Ueijiu40Rxujz/D7V1U7JaES0RunRYnU/KvzdfemP4fgO3dGrbelR6h4ytNKuWhkhvi8&#10;bbSUt9y/gc1Cnj+w3f6nUPdjbkKP1r0oyglaW5lKnOxaTwxB3jX3GKb/AMIlaOrboYwsnytkZ4Pr&#10;UMfj+x2bvLvuve3P+ND/ABDsTBv23yj7w/cHcfwHNVzU77oI05qx8265YSeGNT1K136jFb2s7oNs&#10;AI6npx7Csn+1pbxN/m3siMvU2w5/Suw+MUS6940ur7TxqdxbySb/AN3O0PUAsCpPrmuPGnzKjKtp&#10;qXl5yV+07QD9N1c9Rrnujaq18yvIDEi7Zr3/AHTZKwTv1FNMszIMSXSryPntMA/zq0NNuvIXZBqa&#10;x9Sq3uD79+adJplw43G31bHYLcg8fTNQ5Mnb4n+X+ZT+1fZ4m3Xl4No5Bsgw/OpfjMZINSsZkTcs&#10;lqhINwI+eeQMe9TjTp4uFt9VkVslvnBwPTrR8aLdoZdHaRZV8y0GFe083PPr7VktZjp8qk2cM2oz&#10;RMGaNF2jPF6Af5U3+0JruJoRJLbtwystyrFPTqKd5kcce088HP8AxLtzUQMEvmZRvj2A4+yH+Vb7&#10;rQSXYi+169/aCXa6oxuFiMYJMZ+U+2MfjVganrUh+bUBtbHaLn9KswnLbvLVeMAraD680kgDFtwQ&#10;46BbXpSUYp3K5mviKdnNqtndXMi3gb7TxIvmIqvx9KjSa4hjKIyxlTyFulx/Krjygo3ytt682vIq&#10;rFhZGbaMEdTadT+NVFK9xx5rWHqZHGBuYDkr9oX+eKDNJGWHlFOM/wDHwOP0pVAZh8+4KPlBtBk0&#10;jr5oVflLZyu6z6H6VmokR91u4tl4w1zQ0kjtLiJoJGDBZkWQp/wLIqRfiP4mZWDT2ZXoMR4/TNVp&#10;bZWbLPtbPI+zECoNgtpF+eF2UHrAwyPXpRKnFbI0VTr+g29+ImvwF2U2HmbSCTACSPrurqvg1pre&#10;P/BS/bWuIf3zMwtpmh3c99pGR7E1xOqsktr0tz3z5R+b9K6b9njxFBYeGro3GzyluSuccJnoTkgA&#10;c1zVo2cXHuU+bR2/Q9E074Q6JYS7o9Nh8xj/AK14vMkOO+WJ5/EVsnQobaPy8uqqceUqgD8i+KqL&#10;q+n2cO+41TR13HKlru14H4sTWbqfxj0PQW2yazosgzhjDeRsy/UIprp92+5t7GTXNZnQSaDbBNuW&#10;RG6n5f8AE14T+27on2bw/ot1HtwsssRyP9lSM8exrqvEPx9h1RXTSL7b5Lf6wTvtk9iMCvN/jp8U&#10;I/HPgizs2mWbULef95kMqqNuNxJYg9uaqnjMNTq8kpK9jqo0JxfNLXyPBtPYrcKfl3Z7fpX3foSW&#10;t5oVrJJ8+6JX+ZAeoHq1fIviH4RL4Q0SO8ude0N7x1V/sVtcC5Z0YcMrplDjuM5HcCvVvDn7Tj2n&#10;h2zt10u4uBbxou5ZlUNgY6bc4ry44iLq862OWWHnOXMlo++hj/tSaZDZ+KfMjjKZgXPI4/L+VePk&#10;XE9wr26u3kjJCN8wx7da9S+KPxHHxHt5Li6sWs5NwUOZfMI/DArgPDWj2NzqreZdXNvMD8syhSq+&#10;ucNzV4vFU5+9E6Kkfd7n0D+zz4qn1XQZYBaXX7sqzPGXZcEfexjrXolm6QSssjJIFYMqqDuH+9lh&#10;Xjngy6Xwr4buJtN1yxkkZ1jLTxb1k68bc1bXxR4yijLC6sWB6NHZJGSPQ4ByPrXJhcQoQaUiFRXL&#10;7+h6gbV7p/LumMZVi25IkyQeRzkgj/GoNF1q3tHk+0SXiW6ufLe3jjChT/ezz+Iry7UL3xpqt4B/&#10;bCq6HKxqAkJB7dKvS2/iOOFTOrSLIm1rmO8Xa2fo2R+VU8ar+7d+f/Dm3sYqN0z0vXLi+nSRLO52&#10;NMC0e6Qlh6Zwn41jW+rNpmrwWeqeWnllJhtDOJcHLBW457YxXP32i2ut6RDNJdXNnfQnG3zmcMeM&#10;gEcY4781xsvw7vNUurnbqH3uSzM0cgz0GPQVnLGKpHns0y40o2Tlseo6nPZ6xrV1dLe6fuhiVHV3&#10;HmPzk4UkZC7scVja3dW+l3ws2kSSNvmhhcjLvt6qAx/KuF0nwMlvqML3ywt9n/dsSf3jLyCefvL9&#10;K0PD3hDzfEsTRXHnfvQoKx7tnPqMkc46VzfXoSem66pj9mmrvY0PFl3IukXB8yOzS+jHlpMRtYcY&#10;H3RjkH1qr4VvvssU0N28dlHas5RwWbDc52lR8y55ByBgVIfCK6bHMI7qxkikd1k+3Ev5TA5YDd09&#10;uO9Um0iezdWX7UJpkCRxqq+RtVsEq2eG2g8HrmsqmMqSjy2WmuouZxRjeI/E+o2GrRC1sYb6OU7r&#10;WZiIdwPXLYxj3YVna98QrzTitvZTSNCvyvFcNu+zHuQV4OO2KtfE3xHf6Naw29vbC102RdgMjhXz&#10;3J7j6dK5PQ9Ja5sRMzJMs2WWO4k+V2HpyfX2rXmp8vtJJWZTqNO9y8untr2oxXE2tXLeWp3SLJuV&#10;e/Q8Adse9WdZnSzt1tt8ZkaRW+RWDAf7JXBzRI1v4T0qS3LLcNcRq4Mb+YYG78j7w+tYNvpV1qeu&#10;+ZBdSXFuuGMiuVCnv8vH5VnGXM+a9kvIqUnbm1v2OsvPFstwbW1aG68yMEyTSHzt4HTKHGMDqQat&#10;aH4muri7VWSS1SR9wYR/K/HTJ/lmq+taHPqGjR/Y3VFD/uz5G2V/72eSRmm3Tx6xo7SRtdN9mPmO&#10;wYhQR+PX6CoqU4zivMlybSRr6407aW7wzw3DRhXKyMI2HOMnJFYd7oV1qmnRyMqxyxgnerhkZs/5&#10;HFS63dTSWfyxM52gxoTlucd+vvV60vJUsY4rizN4yEMWAaPa3Hcda5ZU3T1jZ/cS4pPQo2Gs61f2&#10;2+3uZFXb5bRgKcY67TwcirvhXVNVN1KmsG+1SCUYKGZYpUGfXo3/AALNZ0ccek+Iri3uXZbacGeI&#10;AfKQfvcj0rU0TTI9ds1hN4xtVTCeYTtlz0xz1rSMppavQmUopWOZu0jkuZFlvNphfYoIyxyeASMC&#10;m3N215ebfMm86PChunI9QTxUXjG0Nr4tsbXzFjtWIEqtxuatm/8ADM1vdBLOZZL7ycOH2umMdDgd&#10;cV0RpqrK8dGEqi5rIp61ezz3CLImxtuA69DXLzfaLiTdI5VgSM9O/FdN4jv1ayRo1RCvyyA8EHof&#10;5VgyQrKxZWyuRyOtd0Y2jytk1P7xOugXCs26Pzm2ecJGIABHp356UmoWUYePzGZkVgXUgEEe3erG&#10;oqtuIWmWRbaRfklHd/Tr1qpq4vhd+b50e1XAWRVIMZxxkVzulKavexOliLVtPjhu1McjrZSDcpmU&#10;r+YFV5I/7Ov9rCJhLgKR8ygH0q3pepR6zbyxyTRy3fJOV64qHUdCuIrHzmY/u8SbQelTT5W+SbB1&#10;I/aEsI7eHU7iO4hS6WMfcYkAjtz1GO3b2qn4nso2sd0YkjV2CqjkMw+uKr6Hd3EviLZH5fm3TBMn&#10;njr/ACrQ8aXZgudr3StIJ93yR4BGMZxXRRioztuHMk/dM+ADSdO8tjH8z5+aPJPH8qKbeRzawkKi&#10;3WHy15Vmzu/2sHpRT5actWvxNozSVrHmcVrj95z9M1P9oVCQ3px70+0iO75sdBjjrUl5YLIzbDgs&#10;Mj2rrvZ2OFuzsiEnfDgKufSug8DzR2kjTSxrJtPKsdoxjpmsWxg8hh5gwvXPrW9btb3cLJtjiWNS&#10;5JP3qmUpJe6TqjJ8U6pHrF7NcQ2dvZI3Aih3bVx9ST+tYqyZXZ83pVzUr2OQZReQMAqazd/nP9Oa&#10;mN7WKirq5Ytxg42lua1rPUvJtZLd5GjguCpkwO46H+dYsd1Ike3PftTgWx978+opuLtcIqxsDSJI&#10;pJJrV2vLePowXBH1Fdd4J0vSTcWt5/Z/2m4UEXFvcXJEb9RuG0AjHp3rg7e5ks7VZFkZfmxhOKtR&#10;a28eD5km5uxalNXXKaR5UrWOs8SQDT71l0+0higkORKMtJj0Of8ACsfdIJFVUZ2Yg8Lnmm6L4oaa&#10;fMs0m/8Agb+EH39qu6d4nm0nUjcwiHdH0IGc/ga53Fr3TONublWwkUUOoPMZLw6fKxyCULkn0wMY&#10;pDZzW24lluI8/eI+8as6vaLqWntdMkaOy+aMD5nYnkVSEbppckce4SRkkA/LmpjLoHTl6l+xW3lB&#10;8yF2mYcBO49BWzPbHQ9PtZLoxyrId0cDP8qexx1NcvoviRrCKSOe38xmTAbdt2morq/l1hkWeTKK&#10;Nqg9AK25bbBKy0RNBLb3uqTS+W0as4IA+ZR65qxBIr3m5WZ/I4QH05OBRbWV1qaiG3jjgt2IBydo&#10;JHerfhvRoY9aH229iiWHcpMSF9/4Votdgje+xum986zi/hZlBwap2wLTZ/hzg/WrWrFYkRY2VlUY&#10;U4xn8KoQXqxtlunfmqhbfY2TTleR3t9FHbfCn99MY1a5TgPjdjJIp3w3m/tfSb7TbaXT1aRCIhft&#10;nawzt2t1Xr2I7VleL73+2fh3DZ27WzFZlkUbiGJAPcjpXLeELs6VqT/bldVAIk2tu3Ejjp74rhcm&#10;uaw6jTqSUnZM3orC1m8QWcVrHqBkI/eiUJIA46hSuPl9jz713EFzqug6olqbeeWG6j2vGu10Yem0&#10;9/pyKw/CF3pt7rcUsUnlyMcFwCMD61s+Mvh/Jfags1pqpa8jAeCKNcSDPHD5Hze1eZUlz1bVdkYS&#10;XLBdn80YHxI1dbbTLzS7W2MJvCguBuHybWDBM8dwM/SuHkgijZZrqFRI7BGfk8AcCukWHxJYx3lv&#10;cafcK0sp3faQskzkdepJU45z3zWtY3EWn28f2qKzgQkNGsyCGZ2IOSZFB4Hoa7VytJRf4hTp3Vr3&#10;XzOHu9Gkh1SOJVV0JGQFOMV23hj4U2Gv64l0ywGLaUaz27WUY++xz+nvXQW3iDSdcgW3kg+y2UcG&#10;wSoF8yVgc5znJGcc1zPiHSbbT9t1a3X2iVkOTGMBgD/Fnn8K5cRJqXLHQqVNR0mjvPCHw28LeFft&#10;q2yzfbLVTvuGnMnPU7RgKAPxrY/4SDTbvS7mOab7bEsf+ju48tlbHsc5/pXk/gz7Rqt20NvIyXlw&#10;CqRqflYd+PWvRPCHg6znu4/tV1LcLCjys+0KwdQAVOfxGO9ebXw8XK9R6j0fupf15Fy+0u31iyt9&#10;s/8AZ6klJCI1kSYYwQd2cGsjU/C1j4P0XULXT4kkW6+VhEUO899wCk/gCBSa/wCI9PuLO1hkt5lU&#10;P5xjkGySPoOnTmsnTtLtdPvLq8m/d+Y2/wCQqu4dgQO/0rOnTq05ayaXb/gkVGnrDcwPDer6eniJ&#10;o7hbyHyYjsgVsozDH5H2r0m/0Wyl0LTY57O7026uI2lhklDB5iegJ4FcLNb3Eth5llBHcRrKEYCM&#10;By7ZO7149a6j4f8AxMPiPSLjStYb7QsEieW28KEI4zu6nHPJrsx3PKKqQ+fc2Tc6fJ1XqWtVs70S&#10;RwyyK3kLsEKseR6n3qxb6rapZn+1LFIViKIpVAGYAf3j61rWTi31OS4s2t7qaLINu75Mo9QaZrOt&#10;Pqfkz6pY2S2bAwPtboT0Bz/MV51Gcm7U9yVFp66+T/zPVfh38SUs9GtrK2W2t7dv9WcbmBOM7gCM&#10;9Bz7V6p4e1yWWEC4Xz9w/wBbFEVB9OORXgngyXw74btdP1C5tbWG4jQ+Sd/y464IPBPsa7z4ffHa&#10;3168u7dWkkuohujto2VYSpbjGM8gV9bl+KcVarLUyrU+Z3jH+vU9Qu7+zuI9hWQNjvGe34VnW+p2&#10;FrcmNmKtgqVKld2fQ4q3pnjezWLdeXwjkbBMJj27B9QKZ4k8a6XBaLLHdQv5bqxyrfdzg449xXvR&#10;rQcbuSOGVNqXw6GOtlaw387Wsaxw7OqjAyCT/M15/wDEv5opNo3bhzXplz4qs/EiyJayRSLACSyn&#10;jn/9RrzL4jtu37e2c+1VpKF46lOLirM8E8X2Umq6strHHvkkYIik/eJOMVwHj74Ya14cm33Glxxr&#10;bvJJKY2Vtp+UZJBzx/jXpOranHpPiWK5dZJEhkEjqDtLAHJGfcZFYOq+ObjxX8Rxc3FvHb6HMhtr&#10;hY2EhiiIy20nBLAHk+przcRTV9C+TRWep5/4V02aWe3kmVmtZZkj3bgpZmzjpya+7f2M9BsdL+Fs&#10;OkzXVpJqCXUtyIFlDSRo20ZIzXzfaeDZoYvsWm2cM0yywQRGJg7NBzsZmIxGxJXOO9e2wfCW4+Gv&#10;inS76zs4vs9wkfnl7oXG1z94N3XtgDI5qsLOpB+6rrY6JVIyhyVNL6XPXfiLoMVoIRbma3klYlth&#10;4wPrx+Vc6NGaRf3lxNzzw3+FT3UNrolv8lvJaq7O5UruAy3CqQTkAdzUC63CsYHz9P7p617cLcqc&#10;tzy4wtpEW183RrqOW3ie4ZclwXJwAD0Fct4z+MmkzJfLIXtWtFLSGfjLAcqOveu48L36398yqsis&#10;FPzMp2mvLvjd8ArbWfOurG6ktbqefzJS3KMCRu4FedjY1Um6L+82+FWmrruv61PCPEXxS/4SnUfs&#10;5iXDvsBU8sT0AH+c1yWq+C5tM8ZXH2uaTTbWVzE6P8skLADIK9cHNWPE3hObwH4klmkuI5Y0kO18&#10;7SMHrj1FYtx4muPFmtzS3+oXTbmLGeUtIx9MknJ7V8bWjiG3Gb/U7tJKMo/lY0/E1v8A8I7Ha3Fp&#10;eSXlpDIckoV2HPA4/Ouo+GfxN1XStbjvLKVpmfP2mN3EjTRkdOoyST39a88sNf8AIZ4bybzFTpGW&#10;Oxv6VDps8Nrr0lxbNtkbLCJR8qrjnvyfQVyzwrlHlmaRqW01sdB8RdXnfxDNJbNHLHK29Qq4MQ56&#10;/ma7T9my2vrjxeDbxRp5aDdK5G4juPXJrh/HVtp76Ra3mltMd0SrN5wCuz4xgDJ44rE8A/Fi68F6&#10;ltjmFrIzhDIV3Y5/wrtwNFRUWt0c9FJOx9s6k7Mvkx4D7erchB05968J1Tw54Z8e67qkXnzwz/ad&#10;rSeYfnCjpjGOuR1rop/jb4a1DS7qx/t5fM8va9zLlVncjkKBzXivxF8a6Hb6Kq6PNd22oKp81hIw&#10;U9eMepz1r3a1ZuygxuPL7sr28jnf2jvh7p3gDXoF0/zvJuI84b5o1IA+63c03wN4k1Twf8O7e4sV&#10;i8qSSVUKt8/BHXv3rlfEXiO41+1jju7iSbyQRHvkyIx6D0qbRbya40i3tbiVY4YHYxA+pPNc9V80&#10;UaU9IOKf3mkt6+qtN9uba9xy7AYUgmljtILi0js7GNUt7eaSSa5znzeBwB17UltZSatOyw7ZCeoz&#10;2H+Fc2ms3VleTRxSEKGIJA4IPBojF7WsRaytHQhKNqc3yyeSmeARuHWt+xsJLW7t9rKB/GT3+lc5&#10;50mj3EcgUsrEkg9+DWjpaT6zLC0lwsaNk4HVcetacumppTi3bU6uaWxttBuleOFpWBaIkZYt9a4W&#10;WHder9oxtZsbm7V1fibTbW38NQ3EjsZLcgAA9Qc1yAuZbuzmyn7vqCw/rWNGK3TCWstD1f4DeFPD&#10;viDxUtjrN1axxkDy/MlVVJxxycd60PjN4J8O+EfCcjQ6hHb64195a20P3Z41PLAjsMgjPp1rzTQZ&#10;7B4IY/8AUyKmSuOp+tQ65e/2zcpJH5yoFCBWbcQB/npWMaEnV5uZpGvLTtZxd/U6vwDoUt1cXGr6&#10;fq32WLTSk0kfnbZJsNnaB3xzXpuoeMvDHg+/t7HTY7rVrTxVcma/tLxsPY3BICSLIM9SzDBzxXjP&#10;hbfHdLar89vMpO1RiQt3x37V02oaJZ6ndTTaXbagsTzxGE3WGlKbTuyRwPmHHOcVUuWU7yZpRi5J&#10;329TtLF0g8X6la3iyL/pLOhMvnsemAW4B/StrWYra0s1uF8yW4jkXAAI8vg5NUtNsrF7kxrChjGx&#10;VMYKhyOrEHuTVm9ijijlDJ5swJkfB6ivXoJchk4uKSf3nSfs7XsOnarql6JlgWa/htZGnjZlmRgu&#10;8ZUg5ycDB7j6Vn/teadZ+PPht4e1jR7PULq58JyXNjq10EPk28LsmxDwMYlDfnXT/spX1vfeHZ7L&#10;UreW4is9bOp6fBEqlXddgYSHrtBRT9QKj1q3utS+H3xs0lpIoWmeLVljWUurRlpC2AOPvIp/GsI+&#10;7O7ZrWjeFn0V0fOGgzbrdf8AZxnjFZelS77y4X1WXitjRIh9hjb/AGMkn+Inn+tZOj2+6S63bdyr&#10;JzmupRVubockZEGkD/ifye1lOcd/9Wwp8UjSWFvuPVQQPY1HpaN/brL3+yTsD2x5TVU024dtNhfc&#10;PujHvWFbV6GlO+p6n8I/C7alpOsCFZLiVrZWSLOFdxIpBb6c1uftWWt5Nq2irfWcFvdx2YUeU27c&#10;N2OffirX7GUUeq+M7y3m2t51oxC/xHayn+lXv2tFmk+KFt50zTRmIGIMBtjAdlO32yK2wsXdmeNt&#10;eJ5NqCb/AA0zMhX9/Hn2OGGK+0P+CfqsnwV6n/WnHt1r451lY/8AhHJlXjbdIWOfZ6+x/wDgn+d3&#10;wJw25THOwBI68k/yrX/l4rDi702z2HVTlufXPFQQDO2ptRX5Oedx4qG2Tywob+GujbRHJy3d0bVp&#10;/wAe+Pavn342wq/xMv028qIsE/xfLX0Jpzb7b7vbNfP/AMeIWX4j3n+1HGf0rDFfBY2pX5tTkUty&#10;gx94fyqd4/3BbG7aKZbWoB2nv3zUi26pB8w7V5fLfU67JmPIu51Y8r7dqFgwfx55pPIUn/Z9M9Ke&#10;Ytu7HYdqy5X0Hy9ENlhC9FNN2nZ1/DvStCJl9G9BTY4Qi7enOSRVKKKcrOzG7mjdV+8o7+lPWNcL&#10;heAevrTQiKqgE5x3J5pzRbcDO39aUopKyK5tQx1wPrXnX7SMYk8FQ+q3Skf98tXoxgKjh2Deorzv&#10;9o+Fo/AsTHdhbpMc+zVrh/jRjJ9zwe5GBkfj7VQumyrd1zWhLlo/4cn9axbrzvNcfLtzwO4rs91S&#10;1JjYNIlwsn1p2otmFvpVexMhLYxhTzSXhm8tulTyrcObWxQf/WA/hXSWR3iPPAEWfrXOHg++OldH&#10;YnKR/Lz5eKqV9rhLR3I79iUxjtUWlbjbrxj60y+Mwdv7uOKhtHm8obQGXp9KJWYQ01RPrx5Cjnis&#10;xFxKp7gjirV9JJj5vTrVNTtdcc80ox6srd3Prj9hc7rXVNv/AD1jz7/J1r6u8Pjai18n/sJ/Na6o&#10;P4fMjJ/74r6y0PhI/StMNqm/M5qlR7HUacuXX+7isP47eLtH8K/D+ZdY1K101dQHlwGeTb5hBVuB&#10;144rc0wMp7dK+df+ClDSS2Xgm0hXc88t3xnkH91iu2StBsiik6ivqc0fj34Q0fXZPO1D7XbLGYwq&#10;xMYmOcFsjBzXQ6B8TvC3jG53aXqts+4hRA0wV+eMDODnPavklLCaWV1YRsyMSSfr0zW58LbLd8U/&#10;DKeXGGOpRAEjIHzCvAVL3b31PXqezmrKNvmfXlumwgL8w7k1eiTLDjvVERXDhsSLnOSxHBq5BbXS&#10;HzNytjpgZp6tHJdryL1tCEIyKtQQ7Tj+E1nwJehflZcY7rzVu3F6yrgx9f7tOOhO70NaCJRxs/HF&#10;XbRVA+btWJHcXwduYRt7461et7jUizELbkehU1a11ZMuV6m/awbkU7e/NXoF2rgj6VzlrfaluH7u&#10;DP4jFX7bUdUQfPDan/vqr5luTKKWzN+G2y6nuPSr9rCu0hh1rm7XU9UjT5obfb9W5qxHrmqEfLaW&#10;vTuzf4VtGok7ESpxvudVbQqBj5qtQxLCFyOvWuXj8R6ki/8AHjb7v99ttWbfxdqahf8AiX27dj+8&#10;Yf0reM0lfX7jKcU3ujqRAuO1SiFWPvXNDxVqRT5dNiHO05mOfw4qQeJtSRgG0+M+/m4/pW0ayff7&#10;iXR81950kUCpn86esKbcbRXOL4p1In/kGwn288g/+g1KPGGoKpU6XHuI4/fn/wCJrZVo+f3GfK2r&#10;Jr7zohZJn7qt+FPFtGB8yr+Vc3H4yvlOP7LXOP8Anuf/AImpI/Gl5nnSNzY6/aOB/wCO1XtI+f3G&#10;fszoJLSPyjhea+fP29dNMfwqWVVHy3sPBH+8P617LJ4uvAAx0ttvotx/9jXjn7bXiNtW+Ct9DJYt&#10;buk1u6OZd2GEg4IwPWtqdaMpadux0UadpX8j5s0SKKT9nzxT5zTLHDqllJ+7G5ujL/M/lXmd5ZWz&#10;atDNHPdM0ZJOYccEc89K9t/Z88HWvxF8FeLNHu2dYZpLaciPhhtJxzWZ4m+Eul+HPD0t1DJMZrXU&#10;o7TLtlWVm2nivPqaqyFTne0Tx2/j0u5uNy31wY5hkHyBj09aw7+GxlgjV7txtZhuEWc8/WvWfGfw&#10;psfDrSeR5qxGJXBJzsJNeeR+E49Q+0o27bDMcZPUHFZx7JG6S5bsy4oLaRYWhmkJViAPLA3Htz/S&#10;vrP4SytP4b0Q7W+awhB/BRXytrem2+kfZY4cptlD4B5PavqD4LOZ/Bfh9unmWSAc+mazlFJ67hX0&#10;aPdvCZ2xL9K7fQWLhQegP51w3hJsR57ngV22gnle/PQVvR1ehztLZHV3Vku9WZQ24AlqQadHK+3b&#10;lffvVXXfEs2kzxxpp0lypjB8xJQv6GqK+Objef8AiU3HXj98td8akbamcqMt9DWbSYyoIXjNOTSo&#10;S4DIuM/n+NY//Ca3ec/2TII2GP8Aj4H/AMTTR40vSMf2O/P/AE8j/wCJo9tBf8MJ02tjxf4qw32j&#10;ePdXt4/EF5awKfOMfmqqxIcHOOveuL07xbJclo5PFk9v1cGa6RCVB6gnrmt34/eJdP8AEnxWdXik&#10;07UVg+zzo0ayqQo+8xxnaVP6V81fGW40261uzihjt7yNVeNZETAIB7cdPrXlYpwVV+902PVp01ON&#10;pfp/kfRZ1BXjX/itstncGF9ED9OtLBebE+XxsC2ev22Mn8MGvlKXUNJ0uRUhs0DZ+cHoRjk/0ro9&#10;P1DS/wCyEuVjijZSC8aSFGIPoMjj3rmjXjLr+YuRaNP8v8j6OjF1P5mzxdcSZIHFypH4f/qqn4z0&#10;DXdYtLfb4gur6NSQFnAdUB7LgfzryDSbez8QaZc3ljuhjt5BGRLI4kOQCDwcke9CWEe7O61DDry5&#10;zXVh/fXMn+hlJ8ra1+5Hew+A9YRNo1KMN0GIgM/Ud6jTwRrB1BgdSh+6MsIM59sZ4riH0y3+0xsx&#10;t8dz5TMR/Knf2fapdNxbBQCQ4gYnPv1roVGS+FmKlBaP9P8AI7hvA99buWbWIl3f3olG39aT/hFr&#10;gNhtYtcZxyFA/MGuJht7R4htFuwYHcPszfmBUYFvHGFCx/MeALNuf0qoUZdWyvd/qx3E/hSS3tnk&#10;/tWHbHztXbk/Tmqdjo99qSjyLz9yHCu8aplPqCCa5i3ito542jSPcMkE233DWd4h1C+tXkkttZuN&#10;Luoxh/LBVph7Y/lXn5hUnQs76G1Fwmv1dv8AgHqEfgfVGkO3UXG0f88VP49KVfBmqB2J1FZGb+9C&#10;v69/evMzqWr/ANpr5XjLXDp5hVlZnZHMnGVxnjgn64rmNV+InjC01GSO08S6zNArEKZJmOfwrhp5&#10;tSn8Nyo4dNfH+B7c/g7WBcLu1C3f/ehC5oPhPUptytcWfIOF2YH868Mt/if46dtreINQVc9A+7J/&#10;KoPEHxO+IVr5fk+IrxVZsc7WU8jpxW8cdTb5Lv7zSWB0vzJL0PaL3wRfm12+ZavuzgBTyPzrF8Le&#10;ERPomsafIqq1xIDwSVz0Nc/8PPiFrkccv9taxea7eXA2w2sSnbH9T0/L1ruPCGmak2rG6vI4bSKZ&#10;dgiSTc2e2ev+Naqspwsm7pmcadtY/lZnOp8Bbff5nnBj7Jipj8ErG3jbb5h6EqABur0uK38wrwGX&#10;GARQ1useV2/NjBPatHh4vU0dSo/tM+c/ilo9z4Uv4YtL8yQSxAzjZuKN6e+B3rGvNEvNK8MafNdK&#10;Zlugzh2zuODj8OtfSl74Ts7/AFH7U8KNKylWz0IxiuR+K2kww/CrVI40CyWqjYcD5RuHA+ozXCsn&#10;9rVtLRd+pS55SSPFUlW8LKbeC4VkKbRwQ3Y/4mvSvhD4ctW8C2V1dxw+ZICMsAccnvXk/hgyWTRz&#10;zL5kMZO6MHhs9yfavRvBF7qOt6FZ2NnY7tJUyCUovcYx83bGa8+lBYetKDd0jFyXN7xc+PXhy3h8&#10;JRyWscabpABt6Nx/jXz3eWhXUDGsZy3AUdzX058V9Ah034ZrHGsnkwngtkkDrk14CmlregSCdYZW&#10;YiKT+EkV7laS9jGpZI6rpR5kUbLVNQ8O3CG2Zty8GJvu/l/Wvpr4dapL4h8JWN1PGFmmiDSAevT+&#10;leF2PhG5Z915DbXH3c+a3MZP8XHUf0r6E0iyj0XQYYLeKFVjjVF2rwOMnIP+cVxxre+pL8Dn5W5q&#10;KZcayQRNIVVlXkkUkbRRWjb2VfTJGPwrg/E/xXh8HSBbmaztfMYlUdj8wB64ArDT4zRalapdLrmn&#10;wxRu4VsFipGPlGOn41pUxFndqy9DsjRsrno9vqELz+SVk6/K3aQ9ufpxWR4iuxPqdjCscvzF3lwd&#10;2zbjjt9PxrnovH2ozLDL9oXawDIpzGsg/wB48D6Vjv43l8R6lHb3GoJHO8h8uQlW8k9s8kkfSueN&#10;RSTl0NfZp9Topb+aS5uLny7j/RHEUkcmQxBxjr0x7Vs6dez6FfJcWtw1rcBg6MmGYEc5rjLbXLuz&#10;1For6aC5luEYswf5JDyFIOO3p1rX8NXmpTWMflw7rjO1h/tDtitvZ05K7MZcyZt3WqNq00lu8RW6&#10;kLTtIQpWdgOcg5wT7VzsUN1feKY9trJJJbRGcLv+WTBx0A7ZJ9q2JLefUZZGvka1m53Oz7Du9iTx&#10;7kViaTrGqab4zht5ArfupVFxbSBxhiMlge3bIrjrx5E5xX3j93l5ij8Q/EDaZLBJ5PmrKxVmkXeg&#10;x2GetYlp8RJBKltaaPbtLGfMfJO3HTIUfWvQNb0uWHR90WpWrQrPumtpotxkUnnbxwT7YxXMaroV&#10;heR+SreXPs3rHG25XH+0SPve1Z05UGr2+epXNpeKMH7HayM0k1u0e0M0kA2vgem7GRn0FWNL0/8A&#10;s+4jlimcRXSoBF5ZDKO/B/8ArGrEeiTaVaSRzW7TSAZVUJRsH+6f8KoX1jqBPnTzLGvmjbD5v7xf&#10;qepqXGM7q+gRi2rnV6feS6jdwpbxrcLAuxMEqxX3GeaxPFOr/wBhhpWsrry7hnVkZTEFbGM9K0NB&#10;h1DT9duGkuo7izaISxMzpyc4KcNn3p3jq7tdY8IXlxEbiTyztMTRLtU8HIfcQf0Nc+HjCFS1tC+X&#10;3dChb6M+pfD5dSm1SGGb5Iwm7YVUDnJOeTxjipdBkvvt0CWsl0ojXfuJBDgjHrVXWPDMfiDw1DL9&#10;luLS1mZXRgu0ZA53EZHXFNj0yTSYVkgkmSSMeUhVhtI6Z/nWiqU5RsjKN+VNDp7i51vxWyvbtcx2&#10;lm8ogT5N+GVWyAenQ8VY8H293p7rb+ZbjywXSGZs43DoPp25rOtL1o/E9lczyNFApe1meLcJNrgZ&#10;YnuMqKb4j8SyaFLHb291NqCyzExtOpVT14+laS973UVL3tZdPIu+IBcpr8UzQrJDcqDtY7Ssg43A&#10;1sf2mukQsCM3Milmlkbb5nTB/CvO/F/iq5me3txtaRfuAe//ANetT+wNQn0O4u5LXzZoApki8wYI&#10;OOV+lXTSTU5kSppu6eoeNbidUX90ogu2+V1IIBHWs0XTR23l/JtXow6mtLWLeRfD1ojLIvkzDCOg&#10;+XOc9KxdVMn2pogqqGOckYrr5nU1Qpe60zqtC0ZtT8NssyecZCPLfb8yN6j1NU9Xt5JLC486aYXM&#10;LIrxdFbnOcfStD4X6ssE0lvcSLb4y6MWO18Dov1qH4hQ+bYyX1vJ5m3AcLxhPX86KclP909H0IhG&#10;Vr3OX17w7NpW3WLOLbDkLKgBBUkckircXiQ6hpe2Mxu0nysQTuK+4qXR9bn1XQm86P8AdyqFZVY/&#10;vB2JzXJ/aJNG1HbJ/q5Ojrxj/wDVU+yU/fktULe190V7PUJLHXLdpF2Kpba3b149a1teuLW51a1E&#10;0hZZG+cA4yPrWBPdf2ZrdqZ2klt4pFY7fmOw9SBWh4x1GHXvEc1xaq0Nvj9yjjB28dR6nrXRSjep&#10;8inFN6mnLcQNPJumEaRnYo2sx/MCiuff7VBtUzLaqo53cFj60VmlLsi401bS5yv/AB7Dc36060D3&#10;E6rhtr9+lOEEl0FLMu1Rjio1jlnk2qGAU9elb819ThcnzFyQNHhWXtj8aGgjezA8wqf4iG61oWlh&#10;E1m2WV5lGR6VSjs1udy/d54zWPOnohap6mNeWjRhv9Ww9RVf7Kzk8bF/vV1U3hO3uNHmK3itqCsD&#10;HAF+Ur356g1y928lsMSIyYODuGMVrTkmEfMFtWmifytp8sZ5PWn6fp1xfhmjjeTy0LsFHQCobe8+&#10;zzI24Lu5wea2rDas3+iTKskinerEKMd6qTlYrUrQQeaAGUBeCBUkHh68vbhvJtXmOCcICelW3slu&#10;m3K6qx/gAyB261OlleaVKsqSMufvKj4x7cGs4uTCOpn2dlOkvzQnZHwflPFaEWjXTQtJ5LrGvGCK&#10;uRGbVb2O1kWSxMhz5r9PqRnGKkuTN4elnWKaG62gruI4Ydjis3LWz3HGKS1NHTrsPaKJQIlWPase&#10;zHPrmsbVGia7ZjcD2ABb8qovcNdhQwbd1JParQ0mad1WVWQMuUyMZFP2ajqaSaauiu+rRxQ/Z/8A&#10;WRlt27y9rE/Xr/Suk8LQt4jsY4YreFTGS37mLNxP7Z649q5zVdF/spoT5m7zF/vD+XWr9v8AZbjS&#10;lgmgaNThd8UpRn9yOQaqUuaNomUZJp8x0HjDRrfwZbQ2vnwyatcIJZo4nDrbDsu4Egv6jPFZ+iIZ&#10;LXzm2+X90jbnr3rB8i3SZFVW+9hWJ6fWuqiubjRYbW1tJG8u4O642jO8Dp9BUQp9tzSDjqWNfIhh&#10;UfwgYrmrAXCa3HcFQ0UbA7SM55rpdRu1lb+VR6bZ5nUddxxnHvXTGOtpDoyfOrnX+P8AUP8AilNG&#10;8uNVFw7HJXaQdv8ASua1m1t9J07T5oJGZr7ckrF/uMvTI7ZFdh8btLt4tG8KmPcdqOzxL1PCjP04&#10;rgbyKO509o5PvNNlcn7gwcVwyprm5jKtKMnNPe5veGvEVvpdxHZraRyEnmUP075r0fw9pSardxrJ&#10;BtaY7ImkJCg5yOhzn3rzjwFp1ubCaFYZLq6kjJaUqTgDsB/Wuk17Wp9B8KQ3dxHLaz2zKUOTtuAS&#10;MYHauGrTUpf8ODqRh8XyNH4k+IBp+nX+pW2n6bqWpWcqwTzKSZbcH1UH1yP1rxjUNUXWppLqHfZs&#10;xz5WSwIPXmrmo/EMtfXzK7RLeApcKHx5wP6UaB9m8RWjNNH5Hljc3lH5m9ue1ddPCRoLmSM4xbbl&#10;b+vkSRwyLYIomVWVtwK5DYxW5okTXhYybpPl6Z5JHFcuNVhdVSOGQtHk7yc7vTjtXQfDPxB9o8Rx&#10;rsZZJDgrwBn/AArOcXK7sa04875S9dQ3GnT2/kwxw+Wcu+/y2j79e31q/aeOY9K1W4kmkmaKaPEy&#10;SsJQc45yp6+9dT8dfhzZ313Z31ms1ldTRg3UUJ/d7SoIfB9a8j8ZaYmjXUM0cqtIyknAwCPTFc1O&#10;MamhGHqyj8W/b+n+h61f6lpt/ZLDYwNcTXW3y5C4/dgdc5qh4jjvNPjlubW3+0QxKZJM/d4HWuI8&#10;AazJqUKxq33Tyc9q6zwzr2n38Oq6bqVxIskhBikXuOmGY549q5qlOUZtPVGla29PRk3hrxFeXN6s&#10;f2aWMTYCPHFgnPcY69aj8GanfeFfEk8Gj+XcR3Z8lmuIAxYHHUMOO/NdFba1pnhfTrVLzTpftMcb&#10;NbyCQtvGMbgfrtOMdq5KK6mvYri6n8/dIBJuGAuOmTXReM4vovPr+pMfiu7HTeINCex02S8iuJLe&#10;7jfFz5EmGjJOPlX09qq6R4/vvC8scd/qK3UDLgTRruXA5HvntXQ/D7W7PxHoN5Z2+nx3N1CqibB2&#10;SEYxuBzk1n+KP2Z7i2064utNvlkhVTO9rMSZCBk9e7A9sVx+0hD3KrXloVUk6e3w/eXNL+Nei6zq&#10;8FrIzX9oqbmWVACrH720dA2e4/Guo06y0Tw3bN/Z95axssJdSkewoCxZSxzy3YY9a+e0nW1t5FhU&#10;zRxtxkck98HrWn8MvE9/qd9cW7XUUcbQmNmmk24XI4Hr9K7amH+1BvXfzI5oN80d/I+n18JSPo8e&#10;p3erLcTSOrq3nu2FIztb/ao8Q/E+8jSK3vBawwhvLAeParDjqSCM47muG+GHiV/h5ustSiaZblTG&#10;kkeJI1Qg4LHPXJqh4l8ZNrllaprV6kfls0dq6vlhGTzlecHjrW0cJNpXlp2IqKULKOqfR7/8A99+&#10;CfiK18S6FfXFrpz2ManYh371nGWAI4AI47Vm/EjCwSndhmB696X9mHT4tO+F9wbVppLfz3CPI+5m&#10;Xnn9Sah+JPzRt/F1NfV0YpU0lojLEJRqaHiOs2M2oeJoLeL/AFs0ixoT90E4AJ/OrvjO9k8KfFLT&#10;YrTStNvIdLSISPHbM0JdDiRmHcnjJPB4qK1eSLx3ZMjKsn2lNhddy5zxkV79a+EtB8WTLcXlzGLq&#10;TImZsYXudo7Anjn0ry8dXcJ8qa+ZUbuMZpXPSPAKeENa0j7XYxaHG9wRNcKhVT5p5IIJzgHoO1dI&#10;LLS0Cg/YS3UfMtec+ELbwj8OZli04/6LPyZpJfMkY/lgc5p3iH42aNpNjN9mhS4uCNxJTaqqTgED&#10;HzAEVtRzSkoe9a67GVSjGTfKrJm347it1uYo7eOP7m4lMc5PesaJFVB8tZcPiC68Rjz1MKbxwAmM&#10;D0qxHZXcqL/pG0Y6Ko/rXsYeop01JI53TUVytnQeHFBnfH908Vyvxf1yOysJrWGe3XUJYiYFdhw3&#10;Y/p+ldJ4Us5UnlaS4aT5TgEAY/KuF+O/gKz8TWEk0ztDKqkeaG2gD3+mTXPjOdx900lLkSe/9dj5&#10;H+LMV7r6ytfNBHJyPMWT5SQecBfX3rz+LVzJYSqZlV4SCqnvjjitjx5HeafqF1Zw3C3kMZYxmEcE&#10;D2FcDdLNbu3mM0bKRxjGTXzCot35jZVLrTqamqlrmx+VpFf75xxU3hvQZtSV98yw+XH5y7+4FZcO&#10;qRq6maTb2wT1FdD4clj844kYqVx8g5wetKUXFWNlG0TV8MyW+mazC0jNJGuS4wD164B4z9an0rw9&#10;ouueLpJNoSAkCJZnLMSevT19+BWJqtg+mSyND5jQqdwYjGAfU1TFy0cM0nXnIwelY+xe8G0TFpu0&#10;jrPi5o/hTTbWx/s95jeDe12YXOE6bVAzjjmvMLm5M7SBWk+duC55x+FS6hM0kbMxZlznk85rUsfD&#10;E8WgzTTW7fMcL8vzKcV1U7wjabuEYxRzt5bSWqxySNGyuMjaen1p0UlxdjdH5jRpwTjhSelTXlu9&#10;5YRwqoLI5GT159a6bwdosnh6zNxcW/n2UyYZvLLfNzj2/Gt4ySRo5RSMyDTb7T9O81ZJljmG1yv8&#10;qq2cC2lz5XksxdQxznit3TLq4kudi2zsyIZCAccD1qLUfECXdq0nlrLqUu0IFXCRoO3ufep9TNXT&#10;tuZGtjzdOXzmWMqflUckiqMMrwW7Bfu/dIHfNJe3NxdXKW/l7WU7n4zgVo2EMTyRySbUhVhvJ6EV&#10;cZcsbs2pe7sXpy114aj8yTzPn2gnqR2qjcwQ7rdJpGjjU5cr6V0Gv/2fD4YaO3UK2f3JT1z1rmW0&#10;Sa5tm3MrHB79KxVpK+xpUk72Wh0Giw+HdM1K33TSTQ3RGAxLnJ45A6UeMPCDaS832dWWOOXb5w+4&#10;x6/1rK8N6NptnaR3Ul0wuIW3MAdpTB7V0+rajP46tJI1uTcTxE7Vf5RIhxjnPJpaxqXM+V25o3st&#10;7jtC0q2sfCsF/wD2rHYeILG5YwoHO6VABgjHrXTSeP8A+17iOT7Ilr9raOQxJlU3KPu+nPJrP+HS&#10;ReEbnWNK8UWE0bXUSeXPgeZbOoyuP9lhXq1h+zguufBO58WfarVbeG0meBYJtzQSRFSBKuMgOMgE&#10;cVzVKlGNRQq/I6Pac0WktO/9anK+DL+Z9bZpE2qrHGPuhcVa8VaxPp+om4t4g1vfW/2Z1PVeVbcP&#10;++cVmeDrg3Glq6n99ICGQfd3d62bDw1NrVmzTSsv2Zs47ACvdjK1O0dkTKO1xvw5nvtF1W4bS7xr&#10;Vc7yhbhx1denc5NdRoXiuEax4+maRo7e78LIyybdwyZDuH4dPxrjbm1l0+G6mswzyMwOO2O9czB4&#10;jn0f4deJ5o22rqlxHpkQL4aNQA7gD04Nc0k+ZJG3OlHfZGPoO5rCJWByqBSMdwKzNJjYzXYz90Sd&#10;foav6RKv2OP5sfKCcnvjmqdou27uFUc7WJ+mK7LNROHRS0M/SsnxIy5wPslwc9/9U1U9LO7R7c/x&#10;bK0/CGnyav46t7RW+a4hmiUj/ajYD+dT+OvBU3w+1D+x5ZElls40BdBgNkZ/rXPVi76G0ZWZ6N+y&#10;BqtzD8RoY7S4ht7ieNlzJgqU2ncpz6iu6/a2s2n8S6TMYfLLZi46NkqQB9MmuA/Y3sWvfjToixok&#10;jGQphhlTlSOR369K9M/aVstQhit7q61CC8t7O+iUItsI2UnCnkE8cVWGfvuwsVFPlPCtVga3sdWj&#10;k5WO7XGO3LCvsz/gn2M/BBt2cfaXCn0618h+LXjkt9Tkj73EbH8S1fX/APwT8APwGYbs4vJufxrp&#10;/wCXhhGypSsevaoqqqcGokySGXvUmrfLt574qK3Pyiuk5Yyb2NnTzmDjOa8L+Ocfl/EW6/2Y4+3t&#10;Xu2nnEH4Yrwn48bm+ItwQu7dDHnJ4BAxU1o3p6MqnKXPc5SBtp5H3u56CrEkChGyrZA69qrQGY/N&#10;5cfTg7uKsMlxNEw+ReOua8nk0O+Mn1MCWPD/AHf06UoRs+oqOaSSGUx5B2k5PqaUNIybsKytgAZq&#10;eV7j5k/UUEoWGMds0qRht3uKZmSJgdo+Y8e1NM8inG1dw71HK7aBzWWpJ8o2hhz0HFOAwx52/wBa&#10;jLyjPCnnj605g3ytj8Pel7MFoK8ZPG4Y6nNefftHkN8P1/6+o+3XrXfku5yOPWvOv2jGZ/AWW6Ld&#10;R4/WtacJOQVJK2h4PdcozLnKn0qjINzSevFaF1xFj1rPulxu9MDiuuOq13Ii9Snp3+sk+tP1Jcxn&#10;/dqDTk/0iVenPrU18zNGfl+779aI7DnuY8i7ivOAK6OzdmSEj/nmeneucP3dx/KujsUxbQ/9c8Uo&#10;6il5CXybrc4P3lzVTSk/0L5ueT0rQuFPkLnpg1U0qNWh2j+HNVqlZD3jYbq6gxnHTArKYbZF+v51&#10;q6su6A9uKySNrKetJe9oEZNKx9cfsKMI9O1P72WljOPX5K+qtEfcqfXj2r5T/YURTpuqddzSRkH/&#10;AIAa+rNDJBXPHNaYWLUWcdVXd0dZpQy6r90cZ96+bv8AgpVdyRXnglV+VhbXb8dQfMTkfhX0XY3K&#10;QJ5kjeWiAsxPYDrXx7+3P41bxt8QtLYyMLW2s5kt1/uJvP6kgn8q6qztSbZWHi2zw+xuczv827jk&#10;n1qTRfEU+jeM9MuLWQJNBco6EdiDWU0rbtynbkDpUOkuzeKbNfvHzhj2ryKMenQ9FylyNM+wPhD8&#10;TdTstTs9Ska31CWzmSUQXMQkhmx1R1I5UgY9s5r2PxVoOnC1sdc0BppPDuuBjaJIP32nyrxNaS/7&#10;UbfdJ5dNrdzXzv8ADQKLFR/y0xyf0r2T4TfECz8PzXmka0sjeHNe+W62H57CdQfJu4/dGwGH8Ue4&#10;dSK7KlFKPunLGTv7xpwR52hfTmrcEceMdGqjrWl6x4b1W4sbmO1aa3YYZHOyVTyrqe6t1BHUY9KZ&#10;Fe6g2GNrbjjJBc8VyONxxkm7I2YrZUOV69/erlrHnBx8wOaw7fUNQdv9TbgHj7xNW7fUNQVNv2eF&#10;voxp8qsS5W1N+OMSDtnrVy0TcgOOnFc7b6nfHAFrEV6EliCKvW2rXyn/AI9Y2A77ytUkmrE3TVzo&#10;Io129vrVuOLYy7h8p6VzS61qBm+Wzt9q9SZG/wAK0E128IGLWPI6HzD/AIVvFqxL1WrN6GBSKtR2&#10;ykDocVgJr94uP9Fj577zU8PiK872cDH/AK6EVpGpHYz9nbqjoI7VEP3ePc1YEEb/AMI2/WueXxRf&#10;Ff8Ajxt14/56E5/SpV8TXzJn7DbHsMSNx+lbKtFdyI0dN0dAluv91fanC3XOdmKw08S6kGx/Z9v0&#10;4IlP+FC+JtSRedOgb2Mp5/SrjWilZpilT63OgW0UfdX86cLOP+7iueHirUw//INt8f8AXZv8KkXx&#10;dqcY/wCQZbkdCTOwz+Qqo1ETKmu6+86FrWMp0AFeJ/ts6Vs+CmsS44Xym6eki16UnjLUphu/s22+&#10;UkMBM3H6V5v+1Tr91f8AwV16G4sYoc2wkEiSFsYccYNa06sblU42Z4d+xW+7UPE0f/TtFIPwZqi+&#10;KC+V4M8QS/xQazbyD6GT0qn+yJcXCeIPESWsUk1w2njZEh+ZyJOx+ma67xr8KPE3iXQ9ZtbfQL6R&#10;9UeKWN3wu0q6se/fH61jy35rExqQV+Z9TkPHdl9rsH8xlxJApPt1rxyztfsmp6gjjcwmxnsBjivo&#10;a7+EPjzUb91bQ7dLPydseXxKp469uuelcbcfsjePptVurhdFjZLk/Lm5RamEW15j+sQ5Piv8n/ke&#10;D+Nih1W1X/pqq8fWvpX4FOf+EB0HK5KW+xcezNXBeIP2GviDqd5FMmm2MflsPka9RSxz2Nel/Dbw&#10;Nqvw50TT9H1qFYdQtFYlBKsi4LsR8y8d6461OpzXaNZVYTsqfTyf6ntnhFy8a/3fQ122jjDq3b2N&#10;cJ4OOFVcNxXdaO+T7YramzFtP1OwvLNXhty3dcVCbBU/hz/Sq+v6je2ljZtZxW7LtbcZCeD26VlH&#10;XdYLj/RbJifQt1rqjVsrO4eyjLW6OgFkrR8evSmPbR42srD3ArCOs64F4htFLdcqTj9aP7Y1wH5Y&#10;7Fvcq3+NP2nqDhFR3R8iftwLF4I/aktdQea5tf7TsLeQbZWVJzlkKjHA5UE57V4X4p8SahP4ln23&#10;BDG5yIlt9onz97C9Ov4mvbP+CjviyPxB490DTNXtfs9xpMZbzYSfLuIZCrBsHupDDj1NeXeP/Cui&#10;XXijRbXR9O1K1kvvLPnGZp7dkZhl1UjftHoenrXhZ5KMcQqu3u63PUjd+69VZapnOf2TeeJtUL2o&#10;h3HCMnmBWOeQFB55zRrl7fanfrZyLDYXFmRALaaTy5RjqOev0NZfxatZtF+JOrWkaRRJaS7AIHLR&#10;jgHcCcMM+h6Vm2aLfXAuvt0N5O3MkLFlkC9yGxjNcVGSqJVI9QlFQ1V7ndeGPGNniWzutVudLukI&#10;ljuTDviEo6q3BPIGARxXR+BdV+2rcXK3l000mAwSLzAgHtjAJ9a8rg1ONL+W3td1vDcMCRIA7RYH&#10;A3dTz6Yrb8H7mmmM2rS2tr96VrKXZMB/eA6E/WtadR0naQSjzU76/gevG/mhG3ztSCjn5bQH+lJL&#10;eSNn99qXzDgC3Xj8cVyPhfwlY+K7eaaLxh4wSK3wxZpAF2nvwp/Grk3gXTraI7vHGvs2Mohugu/u&#10;P4cV7dPGU3HRnmqPK72l9y/zNsXsiny0bUmfGD8q7v5UouZpJjul1BPU/JkfXArKt/syW0cMn9oT&#10;RxkZuDPtkkz6EDtUV3q1vpzsFlmuImO5MvtP4+tfNYjibllKNODuj1I4ek1dv7/+HNbzZli+ZNQ/&#10;eHO4MFyOucmk8Ralay+GbGSbazW7Ojb8F+vcjrXN+IviVdS3tnDdXN1drDGsDxtIWwuOCv4ADHFN&#10;vYrefTm3Xnl268ASNz69PWsZcQydNRrw1expDD0+exoazrFsbOMSQ/LNwpDYZeOuPatL4W2tvbeE&#10;jcXElm0MGXaWV13sM4G0E5J46DNefpfzaXfKsccd3C2Crtzge2K34X0zxDotnpcl5Np80k48y5MW&#10;6OFGPJOOcKKw+t2a2SKlRu+W2nkWPF/xIt7nUZLOwjhjBU7ZDGAS4x36/hWVFC7SMsh8yC4JKrzm&#10;NyOCD9a53xN4Ks/ATN9m8QyaxJJMVG2E7ZAOrDPIHvXUafq0dxpWWVw8Kg7ie4HGB9a7a1OFVqZy&#10;80r8sVbysbXhTXx4M8MXDojG48zZKyyCNlAyDt79fwrc8TfHW10bX420Mu1upW4tbieRGmhZcH51&#10;BKkhh+Nef3uoWfiD7II0uLuadj52X8oBgMnK4I6+nWuHufCW7xvIssZ8tl8zyyeMfWsKNOo5Ncx1&#10;RqWjdr+vQ+gdZ/ajh1NvtEMNjM9wpeUZS1VZScuCgznnJyKoXH7Rtw2nSXaWenrbd5HmJVRXjOr+&#10;AoZIGmspo4pVJLK5/h44GOv41vH4d6vF8PPs/lrawSRicNKmY5AeT8wGR9MV6tOpUpQipyM/rNHm&#10;+E7S+/abuordJvtGkwxsflZA7frn+dc54l+Pd1r2h3cMlxZyW94uGCWzcnqMHt0rk9LFjomkCO+0&#10;uHVfMVlV4rl4jCxHysCOvOOCMVt6N4pmtdBit4bO1tZLdCUu7eL5pMcnfksCenIAFZ1sdOmrrUqF&#10;bS/Kl6/8McsY5RYrefaWhW6YRGMgttU9W2j0r6J+Cukab4d8G2f9m+ILXWI7xPOdVAjlhfujx53Y&#10;9DXgOq6z/wAJPevcXExlmXJkkTac+hxxzXaeBviBZ3OtW9xeKkNvM5RY4IggUquDgds5BNcH1qUp&#10;KU1czlTb1fT8z2PxZZnW9BuLeRlWPAbg7QcYIyffvXhF5o9rbJIt1Z3kMPmsBchVZV+nGeK9k1Hx&#10;FZ3XhSe6Vkjhkj+QB+eenb9K+e/F2qXVnqNxGt1LIrsSCGwGz7e1evWoxqU01+Z0Qlen7x1Hg7Wt&#10;Htba3t7qa8mks2f7LOUZtxOfkcDJKn3xivWLfUFuIYbjc0vmAs6Bfm7fhn+gFfMMF9dWwT98zBsB&#10;eeR2NfQnw51ZpPCGm3CbWaT9zI4HU5xzk1wui4tK+hnzw5rWOS+Mmt6GdQiu59LuLlogYl+Rcbfx&#10;P8hUfhmz8Py2EL2tmtr5j7nWJkQyg9ei5z9c1Y+N9vaRx+ZJdQQxknf+7LOP92uI8IW+i2mntIRb&#10;3UeQ5U7o2IB75PBHqBXVOjBzVouXl/VkTiqa5o8p1finVYZLpLaOxikbazBpZCwfb7Ywc1h22oQ6&#10;VeWs1vZr58jqUcxs3lknBXk8AfSp5tZ0m9s3VoZRcLJ8m2XPlr/FnvzVWT4jaWmpQwi1vjDlQJII&#10;ssx6Dn/D0rmlSd2lFry/pm0YpQvKz/r1O2vLKHVbZYY7GZfJkL5WXPzdflDD/OaXw/r9zo99LJfL&#10;deXerugURckr1YDvjuBW3Z+HVvdHW6tZJri43gCBgzCI44Z+x/PI5qPx1pF3oNvb+fNayLsdTbTl&#10;nih3AYliy25CrYOOcjPFYUakav7lMqMk/dJNH+LcOn+MLCX+zbTWYrc+bewXoE8N31K8DDx4HYH5&#10;u+a77U/2iND8aeXDq2kaHo9mqyG3m0DSI7OWIsP4uMsPfFeUfD/RY7nw/dNb31vqGqXUu65H3lgT&#10;kL6cnae461JrOmWYstl5DMs+0+XljtBXt7Vx1MPCtWb1utN2vwIo1Y3en4FSXxslxZ31nc7rqO3J&#10;mRJjiO6TPAGACreoFM0S7u73R2u7PSfsLPcEJHKPOYjttzyMc/5FYPirdB4Y+1RQ2++3CzxOqESH&#10;HcDofc1iaN46bW9Mmmu4oWO/eXVdrIfTI659KKmGbjaOy3/4Apa7berOt03UJNlxJeQ3F0rOFVpG&#10;PmL8uenboR+VYyWOk3dw12/2rfu2ncMMg7dRyBTvD0/mztdNGyRqxcpvO6dh8vzAnJAAqbxDrtjq&#10;2mMllNsXzAzIp3cjryefwBFbxi00tfM0jK/u2/E1dS1S1/sHS9Xtgbq3a5NvOwCrlQPnOFxj1FYH&#10;i69t/wDhG9trNdNL5pY8/JIDnt149a07eyj17RYvOkt7FVUvHIchpAMDGFHJxn8K5PUtIjvNPvk+&#10;1LH9nYgERkN0/r71rRhF2a6DjPTyt5m7puqTQ22mbmvobO7t1kdEJ+Zj3A6HFXordtKuFhfc0i5k&#10;jU4kZieg4JwT6Vg+FPLv/sWnyzzSNGoEUbpuxgdue9dEz22mahNHdS7vKQLt8vDOMdPY/jzWPLap&#10;YzVn6Efi2WWz8PtHOu1pl3iNl3FWBz0zkdO1Zt1pl3r2j2d1sW1tbgnbuJVD24z1q1LLaarqKrcG&#10;ZoHjwqDG7jpTtAs28W6BZ2EUkO62/dAPJskYZ6Dt9K2lJQjZFyi9Ix2MTWdItbCew85pC+zJdMNz&#10;noR1rq9I1n7JpskUZk3IGdgQF3JtPB5rjvE+htpWueVNGY5Ld9rGVCuB7+tbOo3q3Gm/aPJjVrhc&#10;YgyqgDA4B9abipNRTMIxSdk9R2uq/wDZUMjM3zzKyg9sjvWLqhZpfm2/N6Vp+IL0SpDCx+VGQJk5&#10;24zwTWVfv57fqMdq76cklZGsr21epteDrS1vPOhuDIoZQFKHkZq54ltzoNlJahopLXUIyu8ptYEc&#10;4+v04rM8I3n2XUNvk+YzDGetbPi+6k1rTmt2dmjtQXWMZCo2KKd3UcWZqpZnI+AUmnhuI7OMXEUL&#10;bXSRtvH1NHizSFlbyVtoY/MO5SrHC8U74eX8enTXiyTrC7Pxu4UAipdbimEVzNczyJbqheFQBvJ7&#10;H6VzxqWrOL0CEtfM4afVEuhDaXQVfsY2Iyr8wyckE9epPenNLJqOo+WpdnwqZ6hhWfq7vJ5kjsrM&#10;x3bvWremXPl61bmOSSNlUPyM4I61vUjb4SqlmrmjqGi3F7Zx3ENz828o6N/D6fnRVrWtT8grsaRW&#10;b+OPCggeox15orWMKzX/AAB05JR3PM4ppI+A/wAvvUiawYwyszN7jvVeVty7hxzjAqFV8s7uv41X&#10;J0OWK6mtZatIsny7ilXdPmka43Z+Vjis6PUrS001VW3dronly3y4+lRy6zK8Q24QqMDFVKmiHe9z&#10;b1ctpW2aRkYucAK3zVT/ALQ03V7B45vPhuuAkgfMeP8AaH9awppjjcWbnqSc066s5IIY5AVZW5JX&#10;+GpjTS0uVT031Rta74SeKyt7q3h22+wIz7y/mOM5PTgc1mmPyBsJ/ed/UVc8Na/NaOEeadY2G3C/&#10;Nn2weK7KbwCbnQfMt4mvbz5muo1QKYh2PvWdSpyfE9AlT5Vzp6HLeGvDNzr3+ruobbcdoMzmND9S&#10;Kd4j8NnRL5Vh3t8gO9um7vgii3uYbaPDef5ak7omHTt/nNacPieS0tt1r50asgRvMVWBX05HFS7t&#10;3RduZc0XYz0jVxCjL5MhHMpbqfU06TUGhLRSfPn5QwPX8abqd7b3m7hWA52h8c1Thk+YKNsa5zgG&#10;qjt7wn8J1Hh22g1GURlR5m3IORyR2/H0rotXsUZrcXJaFkH+reMxnHbrXHadqa6LLHLHH5jbhgsO&#10;K3oPFra2832vbIrEHLk4X0AFc1Vtu62JcVbQp6z4UW5Zpo5vYMRkD2rGk0eUNIjAnyechshfpXba&#10;T4Rs9YsVjtY7m7upHLeUrnaPYAf1rLvNCt9Nd45oXtppGwqlzx9eKy9ulPlZnZJ8ruZPhTw62s6j&#10;Has3k+Y3+tkPyp9eK210a80oz+TeJvbdGhjHBA45z60tjDa2F00SxpI0gyX3ElR34rrrvxZb3Ok2&#10;9larEVZfnYW4Dcdi2K9CFRr3oj9ns4/M4tFmiRUmUMyjls1raIgN5Dnj5x9O1R3cSic7fu56Vd8N&#10;xZ1SEbflZhn3rSMup0YdPnR3XxqRpPDOk/ZVWTULeEybVwSY84OP8K868L6XceKdTktZLVlkV18y&#10;TG3yx9P610Hxt1N7fxto1ss5t4Xs8soPQE9emapXaT+B79WMlxP9pVHWaUYaQdc9Tle3Nedy1FG/&#10;fYzjF+0cns2/vO50ry/DtxPY2kaW80JJhEXQgjuffvXK/FLxTqGu2KaVJbjLFZTtjCDjPQ/19q6T&#10;woE1e9kvYVjkuNigMq5247HHrXWagG1yGS3k0seYgXc+4BZAOmCefyrowcFNau79DmrpqKvbfY87&#10;8BfDaw8R+ForoaPDI7RNDI00mRIeMMAMn3qO6+HEOlSTSWtja2qqNrquTjHcZ5rsvD0uoeFhcrDa&#10;xtDM5fyhMNsWf7vB9KyfGms3EelXl1MiwNgIiq2c5NduKpx5dTF6S5o/8E8xbwqzazPJI3k27Oyg&#10;jqD7VWt7d/DviKJreSUspBDbR39a9I8FeImsbkWtxp6yfaCJA0gGOfTioviZorWkdpKLCJVuJMKE&#10;bJbjOT+Ga82UZJppaM6OaUJRkzpPi94kutZ8OaF4jjijm03yFtbgAYfdHhSDjoPQ14T8RGk1LXPt&#10;EeVs2UmBSc7R3BPrXsgiHh74d6lp+objaalBiOMd2znI/LNeY+DrFde1SbS9r3CM58sOdpPoa5aX&#10;PGTVtinH94+V+a/yMrwZrn/COpcb4zIjrtz/AHfetWzkhd5LqNlaOQiNl7461l614a1Twdq39nvb&#10;yMtwxVP3e7cD0wR/F7V2UXgXVJvCLac9ldTTL80Hlja3P95eprSdGMv3l9yfbRa5ztNG1q013Rre&#10;31S3jkhhBgQo5VoumMkd/aus+IvhC1svhXcPZW8jSmMPEm9Tvbj5gevQdK8FtFm8JwLBdtIk2Q5S&#10;Q846Z+vvXQaZ8WF0XWlWNvt1rJHiWEvuxxXnzo1I6U9TScKdSGnXqXvgzr2oWvi/ULhmjsR9n8q5&#10;SZQxcEg/Kp/i4Fd34k8bXckDXk0l1qNvh0VpmxLHwV+Qr29vSvNPFPjpb3RLdRZ2/wBowVWfG2Uj&#10;PqOuPeuy8IeIW0HwfpGoXk0dxD8wkSVP3ZbkbSR/eArHEp1LSnG3QKkpunZ9NLHmPje4tzPssRMk&#10;ancw3bh9c1j6fcyQFppGZWZSVCffOPStY3tpqWpXDRIbeFz+9UYOMtn5fb3rWs9Y0vwh4htbmaFr&#10;vTsAmFkALjGO/wBc8V6lJWtTZiotRVyHR/Hcun5jV2kWYeYFfqpPoOgP+Fd1py2etWlra3cd0wZg&#10;4YEs0j4OM7R/OuRnhtdR0yJrW0jEyI8kcuD5hGeA3Y8Y7Va0f4heIPCWnR+XdNaqzDfE6LmVccc4&#10;z196HTk3aPxGkJe092po+l9T66/Z2t4IfhhI1vZLp+65YMNhXeRwGqp8RRtikzz15Wtj4G+JZPFn&#10;wis9QkZP3zMoKjhsYH86xPiNKvkt/DX1FGMlTSkcuIXLUszx22kx44smC+ZsuI22H+IBhnn6Zr3D&#10;xfZWkHji1uPtLR6feQKJGiXaLdt21U9Dnk14jZWNtqPjizt7uR4bWa4RJHRipRCeSDX0H4X+JvhX&#10;wQF8PreTXs7QtNBc3VszpIpY4HIG4jAyccZFeXjsNSqVL1NDo5ZeyXJv+ZF8NPh5a+IPB7LrN9ay&#10;KxVriJAYzCyYYMhHVj37Hmui8I+H9Jn0VYvFH2Ro7Nj9jeWXAEfmkoCTjkccVF4J+J+k6Rpl7i4j&#10;uo7QuRBsBYnOeD2PUAGtnSPjj4X8TOlrJbzQfaVyvnwquT024PcGqoLDQVuZXOedOb1te67/AJFf&#10;xPdaZFqqx2LWqwRxgboWG0nHPPeqMepwRqFNxH8vUBs1zHxQsrbw5q0beGpokZYdxhlfKuzE5IDY&#10;GcD0rzqw+PUOrR/Y7z/QdStblQQg2+aoPzA169PELZbEUqMZK0d+x9DeGLyG+SaSJgyqoBx71zfx&#10;Ms49Q0meCRd0cyFW9wa2PAmoWt7p8zW7iSNQM4OcH0P51z/jXxJYXt9cafDcJJdWqBpY1PMec4z+&#10;VFSz+IdSN9LHzH4/8C2vhi7lksVEUijHyjqK8T8TX7yXc0M0StcM24vsy5z16V9GfFRvmfj+E5ry&#10;SD4neIvB80q299Yw2Ak+SMWsLyL9WZS3615lbD0Yu+wU726fO/8AwTgpNIkuDHD5MaqoJzs5PfnN&#10;ZM2nyAny2ZSp6qcGt/UtcuvFWs3F7NMztIWdpMBQTg54GBWNcajI1woDERqNvA6+9cM4vmtb7zqj&#10;KcYXb18jStby7TTvJZ2uGZcEZ4P1FZds10ZNyx7lRtzjtkdBilh1qewuhJu+ZemMV6P8H/iNpNhP&#10;JDfaG2rtJ8wRQWbceO31q40rsOWTTkmrnl81rNqTvNs2xs/A+6AxrorbXlurK3sZrqRjt2qTwEJ6&#10;g+1bPxWvtKudfY2Okz6Nb7QBbM25v945HBPpXH3eiH7I10sMixucqzdxWVSLvZozhO8ffQkuktFe&#10;7Y2Z9rfKVOQfxroL3VJJtKgtfOkZl4WLd938K5W11hoU2s3MYwO2apvfzR3jTKzPI2cZ7VPs+YqU&#10;UzXivry1uJbdZjF5oIYg9R6Zq9OlhpkEbrJ514oRAmevcn2Arl7bVLie7U8sxOSe2K2fEEMcYtb5&#10;GZuquMYOPpVR8yuuuxS1HUWsFmP/AC2uvlBH8IqpZJPc20gk3LFFjk9BXSWVtDq1kpmh2qCGHc49&#10;6xdUlmjW+s1UbZW4buBWkLbFxetzWi1OG38ILI1usshZgn+z71lf2hP9h8xm/H+8K0rGHHhNVkUS&#10;bZeAPama28V2ixvD9nWTlTnlqz5knY1rPmndIw4NOa8QyBiA3YDrVhCbi7ji3smcIMVpaHqcV7eG&#10;2nk8mFF4ZR09qkktIZr+PyRnaSS44z+FPmb90IxqLR7HZeHdcsYJAmrLNctHbi2jcEL5RyNrZ7kd&#10;geDX0d4M+EvgzRtP8fxN488zR9PtS8Fpcobe/mQvHsVFU+XI3lsxPIzxxXyTaTQW2uQteLJNZrMr&#10;TpG+1nQEblB7EjIzX0Fe6b4YuNI1zxJaanY3UmvRrJoOj7y8ungMilbgrj5kUBRnGd1eXiKbjLv/&#10;AF07HTTk4LmcX2vF/mjz3QrttPurhYWMlvndGxXDA/St7SvEPlM3yyssilyf4sngcelZuoWP9meH&#10;INTt5I40mVkuFaHYtpKpPyDP3vlw2e+6mxCQxLIzF47pCye4Az+HQ17FGo5x5mQmpP3ToLm8I/tq&#10;U7VWIxHBOAqsnr+Brz/VL7w6oWz1a61LzEma4EdsgZPmzz164xW/C7TWOoSfZ2ZJ1i2xyd1Rcc/U&#10;mvMvHS+V8Q76JlVfIKxbdv3cKMiuql7zuTUjFaS29f8AI7S2l8Hts8pdekVcbQxC/pmo9TuvD8LT&#10;pZ2uqLdywOVeWYbEGDnIzzWPo9sPs8fXn26VYv7ZbfUeq58huD34Nb+z01OGXKtEvxf+Zl+EdTOk&#10;fECzumX93bxu5K9RhSa0/it4nXxh4mn1JFkX7UkZAk6jCgf0rAtN3/CRKdx3NBKCM9fkatDW7dpF&#10;tWbbs8gYAHTHrXJWbRvCV9DvP2VvjTcfBX4gxalZxwyXSxN5HmhdiyYyrEsCMDFdh8cPixfm9WS5&#10;sdNurTWIo9R8r7SGClsllOzgMH3HHoRXgsUck5VY1LFhjCjrXoXxN+GWpeB9L8L2N5FGG1LTob+B&#10;Yj8qRtkHP+1uBzU4aN526nTiaiVNJr8DN1bxj/wlXh26j/s+0tFheL5oc7jknGc19if8E9l2fARt&#10;w6X8wz/n618v/CLwlpeqasdP1TTbjUFvp4owLeZo3J5wODwO+a+vvg3ounfBXwdeaXbrNDZNfh4I&#10;ZJDJJEsgUEOT33E/h+dejTpcstDzY1LxfKvy/wAzvNXcSDG7vUdiSCvtUep3AITpxzj0otrjaV56&#10;gVtuZKyZ0GnZEJ5+nNeLfHaHHjuRV6PFGefxr2fS+Lf9eTXjXx8uY7TxwodlG63TGT3y1KpFqJdP&#10;4zkLeFdo/hPTgVaDbVbjHFUkv4UP3lxn65qz/acKRNu3EdsISa5uVct0dDk3sc3dRZuG46uaeIwi&#10;/wAqimvY/Ob72SeOKBdrhtzH24rnqR0uap6bEzKWXPSo0/d/KVZmz1HYU3+0UjHz7unp1o+3rj+L&#10;aDycHisVB7MaHADLZ3de/enFQdvGOcdajF+oOf4W7EU4ahGR/FjP901XLpdmd+iHE4+9z6V5/wDt&#10;HIo+HDf3hdRf1Fd09yrHALL6ErXBftF3at8N5RzuW5iOSOvJqqcfMak7WPAJziL+tUZpA6N9B1q5&#10;K25evyjrVO6lXnJXA461te6shRuzPsmVJpeec1YvX3WjVUtiouJCe5qzf7fs+VYZ9KOUpmLIuT6e&#10;1dNp0f8Ao8PP8Nc3KnzL69q6TTG/0aH/AHTkntS1TstiZaE0gzCo9jWfpzbYG9mPNX5JoxGBuG76&#10;1nWEyrExyPvHg05Wfuoa7sXU23xe+KzSAx9+9X7653xHG38Kzg21s+9FmkOR9cfsHpnSdSbv5sY/&#10;8dr6n0gZRRkY9M18s/sF/PompYb5jLGce2yvpqXUY9I0ySZ8fuxjGep7Vtg17pw1YtysQ/E/xZ9m&#10;03+z7eQK9yuZmHUJ2H44/Kvk79paTd4xs2ZtuzTS2G75dhxXu2oXkuoX8k0jbmdsseuB6fgK+fP2&#10;obvd4+iQYPl2KID7FnNaYmX7tnVh9JWPL7mbDH/Zx+lN8MhZfFtmx/56gmo74M8jH7vPWpPBjeb4&#10;qsxt+XzOn0rhpytZI7ZO8WfTfw1GNOGdrZUHNdrZknbt2jgED1NcX8PSosUwp24xmu0hG3ae3vXq&#10;Qjpqed1uerfDnW1+ImgQ+H7iMSa3pELHSJ/4ruAHc9k3+0uWeP8A4Eo+8KbFArjKjt6ferzvS764&#10;029huraaS3uLdxJFKjbWiYHIIPYgiu4ufF91ql7JPNbvLcXEhllcYUOzHLNgAAZJ7VySp8stDSXL&#10;JXNSGFcDse/FXoY+TzgL6CsCLX5M4+ySN1xhhlj6Vft/EMjH/j3k+mRxU6LRGOvLZmxDHtI2qvze&#10;1XrO1BXDD6Viw67NG65tJPmP94Y/CrsevTD/AJdXOP8AapRS6laLQ2I7NCy8fpVtbFdgrIh8QzbF&#10;K2rH1G7rVlfEMqHizb6bqpWuTKPc1BZqu0VPHaqTjaPr61kJ4jndsmzYY5+9mrH/AAkVxHkrY7vY&#10;ygY9+lac0UZqPZm0LNW42rgj06VLBZLhlKjbj0rETxRdALtsN30l/wDrU6PxVfM7f8S9duP+e3/1&#10;qtVEgcezX3nQJaKij5ePpUi2sbIfkyfUiufTxZeHpp+4+hmx+uKmXxXqGV/4lcfTn98Tj9K0VZXt&#10;YXLpuvvNkWsZX7q+5xTzBGgClVxwelYq+LNQyf8AiXx/TzD/AIUL4m1Ihv8AiWw7eq/Oef0q/aIz&#10;lDToaAj+z6zMjRjypohKjE9WBIYY9vlP415p+1pBHafB3XWeMHzrV4gcfdOMg/p+tdX4i8UajYyW&#10;VwbG2RRMIySzNw4wRnHGSB+VcZ+0jqt1rHwg122udPhjT7G7blkJZcc9/p+RqaOLg6jptM3jStZt&#10;o+bv2PpAfHeqfeG6wI4PPDj/ABrudc8QSQ+KtYVZrlUB2xr5zBVxjOBmvNv2Wbw2Pj2/dflB02Xp&#10;7FT/ACrqNb+1Ta5MZDncxYnA5FcsprmlYI+7dozfFniOeG0mb7RdbXQr/rmI/LNeU6hr91JcSMLi&#10;cqp6GQ812HjHUprONo2X5dx+YH1FcLbj7V9oYg7s5ApatanR7acY2i/xOV13UrjUL2V5J5dyqQDv&#10;I79K+hf2W5PN+GGl/NghpQW9SJD3rwaHS/td3fyboVW1iMjB2wX7fL6kZziveP2Vm834bWRUbcXE&#10;y5b2cc49K5I1bytcnEVKjSu3+J9FeEBtC/3l/Wu10okNz0rivCbKir/F2yK7TSSTIPqOK9Cna+hx&#10;zbsdsqLNosJI3FWIqOO3UsF2jd15FVb6a8j8MRPZvGknm4fem4YK54/KscXmvF+Li39gYBwK3i7L&#10;YfImlJs3/LBIXbT5IlOPf9K51ZNddeb2L8Ldaco1pIv+P5c9s26/4Ue2t9ljVOL0vb+vQ+c/+Ch3&#10;wA1b4neJfCt94dsBearqMyaS48wR7yzYiAJ4HzNjt1ryzRP2efF3w98aeGtU8TaJf+H2jtZo3lv5&#10;1kR5I2aFlYgk/KRgqcEjOOcGvqH4o6v4mh8c+HbezabUpF1G1litIrSB5JmMoB2K/wAu8Y43HGRz&#10;XG/td/EfUtGttP1TVrW9ureODUXtNR1O0ih1C5ke6k86KeKGR4vlk3AfKvynjPBr4TirNMQ8dSws&#10;YrllHfqe5gcEqlNzcl7q2/rX8LHw98cNMFn41uo7aZpZHmJnlSZ5oZGJOdrN82B059KzNMsNNVGk&#10;uLqSC4hYBY8FfNU9TgcY+tRt4wMF/JKbXzY5HJkD5+XnoPSpNGWPx34js7YMsXmMVCPKI15PC5/S&#10;vWpw9nTXO9kceIkru52g0yxHw0vLhYJXurqQPGwYBXxz06+31rlJYY9E08gNatczOhUxEFo/Yk4/&#10;Kup+IkEnh7xLp+mRtaxx2luIo4YnWZJHPJLFCSCSQD0xjOK5FrW4n09luFiV87fMKYbI6/54rGnF&#10;394r2ceRW0aOmso18JXVhcf2heW5aQi4VZ1aGSM4IUqCQpHPqOa1oviHeeIPEcNsFjYTMI4tzCEb&#10;eg3FWFeZ6J4bbV7trVJzvky6oXCIcemSP1res9HsYL57ea+8m+j8tRt2zKx9OuD25pttaonmvprc&#10;9G8ErNbazqv2q7EkCnynhEpkx1xs3D2FTC3mvZ7eNpobeO4zGjFQ0itjPQ+tZejyebZtaybrO6L/&#10;ADyJygOAAVT7wOOepFQ+VeaTqZS+umvooMSQXka7fMUjOPYjpXkyhUnXc4tNdjpj7sUpIpanctd3&#10;6/KomLCI7F25x3P5VZ1hIpNPt1s2uJLqHPnBwJF3542+23A5z0p11qX2uCBfM8m38xismwM6HPIJ&#10;rC1W7bRrlvLumkcncrQHH6VOInGpNWQ+aPNzN9BPtsyaiv2qSG3ZU2nnAUDgcCrHjS11LwzdMu+0&#10;vI1RS09hciaN1IBAz8vrgjHBBrm9Rs5rzUVhjWR7qY7o0VDufjJ//VXQeA/Dsr2N9ax3NuytF+/i&#10;Y7XQ/eBXPvwfet4U6e7MPb8sbQ+ZtWd0uh+FdNmaFppppdojnUMG56HJHB+tdhqXiP8A4RQ6rpd1&#10;4T8MQXS586eKJbjymf5x5MoYgbVJUgcY4681wtzdQTaK0d1feW4lBFuyFjGD/Fz2+lY+vanNpcMk&#10;K3Kxxz8OBnLg9x/Orh7N2XNqaRlyyX9fmbmnyW+naY0zbTPJMzKobGUA9KW38RWV3MqssE10sWVQ&#10;NximeD9LvtbWG3022ttSmuCYYkum24PHKnI5+vrXMp4ZvNJ8XtFeW7W8il9x/wCeeGwR+Fb1PZ14&#10;tKTTXUyi1G7Oy8P+G18a6h9qi0+6a309F+3/AGUZaKMnGQPfHocda0NYGmz61Ja6Tqmo2Fn5bKwv&#10;GCshHO1+nJ6Zx1rhdP8AEv8AwjmoswdW+fglByOxHuKs/EbxPJ418/VppLq5vNytdNIArOx4yNuA&#10;RkD3964/Z1VJxUm107GiTk+Z62GG3uJNZFssPmxK2xinzBweeo459a6jRPiMbW6azWOHTNLZWguI&#10;Vj3ogxjC8E85+lcH4QtbjxPdxpDLdYSZR5UTKrMO5y2Bx1/CvWPC2uaL4P8ADt4t94fh1/arQj7V&#10;cuBDIpB8wqnDenPHNTVhZ26k803LTX1M3w1+zvJ4hsL++a4j0+Nh5lrIYsR3OWOAem3gHnnke9ZL&#10;eErnQpo9PeE/NL5sfH3tw4PqPu/rUmn+LNY+IV3/AGbZ6pJY2WDi0jDGLbk52qOcc9qp266lod4g&#10;sb6Rbizz5NwwZM7DwVDZBH/1+tUva00+azZE7Rut318vQ7P/AIR5/EelRw/aoZGtVKTJEdrxsF+X&#10;tg9OTXn194bmlikZQl1cGTawzllGccg9PwrptZ1LxH4U0pfEFxBaz2+tlTJcwMjpubIwwU5U5ySM&#10;DGMVc0a3tb+0jjvp7O1Eh80XG/7yt0x34P5V6VTGP2StuOFSFuV31PP5vCs0V8sK2rXDO4VVGRhv&#10;b9a9i8BaS2jeF7iznb92u6ZB3iyoPfvmuP8AGPiu48HSRWrCOZ9m6GeQK4K9juXr+hqx8L/GN14j&#10;1W4S6Z7h5I8IrAAJjjj2+tZxlXlaUtEVKmou8rFj4ktoOqWcdxfaoGhZQ5SKItg4+6xI+XPqM1wM&#10;fjnw7Yoy2Ghi5iEgOZfmJHQDP3sGu6+JfhWTVYJI/wB3NIuMR4xx6iuC0Kezil+xslv52AkbY/1X&#10;H04/CvUrTkknq3+RrUlp8PzbK1947U2rLb6Xb28UYwWjVFIz2LAZIrBf4qQ6YMQ6eksi9S5bauK6&#10;zWoFRPs8LLNDgFmX171jXGipcWdwuyP5ozz07VrDD8y97dmEsRbRJHr/AMJ/FFxdW0sccxt7fUIl&#10;3xJ93v8Ayz161s+INFhsoriWPVZLeRImcLcBpoZcY4IPQ+9c58KJ4bLw3Yn7PFI0cCnzU++eB1zx&#10;xXTeILyS70O43Rqv2gqik4+6cZPSubBRg5yurPvbUIxlF80mc74Snt/DVzAfsnlz3Q8i4XbiKdc5&#10;DqR1IJOcgH610erJOt20kj/aUYskkcgDckfeGeuOvPWqgsbS3sZILqFpreRRhFBkZiOrZHIx7VTg&#10;8Wrplp9jZlkMOI0l5ViuAVY555/CsK1GMarqNN/mVyyktDP8Y+HZIdOjmsdS86E/umjdCI93OQpx&#10;wpz0ryG90lrG/wDs8kSxSsx3rH9zrweuK901SVtMtm+3pdR2t5wGZDtLHHzhvavPdC0mxv8AxXrE&#10;zXMi/ZSI4ZYlWSNyck7k6446rXNHlp3d7m0U3FWMfT/D813epNbtN9olC+auSxwByQM/U1rwWEax&#10;SW7zQ3iSAlZFjEePY96njurrWZF+yQ/arWz3EmEYII5IyOenPP6VCmuyamIbpbYxjd8rRudwGcfd&#10;9Pcis5SnpqKNFJ3b1N7RzcS6ZY2c1v5jKzTxMmTLGgG7k+gXP0Fcx4p1K1fVmkWNTFMjI0ceV+Yd&#10;z68Vd0zxNdabrKzW7yT/AGcyxhUYbsSIUx9MGud8U6q8cCxfZfsl4uSSWyJFbjB7Vth4JXsPSMix&#10;4WM1vBb6grrE+4tAOm4D0NdNa+dqesyNeRqs1xgrJJna4xzgjPNUfDOhNrkVlZw2s/nafZhpUYfK&#10;m0Zbr0znita6ivorePMIjjlG6Jn6FeRkZ9MVjrOfT16lR+HXcw/FIj0e9jEc25S4AZV3Ee3NN8Ox&#10;KIL7fH81rLvjPCn1/Wh/PmVbZYI0j35l3kFm91qvqhk8IX1ytwrNa3RwSyjch75HQitv7u4Wd9UT&#10;TeIluLqRrm8WaIn5UmQyYb8ePyNanhHVI9T06HTjYwzK05m+9gjb6Nnv6Vy/jfTV0Xy5o1iaG4iV&#10;lMqY2E9wRVO0vtR0uYzQ2wuI4gWIxlVHqcc496n2afvIUt+Zfidf4tW1kmga2KrcLMN6bW+X256/&#10;hWHqE7LdhlyPUGm6lfXsc9rJcLEjSFW2INvBzj/PNWNWh37X3Y5yM9TXVDl5lFFytKKdx2gaqun6&#10;3bzMSwRs4Az+GK6ZriPVZLi4eSGNYSr7cDe4bj8q4xbcjVIXZh+8Zdqr1OeK7Ew2FlN5hPl+YoiI&#10;OflwM4A9azr1FF2a1ZzX1szmdVe3h8bqyIsaXQ2lDgj06dOaoeN9PvJ5obWCGRRONqq/GVHoR2rV&#10;8fx29zc2+3zpnjGGbcOc+nHFcxDHMNZZpJp2+zptQF849B+VVKLt7Rb2HGp7zZV8V6A2lwtHJC2S&#10;FcDGSAOP1qnDt32cpjw3lkE464rqPFJ+226X0czyW7KYQjHPl8c89euT+Ncfc6msdnAsa4MYIznm&#10;t6fPyqTD2aky1eytcNgnZt6k0VjXKNdfvXkbMh5xzRXfGpO25m0k7X/I52N88f8A6qHPPGBz371E&#10;x3EHd7cCnEKVONzH1FY36Ct3LGn2sdzdKs0nlozDLf3eal1LSG06+ljDNIm4hXxt3r2PtVGJtzHP&#10;rkYFdTp0cd1aosg9NrelaRoyet9DOppsYOm+HbrXLrybaGSWTBbavJwBzUdveSWO7aM+qsODWvfO&#10;dGu90Nx27H1qa0XStUs38wtDdt8wZ2JR/bGOD9axlGS9DWN3TujFiZbmQyNH5eT/AA9Aa6Pwp40G&#10;jXqpNJN9m/jMfMmP9kk9a5t45YJx5m/5eP8AZIpRiWXco+WplaSsyeeS0W3Y3/EM51EyS2k26Fmy&#10;EZMSj6nvWJKzWi7bjfu7Lz+tWVnuEtWdW2xsNrYPNNjjuJIQzGZYSdpYj5RUpJE27MbYaat1FJNI&#10;0iKDhVCcN+NWo4Y4lHkwklOZHeQEkfSm3ghsmYR3Hnf7RBXn6U/TrlYiJFVWZTu24+U0pSk9iorW&#10;wPcs0qqq5U8/SpV1ZRdxxj5PYd6sQ+J7O712O41K3b7Kx/ew22ISy+gPIB98Vc1LS4NZeSbR4WW1&#10;UbwJZF8yMD+8Tj1FR194J8zV+hTi8bX3hq8Mlq0kEg/jBIOKs2HiG91/Ukln8ySYjdluhH+e9Z2q&#10;Wu61f7TcxrMuMRg72b24qW3hbTBDHiDy5lBytwGYj+6ccijkj03CMm1yGiPEcVrqUjSRRzbhhRuI&#10;wK6LRNZuNUliVs/Z4x8sSn5Y/pXG+ILv+0tcWRYYbdQAFSEfKAO3/wBc10ngr95c3BZWwvA5yM4q&#10;acVe7LjFXt1NeZSz7m9cVa8N3Cya7CrYX5wOtVL1/LX5s8jPFZNjaXl9q8ckKsp8xdgxyxB/SuxS&#10;0sjWjf2ictjsP2i/EWm6F430kQeY19DaIZ2kQPHsz8oA9RXN658UP+Em0lnmt7XzI2WKMpH5YUAn&#10;naPYVi/tD6jPdfEBDNGY50soVcEg84NcxZ7oLKF2/wCWjk1MUp04qSOemrX66/qetW/iibwRbwXU&#10;8Mm26VTH5WVjZvQn2969TtfHFxfWsc/9mMjNGGVluFKn8K+d7vxm+q6PHambCrkbCzcDI6fzrv8A&#10;4Q63eJod3CUe48p1KFpAAPYc1tgYcseaW5nUjzL3umx6HfeMbyctKmlhsDLKbgA/yrz3xK2qeMdf&#10;WOSGRYpHyI1JKqvqSe9bSeJb55iv2QnI/wCegFbWkQSajp0kkkKiTdgKPm4qsZGco+6c/JKUlJtG&#10;DeeF9RW2huCzyLZ5VHVxwvv34qmPjjotq1ut1I1xNb5jPyH5T06811LahcaJotyslo7LKjI5D7Qp&#10;PQ+9eHWGlQ32o6tcSR+d5O44I4PzEZP515uH5mv3l9OxcJWnZ6o7jxj8ctL1yOxETeclrz8yMpJP&#10;sR2rk9N8fW9p8R01SCPZa+cHYY6rxnH61XvNAhGkfa2ggVGcomUIBPselZNlp+JRGFjwOnoa3ptK&#10;d/zNoxhF6LU9m8ZfHbwbPrEMunW98fM3PcSnIZfQKp4/Gsnw5441bVfD91eRXXlt91do2tgnAwBz&#10;0715j4o03yLG0kW3SJpi4OxsqccdDXefCCBfDbx3WrWN1PpsxUGQJwhHII9aVSjCV+UIqDUre78z&#10;M8XW+2xtVldvOXhSyncw5J5qC00eO4tWvAvltEvcYX05NesfE/Q9P8RWi3NrZXUAZd0JMYDTkkAZ&#10;5x0J5rjdX8P3nhrwrqlnfWstvD5Oxy65ZSSNp/A1yyi1G3Uwp1LaS7mFqKL+5Ab5Yl3dM4q3F4pk&#10;087GhhurWSEI0ROFf0+h96x7SeQ2wh86KRW43fxH8K6LwV4H/wCEsvAtxJJbJbjewUbjJ2VQvrXO&#10;6elpG8ouzlEyPBkUdwtxH9lZppcJEMbmznPX9K3/ABP8OGi0vc1xM95G+JIlOUhXHGeOueK9O/Z6&#10;0HQ08fSW+uSNZSaW3lxbVDO27cCO+COCMHvWRrlvqsOv6jBCohtby8KHzl6qThcn8Bz7mli707Ti&#10;YTab5GraXXqcz8E9HvgfJntd0DSgs7dEXODz6YNex/Hn4W+HW8FrqdnDJYyYf7OrHckqgEjbjvnF&#10;cL4LVvDEs1z9qt5FeR7SWESZaMEYII9+cV3mm+M1uPC+mx3elxnToIXs9ssRZGfnBG7ocA8gVths&#10;SuZd7m1aKnFL7Sa8j079nKwOkfs+6HCybWZZZSuemZDj9ADWZ8SWYq3HrXX/AA/RIPhbpJRleN4n&#10;eNlBwVLEqBnnGK4/4kzZR/4duR619b8SujkxfM6jbPD/ABDdRWepeZIw2o4Lj1GfrXuPxy1f4f6x&#10;4H0u/wDDvi7w3pup2MAeWFZQs86snKAHndvA59M18/eOp7e2eV7kTyQLzIsLBWYegJ6VyrXPhO4i&#10;DPaa8Vxu4nhPA+qc1wVoxa5Wh8jnTUHF6PRppfmfXHwZ1Hw3rHhjS7668VeFdPnaLZcwS3AWZ2GC&#10;3JIzk559BXt0Wl+Fdd8OwIq2N9BIpeKVY9ynJzlWAPFfm34k8Nabb+DdN1rT/tccd/dzWnl3Owsu&#10;xQ24FQP73Sv0S+DOpabYfB/wvFJNHHKmlQZTyj8vyD2rXD4WlGHPFF1aVOdNySd07NNp/dZI5P4w&#10;+GrLV9XVl8m4h2K3zoVMftnvxzmvl34+fD9YtUt5tPsJGmfIt3huQ3nDOTlTzweOtfWfjq8t9R1i&#10;Xym3W+0JkfKG4yeP0r46/aHvrjwz46m/sWW52wsJCEU+XET156dqMVaME2efStGolsT+Dv2nde+E&#10;1x/Z/kC3+yhkmiYBhM5ydze/Ssv4efGvUr7xtql9NIqS6lkzyyg+Vk98j0GOK4j4hfGW98ZeGUs7&#10;qx01ZN+5LiGERys3GSSpx6cmsqw8YyaL4AurP90ZrqRVZgBv2DkjPuf5V5ftJc290exGUm3J2v8A&#10;mj17x58RrO9luomZJPK+UMhz5uRyfavHg0d5r9xJIqsFkyoY9asac7TaZu8tme8kDPIV+6RxtH51&#10;DDYbNfkkYmOLfu4GeKuVqnxszi4xdkjotPh0XUdTimmkVGhyrWgjz9p4xgY6fjXM/FPw/wD2Dd2u&#10;2NVFyF24G0j2x6UMqnWGkU4VVYhsYy2OKz9W1+41G3WO5YYt1ARW/hwecfjXJUjKM007ohci1itS&#10;hq+gXC+WqqskjR+Y23gJ9ab4Y8TX3gaS4kgbyZJE2HcPmwfSnjWXu5NzqJMgrgnOax9U1h72fG1S&#10;VXb05WtKcpI0jJ3ujtNV+Ko1zwBJp81vHLeTTrI143+sAUYCD271H4nvZNH8I6PC19ZyLNAziCP5&#10;nh56M3rXn6tNgY9fpWloc6i6jkurVrmKE7iu7Ab8a05rrU05YbdyO7uAUjzw2MEgfrXVfDjwDceI&#10;1We1aGa4uBIq2+Szqo7kehrnPE+rR6usPk2y27LkOUGA47flzVvwp4tvvCLzNa3DwtNEYd6/eCnq&#10;B6ZoUbbk+7y/0yOeb7bqAXyfKCnZ6KuK6DxQv9heHVjhjWZ7pVVpuqx+o+p9a5udxZSKscZbcMjd&#10;1BrUttMUaa95etItsQPKz/y0b0UdqmSW6JXwW6lG1ja8iTEsmyEc7T+lUZYpLy8d1d2UtjOfSnTz&#10;TQWt0sLFVkbLIvf61tJq9j/whim3tVjvJ/8AR8/3efnas5PubQTd+UsWy7tIC71LRzE8Hg8Cs3WI&#10;JNcSN1ZC1uSBsPB9RU2g2gm02OF2LLIS2T396iguV0OYQw+ZdRtIdwQbtme9ZPR6GtSCZSsbRrTU&#10;V3KwZuWz/DWxpFoLm7VSSqr82R1NUcSSajMWVo1b7ikdav6GT9o3d1TmtqctLjptqOruWU0qHUbu&#10;aK4kmhkc5jCL95e+aveFdbk0Z4bDdHF5kzZ+Xls+v5CtrwPHHaeItM1Sx1J7HULU+asxXiNl+vB4&#10;9eKi06+0O58Z3V/4qvrqFbhpPKuYbcSNJOWGJCo4C9TkdO1Yc0ajsugU7xlZa36FuLTJ/FNi0bNN&#10;5YeVVTnaGA64/Cuk0XTZLbwZY3rjcogKnuSQSp/nVrwpqzaXrDIZre8s0tmjDQptW4IB2yYPJJBB&#10;zV7R38nwldWEgLSW90yEY+bBIYZHvmu2PJyWZfNO/wDmUdFWSV7mMxqpdIhDkZAYPwGHpzzXmfxv&#10;t4Y/jn4ghgDLHb3RjO77xcBd5P8AwIn8K+hvh74Jhs9bN1cS7re3gkmlRuFKxozqB7llUD3Ir5b8&#10;SSTXPjq/a4k824knJkdf4m6n+f6VeHtzNIjE3duY6rTItlumD2qTVSI9S2kbj9nbJ/A03Soyluob&#10;jjqOtN1TJ1eQ9FW3Pf8A2TXo2SjdnDJ22OcsWQeKo92dvkTDH/bNq7f4oQ29to/h1o4dPgP2Pa32&#10;Z9+7heX7huelcNYtjxLG3J/cSEj0+Rqis9avdXt4luLiS4EOUjDnIRfQVxVneNzam01Zm54NRZvE&#10;FojdfNQHnHBYV7F+2Frk1h8QNMs5vKjOn6VBHFGrZ2ockZ9zya8i8Lbbe8SRuzjI+nSvTf23Luz1&#10;b4qaPeWtxb3kNx4dsQ0kEgkXeoYMMjuDwRXJTqOnWUmdVam6lLlON8J/E268J3M+oW/2dbqMBYi6&#10;hhyeTj1HWvoD9nDX9U8ZeCbnVry8knbVtReG4yAPnXZgIO2QRXybczpbxM+doQZHvX2l/wAE4Io9&#10;Q/ZznkljVnGtXJGeq/KnSu6nWdSWhjVh7Om4pbHstwcRw8HOME1LAcx/h69Kdq0e0rtbrxUNo5b1&#10;9813RkeW0m9TqNDO6FVLbtvHIryP49QrJ4yjZljZvsyds92r1zRUEcaYryf4+N5fjSDc3P2NT0/2&#10;mq6msdSoyXNY4uOMIm7aODgcY5qzbhnHXqMgZ5qKNTH3wetWNu6Nvm56Vkox6GmysjmbuBfPY46E&#10;5qFI15+XrUk8u+ds9m6gUSOuOvHvXNKOp0JpK7IzGPO449KGTdGxGAc4OT1prOsu5c/MDxTsgdG3&#10;fTjFU42ZMdUNSDI52hvSlMWSOeaa8jZ+VuM9fWlQqTy1Yyp9UXFNMc7bxgnhT6da4H9o63/4tpOf&#10;uqLmHv1+au/Z+y8evoa4L9ox9vw5uMNuX7TCCrDp83atIw0HqfPMzAQHArHurAK27cfm5xWxLwnX&#10;9azZF+Y7h81ON76hczbe3MkzL71Jc2GyJm3ZIpYFxcyFVZenOKnuVZoW+8272qNnYrTqYsrMGHtX&#10;R6Z++gtx0yprAlt5Af8AVtj6Vv6ZEUgt+vyg/rUyTYtxJNLWSRZCzY9M1QgsvNRuThWPFbA4bHtW&#10;ZYrJ+8wrL8x4IxmqUSU76MhubRYoT7j1qiRlf6VqX8Erw/6stjk8VTj0y4f5hG+30C1TiUmup9Zf&#10;sEIV0G+b/ppHnPpsr6C8bbfsdpjoxZmGehrwL9gtGj8PXwYFR56jB9dte7eOv3cdryfmDcf3a0ox&#10;srrcwl8W5z7oHwQMbj+tfOH7S0zN8T59w5jtoUGe/wAu7/2avoxsND/tZ49q+bf2kW874r3w3btk&#10;cAP18tanGNeyZpQjaZ59f7mX6ml8Dx58V2645Vic/gar6pL8pUdc1N4C3f8ACV224/KpzXHRjsdl&#10;TWOh9QfDhGk09Tt+7jPoa7S2GY/mA47Vxvw2J/sxAw+8Miuys5VcbOeOvFevC/LoefLVNItxIJV2&#10;/dz+Oa9Es4Ve3j+XOFA4HtXn0ShIhtHQg8d66608X28EIXy7hmVR82w81hWfK9Sd3eJvwxDOOFXG&#10;PrVyGBcDj5gKwovGMMkKt5Nxz0Jj4q9b+KouT5U4IH/POo5ifZu92b0VqqqGCrz2P8NXLa24xgGs&#10;GPxZGAp8mdmbtt+arkXidBgrb3THoQq4xUXVhb7m5DbZZVC9+lTpa4PPrWI/iFLiPb5Nwo6HIHzf&#10;rViHxKNqqttcKuON3Ga05kOMbI2IbdRJ2H4VYFsqn7qlc81hxeJWT/l3nqwviklv+PWZh9R/KnFp&#10;bk8t1f8AyNoWa7fuj86dFZqGwoX34rHh8Wvu+axm2+7j+tKnjObPGnyDjJy6/wCFUpoOV3NxbVVH&#10;A6VZS0G37tc2njC4mHGnuvPG+Uc/hjipv+EqvsfLp67RzzKRn9KaqLmJlSbd9PvOgNmv+RToY43b&#10;C7WxkHBzg1zaeL9S2MP7Mjz2/en/AAqvYeMtQa4vE/s+EPHMSMSlvlIyDwB1pyxMFvf7g9jzbNfe&#10;b3iy03aNJtaONgylWc4Uc4z+HpXI/FwLdfDLULj9xcCO0kdmZMq5VSG4H48e1aOs+JdSuNJnSTTb&#10;Uq0bfecsOh56VynirxZM/wAPdWt1tbVrWe2lKFXJTypEJVhgc5JNclTFRjiEpKyaN6UdFqtz5n/Z&#10;9srGy+J6rZ3gvPtFjceZH5Xk+VjnA65+Xv2rutf03drLNH5KyQFZP3n3WHoa5X9nCTUNR+K9vbzQ&#10;6fZ2ctm90I02r5oMflgqQM9uRkc816d8StKjj1W7SNlUfZFYjH3SGHOaxw95KUb3a/roKtZTbSPD&#10;fibpgitpJSG3bg4wOOa4PTdqNcD7zMD0r1j4olYNJmzJubcG6da8raNIbuVlOVIJzjrXdGElGKJm&#10;r6o5O/1m6tzJYrJI1q0hmdFX+LBGSeuK91/ZDuPtXwxh3Bv3d/Ogz6fJivBtSXzNbO1MqS2QfpXu&#10;n7G42+ALmFWZlh1OXBI6ArHXDW5Y1NF1KrSk4q59MeFVC7eOnSuw0ziT/aP6VxvhZ96x5xXW6ZIy&#10;uvau2Guxhy6XO70z59CZP7rqx/UVH5I3enNUvNmm8OXCW8zW8xKnzFAJA5z1FZD2mryn59Uu8dDt&#10;IXPvwK35mlbcSiuXc6JYQU2+nOac0AYdG+tc7FpGoSn5tQvvlHH70ij/AIRy6Z8tqGoMcklmnZif&#10;1olUadrFckWt/wADD+MXhqHXbmztL/SjdaffxGCXUmm8iLRZhLG0M8r8lYixZGwCeR0r5K/bn8O6&#10;Hp3hy31LRvD3hfw/b3t1dlF0LXJb/eyTFd0kcgHlj0B5K4J5r6tl8Vp8IPj1oN5rmpavP4WvrCaC&#10;7s/sp1WMSc7H+ydX+YR529q+df8AgqPquneKPixdL9ss9Q1RNEtVvS3h6TQ2M2C3zQyYYYQptf8A&#10;jHJJPNfmOa4+p/rHDDyvy8t1vb/I+sy6nD6nNpqyt3/4P5nxSb+Tc3lqzqfvqBux+NegfAq30fdf&#10;apq0OGsF2WjHLKszdAVA7gHBPQ1xekXc13dC18hpJLsLbxBV+aRsgAD3JOPyr0r42zr4NtbHw3ps&#10;TaeungS3sLTZlV2wdrnjcN3IweK+ixlSTaow66nhez5p8stkYc3i/UoPEEFxHJCLyzl+cMgkL8/e&#10;54zjjNanj7XV1a2tfMt47ea9mlWR1HHGOn+Nanh/4K69478MyeKJLGXT7XTjDFfvOBAZI5ywhkRH&#10;IMqsUPzJkZFR3ejXF3YxtHGfLiDr86nKFcg5B7e55rnljoe05YNO2jLpx5vfS0fU4i7MlpErwziO&#10;CEAbsfMc1kTI11I00krKBJsZsH5QcY/rXR6tINI8O28YkiuY7mVmQ+V80ZU8ck9DVKaWbUJ18y1u&#10;JobhVJAi8vJHZSRj8a7aesbWJqSkkrndeA9Sazhjmt5xsZwqyy4DA8Y//VVjWZZtc1rd5clxtRY/&#10;Kt23b2ByWwemRWP4fMXh+1mt5bHUra5fDot0oUxr646MM4+b2rW8LRf8JLdySRzR29yqchH2sT0D&#10;ccD8a8uXNh6ntYdSo8rVo7v+uhoeIfA73i/uZFhVh5z5YnysjgnA4DEYrh7nSLi4n2SWfzKflmjY&#10;lTXTz6nr7aUsjXzRxt+6vADhmReQSehHHbmp7OOzkiitV1BYlvEEuZX/AIsnd8wz/wDWpxxLldSS&#10;v5IqVF6cupXsvAK3rLbyK39pWqrKkg7g9sjkcVPJoS+FPEENxFcWnzRFbhGmfcnP3T74yfxpl54a&#10;1DwbqgvILqGSTaNmyXzI9p9HXK56cZzkVrw2NtPbXGppctcXkke25t7ooFiYdNucZ3Yz61yy5orl&#10;nv0IjT96yv6HnnitYbPX763kf92rnynkUqz+gHvio9C8G3GrQXkl88gt4dqqwyS6nkbT90HHGDXT&#10;eJLW28eWs026ZLmWLfdbpFKu+eNhwCvygcfrXJ+ErSewk1fR7i7uoWuEWeFMFkl4xzg8ED25BNd9&#10;OUFC+z6mlSkmrq9jpNE8QWvh2Wa30+G6f5kkiFwRI2B95iRge2AO9HirSVD290y3EMjZ2SWsmTnq&#10;UdSDgDsawYNS1DS9YsYrtfPjtVkQGMbSY2xz/wDXrsrgaWmiqt5Ktru3Ti9lLzSPuztQgHA9jiuH&#10;knSrc8dmXT0agzltL/sXxFew2up3bWoVW2XJgMnzdVDquMZPGR+VJeaNJb6tfWK3kclo9ruyjBmd&#10;uGUcj86t6d4Wht9DkvGuo7j7QH6cKAuc575z3qt4Vhh/s3zJo915M29ZjOx+XnK7funIx1rtp4m2&#10;51O3L7vXQxbTw9NpkMnS6jkO0oSAcH0FdV4CudPOsx/bNEmvbKzAkkjjnaNnReqgqOp/lVvw9rt1&#10;4J1SPU7X7Pay6exaNo8/JgdSSMHIJHFImqzeLdMe8jlvvMhO+5W1h3JCXGMk+meOlDqRm7vTz/4Y&#10;4J8y0lsdh8OPA/ij4w6ndR+FfBiyNGpNotrOYpolySAW/wCWny8Nu6jpXN3/AI/1canPpGrLJC2h&#10;xm3NsxG1CpIxxxkEkcU3wn8RL7wzbLpkOsXWmxDdKzRsRvduAOvFQ6h4D1h9EnuLW+tdStZJiJ/3&#10;m6QEkZJz26nINaU5QSk5f0v1I9pJLme77LY1PBfie303Sr641ZY40Xy5lggRQtwhJ4J/hw2M47Gs&#10;fxtfeGfGHiO0/s2+m0aO4bCR3DeZHGcZ5I6KTUL/AAN1KPRlvxc2N5aqXKiK6xMD02NGfm59VzWx&#10;o3gCz0Dw+t/fWXmRxuPML7XZMrkfuyMkcelccZU4PnUm/JbFTmnG3X5Ix3+GbTWr7GlkMWQqRfOs&#10;jfXsO9anw0sG8PeI3kkhCMIwmT90Z6/iK3rz426H4dskXTbW4sr6aFYLj7JIzW7MpGJRuOUJBYEK&#10;SCTXF6xPBfeJRJYs11JeMH8pjiZs8fTIPYGu+i5zT9pp21M4w5IrnX4o7T4lXs8dtJNZzR7gg2FV&#10;9+a8p0Fba88Us006LdZ3NjjeT2I65+leyWGjeHfFmgx6G+ozaJrUMDz+bduiwzRrksFYEjzPQEjN&#10;YN38P9K0a7a4/t/Q9SkjICCV0SRj1+XaSGB6c8V2xqScOanr+ZpUk5xtZ/18jm2tWtrtpGhZVVto&#10;JHBNBtFuDMyxruYEFVHTitzW/Gc2m+EgYdJ07VbW3cyiaJ1F5CGxwyjmROuCQcY4NZ2i+IrLVomm&#10;hsmt5mAkwTneD3x1H0NdEsV7vtH7rRhTovm1NPwHpwsIbVA0pjjXGD0I9/0rqfFWlahpQgYxvHCZ&#10;A20jcBjnDDsT6VzOn/OUSOT5ZAwYo2dp544rauNQd7qzm1aaa4hgURl95Ukdsn+8PWvOjXqqbl0O&#10;vbR3LsQW8jjkby3jU/eRhuT1AzVHxVZQzC3mZZJEj5Y98e//ANer1xLCRDbR+XH5h3DBJ2/7RNO1&#10;bSL7SbVjdwTJZ3GYlYnar59DnkjI6V10q9Oo7J6+ZK93RmTrOpahYwGGWSLUNPxuRCdr2+R37EfS&#10;vOJdNuJC15YLtvo3IUrjbIBzyO/17fjXT3OpXTH7LHP9murcBPNYAxsVI4Jznp3FcvPfXSytDfCC&#10;0XzQqXKHfCCf4iyncuODk+9cNWnyNpJW7G8I+77rJoPFEc1jHfWbG3uoDi4jIKAMfvdOSp9/eqNx&#10;cpqd+by+mWykwqRmFtySqP4QnUfhke1Hi2/uL24E0ZWSa3TYtwrLJHdICAc/3gevPrWfDI2vGZZn&#10;jVrfkI0YLK3pnsD6ippKUY9kx865LM39Kg+x3yz2XmBN+XdhlXHfjsO1WfiFo9jZ6ZcSKrA3mCsb&#10;PuEYPUhh6nOPQVhrBfJaQzGMQW8g8oR4zgj3HU+9XvHP2SXQrKC1nkaZsmWMjcqY7A1WH+NRuC5V&#10;JNHReGILrUfhq91balcXF9pMaB9qY8626MMjunqeuRVLU52RYZhI0sZiBRZTn1456euPeo/hnqWq&#10;W2jNJYzR2+51hk3/ACKVb+E8ehJq7renbre3itWikmXI3AhVU9we1VTlGM3GTuKU5OKMC+m3Xlvc&#10;S7vmGGhjXkDPXNa9rcWus2V5YCSX/SPli3xhlQjv64PT2rndR1u417XbeKaHE1mPKDJjY69xj196&#10;6T+zY7B4ovs6+XdR/KQ2/e3uexFFaVpWTCMmnYx7qFvCOo29nfL9sguAPIlMm0REcFcHjg+tW9ft&#10;7TSfEBl0q4uGW4t1YlxhkkP3lKjgrms3V/Dy3SiFj8jbgd/8B7VmeF5/sl+0c8zRtCuVBJwalrTn&#10;Wr7DjKzvYvazr7aokZuWZ5kKovybcAcnj8c/jVi9uvtFpu3ZGARngmmaxpkOsabcXFvkS2/zqccy&#10;eo447VUF4b7TkbO35QRXRF7OIczkFlfbbmOT5S0cgK5+tdZN4xUWavJJHcSNOpYImF6eh5B/SuLX&#10;dHyeSCOe1bllqUEc8azWsKyyRhXBQN5g45OR8p+lY4qjFvmkYyi3rFaljUrn7TCwVIoNyF8Hk898&#10;1k+HrVvst3dQrDKykCQE5LD1A6nFaPid2Xz/ANytqqrypB2sCOgJ6n2Nc5pFyNJtI7oxzr8xDOue&#10;PQEURi5U9DNJKPvMva9Ht0GYb1Xa2Qqg1ymnaQ15q1rFNG22RgXAIBwa6PxPqDR6KzMitHcDCDB+&#10;Qk4P8yaybcvbeKrZZI5GVtpaMcFxiuj957KyNFe1onaeA/hlpeqpcrfw6gqq2YzbSJuXkjDbv6UV&#10;p/DvxBDBe6gs7NbrM29UCeYVALY7H+9RXkSrYtOyYuWPU+dEQY296GBWPj/9dO+0eZFxj34ppkAU&#10;DvmvpeVvUeyuSafC0zKoXqa6RR5aKo+6owazfDqM6s7fezgfrVy9uJFikMeNw4Nd8YuMLnDWqc0u&#10;VGXrknmSldq9MZrPZmjGPSpry8Z5tpAyah2KRXBzXdmdVOOiTLVtfTbFy7NGD93tV0SOD5ixxfiK&#10;zrJyr/KA231q7PqThMSdPaoqJfZM6zd9Bonk+bceOmB2q3pevy2lpLaytJJZ3BBeIHqR0P1FZpu4&#10;2Y9fmpsjb3+VcED7zUlF9QU3azNSS3jjmaS1X7SvIVHHzAepx3qjNI0PzKCvmdRn7tLo8cl5fqnn&#10;xwqmGZi20Ae3qfatvxV4WXT5p2muVSONFNugAMk+QDyAeB70pPldmXy6XsVdO8VNocD7bDTrySRC&#10;nmXUXmmPPdRkDd7mrXhXXsLcWs0jW8N5GY3bO1VB5545/GuftQzzD5eFOCTWmtk16MRqu5QScnrW&#10;vKrCqT5R98lnZzsys1wit0BxvrJmu8XLNtVN3OB2FJe2z277WyTjPHaoclmP8W39alR0JjJWVjft&#10;dTWNEZk3SMMKM8V2HgyeRoVwm3k7juOM15j5mEwSS2a7b4c3rSIpZ2IyQFPQcVPL2NaSbeh114vm&#10;H9DTtCRRrFsrltokXp9aiuXb/wCtVzwunm67bLgN84P0NaRVlzG1CzmmjlP2np1uPitIyLwlrCmQ&#10;PQGuO8jdptv855JwBXY/tFCZ/iddp8pAhiUAckYUcfrXK6RaqfLWVW4BYA96mnH3NDhg7JlfSPlu&#10;BuzycV7N8MLsyeHL+OOz8798GaQnaD8o4FeO6bxOuVXk9jnFeyfCzU2i8J3kcNrIym4JZy2M8DgC&#10;vQjpTHLROw611m4sLt1Nqx2+jc12ngjW/P0mScRs0qNgR55NcfJqjLcMWs5PQ/MK7PwMizaJ53lt&#10;98naOvFY1Jc0LLcmm043sL4p1yY6PJHNaKqyHru45rz/AOCWjWepa9rS3kck0LKw8tBksdxwBXfe&#10;L7xv7HlWS3ZiwwshPzevNc9+zHbwjxBqzXW0KTtGTjncea5qMfivsKlDmqW3VjlPiT4MvdIK28cN&#10;0tj5u6NJF+ZSelc1Lo01nZqpjbMfDt6c17H8fNZtNJ1+1S3VWgljy2Rgk9PXn615v4h8OXWn6SHi&#10;t7jy7hjiRiSpHtWaVyKblFHPeLedG0mNpFZlEmcfw/MMD8q9uvZptW+Fa6bYafPcz6bJGLkr90IY&#10;wQR+deHeIohaaNpJ27ZJEZnz/Fh8f0r2r9m/4iwW97rGm3xlEt5s8kBAxOEA6EgfSuqMeaPK9zRx&#10;lOlJLe9/W2pJ8K/iTp9+lhpskM+0oE/eje0j5521u/tjLbW/w+W+trW7hlkZbdnYALgkYJyc5Htz&#10;XMRfAWTwfrUF5HJfSWsdxuUGHY/zN3wSOM1a/agvNa1XwDZ2er+Wlhb3P7uQQkzFRwpJ9vzrlrNJ&#10;WaMa0qc4xd7S7Hh2gzyXN8Gb/WMc59fevpn9mC20XS7W51LULgfauIV34/dE4xx3JJr5u0W1Wxvd&#10;sMy3GeVdVxj6ivp/9mT4YaB4o8I3kus2s11PJcpt8tdxj4J3LyMGo5edaHryh+7lZdDmL+w/s341&#10;SR/2LLrS3V5IGtpFbcqcfONv8XLGvU/Hfwxs7W0kuINQ1CPSbOEymKb95LwAwQk8gA077VonhL42&#10;2bF7i1W1COhMXzFtu0bjnofm/Oj48/E++8K+IfOhsbi8sdWi8iNZISI4mI5C4+9n049e1VUownR5&#10;Zav0PGjdU42fo7/g+h5d4Wgin8WSarpTbrS4DMzeTuSQpjhh+Iz9a9IufB+r694JWxtxZtfQyC4A&#10;SDLgMrdGLfKRk9BXKfDPwpcRWdvqelpcTLIxS501WIyXIyUwTwcDj/Zr0LR/CerPqTR6nd3SyRwi&#10;COSOHa0kaq2VUDqTzz7VyUabUk462NJSatGf5HonhOy/sr4c6TaurK8NqsZGeMDIrhfiO21W7fWv&#10;QrKIReErFY0aOMQLsDH5gMd89+a86+I+WjbGCfcV9XpKNzmqazufPnxWnWDT7pjuxk/SuX8HaVFr&#10;UsMBBChC5+gGa6D41IW0e6298nI7VwOlW1xYPAy3FxCxQfdOCRXHUtzWZrh5Xb5jt/HqCP4MeHVV&#10;SqtreoEL2wFQV97/AA517TbT4XeHYpWaOeHTLY48piD+7HcDFfAPjV9nwa8KszSbZNS1Jhk7jnco&#10;/rX3/wCCb3T7bwDovmo7NHp1sHCQlgf3a/nXYv4dkU5WhP8AxL8jI8cWttqmsyTQNujZV5Bx+VeR&#10;+OfgRZX9jqV1dnUtWlum3JDG4UxDsqjp9c16hqeqK2pTrDDNJDE2FkZNpI49frVaTUVePmGVs8YA&#10;zUzpwnDllqcM4St7rPg3xVoyeHdQm02SxRbyN9gU/e+n4Vy2qWeWt1m22oXOGKHnk8+9fe2o/s4+&#10;FPEGh3V/qNtN5zTtdzyk/vHwOmRztHoOua+Uvj38O45JvM8N6fqzabGhbzbqHy9wyeVHoO2ea8qp&#10;hXT13N6deUXyTVvM8tfxXLa2rQLIrxxtlTnGfep7XxE7Q7t7Z2jIJ61g6ppctgzeZGysMA5XFVf7&#10;TPl4ZvmXAAFck4No7172zOql1x7+0YhlUqelY947TK3zfNjPNUIbh2O9fu9sCnnUWkJ3AK3TOalR&#10;SIndE+l3UsYcxna2CMgc4qo7K+5eVZvvU5p28s7W5PHFTEWqWoPztcN3zhQP61TT3G03qQraeVFu&#10;U54qS2uJUj2qxVe/pVeW6x+7Xj3p8aSQxLNNG5RjhW9aUkyk7LUivLz5s9OcCrcgurBf9IWNflyi&#10;nqwqhdSN5ysobO4EDFdVeaV/Y+lWN1IqyDUoPMaUfN5ZyePrx+orW65dbBeO7KCiSWJGaKRmI+8o&#10;wE/Grk039p6ZDDHvb7ON7M7dB6KKv6T4rj+wSW08azQ7GMXGcue5FYdzOosHj75wOK5o76lcz1iW&#10;I7i3KSuyKscY9cs1Q+E/D11qcrSf8s1zOS3Cqvf8ax4pTM/zNiJew/irrNJ1qKHwtNF/q2aMooA5&#10;z2q5Lk1Q4cybY2KXdcxxwW+6NV5I/hyeazdX1650fVJI9iLDnCgDBx71Yt/FqxQhvLKMFBwV4Y1i&#10;ajqEmtXKyTfvG6gH+Gs4p815LQOVt+8af9ofb7gTbWEeCCAfWr2jN5tlM2D8zfL6is+wkaW2K4C7&#10;R2FWrS7a1yrKNx4x61UZNO1jp5Ela2p02jajBp1rH50K4hbJfGWAzzgHgn61e8faRY+KLxLq1Mv2&#10;WbDxYhETZ9CoJGfWuXudRmg8uaRN0cb71LkklugGK3pJZX8Mswm8u4DLKg9A3XFY06LTbFFd1sdN&#10;4NvHh1C1mkVUSSNoV/2gcL+YxXVaNb+d4ru1VnUXnlXA3dVZNoOfYivM/BczT+HVb5mk0+YOSG6q&#10;ev616rpFrE0+kKrDbfafKGk3EtuwCP8AD8K64R91RbN00krnotnNb6h8P/Fs0bNv09oLZxwgDGWJ&#10;iPfKnHHrXx/4sYv8SNUPR/tb5Gc4O7tx0r6vmsIL3QfsqlVvfOTzhk/eMat5mO4UIRmvlj4jJbwf&#10;GDxJHayLJax6lOsLg8MgkOD+OK6MNFOV0c+IjeXNY6KwO1U2/ex3qr4g1a1s/EEiyTQo32YqUY85&#10;I/8Ar06wlXy4jnb8vNYclpFqV1NcTRiQzOT8w7dq9Cp7sThjD39CnBqUNvrSyeZH5fkOMk8cqQP5&#10;1oaRo09z4Lk1b5VtEvBZrgdXCbjz9CKr3Fja6dZySeXH8q5+7xWJ4U1u4uHks2uJDZrmURFvkDn+&#10;LHrjiuKtyyjc6qcW3ZHZ+H7lZpEywXnk+tdz+0hok2l6d4Bu5NjJqGglodiBRGiXMoCnHUjufevO&#10;NEB8+ML8qluB617B+0pDJd/Bj4T6g207rK/tABxgrOr4/wDH64JXujpkna54R4juTDZKvG6Q8c19&#10;y/8ABM5if2bLgttP/E4uAP8AvlK+CfFNyst9HGvPlryPQ196f8Ezf+TapipYZ1m5JJHA4SvQw0U3&#10;5nPiL+zke265Bgr+fFRWQVxjt/OptaO1VCntz7VVti21fmrv63Z5cU2tEdRoXyRr29B6V5R+0TZt&#10;P4vs28x4/wDRACA2N3z16voX3I89VFeVftDzx/8ACaWO5kLNaZCnrjcef0rXR7iiuWRwUOnNG5Uz&#10;THjPL1aTRcR5+0TMzck7jj+dNhkj3e/8xVpUzH3x9KyUUmacz3ucbf6d5V5Jtmm4Y9X4NQyWWfl8&#10;x2bt83Sp9UvFaeQYwNxx7c1WFwFGc546+lHIpFqXNuxG0pQPvSk5/vnrSf2esK/6yRV6kbyc04zb&#10;EDbv/r057vPLfmBWbjF+7IvW129hp01cghnznpupy6Ukw5Yr6/Meaik1OO2OJJo41zzucDNUtd8d&#10;afoml3E32qGSSNcqiOGLH0oUVsV7za3NQ2EexRySw4bJOB+dcN+0BZLH8PLpsBiskRz/AMCFcpc/&#10;H/Wo52WEQiMngFOazfGPxVv/ABf4buNPuo4cS4dSowcqc/rUxi1uVONlucAY8gfT1pnlrv27fxp4&#10;LKfm4+tKZlUcMNv86mVwiuww2qgdOO9PW0XH3fl7U03Cq/3h+dKLqMFvm6+9C+G4SjpsIbOMHG3j&#10;NQ3CbJowO4OBVgXUZP8ArF496jZlNzDtxwTzU3Ul7xL91aE0Frtj+b86lNsu37opGvofu+YvTnNC&#10;6lbgf61Tj3qtNiOXqC2y8cVMkCq33dvH51ANWtVX5pkA+tKNcsYwds8Yb69aWxcYu2x9KfsSp5el&#10;6soyV+0qT/3xXtfjEh5IB0O3I+leHfsN3iPZattbh5UIIPtivbvG0nmTwqv9zP059a2o35bs53dT&#10;uc+ZQyFRxzXzP+0C7XXxX1ctzsaNRj2iSvpl0VYyeAfSvl34xyO3xM1rK5/0jbn6Ko/pWGO/hnZh&#10;273OG1M4m9e1X/AIB8U2+4fKCelUNWDJdbmw1aHw5XzPFC+gQ8ntXLh43s0dX2Hc+nPAMDLpa4zw&#10;OxrrLFW2j26k9a5XwIivpi89TXVQKyv975R6V62q2PLldO5qRxmYLhtvIrvEsY1A+VccHj1rhbV0&#10;jZWk+6uM+1dDH480rzR/p0J46An/AAo5Ve7CcXudLbWUbR4ZR14q5aadGoPf+tc3a+P9LkPy3at6&#10;7EY4/StG38dWBC7Z2YdTiJv8KnRk8sr6HRxWEbR52j5T3FaENnG2Nq49fSufs/G9jOm0STdc/wCq&#10;PP8An3rSg8VWgZd3nMp9IzxUu3Ur2b2sa8NmqgDb+VS/ZYzysbNjIPG7B4rIbxTasm5Rc/NyMx//&#10;AF68wvYoviX8TfEBuNU8RWdrpot7W3hsbp7dcmPc5IB5JLenap0Ubgqatr+G/wCZ7TBYZ/gb/vk1&#10;Kumxo+3bg+leP/8ACp7Fo18vWvHTcdtSkz/Onf8ACpreGPP9s/EbrncNWkOP1qVKLWjX4h7ONrWl&#10;90f/AJI9lXTVjkP7tvxWmWESy3EluY2aaJ8bcZyOoNeK638LLfTdCvLn+3PiR/o9vJKGOtSYBVSe&#10;e2OKztO+Ebal4Qsb7+1viPcalJaRSuG190Vyyhm24zjrTqVYRje6+5lKjGLTfN90f/kz6LGkNlv9&#10;HkB9PLPBqO8gaysZLh4XjWP5nZ1KqqA8tk+grwhPghY6pEsqah8SpVP3W/4SiY5+tRap+zVa6pp8&#10;0LyeOZvNj5WbxHM6E47r3oVaChdfkxRp027ST/8AJf8A5M+glsCq/LC7L1DbTtP49KowaXNH4okU&#10;x3bRzW6ugMGEXadp+bHPavBfC/7PMeo6Xa+ZeeOGkXEcpXxPcqoYdcAVh/D34EN4ssWvHvPFk9vc&#10;aneW8K/8JBcptjjldVBIPJGw896j2kJxTX5MSjTiteb7o/8AyR9VDRpHZAIJDuYArsznt0rznxfp&#10;Elv4HjkhtPJiurOS3kAUhUKKSv8A6Cwrhbr9lHTWi86WTxUsfG7Ov3ZwPrn6VzOu/staOng7WJIY&#10;9W+1WM1wIyurXLphXODjdjlc9e9FSpDmStd+jNaKgtUpf+S//JHkv7MqTp8bNJkZJDb+c9qWPzLG&#10;zo2FP1I4Fe8fEaL7VrF1I0RWBtNKs5GEY7/4T3NfJvw08A2Gu/EC1065a48md2YqZmX7oYgE5HPG&#10;M9ea9A8A/EKbSPB2uWNvdXn2SG7mezt55DNHHHlgV5yemMetY1FUinKHUVOnCb5m387fnf8AQ3vi&#10;eIW0x12ybVVckDpXkYgVG/j2sGIyPeuoufF1xHoRVh9q35K5ySOhxXN3Vze6oQ32GZeSQI4mOQex&#10;4r0owfIjKUoxTbaRxOqrjWkVvm+bqD930Ne6/sayBvDuuxqpXydT454w0S/1FeJ6r4R1e91FPL0f&#10;VpF8wNhbSTOAcnHFe5/spaPfeH4/EkN5Z3Vt5l3BJEZ4WjMgKEZAPpgdPWvNxMW6t4jlVpuCUWn8&#10;0fSXhuNVVBzlT1rrLAh9uc1yvh9yYF3dV6+9dTZHa6/7XSuim2nqZt6HZaHCsumzf7IB+vNTx2uT&#10;jY/Xj5T3qlpVp/aGiXkO7buj6qeeorIi8FsR81xc/wDf1uMfjW/M0tFcmmo2946SOH5zw3p0pyRl&#10;lOAR2JHaubHglSNpkmbnu7f406PwVCeR5rdzljWMqk39n8TaMYW3Z6Z8EfBi+IPiZHdWus2ek6nb&#10;afPa28VzYJeJexyyRNIgG4MGVYwcqQcE1+aP7aPj4/tMftB+LPEFtpZso7y9GmLb2c01wjeQwjTy&#10;Y2ZpMfKCFGfvYHpX6efA/Wrbwv4P13TP7QtdP1K/kto9GnuI1fyJ55PKdxuHZADgEZIrh/HH7KHw&#10;P/ZK+KGj+OtSm8Ta7b6tcSXkOnKquNEvrdw7TIUZWIbGVTBZd2cnFfzpxNxZDLeJq0q9OTquFqcV&#10;d81t7dj7HB4TEVMs9nhY3cnq3ZJJd2+x8t2v/BLf/hVn7NPg34paj4f1rSdasJfM1izvbh5YZ1lY&#10;rbSpGEDRMCCDGcsMg9xXyP471FfGXxRvBqix283lsoW5QxuhGV8tuA3sMgHPWv27tfjzeftB+GdS&#10;h17/AISTWPD+tWZmtrO5HkzSRr88TO2Qw2na33gcjI7ivHv2l/gxD+154V0uOT4c3E3jBdVgv7bW&#10;7WNbnT7UfaFe8W5dmUr5q/OVwSTkDrXyHC/i5XeInTzem1Jtq99IrtrZu3Xsb1+HPZ0L0pxlpq+7&#10;8lrc8E1zwdf/ALRH7L3gTwPpM15a3x09xFfajbG3s0sNOTeEBQv5sgnkb5wAcEDFfJn7SfgDxF8B&#10;/i+vhvXryz1C+t3VmuNPuPOtrqOVVZWU4B6NghuRmv2PvP2KNDXxb4NufB9j/Y954NuZ8TaZPHHY&#10;3VtN80wEEa5+dgwJOCAB1r4L/wCCxnwksIdV8E+Mo7xrrXmebS9aUW7RxTywbSkqtgDcRlXAPBUc&#10;V28B+IWFxWbxwOHlenU5m7r3lPV79rWNKuW1VhryTThFJLS3n8z4S8UXa/2x/Z8TeZ5aBIwOdp9C&#10;PxrL1CPUtAlhuZMTQsu3y5SWjIPbAPHtiu0nNw/jUyO0bfZ5D5ETDd8u3lvXnrTNN8WQeHJri5bR&#10;2vJJ5JBAk2THEoxhgB0Yc/ge2Of6Gp4px0gr6dz5epGTbbsb/wAJtNuvHuj3EPiC4ZrOTyltb+eL&#10;M2nspJVFcndsIPQg8V2yeB7Xw3aW8mlx2M90zSQzNI4WR1GD83Y57YrzvwbreufEPxitvcTS3Onl&#10;Azw2rLI8UI+8wHcqMkjngV3tj4Y0vURcFtWttsbfu/OzlVHG4Y4Bx1FeBmEqnNyzl7vZGNKEHJq7&#10;b7pDr3w9o+qafG1jeXNvfS83Sl1mhQNnMZiYYOOuQaS0e006C70eC30e+01J0uUvFtBb3URVcDbk&#10;nG7+JckHANZ8txYeGPNSW1lmu5wVBjI8tugDH0GK5fxGWuLaRvs7wTyS4jwSS6Y4NThYuXupuxuq&#10;cYyXtPzu/wDgEni/V7LUr+RbH7ZGqklUwqtK3UgBeMVl6Brc18giuo57ZCwyxgKsV9ckfMPpWb4V&#10;8JSXks9xPJNaxtN5Qd8KrH05/X2rsvFd5/ZmnW9q1xIUtcJGPO8yMJk8p7Zr0ZcspOKHKtGU7QZJ&#10;4S8PrL5ywC43cLEoj2mcnO3GeADjvWd8QNB1fTdd0+8utHms7i6mMLiKElQ/HyKFzyOM49a7PwV8&#10;X9J8PeHbWTybbVLt2eO7trj5mZCeDg5XAAwMg9eRXKar8Tda0nxXFfaHcWumyPcBraKNlVLfn5e2&#10;1SPWs6FNSXNN69CKcJKL96xp3GneG59FvlTxNeT3FgqDc2niKKRnJ3JliHVk+pBrirjW7a2tWsUh&#10;NwZHXZlTuXB5OM9x2HFdPb6D4g8Sm61C/sL5rLVJN1zd2Vt5kZ5+ZyvAbHOAMdetZ/inS9J8JeJr&#10;uLRbyDxFBbtiG8ijNvJKFALFo2JZT225P1NbexaXuq4RqWjdfNlG313fpt6sP2ewhlQrJCjn98OA&#10;cA5o1jSodD0iGCWG8t79YNyMsySQyZOQpTGV47g1W1nVNPvwv2Py5wuGk2qV2E8lSMDp/SqGk+Jr&#10;GO4H2tWc8phmKsCDxk9qVKLjo9+xE3PRJm1okfkm6bUHWOzkwBHIf3UhA/iIO4deCKWx8Q3Hhf7Z&#10;d6HPptlYatE4ELDzGGxlIjz1Gckg9CAc1r6hpf8AwmOn6Ysdxpdml6rxvJc3gVPlJ4ZhnazADAI5&#10;zWHqejabpkUNxBZx3ttZztGI5SXjPHCEgj3wQa1haxi7wfn3/rQrwPaa54bWa6hmi1S3uXElwku6&#10;OaNhnb5e3jB77qp6PcnR9au9Phu45LZomCyOrKTkc5BPBB/nXTaL4q0PR7KM6fo58mS3W2uIbybz&#10;4/OIILjgYBPQHOPU1N4Kh8H+INctVvbfW7OaEE3K2yqxZcYJUMeT0xk9KrmXNaS0EpS5kv1Od+Ev&#10;ihbfxJ5129xcWNow+RJdu4jgKM5Gc10HxV8fz+O7+OTSYJrFZnIit2IeTjuCBzwee1Ral4P8J6dp&#10;Uk1nql7pt4koU293CHEoZsqyOoAAAxuVu/QmtXRvHuk+GoYVvrWx1SPySyXSMRPZuey9Bjjpii/J&#10;O9JJlxjPmbWjfV6ld/h7o/gbR1bVNSNxq14w8iOSM7V5GSxHC8EkDvxVfUtcvvhfqV5BpV1H9j1q&#10;AQXTxxpN5kZIYDJUsnzAHK7W96s3Nzo/xX8NS2t4L1byztnk+1WcAmklJYFBJEzAmMf3kyykjgjO&#10;Oa+Ds3irwP40aPS0nhvbjMAlaP5lVsDKluhx+PNTRUoR56j97qv8jGVNR+XV6nN+JfG11FqkPm2s&#10;1nIwXzIbhdyyY7jgHaRnvU2qXmm6xqKyLY/2aPLDBLZ2aP8ANskA9+a9O1KGHSNDjmuLq2uvJKwN&#10;BOgkuLSUkhiuRkKR/d71z+oRxweTCt1b+WwxEyJzDk8gjjn2NEswjF3gt/U0lGVru1jP8LfEHS/B&#10;N/ZTjS4LzbG9vcQXIfMYPR45EZXJHYHiu31L4meHdDaObQ9Wl1JlifK3mlJE04kydrHJ3MpbAIxw&#10;K5Sa5ewuo5M2ckkOFEnlgZ9M1Sunmuot8V7/AGbcpKkkZjP3SGGTnrXRRqQqrbQ05fZq6s7nT+Fv&#10;EVvr6teWkEUatKUeEZVozxztPIravjNZ3qpNatJHL8+I/mGPXNN8IazpWoeGplmvLqbVGuDcRTyF&#10;dz8DPJYcZHbPXpxXSz3elxWUt1Jq1vdBZ1ZDBGWypTlTuwQQ2QcjsKiMvZyc4Xs+gUZNq9iimjw6&#10;vpyqZGCxjIKAqeexNJBPPZ6VcaO01xNYzOJjDJJuXfkgEnGQenTHTnNSS6fY5kudPuCWlAYbAFQe&#10;u73qtIt3ZK0c0bKrciUYORnqf8a637K6kkr/AHM1UWtzlfEfg6TxBY6wpmIW3iQqykEh+4Hc1yem&#10;a03h/wANTzXljLDHC6pCJh8so53HHXt+tdT4k8H3Vj4pk8yRobeTZMSjZ3ofQjofeodWvNQ18RPJ&#10;ptudPtdyJFJGHLHHfnIyB26+1c9aovt6p/I2fLF+hz/iKbRPFj6W2nx2unyXkKh2gY8N0ztGQfXm&#10;quoeEL7RIZFkga+hVizz2q7poseq/TnpXdeCrjTdIu4Ta2cdnZ2iEgCIlw5HRT1wee9EfxPXTfGC&#10;XEtvceXblZJolhADDtljjrgZ4rGNSe0Vou5PLKWuyPPNL8ZWmp2kdjOy+YsjEXIcqrgDsOzeoNaN&#10;qINU1xVjljT5VEbAZIyeSfWpPH9lpOsXDXc0MllLdOTmIDy1Jb5TjvkdK53SNSk0VVeaASRRts+0&#10;ryB7Hjj612OLSvAcvhsdxo2myaa+owyNGtvM4KlFyxIB9emcVavtG83T47iHd5zIW+9hQvTn16dq&#10;xPDGoW11qtz5itGlxaO9tM5LBJ1I2g44wQWHStrTD/aHhKMXkkMwUnzkZuApyDj07HiuXl9+7JlF&#10;JWuc1poW3vvOuV+bOE+bOCRjqK6TWdPhi0+ExXEalYk3YJY7+Oc9OtU4oVm0NrG0ktWCKSGVOo5w&#10;e/PFZun3dxYaerLJ5kbExSI4BYcDt9RUSi27vuTGo07PYdH4lj1CRZBIvlRjZKqr8zEda5GWSK51&#10;BXs4yu2TKlvmL5PQ1uadG0muTeZDNb27LyzghQ5B5BAxVeHwtf6ZMk2ZGMJSWJgnBwc/j07110+S&#10;KaQc0XohdL1fKttkw2/bJBgjJ5/lzVZ7hrC6eEFdu3cmO6ntVzUIJtKlj1jycwXhZbkqOUYnhsVn&#10;6v8A6WglhZS0R3celVBp7mkYXu47FyzvVnhKswCt0A71vQaCt/qCseV8o9up7VyOj3ixspUY3DOM&#10;ZrsrS/YW6bSoVgGz3U1FSUoysjLX7OhX8QLeaJ4SvvOkJdfkMcgJJBIKspP9K53w/ZXHipLWJVuJ&#10;riQhMfeaVuwx6+1b3j/VGk8OSW8jPNDuDIwbKx/Q07wdbyat4YtJoQqXUTMnTa2OSCCOSaTm4Uk3&#10;pciU4q3MbEfwd1HxH4fvPMimt7KCKR2mlhLJHIhwVxnIORj2ry248Qu+t2Nxbr5cluFUA8glc8/S&#10;vbNG8W6h4Z8PtZ3l1dXEcjMpt7sbo1J7gZ4z1z7143b2rWvxJt7drVr1Wu1AtFcp5oLZCg8kZ6Zr&#10;PB1qzVR1bNR2t2+ZtHkdO8Xr5lq6d7eea4muY43mkP7sxbkGecjBortNT8IXWr3+oXUeh6hZ2sN0&#10;YPJEYfyWxnaxbB3YHTFFVHMKFvelZ+qDl5dHFv0Pn2I7O3y1IkO45HU0yPmQ+1PST+de3FX+Il2s&#10;jc02MxWy4696mkJ2Mo+81U9PZja/xdOtWFbEWetd0o3joebUvztGNqSlbn7uD3xUG3pj06+tXNQf&#10;fL83HHHvVXGQrdOxFcGu7O2Oq1JLb90d2O2eKJpBJ8xVj7U2ORjIMGnSloh8vzN3z2ojvdmdRakO&#10;1t33SO54qQ3IKfLux0zilnufPTcvynvnpUolj+zHYwDY5z3qpWFqkSWGoCysZisn7xiFK+XnI9Qa&#10;1J/F0mswyGa3jkaOAwxls/IDjp7jHeuZcbTu4x6AVc0yRk343NlcACspxT1Z0c3u2JobZp1xJ8u3&#10;9avWNxa2lwqzPI0ZID7eGUd8Vno0kXzOyhf1FQ3E2+barfe6VUZPc5lY2/Gk2kGeIaObpoVXLmfh&#10;yawpHAT5eM1D5m+42tUicDPGKOUnl5dh3lMpVsfjiu38CK1tp+EZcbsljXHJe78KY/rnvXZ6A8dv&#10;pSxsxG7kADpSmrI6qd7aHRXBaST5Wwe59a1PBPya9Bu3Mu7tWCkszR9m7ZxWv4NtWuNcg8xm2qwJ&#10;UcZp7RbXY1pfxLHO/GhzN8U9SmOI2VUwPfaADXJm4milWX73B6966D40XUkXxL1aMKY+Y0AI5I2j&#10;nmse0ObNVbbIyIT7ilTcnBNbHn8q5bsoaWfKcZXcc5xXr/wv1toPBkka2rMn2htx3DBOBXkumqGl&#10;Vtq7SeK9T8BXNwnhALHbuYPPfJUgFq9CMkqZUtna3QuTayxmx9nkB9mr0H4eyrFoMczrIRvPygZP&#10;SvNU1FftBLRuGzgCvUPAV+tp4ZtpnV9pZsqBk+lc9SNoMmPMk9EV/Hur2t3o8ira3EfOAWUAH9a5&#10;H9nKbTRdakdQuhbJuUqSevJ4rtPFm3X7Yw29tcCTknMZwSRxXA6d8Db/AE5WaPVGt/MOdps/069q&#10;wouMU79TGjV9nU5pI7/4iaZ4f8TwGSPy5LoKI4ZZn4jAI6CuU+KEei6ZoHk2GrzXV0o+S3jViFOO&#10;hyOBSJ8H9WKD/if3Ee7t9iHP609PgZqFzkP4gvPm4ObD+X/160jG7sTzRStG+9zyTxG3nW+jKSJH&#10;SD5lz3MhNeiXngu50DxIt0izR3SwRyN5aHKk4xnH+zV8/sw+dqCTNrN1I6EYzZen0NfRWjavo9la&#10;QBoZ2mESKx+zMWbauP8AGto0fdT5ivaO3PT3v/XU4f4X/HK+1aw/0/QdQvLZHSNZ/J2tu6dCOfrX&#10;K/ty6+uteDdJ8uzu7VvPAbz/AJTz2Vc44I5zXv1r4s01U+WO7C4BwsBwK+b/ANurx7a68NL021mh&#10;O2dpZECYdflwMn69qjFbasmV5Sj7qTuePeBbffKGZenT619rfsn31vZeDoZpoX38hti7mJKk18Ye&#10;CJNnmcLwMivsX9lXxLGmk26S7/KjiyiRqWYsQd3H0rmw9ubU9ypFujK1jqfFnwwt/G3jq41KSS4h&#10;hubdISv2Us8ZU5BHbPXrXUaP4I0S10uO1lOsXkKSCYJNBn5s9Bxxj27V0Vn4rs4hnyLoZ/6d2/xq&#10;2vi2xxwtwufWBuK9D2EHofPxpp0+Ra+R53pfwytf+EhvJEiutNtftS3Fv9mgJKgKFxjtnB+lbvhC&#10;K38P61b2V5PfXTKJJLcG2bESrwAT64NddH4p05lyY7jk7siA81l6j420q08S2qsLhZZoZAgFuxdy&#10;MHgUo4emmuVFcsl0v8ylr8ivGzDJ3c4NeXeP4GZWCqcYPPpXp2rSiQ5xtDc8jFcpquqaI1yLa+s7&#10;ieRj95X2r9DyDXoNWWphKLlK0d/U+VfjC8lrptwYV/eE84Gcfh3rhE8U3EUUayRqVUAHdF/9bNfZ&#10;cHhPwTFeNdNpl5HcMrbirk/lljU8nhbwbcDaV1CHHGdmfz4NcvJHmvcv9/B6Q/FHyf4wuHu/hJ4I&#10;Zh5ck09/I0eMFN0idvSv0L8I+ILGDwHou6OfcmnW4bFuSv8Aq1zzXgXij9nv4f8AjG7he81TV1Ma&#10;lRh9u0E5PRfavZtB+IWn6VpNrZw6lZyW9pCtunnHnaowMnjnFbxmuWy7myU5QcZQd27+X3lfVLpb&#10;3UZJI9xiz8mR2qqCD/CBj2o1FrTU7t5IdTsV3gHakvA/M1Q8RWlxo2jzXcd5DLHGuQA4G49hnPc4&#10;H41ftUtzB07KzTXyOn0thNopVo9y5ycivI/jj8VfDvhS8ksbyZZLp12/ZoojI7D0wPpVjSv2nrGy&#10;8Q2vhy5sry2upmxJcSsoROM4A7jjrXkP7TPxQt7TxxqtvZ6fazXEkX2GO8CBnRivJDdOCaxrVFbQ&#10;1lRfMnKzT8/+AeB/E7Wp/GWozXqWot7F5D5YA2rgfX+L2rjbXR7e8aRpLqO1EYJ+YFt5/ujHrXpH&#10;xX8XaZe6BY6LpduwSxjCySlNod8YOB9a86stDvdaumjgt5JnjBJCKcKPWvHkve01NqbS30KDPJBu&#10;SM7fp6UjRMzKzZ6c+9XLXTj5+1lZmX5ce/pT9Wt5tNjw0e1emcVmuxpKStYhSSGBtvPuPSqrSjzS&#10;qsduaEVmj8xl4Y9cdaLa2y4HzdPShW6FK3QuaZYR39+sMk0cCscGV/uqPWry6rE+nfYVjiZVJ2yj&#10;qee3pWRjzEbLbe3PH5UirsTAbr3FUtAkkyaURtdqEVtv3eT1NejeFru31jwt9juLSOf7MuYxK+1Q&#10;enXuK81jXEi/MeOQfevoj4P3Xg9/hozXcNv9qs4AzCVjueQdSB71jUw/PZxdrE1ISdPRXR5lr3h2&#10;HSbxbWC4t5/l3t5IJUEruwO/HSueu7V7pQmw7vvEEYwK9C1jxDa65r1w2k2tnp8dzbG3kOd33sEt&#10;7elcfqsMNnqlyscnmxqoQOCfmH8ueamcerHSi4q8jD1O6ht7OEbcsrdFHatHwte211ZbZAY8tlsr&#10;nFZ2pWEJ1K3gVlTeeSx4TNX9U8Pt4WtocXCTG452gYKjt3pylFLlNdOq3IvFl4HnjCIPL38YXGBU&#10;f2a3FrHIGYlgcAjrVjT/AA9/azrJeT/L0IQ4J9hUsmjQ2zxrH+82kjaT1Gaz547FRjaQulQK0G1V&#10;+dh09qbe6ckd/JIr7WVujHqParOlwtJfOsaeTtU5UnofSq2t2Mk95uJb5Dgke5reMU9jqejWp02l&#10;aTY69ou1I5mvU4wNzFz22qP6VPNaxwWk6vuRoUCsM89MdO3NZXhC5utJ8S2MlrM0MlvKjjHXrWhq&#10;+sXnijVLyS5hjW6ZSDLGNqsN5I49ea5qVOpGo30KqcnLdO1/60KvgdVGlatkETQpHIMZ6bwGP4A5&#10;r17w7fSpb+F41tWEiyuEZRnflPm6++K8t8DD+z/FN5p8gG3VLSW0fPOQwIyPcHFereG9Ru7jwppH&#10;yru0u9Mvyj5irgZB9uDXbzXegRiviR0PgTU4bT4q6fqetR3E2lrqEjSQwMFmmAj2qi54zlcV8weO&#10;laD4k67uQx7b+UBDglPnb5Tjv9K+vIvAOn+Ide8LzS3bW9usy3Owry7K+4fmTivln4x+P5pfid4m&#10;t47XT44zqdzGrxxjdtWRgDn1xjNbYa17s5a0XpzKz+f4GLPqVxJCWaTbHwERDjOO5ohW38vDTbW/&#10;66ViJqs2oS/OF+Vdirs7DvU41R32jaq84x5X9c10VJXehHKSeI9SktLWSOOQyQyYBzWf4QfGqMP7&#10;wI5FQ65ctLclO57AdKk8Jow1NePlwQTWNSN43LjJp6ncaLMkVxH83zJ0J7V658Y5ptW/Zj8KXrCE&#10;W+m6xcW6srBseZEGz7ZINePWkhtZQyqrlQSARkGuy8Satqdz+y/qVrHbW66bp+qwXbTc+YHk3Rj8&#10;Pm/lXDLVo6VK9OVzxi7ufPvJJOfmbPNfoD/wTSb/AIxekA3cazdZz0Odlfnor5y3ftnv61+hH/BM&#10;+TP7L7f3W1m6Ht/BXqU4XldnHUl+6ke2622Au3vxUVo3Cj86frJwilSM56elQWsjIw+g5rravsec&#10;pK1jrNBkBVfyr5h/bm8ft4D+Nvhlo4vMW40p1cFsY/ff/Xr6Y0AM6fKflz2618j/APBTOKOP4m+F&#10;ZpLiKMf2bIADnnEtXJ8sBQu6i0uTaH8SF1AW6ObGGe4ICRtP+8bPTA+tdPb6heLGW8m36/3zz9OK&#10;+TLLxRa23imz1Fr+D/Q5UcI2ein1967yw+Nvh/WLjdqmo30IwzPJbTHluwC4wB+tc9GspaM9Grh4&#10;uPNTWp2us6xeQ6lMpihb94wGH4qA63ebflihxj+8a81134m6OdQb7Dqtw9vnK+afn/His2T4k2ZO&#10;G1SbIOcq3T9KJVFexnGjU3t+B64dYvni/wBXbZ9ASaZJrl4obzGt1VepGeBjvXkE3xG09SzLqczE&#10;85DGoZPiVZpE3lahMJGGCWLMPyqfbx6lRpST5bfgamt6rJqetXVxG3nxO5ZWByMe1UXKqnzRMeeP&#10;auatPFNrYQqi3WNowPlPIpbjxxj5UkZt3UEUoyTd2RUjPdmw90rynEZXHrULXaM3MZ+tc7rPi24t&#10;YF8kDrzkVmnxffzt8u1csFxjim32IVO+52ZSGdDmLhvWsLxFoLWqNNbpuhjXL4PSqcXiLU3ZlVoc&#10;x4ByoxUmsXGpNpKzzSQeW5K7UBzx61LfQpU+XdmHFNi5ZiTz29KddXCzxdGyveo40drtsbd3XmrC&#10;Wsk9o8m75cnjFKMTbmM2Rec5roNNkH2S1weckVgk/wB4Zq3A8os1kRm+VsKAOlLS4S1VmW9RZzdb&#10;VUvwOBVWNX/uHcTyDVuymubdl85V+dsZHY0unwM80mf73JNaXszN+pVu42EWWXnpVNyU6Y/Gty9h&#10;xbtmse5Gzt+lZyi2aR73Pq7/AIJ/Sb9J1JcHcHXj16mvfPGEwN6q87dgAFeBf8E9E82w1TAb76/Q&#10;8GvpfxFoy6hY9xIoyMdq68NH3NTz5T5apxUgYRkH5QeB718vfF2RX+I2tMGy32lh9McV9PPKySbc&#10;D+7g9uetfJ/xCQz+PNYK5VWvpQT77zXJmDvCx3YVxb0OT1u6829kJ4VQOla3wuYSeJPlDbtmfrWR&#10;4g/0TU3Vtu3gdK2fhAN/iOVuiqgx6HJrCjbRG9aXLE+n/Ay7dPRRznkDFdTAhGWHBXsOa53wRGV0&#10;6Nu68V01hb+bL/tda9XS1jhck0V/GNreT+CtQazuDZzGLd5oXc0Q/iIHqASa4o/spa5MF/4uJrzZ&#10;AIwuAeOvXvXqd4I5tJuLfcn72JlYHA4IIp3hvX0udBtZJJoYm8lQ4Lj5WACkdexBFV7N7GVSdVq0&#10;G16aHyZ8WdD134YfEK80P/hLNavUt4YpVlNw8e4uucYDfhXNP4h16If6RrWsFcE83Ujf1ruv2ndT&#10;sda+Nd9dJcGWGKCCBmiwcui88njuB+FcP/wkOm3xYeTcSLjI3zKOPwFZ1IRvZHX7SurXk/vPXv2T&#10;/g3cfHvw1q17feK/EFi2n3wtEihn3AqYw3RjwcntXtVj+wRHGizXHjDxe9ugLkfaip4BI+b6+9eC&#10;/sv/ABJvPD/g/W4/D95pel27XgM0d0TNJM/lj5lORjA4rrh8TPGOqJIq686xR/LmJcqc/jWa5eS0&#10;mjCXNKTc6sku13/mj6u+HOlyS/DzQTceZNcPYQhpCNzScAZPbnqa8u0P9nHQ/jV4m8Ua9fTaxHI2&#10;u3NnC9pevCoihCJ0XA+8G5rxTQrrxVdafb20eva5H8h2R20xRVRSenGRgCsPwT8VfGHh3w7tt9J8&#10;RXlm1zK4uonfbKzMSeAv3j1zVe8o2iZuVKPu+0a+dv1Ppg/sTaTEf9H8T+ObeMchU1UkfnUr/sZW&#10;8i/8jx4+VW4GdS3Zz/n0rwSL47+NBKUbR/GO4DOFglb+lWrP41+OJI9y6P45dc9VtZuf06Ucst1H&#10;8Co1qKdniH/4H/8AbHq3xE/Yys/D3gjV9SXxl48aWztGdUfUP3bMOPmA7EnGPetKw/YWt4raFI/H&#10;nxAQqgUhNQBAOB0GMYHGK8V1nx/8SvFejS2a+G/Hki3O0Ohhl2FFYMeo9q3rbx38WJ/9XoHjpVAw&#10;oaTbgf8AfXvUum5aJfgv8g9rRvpiWvPn/wDtj0DQ/wBjBbW/uLFPiN4+VrfDoI7vauxs8/Xd1rSf&#10;9iqV7f5fiV8QOR0N8vJ/CvPbTxD8Xrhd6aT4tCj+J7qNcfm9bNlqfxklX/j21qNscbtQg49/vGj2&#10;L5bWD29NyusTJ+k2/wBThviv8Gb74WahbW9tqfxI155Nz3T2N/IiWYydrNhCG3bX/wC+a4nTPh3r&#10;lxpEU1hpvxImWQG4SeO6mWB1bLFwNoAyGyT7mva7rRvjBe6m13Gt3byXFlJZyK+owjIJJXcB1xub&#10;/vo10HhPSfixpWh2lguoCGO1to4kU3abQqgLjoeOKVOm4Rs4iljJN2jW+/nf/t36Hy14guNU03Wb&#10;jS5r7xZY3lqBvhuNVm3R7lBGRkdVIP0NUYEvrl2VtS1hxITlTeyAOevPPPrzXvHjL9j7x/4/+IV9&#10;r11qnh8zX6RoxlmdnwqhecJjt2oh/YJ8TSDy21/QYyvIbZM3PtwK1cVfQJ5lNO3PL7pf8E8F8J+A&#10;E8Q+I7bT7GNmvblmEYe5aPnnPOR1FeufAfXPEGleAZP7D0vw1/Zkk0kRn1C1SSYswwygv2x7V6t8&#10;M/2WdU8A+F7u1mXwNq93cXHnLc39jcStGu3aUA3jHqCOa6XRPgLeWXh/TdMupPAMen6azNFBbeF8&#10;EFuCWd5SzH6k1z1Oa6ce/wCBhGoqnvPr3Ur/AHOLX4l/wv8AEGNtFt9v/CLwtEgt222tuvKfLjBH&#10;t1rQm+J32YENrPh+D2Atkx/KnaT8I/D1jIv23R/Ad5tHLSeGIckf999a2m+GnwvMDGfwf4LlkHTb&#10;o8EEZz64fNaRmkvev95pHDwavyx/Bf8AtpxN38UzeeIlt4fEkLMbfaiQSoxLMTnG30APHWsnW/Fk&#10;Gr3bWo1H7ddWLeXKpOXj46HIr0nRfCHw18MapFfWvgXwHb3lrlo50glQpkEE4EwHQkVma74O+Ht4&#10;ZpNP0PRfD95dOJJ7nS7iffcADo4kd1Az6Dmufnl7R3+H1NvZ+7eMV8r/APyKRj+H590Snu3PPaur&#10;sJNwUisBNP0uy/c2d00kykHBfdkevTvW5pPyDGR7VtypbM55c9veO48JHfFKvfYSfYVb8xBkM0an&#10;ry45/Wszw3bfaLeeJyNskbKfpVKHwDbh12ou0HrVczWsQp8ttbm9/aVrEV3XFuuTj5pV6/nSPrtj&#10;EfmvLXHp5g/mKyY/BdoG/wBTGW9cCrEXhS3CrujjDAYJFc9SpUXRGkfZ+ZY8QeDm+LPhG+021vGh&#10;sWZGvr2GUqLJVYFJTtB+ZXwcY7V1nwKvtasbzT7T4t2ELyaRqc8drrxkfybiFY2C3exVKozA7Gbj&#10;7vIqH4a3Vv4Xnv48Zj1C1e2+z+WrpdlmG1XVsAgYPX1rYuPFWoaLpsWjXt9Yzx6g58vS9PD/AGO6&#10;R0bfCZGLFMPwQvAwa/mbxWr16+YLDypR0V4zXxWe9v8AI/QMhpqWHV5Plvqv6ueg+NLvQoZ7q6WW&#10;x15r6T939ncNIo3gRsuzjBjBGMY5HTNZOtppul2cuiaPePp9zJvu5oLuRY7q8fzAv2aVSANvPByM&#10;bBzXnHhTwHqXgLV7OHS2tYb5ke5gjgcSKkSbQIGL9XRpG5PBB9q9J8RfDe8+I/h++m8TXV5aXVpO&#10;8yxQ2268kSfAEZlTKPHtx8wAKle9fg9XD4XC1OSrUUk/K2vo739bn0cakbpwVkui/qx5pL418TfD&#10;rx7b6hpestJo8bfv4JHKXFrIkuwxIzZ3KwB+bocnsRXTftQ634N+JHgK48B6veXWl6f43tDe2zwW&#10;T3kiXkTlzJHIqsm1s4bnOAfSqPhn4E2/gbU7jUtN8Sw61HZ27A6ZdTK3kwuxXcuV/ikRwVyO3FWI&#10;fFGiz6ZcX+ksLKLRSwghtYjcfZ5V3eY6IfmVQrduBmuKnWp0MdTxWETvDrFWu+nNdPb011NJc9ZN&#10;SWj094+Dfij/AME1b74ft4ov9I1bT9WbT7aGWCS8m+xzNF5AlaQRcjH8C8/McYr5Z1H4masbUxsr&#10;WrQHbt8kLJnbghhjIJHB+tfpp+2QniTxr8IIfEK+GvElxeTYXR9S02wVgiRLj/SCMnyyqt8vABr4&#10;S1zxddeO4vm0nULmSa2EM8tx5KEFcgbOdxHPTGea/rLw/wA7xuZYVVsb73RvRNW9N7nwmb4KlQkl&#10;RevXVP8A4JyHwhmm1H4hR6hJDZx3BkM5S1+WSQYIaPA+6CvWtrVNJmgmuvJWOGVWaYwo+4mMmr2k&#10;aFZ+GVjvNJ+1JqlqAJ4pI/lRhgbtwPTJIII9OaimupJLLfcWsX2yEsxkjb5pge30FfTYzEKVS0Fo&#10;9DyYya30/ryMC2vmkt2u23K0L4IkXqOlVX8VwpE372OWORtrIRnbn09K0Lq5S6ur61064jmVAGH2&#10;iDa0iggk5B+UjP0OKLjw/YxxpE8lirTR71mLBQxUdQeme1a3ULLYlyqJ8yWrMHUNWhguI1jTNqrk&#10;om7APH86ybvX4JrIyoZhfZwQ7Ax7MdMdRVPXLOS01J83CXELLmPaNoX2PNN8NW9mdTikvgJLeN1M&#10;0W8r5i91BHc4/nXo4WPL7xlObja5T06WK7aRVDJMzDyirDCn3zWzfT3OjX8MNwvnyRqJY3jkDLCQ&#10;epGCrZ6YPrU1r8Nm1Hwbqmt2OoaEbfSriNWsZbwJqTK+RvijI/exqQNxHK5HHOaS28VXnhvwndW1&#10;valW1SHy5p3UMrgMCFCkcHjqO9dVk7NbMe/vPqdPqfxXtNc8P2NsWbSZtNSTc9nH/rpGctu46ccE&#10;dOnFUtTuLVNBtL6RrW6uBL5TPHhJAB8wcrjqehNcLpcSBNlwzrJImzcOgzzn8P610Ws6PH4asCsN&#10;9a3kZH3Ym37cjvRr8DMXNvRLQ67xD4u0W8sPDE1j/YutXEETx3NpDpy2l7G3nbgk7qo88N2fOQMD&#10;Irg/FenW+savcW9np7aapfIWR22rIPvAlieT6E5qrpnh9p9Lt5luI47zeShRyMg9j78dK1rPWtUh&#10;s4XWOG4t4ZBcXMBwUlO3GWXr06ntRz2+H7y4ystFYq6A914XjuGex+0wsIxIxDHDBgVbI+mOe1bk&#10;FnBq2n20VvfStJqDDzlkj+W2YtjPqQM9h+FWG8dG78J3ystnaR3k8cixwA7Ylx9wjPy4xnJBz61g&#10;6N4nvdM8RQahayLa/ZZF8qZWxtOetYy5/iM9bc0nqSeOvhzqXwu8UyaL/bWj6rDcbJ/O0y9W4gnH&#10;O05GCrZ7Ngirt9pGpaRd/ZmElxdQqJGltd8qwAjjzGA2qMkYJPXIq/4ksNJ1jwVda5c+Jt2vyXTJ&#10;Hp4sg0cmD/FJuyu4E4O0jNZHhbUvEUeiajLp97Jb2vlBbyyWZg00efvFejKMfhW8rTpptaMfNFWl&#10;LRP0uem6bqfgfxR4RurPWI5P7WhjgkgmtnIVJs7XEh5JjbjHHBz0FeWeIvB99awSXttpd5NpbP5X&#10;nRRmVI5BnhsA4/Hii88MrpsNjrk1lMtldb1WYSbkaQYBBwc9xwcdeKuXvxQjnsZ4Vs2tbuSAxLLZ&#10;T+Qp54LIchuPcGnQ5aVoQ28y/dv7uxkeCdeh8A+IoZri3aOSMZSRMnYf905BBzzkV6FH8UrXxMkk&#10;iLAtxEAkduQ0bZI5dAPoOM9a81tLpVSO51d3Ks4jLKP3iY6c9Pf8KsWqafG1xc29zcG6Vf8ARnUg&#10;E5PJx14HpVV8LGreb3FpLpodx4u8a/8ACP6vY3Fnos2i3wtfInF5aktMzRlXLRzA9dxIOMjgjBrk&#10;P+ErVpGs7i33LNGfLn24MbdQfrXofw+1B/iNq02rfEK38T61F5ccENzHNsLzg4zI7owcFMDaCpHX&#10;NMtfg7b+NPHF3p9toqJPeRFLGxkuJoRazFhht2SexB3krjmuOnyqLjPSxSrRV1pb+vU5bR/A+tay&#10;t9JocA1C3WLzTIXjLQonVsbuP1rY0bwtHZpCZo47iSbKGV49rAhd2QvJx23CsyPwpq3gmNo5Nuna&#10;jHNLCYY5wzbEIRjuU4bLEjHtmp9E8b3ml/u4oVmulbCiICNsd+T7ZqaiqL3I/wCQcrcLX/yNjV/G&#10;2l6l4Si0n/hH9L+0aEd6XFuXju5GI+Yt2ZDweehHGMmuR0e2vrG4a3VmD3jgTCD94o3N8ox0PXFd&#10;deyadc3u7XIbpDDbvHayoiwyxMwyrMcfOueMHr61LpvhHT54LeVby5s5kwxdfminHTGOqnPcE9Kz&#10;jVgo+zdwSvFKOhoeCvDl14hf7Cs2pabqlssgMd5DthlTGQQSRwTwT2pusRpYxr/YMl9M9qDHdQvc&#10;+aUkwNwQg8oTnGKztc8Ua9Y363D3zXFxEDFHPgbtnTBPfAqfw0222uXvIY1uFfessybFmHsRjp69&#10;6VSsqe/vLoVt8W5kXz6hpuoWJ1p7iDZ8rKMiRVchgpPQkDsazZdY+xag0Usvm26EXEU0DfM5z/Gv&#10;09K2PFC/8JFMsVpcMl24KyQt88RAPB3EFl+p4rz258PX1pf/AG64j22sTGBmL7dj+hHWu+nKFSHM&#10;38jq05eaV2dJrPj/APt1pEVV8pYg8XXI44IHf6/WuLs9Ta6FytxcSRzQKCEVWZ5PXOOBx61Z2vHa&#10;i1ja3P2cERTITuHOSD+fFS+H75IH1K4m2NeQwoyuVGGZiQAfU4BrZcqh7oS1ii3Frv8Abvgrymjl&#10;mt7VvLieVQGUddnHYc4zSeHdP+22MzWkjbGf5onT5Y2xjn1qj4Y8S3Gm6hNZ3llHD5m1mj5G4fTt&#10;nnFTSavJb6jIsMz29uoDeUo3Fh6A0ndpx2sQtY+6y7pPhLVLXiwjjWRDvMYOQcn68ZrZs/FH9rxy&#10;aTqME1hIf3Y3JmNz32MOuPesfWPEF9p91HeW8itDMo4KcsPQmt7QtXgGj3Ump3VrDDJh7WDZmTJH&#10;JJ69fSk42s+o4Re1y14QlbwTDdW9qySvKQhmkXA2dxn15qG6t7fS9bKSRkgkpJEGBCue9cW+tSaJ&#10;qBSSSR7SZg0bkcIcjJPr7V1unafLrlxcX3ni+tI1LyExHcuRxzx0OBms6lFQl73UFyxTiW7zVZE0&#10;+8026Ko9uBPEI2DGTHQ56DFc7ZeLvtEUkYllUs3mbgc5Pfg1h6heSRwTM0yxtK7fLn5lHHX61n2t&#10;2u5pI0k3Y25B6e+K6KeGjBWeocyjqlqdXpmtya1ZrYSfL95ZC5G1wemK5qcNo9zJbO25Y+FPqKta&#10;UpkVVkkWNnbG496p+JVa3eLdlvK4znqM961ppWaNqdpR94hiWS11YKmVjk5AzxXaaRaefYxQKX8y&#10;UA/LhRz3ye1cI2o5nhk2/MrYr0fw5NCmjWbKYZZwdmMMGX0HXkVhiKqi1JnPWvHVGD4rgaGzFsrN&#10;5bPtZ3+6WXt7iui8DGP+ybeN5PutgtGdpUc5x+feub+JVjPZPBuVVZpGbywW+Ucdc+taHgzZc6Xb&#10;xsFtftB2qxbAz6k+nNY4yUZ0k76HPVXNyvc6rWvCF5rniOCxtWMbzyRxo08nlo27GG3HjHTmuT+L&#10;Pwv1r4ZeLNOuLt4/tk0jiJoHy0bxvgcjv3GOxr2z466bP4Ng01L/AE610+/hs4lBhk3284UAq3XG&#10;SpUkY715Z8e/ipJ400vQY7iG3s/7Ok48lMMeBluOxxXk4LHYitOKpRXs2mnfyPQp0YQV6r1tdGf/&#10;AMJR4hPiTVJrnVLz7XdyJLcec2N77fvEHjJorC1fxtqTahc2do37mcx3D/KGYsqbR8x7YbpRXpRw&#10;qaTdJP7v8jdYyUVaU3+P+Z5RjMfB2sKWGNkYHGFzzimK/X5aswyLtU7d2fWvooyaPM5ejN7SYoTY&#10;yK0bSNswgBxg+tQrC1y5jVWZ/Yc1Y8NWl5fTeXbQSzTyfMqx+g9PStTXbW/8K20lxLYNaSSZG58Z&#10;NaVMZFNQ6+pxVY2lc47U0MU21gcr19qrbuKfcz/aZHdj97lgT1poII6VirnZSg7e8KCdmBwahSF0&#10;DMWPp9akQE9fXimSja24k/SpcmTLcQp8/wB75elOdVRVC96ckKywttPz5/KmycOo7inchbiL87Vb&#10;06Jg+7C/LziqYO3PtWpp6D+zpGO3rt+tJt2NJSstCvMzN8pACjOcU2FYFYrKrMuR0PbvUbksW27v&#10;r61CwKyZzRHRXRlGN9Sa9lgmuf3Ebxxg4Afk0mcPg5zTQ+H9+lWLdlW5WRmVlXHvWkYrZlRsmW4d&#10;Ia7jXYqpkjLH/Cuo0kzW2mx7lAkztBPT86wX1Bb6HDTNHt/1SIAF/GtCNMQ/Z1aaTy8HG7isajaf&#10;KXC9zqLZt8aKMt75roPBTMmux87TuByfSudtWC2MYC4rW8KB21iFcNywxt69a0a9ySRvR+PQ5b44&#10;x/bfiZqTNIzcpg49q55p/s0LjOD5eB78V3P7QWmjTvGUqmSG4lMMZbyTzFn+FveuBeASwPJ8xKjg&#10;E9KnDL3EmcMbKNmJpFwu5V+YbSOAODXrXgHVjH4JhRbaaRVLHeCPmJP1ryLSS6SqWZf8K9b8D34i&#10;8E2u23m8s5I9674x/dXZc5K12NuNWj887o5V9QRXp/gic2fhS3m+Zo2X7hBz17V5hNqUX2ht0Mie&#10;+K9i8ANbQ+D7Oa43bGTcvy5/i9KzqJchnzS5NEa1n4vsIIQGimjLclfLJ9uD0NXLbxTYsd3lzLt6&#10;ZiOaINf0vYB+8G48DyW4qZdb03I5fbnr5LVHL72hnJyv70QXxZpw+VvNULyAbZ+SffFWoPFFig6X&#10;AGf4YTzUI8SaSrbd7KO2I2qaLxVpeFw0x4zxAxz+laKINWVrFq28W6a9xuZbhdvHFux/QVpW/izS&#10;5PvfaBzwTbv0rPt/Fulhvl+0fMcZ+zt/hV6LxdprIFxN8rYx5LDFdEddyJbWsWr3xdZ/2fM0Jlab&#10;yyU327bd2OM8dO9fEnxr16TxL4w82Y2bTbm8yS2t2hSQ564bqfXFfbl74x0+DTppEaSNkjJDG3Zw&#10;OO4wc18RfGHV/wC3fHk10bybUPM+bz3tWtRJz1WM9B0HvivPxGstR4dP2yS0JvAMKz3wRhuU4yB3&#10;r68/ZhaLTpGmaPFu0exI1TzGycDNfK3wogSRL643Rq0SDCk/MwyM4/PrX1b+zNqH9jWk0lwJGSRR&#10;Gfl3MpHp6VnhFJ1D3KkrUpHt1p4hsySqrcY75gYYq5F4isfJIKzjHrbtz+lZMHjCx/553nXHFs/+&#10;FXovGFmq/wCrvMLyf9Gf/CvT5ru1z51rX4Sx/wAJNZckecY+OkDf4Vgv4k02Xx5JMwdprHTXMTPH&#10;tCB3UMRnvxitj/hKrF2J2XgXoM2zc1wPxE12G/1qK3tVb52X7Q+MN5e4YU/U804xbYRvzXaOl1CT&#10;dHuP8QyM964DxNarc67HnpzxXfahIqoq/wB0VwmugJrK7m/gbJ/CuvV6Mnmu+bsVH09USb0KnqOn&#10;yqME0Q6OYrjduXarDOP+uhH9KvS22YGXkhWCkjoclP8AGnSJlpmz91g3I4+8xpOmrWepXPK15GUb&#10;DEFsxmYhUDYyeSI2I/LrXLa98UdP0S0umW9C3MMbyKjHbyI1AGcc5YMfam+PdX17w/oG6OCKRmRv&#10;3sX/ACzJhwev+yT+deE+IfiHP4rjWyunht2iyu4wr/Mda8nE1FDSKsbwlzaJ38j0bwf8eBea1dtq&#10;Vx+7Fm+wog2hiRjj2qPxbq+oeNtEk1TTrO6+yFpSGaRQkcaOACR1z7V4NcwSaZFLHHc+ZHu+903V&#10;ZsviTqGg6LNZw6hcLb3SbHi3/Kw9MfrWMazkveNZVOePuuz/AK9Bni/xre3upSXN9dTSXDOU3OS2&#10;VHHBrq/DWu2N34YE2tKGtNPQyxWkZcyTvxz7Z9vSvNdXnjvYYX8wNMy8gL/qvT8abpWq3VrfowZ7&#10;hIz8y5/h7g+xooy5U0FOXuOEtT2Dwz4Wu/icv/FP6Za6PHuKXN6zhnWNiFCoMHGe/rV/x58N7r4N&#10;fDbUbXSd8x1Gaa2vrgkDfDGRz9S3btXJfD79oG6+H1hcW1hbwQ72UnI3ZIOe/wCFc98QPi7q3juA&#10;wX12zRiRpQqnaoZjluBxyauUqcY+7e7JdJW912RztiHtplYjbgZ3Y6e+apajqEk9xI0jeZySSepJ&#10;OTVz+3ZLi1a33MY/estf3ckhxu5yK4IxabZcZamt4d01tZfbM25YV3pF2fHXNaUyw6UFmt1hkhm+&#10;8h/5Z89PesXTPEkmn2k0UUYk84bS2OUFXtOlRrCSMbdrAD5jg/hWcnKOvQUo36mt4b0ey8T6qi3y&#10;xRWHnZk8sBWCei1W+JHhzRoPEYtfD6XcMcYAkFzL5hdueQeOPaqSWskdzHFbyM3BGG42e9TaC8Fr&#10;qkjXi/aMnYxJ5znrWcZTWzHyxeq3MPUtJbTG2zSKWx/CcgV6t8L/ABN4esvgD4o0vW9Os21HUmgu&#10;NEvoo/8ATYpkchk8z+GJlJyp6nFeV+L9r+ILjygqxrJhdoIxj0zXefDz4R+INZ8OXWvWdja3Om6K&#10;I5rlbmZBvDEgBYyQ0nTkKDgYrSpfkV3Zm9OzTurpqz8vPy9TLg0/7JY+bJMqrcFkEW75geu5u5J/&#10;nUd9pj6XpfnSNF+8QFADlhz39Kkvmtrp5Vj2rJK5JwpVYySThe+OwrFuIpY5JY423R4+Zm5I9aqM&#10;W3dvUL63KB0kSwtN5jfLyF9TVrTUk8RruMgTtluc4qs9lJcaYkazKu0lj7itGw0ebR9MjZl/dnB4&#10;POT61V/vNI66bDIraXTXV9+5QcA/w/lRaak0OsNI0jFl6EDg/SrECf2zEZJAVEY+VQMYqwFjvII1&#10;s4vL8s4OeSfWsedvpqaRvbmuEOoqksjRmQSSDLE/4Va87dpc8m7EkxADEdaLPTZZr3OEbbz8x61Y&#10;ktftE6xfKsatng8Guqm7adSIt8tmamh6bmCOZtu2UryT6da0NNhki0KaRtokWVx04xv4z+FNTTFa&#10;ytWC/u/mxg+xq19sSLwXqkki/wDHrIgTaP4mxjNaRi2y7p/CUvDnhqTxTqsl0pZZYVuPI2jDM8Y3&#10;j88V2/w1ukj8OsjM0MmpXkSqjg8BQxPP/Aq1vhNYRaB8NPBmtSw77nUNTuLcjgcmFxk+2T+lYvhd&#10;W1DxalrIWlWO4juZCT93dG4dR9GVcY7VMjWml1PSfhpbf2zBtbL3Wjt5yFc43Bm24xzxtFcBr3/B&#10;Of4g+JL2bVIbjw/HcaozXcqy3jR7Hf5iMBD6/wA66zw9rTeH5NSkhjk3QxRTKVU/fwQwx3yRn6V6&#10;tpHxG1Wfwpb6mmsXskMskdsAka/vHK56EdBXRh3HmcZq5xYynKolKE+X0Vz5luP+CbHxYtmbbJ4b&#10;k3DOU1Dr+aVRn/4J3fFoAD+zdFnIPVNTjXj8QK+uLnx5rFpdaqr61MzaKM3GYAVHIXgAepp1l8Sd&#10;cuLy1gh1L95fwfaIt9qDheR3HB+U12ctP+U4PYYi+tf70v0R8Y337AHxaikZh4dhfdx8upQtx/31&#10;WbqP7I/xK+Hmmzanq3hma102zQy3E4uIWWNB1JwxP6V9txfGDWZNOW6/tCzaEzeSGe2HL4zjArmv&#10;j74/1rXPhD4u0uWbTZGXTJGnWK3KsqLgnn3qKkYOGiZfLXWvtE/+3X/wD4xtkCTleeBgg9f8/wCN&#10;eveFvD0/jT9mvxpo2m2Ooalql3FBJbW9qm5yySqykj+6MHOOa8hQiWVjk9MjB/z7V9F/sQ+J5NAj&#10;1yZYxJNbWpkUSHCABu5615kopas9KC5oyjF626/8OfNkv7M3xCtAxk8F+JFVeSfsLn+lfc3/AAT5&#10;8Jal4N/ZtXT9Usb3Tbs6ncTmC6iMcgBKkYB7HbXYp8X71HjVrG3bzjhNkxG76dc811PhLXpvEuiN&#10;dzRrDI0jRhRJvxj+VexT9m2rHlydeMWptNeV/wDMg14/d/ve9VrdiFHy8+tSeJG5Xafm71XtZP3Q&#10;zW8dNWY7qx1XhyTKL6cV8wf8FFfhtqfjX4leE5bXSdQ1K1h06ZJGt7dpVRjICAcDjIr6b8NMothx&#10;3rH+KHxLfwRe2kK2sU/2qMvl5/LOQegHf9auSVrsOWbdqdr+Z+cev/s6+LP7cZbXwjr0lvkEeXYS&#10;FQOM9qsah+y94wh1G1gh8G+IJhcCNnkWzfbFuJyCfbivuTUvj7eWcirJp9lD5mRGstyV3H2zgn0+&#10;tVdR/aDvrKOGS707TbWKdiqNNOy+YfbmuOPsV1f9fI05MU4p3j9z/wAz4n1P9lTxzaeIpbeHwRr0&#10;1vHJsE4tsJIoP3gM9Pakg/ZJ+Il3qXy+AdeVMn5yi7SOf9qvte9/aA1DSLL7RPa6PZws4iE00pVW&#10;bngZbr/hUcnx/wBYXS5NQkj0WPT7dd0lwzEoAehJzVfud1f+vkNU8X9mUful/mfFOm/sa/E17xpD&#10;4G1eOMIxCs0Q3H/vvirFp+xJ8ULyzk/4ou+hYD5d11CM/wDj9fY1r+0Fq2p+H7jVLebQptOt4zK9&#10;wq7o41HVid3QVH4a+PWs+LbJrvS7vRL63iRnaaGIsqhevOe1CdHfX+vkP2eL1vOOn92Wn4nyPon7&#10;BnxUUES+FXVif4723AH4761V/YI+J0q/N4bt1PvqUH/xVfT3gz9oPVviUjtoOraLqCqCxaGDKjBA&#10;6kZzyKh8I/tDat48vZLXStY068uLViswiswSrc8EkexovSW6f3kyw9dN81Vab+6z5wb9gL4nTQ/N&#10;ounqCflB1KE1Vsv+Cc3xSQQltL0UbSSc6pHgc/Q19LaP+0Pq3ibxHdaPp+tW82oWMhhnjSzVfLYF&#10;gQSV9Qaq6d+0Tq2teOr7w3B4gWTVtPl8qeJbVBsPAxkr705SpJbD+q4haqsv/Af80eG6H/wTv+JU&#10;eo3UslvoMKyAYDaiGz+S1e1z/gnZ8RdS0yKFJPDiuuSc6g2Fyf8Acr2H/hfOrSfEO58Jp4gum1q1&#10;QPLELZNqKQCDnb7il1b40azp/j4+F5vEF9/bCwpKY0hXARgD1x6GnektYxI+qVb3dbX0X+R4Zaf8&#10;EwfiIly0jX3hTbjoLuUkf+Q6u2H/AATF8eR2BT+1vCkbEknNxNj9I69a8Q/HLUtC+KEfg+41zVDr&#10;TwrP5YX92UYEjnA7CpvFXxZ1Lwv8QLTwzca1rEmoX0BuIlVsJt+Y9c/7JolUS0jC444aqn71d/dH&#10;/I8aH/BKTxpdfe8T+E4+eg+04H4+XV+2/wCCVPiqG18qTxZ4Z3Z3blguGB9sEA5969K8b/F658Hf&#10;FHS/Cd3qWsy6hq1mLuF0kIjKZYcnOc/KelReO/Hcvgr4gaV4bur7V7i+1iETQsly+1Ad3XLZz8tT&#10;zLpHUUcPUdr15a+UP/kTkE/4Jfa9cWnlSeLNFBP3SlnKcHt1qbT/APgl5qcVxJI3jLT28whgqafJ&#10;0/Fq6nxr4tm8GfEDR/Dslxqt1davaNdRSLOQEA3Ajk5z8pqp448cnwb8TdN8MySajNd6lAtykqzk&#10;KqsWGCCTn7vatFJL7A3h+VWdaWvlH/Ix7j/glzNdJsl8ZQqWOcrpucf+P1DH/wAErIkH77xxIqqc&#10;nZYAZ/N63/iD4pbwX8S9F8NyrfTT61b/AGlJRPtCL83G3v8Adqt4z8Snw18Z9N8G+TNK2o2AvTOZ&#10;sbQd2Vx/wGhyUtHBErCN/wDL6X/kv+R3X7P37Klr8BpLlI9ek1P7SQD5kKR7cZ9GNd5qdzHDeKil&#10;WHcK2c14v4ln/s3xzdaHHGpkgtobgSFs8SA8Yx2xXWfD6ybS9ORfl3OMk54JraEnFWtZDdOEEkm2&#10;33NHxjoognW4jjbbIMuAf4q+MfEhM/irUmK7f9Ll7/7bV94rax39v5LdJOD7H1r4M8VL5firUcnJ&#10;F1Muf7xDmuPMItUrs6MHZysct4hk+03z7sCui+Ctt5mtSENyAMjHvXO6nFmdm/vNXe/s8eEL7W9R&#10;vrm1s5pre1CedKo+WPOeD7nFcWHleyR2YiSUNT6F8JIGsFXb8uOD2ruNEh8G6nozQ6/cRTTB8mEr&#10;KvlY77k6/Tmub8PeHLq10Dz/ACWWCMbN/wDten4VqX/hxR4IsLrav2i4Q72287hXre9f3Tz+ans7&#10;v0NxbH4VpGu61t5hgjLQztn86aF+Fdmn7rR7VgOCPsDkH2O41keMNCjsvDemSQoqzXEAbIHLHIzR&#10;4r0yKHxrFZx/Lta3nCY6qwIP1GQacnVM+Si3azfzZKdK+EcErPH4L02SRicn+yE59eSfepLfUPhn&#10;ZLtj+H9j8pGCuj2w49zmuZBi0T9q+60+4uPL0uO2tHWNz+7DnduB9M/L+dZXw81ex0XxZ4ys9Yv/&#10;AC/LnvrS3RpNwDZYpjuOnGOKl1Ki+KSRnHB4abv7JfM9L0z4j+D9DWQab4LW1EjfvBHYW8YbsOlX&#10;V+Nmn2+Wt/DckarxkrGgU59hx3ryr9m9xd/Aa+u7qYyzQ2xeWWZ8shWVwSSTx2rq4re3j+Cup3Ak&#10;j+W6WMMJBh9zKQOvcE4rP33rzaFxo4dPlVKP3HVyfHySNCyaJJGsnRmuf/saH+PV3Gkca6P5alwA&#10;puCOe3bvXN3sFrbfC7SyzRxvcQyRJvON7gngZ61J4x8D6NB4q0nX7i4uIdSmitbRYDcFYJI8k7gn&#10;TdnjPpVJT5buQ7Q+H2a+7/gnQH47avJeeT/ZcS3Cpu8tpnZtvb9Kqw/G7XNSfFrZWLeXjI8xyVz0&#10;71m2HhK20r9ozUmjmuZF1JfOnjlfcsLmP7qj+Fcgcds1g/CPwE58Ia5pCajdB7y2lWO6Dfv7c+a4&#10;BU/7PQUeznLqOUoKNnFaeSOyt/i/4k1JW8iGwbYXQny2JVlUs3fsAfyqrffFbxFb6Jb30k2nx2l0&#10;QkUiw9Seg61jw+Cr1PhdqVhb6zfWt/pN8rG8QDz5gqhGU5/vhjn6Cqnj6xvJfAPg+a3uGjsLeSVL&#10;qAAFZm5C59xg9PWj2cu4qdSLV9F6xRvy/FLxC2tJp/263hvGbAC2wPJyRzj0qPRviJ4k8Q6nPa22&#10;rIbizGZMQIP4iOcD1qlq2mz2v7Q0d19oWSxkSykSEj/UnaQWz6HpXCaV4bs/CnxO8RzXXi680O4S&#10;5uDG6gJGEd2KRsGX51Geo6UVKLSbT7dTaNbndrfNI9B8TfFfXPDekXl9datftHY3S2MypGu4yNgK&#10;R7cmtB/EPiL/AIQiPWm1i9+zSyxQmNX2yKXYgNwe2B+deGeKfi8sPgHWtFur+wvr77Xb3K3QJX7W&#10;I34aNhxx3B5qz4d/apk8XxaXoTRJpelw7muQzb/tDg5T5j0w3OBxXHKpT0vJmzjPl1dreWp61D4y&#10;1i8+Jt14WGoaoLy0him83zyFcSIzqOueikHNUdG+JV/4g8I67qjSamg0XJaBro/vMPtPOcDpWXp3&#10;iddT/bF1K60uSy1P7RYWBt4xMFWXCOrKCP4lJP51kaH400/wd8N/Gml6pcMupaos1tCip5jRTby4&#10;EhHC4Gee9dFShSTu27adTL6xUvb/AIB6ENfurjwDb6w01xJ9okCCJ5iw7nr7VauppLbxXpOmlWdd&#10;Qhjmdt/3Qwxxz2OK4Lxfr2oaR+zxod5awxtDDqIEsYUtLJvQDC9sHqa5rw7+0dqmqeOrfVNR0+JL&#10;fSYFECxkFfKUnKt3yPWsfY0lFSl19Rc05Lmiz2rS4nuL3V42hXbp6OynHLFcjkVOoml8GxXxWMTP&#10;MYsBeMDnp+Fc98GfitpvxI1zxKtv5kIktp5YUZs70PfI/wBo4x7V20Ol+d8Prfht32xccf3hRGjQ&#10;nskyZVJxdmFzYeRrmlxlflvEDMuOpYA8VR1W3eK61xVYKmnpui6fLz2/T8q6a600t4g0eT+KOCPn&#10;6cVg31oYdU8QRsBua3YnHT7wrSOFpWWhn7Zy0M/wQZHG+Rt0jH52Neg6K/ydfxrz3wc2QpHKMfzr&#10;vdMbzI1Pzeg46UWUXZEy1ep3nhC4Dbtwb5UJOO+OaF8f6YY12NeSZOMC3fI/Om+CirzqvoP/AK1X&#10;To8XmttjAGcYHQUVHN/AXT5VurlJviBYq21bXVJjjqsAx/6EKbL47VzhNPvmb/a2gfzrSh0uM/L8&#10;vy9iKJLGPZ8uM/zrz6lSo92dUZJx+Eq6d4rmuILmT7G1u1nEZUaWVc5A6ryBkDmud8aeI9W1zXV1&#10;bRdH1F7zw/p5dL+ytgRCSpbcwJGcrnoMjmujm1K10Ce3v7yzt721s5lllhniEkZUHksp4IHWsfxZ&#10;+14NJ07UFt7b5MqEntbUFBEF2ou7AAypxjPFflfE3D9LG5hGri5WSXu6W9V8z6vJ8RVjQaopb9To&#10;/hX4s0fUbLw/rviLUvEGnz2sZn0/yrUvayIzYmxj5iS4yQeQR6Guu+EvjrWPGNlDpvkNbxvC08If&#10;KyQSKz8gAk/dy4AI69K+fvhx458S+M/ibax2N15ml6DO+qi1vQtxCqyriVAyfxFQQAc9Oa6K4/ad&#10;X4aeIJNW0/S9WvLP7V5ixpa+akW7coDn+7hsZXkYr8H8QuF8NDE+yy5+1lJXV9OXy6X+Z9LgsVKS&#10;ftGo923+Vz2KDUrjwd48vPEE1k2v6DqEUv8AaC8LcoCcbvLbk7JGD8/wkmq3x2g8PReH7Pxctvqf&#10;9uwPDbm407c0eoIyMp8xFxtYKq/Ng/d61574T+MepMW1KaaLSb65mmWO3u4XdZIZFwyqDxtKtjr0&#10;x6V6F4T8cWfgTwbeJbTXS6dqUBkgudrg2w25kjOPvKQNqkEEc1+bywtehXhOSfMtGl9pflf8/kdr&#10;lCTumnfY8l/a9vfG2vfCDUL/AOHM+qNYaxDHPd29hE8LhUwWZfmKltxOTuGRnivz11zTJPDWrvJq&#10;UK2d9H8zO4+YyAEjkcE8DvX6Z3XjDw1c/DGS+0ex1q+8L6htulsNEu3jn0ooPnChySwO3Ow7s78Z&#10;r4N+N8OgeNPiDr91p8OoWPhnUL03CxPbs32eXnAOR8p9RxyOlf0Z4V4xfVZ4JU+Wzd3s35PzR8tx&#10;B7RRU5z0W0br8Nb/AIHGQ65azSQ6hJPcWbY2SLtx5xPVlxzjvzXbeBIPAeuyainirUNQtNNWML51&#10;nbeYRkEK23cGOCATgn6YrzfxBp1rp17ax6ZcPq0JUbN0R+bqCu3qfwrK1m9t9PjuhJDNG80hwBlR&#10;GB2x7V+lU6PJO29j46pUvPr953sWneH/AArp8k2nXlxqA1OKNJraePZJbMjZZAw+V0YYwRjtkHFc&#10;Tqt3otxDdaetm1rL5hkhn3MsiqRwjITggHuKr3XihY9Ns2t2Pm+YXfLZIIyufb/64qb/AIQjWvGv&#10;k3yyWt9deUWig8zdcSAdQBjrjnGa7sPSk6jm3a51Ksmry0/rucndWs1xcTrGkfl2igvk4Ziam0PS&#10;zoWtaXqVzZWt1ZtcKxhuP3kE2CQVkUEHaT+P5VQ1OO80C+eOaG4gmbkpNGVYexB/rVSznf7Z8zNu&#10;zu25+UnrXpcvKc8rN3b3NjW72HSZWyqtDJIXMSuT5foATzx71k3HjBtRt/L2ssUT4GTnI/lxS6xd&#10;w6nbJIsfkhVIk/eFg59QDyDVK/vYXMM0U3ykbXiRfukevsa2hFSjexm730Opu74XOnrd+XHujO1Q&#10;qYRl4/LPf1pmr3AvNG+0jyYZppCqxRkfKR2I64qvpfiO8l05LW3uY4mQEhWT5ZB12njmpNV8Q2ep&#10;tJJNp9vb3BXcPLygQ4xkfWuelScX724SlZaalBrS5vNLkkWFvs8DAyBSA30GevWtfV/D2m6Nc2s2&#10;m6mdSs8kusu6O4gJ/hbHX2IOOOgrJfVZJbORnkjRJIlyuOWccD9BWeX3xmX5mLD5STwxq2rOzQ6b&#10;5n7xqeJIfNl86CTczkgnJJIHv3x781at/D2oeJLOG3t287euXcnaEx1Y/T+tZ6+IM2sccMObjByi&#10;jP5U7wh4nvLHUpPJPlidMKFOUbpkH9OKJJpKW1joxLStyaGPb6jqGgaq0KXDSRQkoWUkggHnH1rr&#10;DDNq1zJP9odZpIyQUGAwx0q94e8GWfjibUpv7Q02z1CzjEosroiA3IyARC5G0yDqFYjIrqNf8QeB&#10;E8MabeQ6deQ30FsLOYWsrwJcOpOJ5CxYFugKgBaUqzm1yb97HNGLlK8V+hz/AMMPCzXN4w1efUrP&#10;w/cwyCdrS2F0ySBCY8xkjblhgsOR1roda8O+BPEninTdMt9N1jw7Ktk0F3NezKTJcqrFZVB4CEYB&#10;U8+lc5b+MdVuriKOGeb7RJb/ACbdsKzqg6AjAPoSO9YPxU8dJ418Q3upP50Uk20iB5TMqdR1bLH8&#10;TWuHi3JpmtPDwknzav5/52/A7z4T+NGttMutJuvDenatDHDte7ddjQhGGJMqfnOcDBByG9q6u30z&#10;w78WoXhh0OHTvECJ5EF1ZSpbwR7enmwqgEgIz8wIcZ5zivFvh/rtnK0NvqiTrZrnItk2yytg7QG7&#10;fNjPtmu+8LeKLPwmtndQ3VwmoWs6tKkDeU7rzkB+ecHHOetcdSnVpyvQdn968zP2MV8K/Bf8Bmhb&#10;aZ4s+EtvqtmviKC4s76MQzWyTOLWZQ2duxhjr3wDkcVv6V8Q/Gfw4gj1CdIbo63ZPZQ+e8d55kOc&#10;lcHJxniuX8Y6xa+J5lm0VplY2gaeCb5/KdSATkAAhuuD0rIs9VMEsdneNHbRyRmS1dHIjjc8naQe&#10;N2OvXmqjHmfM0jXl1TT++25DoXj1/FHilm1WKNo7QeVHHEgjBycnoAOvrzW1Bqtj4S1S8hj0+O4E&#10;w3QpfR7jGWx86MvBHHQnmuf1LwheaRNZHVtLOn/boRcw+VMH86NuQ/Xn+ldNZa3beJ9NW2uoReyW&#10;wAaRnyqx42gADG0jrnNGIk3UViZSb1SMHSvG91NrbTTR29xJbx5CTqZIynI2kNkFQD3wBn2rc0Tw&#10;j9hhur++uJrWO1dGwtyvluW6Kqrk4AIOSOMVlj4ZapctHfWNxG1nKz2/UjONrYJPBIyMjsBWeujw&#10;adaRzNJI8sjtHcxFCojX1D9/X6VlGV3yrQOa0ub7ze8R6Vrgso5JLOGSxEYm80zq/wBpUttyCOQ3&#10;saw4PM1LXFS21C4heIjy/tkbeUDnkbiM/wBKs+GZFvJYdNtbi61CS4b/AEaFmO4Fu2B978utb914&#10;f1K4tFtdR0e4t1tm8uGcK4O5s7UI7M2CBkZzWso1IzUWrL5fkOVZS0uXrHwnNpuhWurXElvb6fqT&#10;bBcn5orhkYhgMDcMH1Haudh0+3s3vraa8jkkkj86IMSFY8/MONpOOOeax9S0+++HF1JBrNteG3lZ&#10;lmsrm1aGS2HZ1JwQ/wCGCDmnadqFj4c+wy3EH262lmMsQEhQywsOVHpg1csM4rTdmsaunKr/AII5&#10;u8tLzTdZkOWSIp5iYxtP5Vly31xbQTfZz+7n271YdCB644ruINKtPEl439j8zbHPkP8Af29cZ7kf&#10;yrm72eaK1mLWqyfOqOoG365711U5uWljTZXZl6Reqyx3CrH5jDy5WLE7vce9aXhnZbatJI1q195e&#10;0lEYB0XPJT3qnBcRyzRstm0agYYKcjPZuaY6XC2MzRrEsMcwcuG2yA+ox2ro5eZ2ehnTmlCzO50W&#10;90m/068so5prWY7ntVlgZnVlHA4BwMZrk9Wc3xh8/c0zHi5LDY4AyPx7V1/wh8XaVBcTr4g0WPX4&#10;5LeWOJJd8ZilIwkgkQh1ZTzzlT3FcxqsF0Fma3EbRhmWeEqrqB/e49fX1pUnGKfcuLfXYjYLrGjr&#10;b3Kx7puPP3chsEhdufUdad4M8R3ekzXlnJeSxTSKsPllS25c5OB2Oa2PCVn4fn0/zdRsJZGlUrFP&#10;C7ARuOTkdGx6H8K3Lj4babq3gtZI7yCW+mn82J0DRzKgGCG3c9Oa5KmKivdb6ka/ZPM7qyuv7QuY&#10;5C/DkMzKR+GDTtLVYZvMkjP2ZX25x1NbOoX8h1Njqvnf2gwKbpRtS4UjAKjoDwPc1VF5NbyQiFYX&#10;h4BVuT9COua6oykwlK+w+ze3tNUK3DZjLZRhzk1m62800snmMSu4kZ44rTtbiFLtjtjhkbKjgsAe&#10;ex6VQ1iZZbhTIpUsPzpUpu9jqoVE1Yw49oWNsng9K9G8F+K49G0y0msZnj1K3kJJdFaNXzlduc15&#10;rdjyJmVvuvz7Ve0q2uLpHXcqRuuVYknaw7iniqMakeWWxFayWp2nxd+If/CYalDcXMd0t98zXjSh&#10;fnY9xirfgOZPEtja6fcPI+m28/mTSJCZGhQrgnCgmuMuNJvHuHkknjuI5BuVwcduDzz+dbHhnWbz&#10;wZd2t/pbPYyLEY5TFKcy8YOfr6Vx4imo0VCj8tdvQynU55czdkdFq+t2OgeI5WErarpavtt0uHIM&#10;yDgc+g9K4f4k6lHdyJJDEIV8wsqBQFA9MVoeJbqTV4reVl8ySRcsWTleSDhenpz1rntbjikkSFll&#10;ikxuUnv2rTC03BJtev8AWhtUqc0m76Mux+OUtNaluJLcTboljG0DpxRWXp/hm4aJ2eKTlvlO08ii&#10;t+amtLHPzRRx4dfMOeKnhO1GCuwz046VEEwgb5W5zirMJydqpuz7dK9MIS0Ow+H2tSacvmrD5hiI&#10;Y/NtyPrWr8W/F0XiTSLVVhYSbt2N2dtcvpO6ytmXaGyducGpPFeqbreNFCrhNpxjNefVoKVZVOqC&#10;tJOCscuYiCeOnOPWnRNkcdPSoXb5izZ44FSQNkZ6V6GpnF6E3GeamW3Qo33tuOg71HAu+Ve4+lTa&#10;zZSWDKdx+YZwD0zWMtHYJaakb27RDyz8i4yAOpqrMoVqkikYB2DEd/rVct/3yepq42WrIW5IgyG9&#10;Mita0lgTT/LlVmPVcNgZrNtbdp5P9kd60VtYxAN/zNjoTyKqWq1HLUguTGF/u8dKzZD83DfNV50y&#10;p44Hc1XkiXHHXvilBkctiujEs1OjGz+tOMWDn8uetKFwf9n1qy1GyNHQrmOK+XeoYNxz2rqrVUur&#10;oyhCu7hF7N9a5TQ4l88k446ZrobIMFIGd3Q1zTi27m/u8vmbkd35carhVGcZ64re8GnzdXj2Scsw&#10;AbHWuX0i3W9vYYGkij3dWZsbcf410nhF5INeTy9oAcANnpzit4Xm+W5vTaurm74h+DurtrE17HJb&#10;s053YlU7SMetc1e/CPXJ5zJ/Zcbxo2CIHBVvcV7lPc3L2cP+lO3y46cD86LbU76Jdn7mYHpvTBH5&#10;V68cFFQTR4NSpJzl733r9T571L4Z6gsgRdJa1bP3iflH1rsNKMmgeF7W0ltZS0K4LJg5/Cu+1/U7&#10;qS32taxhcc4PFctr+ptDDtezZTxz1rnnGUVboVRk3FrQ5x9Sg87HlyBierLXtfgW6t7XwjZtcMqx&#10;tCME8jk+wrxaS+jeZVZWXnkkV7f4UltbHwvZmeSOONrdNrOelRKK9nsdUXJQ20NlNa0lEyJI2VRk&#10;EqcfyqxHrejl93nwtxg/ISf5VQtNW0fy/lvLNmY4IV+T+mKtDVNFYtuuLfcOincT79sVFuiMZavW&#10;Lv8A15FgarpPmbhPHtY5xtP+FSnxJpccvyzLtQ5Py9P0qvHrOkwYHnWuDyMdf0FTxeJtJCgefCvo&#10;MMc/pitYXvaRnGOt7P8Ar5Fiz8U6TOy7ZEOP4tp4/StNfFGliFd0g+Xr+7Jxzxjis+DxNpMh+a4i&#10;Xp8uG6fgKuW/i3SISW+2RdsAI2f5V0cqegSvf3Y/iaB8SaSLbczdQekLf4V8N/GbW5fEnxR1G6lZ&#10;ZHEpiXaMBFBwq49hX2p4m8YabJ4Vu1jm86ZomCKu5Wz+Ir4T1e9k1jxfeTMzSNJOxLMBuPOOccdq&#10;87GXUrFYePNX5rWdjqfh7qbaatwqqzeYvlj5ioDEjk469Oh4r69/Zi1KG2trwXTBxCRGPLQ9gpPH&#10;9a+OfC9x5V15O1W3SI2ccYB5r62/ZV1q30u0upLhpI1uD8uIywznOeOnFZ4SS57nrVPepOK1Pbrf&#10;xHpfmqqrKrY5Bt2q22taTAP3lxbx7jgB2wc+mKo2/jHS5YuJHEY6f6NJ/wDE1ynj/SrHURLeLCGG&#10;BtOCpznrXqeR4koraSOy8S+MdP0jQ7i68xXWNc4Q5znt+NeV+GnbV9Wkups+ZNKWcdh0x+VZeqXi&#10;D7PpsbbVkcPOVyxzztH9a6HwnYsZY4127mI3MTj0ya2pQd7l2jF6Haanb7YMj061w2uj/icKOeUb&#10;t7V6BqUSscrIrJ04Ncrc+F59S1WRo4mmiRTk57noK6+S61OOVRKWxQds2/ysWDSL26fOopQ+6OQ4&#10;ZWYhPocOf8PzrQn8N3Qib9zJtaYcY6DcD/Sud8SeKbfwtM1vdrLGfLLiTbhM7T198+lYzlGK992N&#10;Iy5ncXxBaDUNPuInjE3+juVDDjcIcDP418ofF3T7bw14jkt5GZryI4m8uPEKcA4U9yM47V33jX44&#10;X0niRJrWRLWRkCSAOSp+UA8fhWrdRaf8W7e8ivrq3adYClrEhChnfb8549j1rysRKnX+A2lRkn7S&#10;Cv3PmjV9TBU7eVY9/wClZt1dlQNy/Ljkf/XrtviX8L38IXyxyxytuXflSGTqe4+lcX/ZclzFNKu0&#10;pGQMFufyrz4QsrI1pyUo6FP7bhSeeeuTU1vq/lQsse7cT83vVm28MXEscki28hhjxufoq5zjPoTi&#10;ojEtq5RVDKpwTirkuXY3utYojmviVUr75FQor3AZ2k+VRnmpJLlZDgR7RjHSooXkWNtyDkdM4xUp&#10;X3FFNqzGTzsB/sj0ogfzSWLYb6VXMjFsnp3FXIIo5IuuD16U3bZD5bMS1v2tMqv8fXirv263NoP3&#10;n7wcncMCqV6iIV8vDHvxUSy7l+aNdw5xjpUcqaLL41ZnVV37QnRv4j+NbFqqR2EkxZvtUbB0xznn&#10;vXNoI5bdmZT7Yp1rLJCjFWYDoeetRKmtkBb1i9a/vJHO6S4L72cn71bmma/cW+mwxfaJVZM4wxHX&#10;qK5WYNI25Gx9O9aCN9nhTfJuZlyR/dPpRKnFpDp1JR1izptNgk1JFkVFaG25BxnLYwBn+ntWDJbM&#10;wmWTeWJAbafu81teHtVuYfCbWZnaOznuRP5QAG51BAbP4ms2K5kku5IYFUySHZ+J6VKlZ6GmraW5&#10;XvbJLPTeJfvDBGOSM1rWtw0Oi23mZMSld4AztAqhDbI2oRWrDzZId2/d656VY8U6nLotr5UP7t5e&#10;MkcqD6Uat2NtbF3T9GfxLBJcLMsEatgA9ce+Ku6AI7Gwm/ibcyjHU9RVDwhpN0NClQSNElwBk5+b&#10;HrWp4c0y3SWKGKTzJFc7gWz3PNRTnaThe4pycVyx/wCAUL+aUQosCiOdgc7j0FIkklnAkMjL5ijJ&#10;ZT1q94gjWPUWt4/lkk+UPjhfxqjd2JsQsbSLLIAPmHf862j7srGMJa2Ru2+pmLTNPXdu/e9McgEE&#10;Uljby3kyWqCQpcAeam77xUdfyzSaDEIpod4X7/BPatvwtqkNvqkckaNLJCrH5jgcAire2h0xT3PS&#10;rG+sdK+Avh20tf30Ka08sK9WQlHG3nnIO7864PTN1r41R4zIsdzNG4I7BcqG/WtHVda1Dw9p3hvT&#10;bo2jJJqY1GOaJD8qsGK4yACOefemanALjxnb+SJFt3uE4UY+UkfzI/Wpj7sbbm0HF+8j1DWIm8J+&#10;JLPyrdri+vtPBiWIFi0rLtQY/wCBH8677wr4bksPhVpdnONlxFqarInfIjUMPYg1zGpxi4+OMNvu&#10;b/RbiyCgkr8oRWwCPUkD869Hh+fwxY7Vbc2pt3LdQCevpXpYOKbujzMVKysV9W0tWv8Axp8oVZSo&#10;Ax/01U1NoOkK/iDw7KynfHp+05Ax/wAtOf8A61WL9D/xVLN8rNOijPJz5n/1qk0YbNQ0dmP3bHgg&#10;8E7Xr0lFLbc85N7HO6do6yeF40VVx/aCkjaP7g6e1Vvi9pcbWHjr5eJNCveg9EX/AArf05fK0KNc&#10;KFF6AMd/lAqLx/YfbbXxdDtO6bR7yIAdTkYH86xkm4tM05uqPgOyV0k2lRlVH49K9z/Y6ma51vW7&#10;STy/LubBgwPQY5Arw2Bj5St96QgHg17N+x7I0fxHZPlVbiBlYt/D3rw5WS17ns0bcrfWx9H2GgRt&#10;F4amYYaNtuQv/TU12vw900WPh26VflVrqWTpjJJrmtMbOi6ATgrv3Z3df3x4rrfCTKNGuVXjM0hx&#10;XtKCeqPGukrFPxDL5b/ePXBFV7YklW6j0qxrxQOvQ44qlA4DDPTtzWnLdmab3Z1vhiQuvJ247V4B&#10;+2zvg/aR+EP3vLme6iYZ4bJQf1r3vw2VaPIPXGcV4L+3JIy/tB/BqQL965uFLf3ctHWnK+VhTlao&#10;mcD+3bYto/xm+F8mVWOeLnB6kXMZ57fxYqX9v5YdN8F/D+4tY45t2oXEZWM7uPLTbgDJz1o/4KNw&#10;zP4z+FcyjcsUcoJJHa4iP8qu/tsaRD4U8FeE9W0u1ltrq+1V42a3ILzsYnOcHgDgnI9RXJW5ot2X&#10;Q2py/dq3RsrftSRXlz8K/D9nHpzzWa3PmKyjJmcxqVA6YYFm4qLx/wCLf+Ec/ZXbQ/sqNqH2OP7W&#10;pYl0xtyFAHXcB19a4mbxvqHiH4ONe6lcM8kNwotFeZt8R3YDHjbk47HpWJD4nu9W0abzZLe4usAJ&#10;Fkr5mOuT09+teF9cq+12si3a91rqe0/s/W8d9+xF4ijeFFu49GvhJCq/dYCUqCOvJAOKP2D7RdW/&#10;Zx1BmRFl2ahEVUYA+Qcfqfzrzz4S/tBx/Drwtrmg30XkLq1jPDEIW83yZ2RlEhYZGM9z0FS/CP4y&#10;SeGfBE1nHcR6TcQ3n2wSRKdt9kbZVYDoG/pXpxxlOMY85fs5O9+p0n/BMSzjvfBeo7jkC5wOOcGF&#10;D/PH5VN+wvYeX8TfFkbKGVLrGOx+aUf0qv8AsPXjfClrxLplh0WS4M5kMLtM52hFVQAeDgc1ofsV&#10;sbf4veMcNHJG0wkUqcrgyy/kRnGPauvD1IVF7vcyl77fL2E/Z0037P8AtW/ECGRd3l38p+n+ktz+&#10;p/Oq3gDTfJ/b88bQLgKt9IxyOnERz+taHwPZo/20PiEveS5uTgd8XK/4muk+DV9ocf7f3jbS9Y0i&#10;0m/tC8SeDUvtLwXVkRBCWRCDtIbPRhjiqxElBObMowbfKtzlY7KP/h4lr6/NuazQ/X91Ec/z4rsv&#10;F/wuvpf2xpvEEdtczaX/AGJFI4WF2CoqCMyFsYChlxk8cGvafjJ+z34f8N+K/wDhYt1pOpWd7awJ&#10;Z6fqyRGKPV1bCJbXCqHR5MjKSRlWwCGXitHxl+2doXib4Tadp9vrFuurNp39mNY2CmNIoFYkwNKV&#10;2tuJO7cepJxXi1s+oQfKlv8AoaRw9aesPda3vr6/19x8kfGGIW//AAUV01m6Notu2QP+mcg/pmtn&#10;47W6RftseDF+55mkgAf3SEm5/HB/Ot/W/BF38VvjZZeKNMsPC922n2MUk7298sV6AqujQM8zqnyb&#10;l+6CWJ4GBXP/AB+eQ/ttfDmTaDHNp2ZDkHBIn4z9T2r1MHjKdeLnTZKi4yUWUv2lLBYP22vhvJj5&#10;ZtAYfk84/wAKk/aXgjg/ay+Gu0q3nWiKeOgLyf41P+0/G1v+2J8Jrg9JNJlQHP8A00lP9ai/anVY&#10;v2l/hTJx80ccfHtIwP8AOuyXvXXkFtEy9+0BGsX7Vvw2PRZdHlQ5HfdKKxv2jIxZ/tk/D9lX5JtJ&#10;RSvtumP863/2hkf/AIac+Ekv8P2KYMMff+d+PrzWR+0tas37Vvwzug2N2mxhuOvzyD+ZomtG12X/&#10;AASYyStbsS/tGW/l/tVfDbjzGl0xo2PQZ/ed6Z8ZY1X9t3wa6gHzPDpz+DS8VP8AtIWzP+0t8K5O&#10;dv2ZxgdCC7/40vxqtMfta/D68xt/4kssR9yGfrVTsrtdkTGa6+Zp+NLfP7Quqbef+JRZfw9OWGa7&#10;DSNtsijPfpjgVyvi4mT9oC8b7u7R7cfL/Fy/8sV1WnplF4+UDnPrWkv5WYu3Nc6K0mCqP4T1r4L1&#10;653avet95mnkPPruNfdIuvLtnb+6hP5Cvg6+YvdXDd2lY/ma4My0pJHo5etWzMng84bm55r6R/Y/&#10;0prn4J+PEhk8mZpbYBx1XAJzXz2ka7VX+le+fs3eIW8OfBvxfIt/ptizTRsyXh2rcKsZwqnOc59A&#10;fSuDA/xTpxdO8Pn/AFseyXNu03wXMImkSSO4V3cNgjkZJNR+LLJb/wCGnh+VZpFW3uWJ2Nw/3sA+&#10;vQGvEvH/AO0ff6j8Oho8dnJYWt8rs9wUK/awCnEZPYYx77qs6L+068nw+0jS5tLNrZ2txt+0xAyb&#10;hzj5evc5POK9T63SjLluefOgnG0ZK57X8SrFbjR/C90jNm3gkUANhT905IrK+K0kemfGfRrncsf2&#10;rSUQsz7VyrE8noOtQ6X8SLH4seCIxpfmSzaDMUvEK5Ko4+RxjscfhR43/sf4o+K7NYrUamdIsE86&#10;4QboUJ5ZSc8kccVp9YozV+ZGfK4atfj/AME8h8VfFHVPEHxk8SalHp8cL6hbi3FuJhOiqg2B9wHG&#10;c56dak+G/hfUNTvft2l6pJDrF7FKyTtYiaNWC5I37j8xwR0z1q5+1D4MtofjrfW+nR/YHuPDUE58&#10;sbEQI7KcBerHjjnNTeC4vD/wy+Jc1h/aE1x5cgSX53RVOPlDpx1BByRxyK+fzCnVjV5r6HZCKkrd&#10;fv8A1Ra+FHiXS9O+DHiaGaS3XVr/AEmZIkkk8tZ7j7xQjOF+Ygf07VvXvjB9L/Y41LUmhikmtJLO&#10;Se3V/wDV5dVP5c15JDrNp4P1DVtPZ7CSK2leWbz7bzmuWbBKq3XaVPY9q9R+DDeHfGvgDxvYy/8A&#10;EtW4jSW2t4Zkj82GI7n2tJncdwzt9CaKWZezl7OqrruTUouOsO/fX0LninUYfDvhbwtNPcSXY1bV&#10;UtbVNwEljNtypPqrAenesH4g+Pb7xn8QtL1C60vyf7JiYQwRkjzSjFlJB5HOfwqz4Q+HcfxTnbT7&#10;LWLW81u11OHURI6uxjEa/wCq2BSfunqO9cd8RtQs/D3jwanGuuXGnw3b2m+QENIx7YIDKQD3FYyz&#10;ClUv7FtPsxU4yd1JP5/53PaPCvxC07WPjL/ajXCQW98iO0hf90jLCNy7jj1/PipfhbqdvNYeJvLu&#10;Q0ccd2FCSB2jA3uDx04IPXvXk3hDwrKnxEt76z1CPU7GOQXS6cJv9fGGyY1zx5i9CrAE4OK6H4W+&#10;ONG+G/ivxDY3mnzaTHfT3M8O+MeXdRS5UHHt93Hotehh8c7/AL+SS0IqLW0F23djq/B/j23l/Z31&#10;PXo9Qk+yssM/2piQwUsqEk46EnFXPGGs2sPw38O+ddLGsl/JHAp5E7kb1UHHBwxx9a434bx2Mv7O&#10;WteHWXTbiZrVo4bCaZbdJ8SFkHXgcAj3ArX8eeFbnxL8EvDt5p0cF1D4b1uG5utsmDag4iIK9SQx&#10;Xj05ruVSm3bn3T6rfoKVS2ko2/r0HePbiRfH1rDp3iW1l1S4sYh9nu0VpLcDkcjB43Dg88145q7N&#10;p2u6lD4g1h7eS1jaLDf6VGS3zBcMQwz2649ah/aYXU7z4jaLdX2h2Flcf2eI0mhfzIr1A2PMdsAh&#10;geOfSvM/E11GL+aGR2uJCq/Mein69/SuHHS15dSqfJONk3byf/DHTaJbJrEwuJWhhsou3DYXPVR0&#10;b19a67RoPD3h6w1BbhodWtLyMT2bovl7W5+UMeBzg4I7U74U6Jo2tfCC5ibS9XutQjhc+dbWm5Vc&#10;PuOWJwOMDPpWt8U/C1v8P/g5pF7puPLmvBBPBIgdSChbP1zXD9RqtKcfUVOpCU2mvx/yPPT4wXwt&#10;8VYNWtbdTJsE8UHmELE5yCrFcdAfxrsPhdoV94n8Tax4iurbU5Fjhe5RLRRIkfzfN5mSDgKcjvkd&#10;65O6+HN14J1fS7zVltlXVrRdSthu3pIm8j5scj7uMe9XNU8Y3VxazeIJAttNfO1vFHBKVEKkYK7R&#10;wR9aVWUpRtN262Oh+9otvQ6r4s/HaEfD5/DkNt5txY3MN7Z3qS7ECleVZAOufyryrwjczfa2S9l8&#10;qC+Vmdd2WyT2PUZPY8EV3Tfaf+EKt9YuNNs5rXYyAoFMkoB53IM7l68mpI/Bmg+VHfWKQ2trqbvc&#10;2bXNu5WbaQTCGDfKwHHoe1c0sVKcFTivhIqSk4+6kl5HqXwbsdX+Gl7Bc/2DqkiqhSdbTYVTcnHm&#10;dTtI5OB1719Gwwf8UFoe1uZJLVz6EEgEj868D/Z0+NtraeNLsXUl1JLrMSpHE+DskUbflc/wnAyC&#10;etfQUMqt8LtBkVWTb9nIyB0Eqj1Nell0lJWT1OZxlF2dv1Ni8slXxOkO395DbscH0DVyOtyrceJ9&#10;X27cG2YfiB/9au+1WDZ48ZR8222mByOTjFcLrtqtt4uutowstq5IHTO2vYp6K4cuhzPg9VidkB/L&#10;t9K7/S/9XHj8c1574QHmSs3QbsD1r0TSF+Rc89KmorOxgdr4KbbdZ5JxVKb4g3sM7LHpJbk4zce/&#10;ptrS8Ex7bteN1T3WkIlxJ8qjDHjFYu7TsdFGXL0/r7zDfx5q7/6vTbKP2klfP6VBP4v1yWNj5NhC&#10;TyMBn/qK2Li3WPdx27VUuoNqcDd+FedUpTte52U6zb0S+4yRda5r8rwfa9Lty6MV82A7JDjOzgnr&#10;0FeS6z8LPFnjfwzqVrZaTfQ29kjXE3ymMBScgeUCScjoR6dOa9mtb7+zL6G4Z5EjgcOWifY/HPBr&#10;xH40fHwz/Fi4lTX9esobiIWFzHp9xsnmAU4AkAIGCR+Rr8n4yo4+WLg8PZq19U3a3kj6vJ52oyc9&#10;Nenn22KvgSwHwS1m0h1LUNU0q+1SAeen3Xdd2Y225wg6jd0Pt31Nf1nVfC2tarpN5J/aG26LI0Kk&#10;hl7kL29ep9q5nxl4b0q+t9La6umjkv4Ujtrq/wBRN1doqHccfwqTkKQeufaua1zxVfab40tdBW+j&#10;1WYptgmup1j27eeHUMGO3PB5OK+ExGXvGfvlrO3vXW9uqfS3Y9aFV0otNPl6db/15Nn1T8Gh4d8Y&#10;+A7i9mgkv7rTpFjkhDndCrDYJVGeRyAR7V6ZpvhbVNU+F13pen3lvqiW2mXE1uY4VjuI2j2gRcH5&#10;gOuCM8HnkV81+Efim3wuulazgWO4vj5T3kJ2ifaw3bgPlK56cd69l+GPxVsNNsptQ1Jl+1O7tHOk&#10;vzI0jAmTCkc9RnpjrX47nWDxVCo6sLuN7pPX/g7/APDHo0eWya3PLZfFF18HPhVres/2a+oPAERZ&#10;RetaNpsrShR8uM71IGR6cjNfO37SMN5N47ute1qGTTbfxVObywkgbdb3ROAWU8Z5YnBAOc1+kHxy&#10;1ew+L/wmvjNK3iDUNPhXUZLSe1gb7TBCRhG5AdDgDcfmAzzX5w33xk0Xx/4Gj8K2/hHT7OS4vD5T&#10;hPMlQAsAm5ySvqCvHyjNfq3hhXhioTxkI8s1K0rt3tbS3T8DxM8jONP2dSyi+qev9fM8r1nxFb6X&#10;4ih/snzITYKpVzncrgD5sHnk8496y11qTxJrStrMnlm7nJefyiV+buF74P51r+ItO03w88jC4ubg&#10;wr+/ZyPnducKPvcZ7+lc5qOtRTx28Ecczw2+TGznnnqMV+5e5L3obHxcack+Z7dje+IXgiTw3ZaQ&#10;YLOJbG4hJtb+JTsvQpYF2HO1x90g81hJ4kk0tANscc0bBlliG1lOOCD2/Cn3Hi24uv7SjkuppIbg&#10;bxH5hXyGyMsF+7jjkf1rHOuRFrhZo8uybEcH5QexIPrXRCndK+w6k03b/gBqF+fFV+0lzdeXKwLh&#10;5stuYD1z39TWdd6tYiSOa3LNNGP3okwVyO46flRYaP8AbLC41BtskMbi32C5VXQsMh9nUr24rP8A&#10;7Itr26bbv8uX/WKv/LP6V3Rinr9w5We5Hdql1LJIsZy/f7oUVU0qErct5LeYd4U56Lmr2qW9vF5m&#10;1nm4xjpj0qtpGlSRX8jRiSTzF3OqgkhR1z9K22jdPUznBcvmbEcq6TZSSBhjqAemaTTNa09rmGa+&#10;gM0LHZJ5bfMFPfB9Ovv7VTvIZdVimWzZZIYo94LEDIHJH19q0PCfhiz1h7T7XcQ6f9qkEUkxjJWF&#10;ePnYDngelYRdleRlJa9ya6OkWryozf2htUrAMtGrKejYzwR6Zov7KHzIWUbWbh4mPzA/TtVPxX8P&#10;r7S18/yZvJQmOK7jjYRzFTyFbHP06ioDqst9h75rg3UKqpZ33E8fLz9KXLbVP7zrw8Yyl2Kjwxi+&#10;WSNzG2445+6a6zxBqOpeJ9PW+nkhuJoIVSUhQsiBQAMYxXPx6FJq1hNqMezyojsZYnHmbvZT7d+l&#10;dToyWN3eXJh0+6uLLbJbwNcMYnjY/dZtvG4AHjoc1nKpG138y8XUTlyowNOsl8RpGwkBmUlShOGY&#10;549unIrpNM0bwnq11rFtqWpa5pclnGs2lxfZEmSdy2HjnYMDGNvRlBz6Ct628N+DdB8IXh1TRta/&#10;tHULYSafqFrepHb2U4lYEvHjcUYDbgcjrXDw6hpr3zSOJI1ZgSyEvIoHBIP9DVKm5x9pHWxyJu12&#10;vTX/ACI52htbbyt0m6HftDsXVQTztz0554/Wo9D8Nyyw3V5/oknkQBikrYMnzYwoxyR1rpdd8Ftr&#10;X2q+09cWdgsTrazSBZ5EYcOqdSvc+lZ2jKsMVwGX7pJX5Dtyexx0xUxjJQv1LcXdPYueH9Xt9S1W&#10;z0241NfD9reFY5bsq7W9uhGd7IuWOOM45qprPgf/AIRfxlcWqarY6paM5ii1CzkZ7e5I5ypIDDjs&#10;QDzUD6JD4ilaRo2j3A72HQnsf0rrb/w/pmraC2nabNcahcRxxiOVIzHM0gHIZDzx0/AVnDEcl6d9&#10;xxlzNxdzMvGbwdFbhZP30g9+Bn7rD3p2l+B9Q+JV5eNpkNisdjCbv7KZdrSgDcwjU/eIwSQDwKht&#10;tJsNQu7fTdS1CHS5oRGpmcM4LbgGZz2Vc5PetSPw5qXh25u20u4W8axnKLe2bnZhcFmzjAUg9ayU&#10;pwd1v1vcI81mloR3kkmiXMFxqCyLHdQkjHSCRflYKD0I4/MVDp9ubCBtQb7He27BlcyHDoxzhsKR&#10;yMjk/StOa4uPGHwvvo2kur3UrLV0uLeFIXkaRJoiJOVyRhkQ4PFcwdM1Tw7BcWtxa6hZ3TMYp7aa&#10;PZsIwec/jWtS0rVIMU2lJXOp0O1/tm0v7htT03T/ALNCJEt5S4a8fOCEIBAYLyc9a52zszLcqkks&#10;0bSyCIrGN0cw64ZsjGRxkdKtaZ4furzQboo0cz7yUi2kShAASxHZTnGfaqF1rF9q1kJo7byOAGjD&#10;EqCD7jIrFzckZScZaM3Nc8NrDPDeGzFnDCS6KWyRjptwece+K0r74wWd+baO3hW4ultvKuWeR0a4&#10;bOUfBJ2uOMYP8644391o+uONQdWQLwvmBo35/lUH9iW2oXvyxrHM0hDFZMKy+vv+Broo4iz/AHhp&#10;yxg7mprfiy68YazP9un8m4ZQDcXCFm+6MBwD7dRWXd6SL3Tfs2+HdD+9hYAtz/Fg56Hr+FaEPgW3&#10;Q4huLppe537tw7YHWpdO0Ro5LdZI9pWfyw0bcsfp/dPeuiVeMnddCHKd7mF4Lgk0nxDb3SsytHuI&#10;bPXKkfrmrN40S3zTSKyswwSOr1q6tpkmmeIvI+y+Q6kvscdDV7TvI1LxJp6zXVvaw7zG0ki5RTjO&#10;OlT7Tm99nbGLb5V2OQjvFhlkjjSVVfcTJt/duB0B75q34HtLg/bJtPuLOC4ZdjLcJvjcEduDj616&#10;Br+iaLpPhDXILid49QVEntpF2rHNltpBUc/iK5b4Y2ennRZkuLeae8aclCjBN6bRhck9jzj3rolJ&#10;uj7SPfqZuLt72jv+RhfZb5HbT7u3jj+0cAsuFZgc53A106+HvN8PyXEcc1vcQqcOw3QTLjBTPofx&#10;/Ss7XdansiZEWSNEkKbp4jtznv1H4g1r6H8RI7LT5rf7La3FrdQlGjExVo8kZePnAJ9D6Vz1lO6b&#10;X3BGnrct6DpsvhXVIHFjpmp6fFG0MNvvO/c46so9Oan0LRbvRDcra2Y1BrtG8xC4ElsMZBTjPBx1&#10;965jT55L1i0N5dQvBIQpBIwMcHPqK7Cy0620fQLHUpte0vUI7yRopRFLMtzYNjP76N1VRk9GViOe&#10;lcfJPn9mrNdraC5l8K/L/I53W9HvLrRPJ1fTfMlj/eLcoeGHrnHDeuDWZpGsxeHdYWf7PHLNtLZu&#10;lEsc6bTkMp4PHfrxSWHxmv7Rru2vnuLqzmJSWITEJJg8ED7ufer09tZ+PNMjW0af7NCAqJvDGM98&#10;jrx7cV0crh7s192xpL3W7a+Zj/EDTLfSNct5LWRVWaNZDsXCxE5yAPSuRu9ZZvlf5h2O3muq1ue8&#10;tLm2iuo13Qk+TdbCFnXgY57jFcLrAEN4ygNgnPNd0ILlR00opR1HTQ+ZuXcvrlu1dJ4K8Mzalon2&#10;qNmVY5NrAKTn3rj7m83Mu3C5Fe3fsm6pYx3rPfWsmoLYSrI1vv2o6EEEn161yZlXnRoOcdfIxxEZ&#10;NaFn40S6LL8IfDdlpum3dpfWZY3EkyjbcE5+ZWxnB9Oea86h0O+e1hES7o2AKt6H0Ne0/HXxNoWp&#10;aDdQ2enTW32ba0Hz7gnXdx2HNZWkjR2+EEc8Pkw6v8kxEhIZwAc47E5IrgwcpQoQtHWTejd7GlSM&#10;5KENPkedx28kyStJJl1H3ACenc+1YGuxRtrwjkVmVY9zsgOR9AelfRfwE+Ath4w8aafDqkM1xZ3l&#10;j9rmEMyqxRuAT7q4IOPSvGdZ8KRT+NfFIhkma300MITkMxUPtG78K9rDU5zU2to2/E5Y056ytoed&#10;67rciFVt5rlYeoDOSR+WKKj1uIRXG0Z29j60V2U0oxs4nTy01u/wMG2O3DMu72FWLSVSxb7uf7va&#10;qgPyjPepYztC5/8A1Vu1dnNG32jptGtbi7njjhhYqxGDzljVXxla/YLiSGaNlmjPzZHOa9A/Z68B&#10;weONbiXUDfx2Fv8AO0luPnY9lBIwM+tYv7QXhix8MeI3gs4biBlJMscr7ynp82Tk4rzZYmMcT7Dq&#10;TWTVvM82kk49FPNOgOR975fSo3XC428CljbJKgc4GK9KT92yBxa3NLSnWK4Uuu5O59KfqV01/Mys&#10;wbHp2pnhtoxcqJl3JjkZwCaNSmWS7G2NY1xxjvWFlcTWlyhckx8EqPQUy3jy3cY4B9KS4mLz88Y4&#10;FLDIUbcNv41t0EaFvZNvB/hXjKdCalZh53H3hxVe2u5JpMOzFeoHanTbbZ90a53fe3HpU3stTN6o&#10;ZKzSFs/dzUKo00hVfl75NOmcABvTnA71CGaQEnOP5UKPY06akkkQJHehYnkl+Xn8M0qTLEPlI5p8&#10;N0IiuVX61VtbDW50S+Br7w0IpL5Y4vtESzxYkDBkPfIOAfbrRb3LIflBZc5JFVYNTm1FVWaaTyY+&#10;FGSQKl0dcyZY/LnAHSs1dtpltvmtc1Ig07xvtZecgjiul8NTMl0M8EnPNc4rIJx8vyrxnPStuyk+&#10;zyKN6yDgr2FaUW1K5qpu6Z61A80mmRMs8i5AIAOVP0FT2tzqCbWEiy5H8af4Vz2jWsk2mRyeZIjM&#10;AeDWwsV5FGAtwJPVWXkV9DG3LoeNVb52pbFi/wBVu0jO6zjdh/CMj+tc/wCI9UYwYe3fd0wB0ran&#10;u72NPmgRlK4LBjkVh6/qBVf3sEqj125/SvPxHMx8yWlkc7HeRz3adOCBgivdNIhsP7As1upre3VY&#10;VwZGChuOMZrw+Ixy3St3YjGeor0DxTqcMPhnzJ3VFt7cYyRzgdAPWsvdcU2dErcmiO6t49Dt4t/2&#10;3TRg5LecmP51YS+0C3ibdqGm/OCeJkyK+bdPXT7c6PJdahOsl4rmbbLlgeo4H4ClTSrCebUjNNIy&#10;wwFrfe/3qI2b8ivYwe6f4H0nBrugW7KjXdoD2YkfN7Zq0niHQQRuvLMdgueSa4/4f6RoNj4C0mGa&#10;4tVk+yoWLSAMGIyetaSXejaYxBurV48ZUrIuSelba35TKpRjCVuX8f8AgHTR+J9DY7luLVSRuYZG&#10;78qvR+KdDCMftNqW7YOf5VzGnX2i4/fXNlGrDLASDmtm21fQ4grLcWar2O7qK11Su0Z+zaekX/Xy&#10;GfEX4reH/Bngm+vri4hdlhIjiGcyv2Ucdz/KvhyK5lN3JLs2NKzMcjGCST/WvSv2t/iFD4h+IMdn&#10;a+X9h02EIpj+7K55Lf0rzWwure8/dsSpdcKR2NeVWqc0r2N8NZfvErPY3vDN+2nswaZVN0ArDPMi&#10;+gr6i/Zc8c6botzD9qmXZIhjfc3TI4bFfJcFv5dosgXzJFJTcCCBiuo8HeMrjSLi3H75W3jvgVlR&#10;klPU9XD1Iyi4T6n6DQ+MtM3qVkdYskkiFvm+nHNZvjDU477QZ54lZVb7m5SD1+lc38KviDp/iTwJ&#10;aXDzeRMitEVELN5nOAwI9s1seNJ4Tocy27maEKPmI2k+vFevDWWp4mIoRp+7bY4LS9QtbDWS11cR&#10;26eYqhnbbz6k16Z4F1PRbSZJY9QsbiTy/utImAD6dK8w0vRrfXbmS2uI98czKHz264NXZfgTYy7v&#10;LnuIXXgAdP512e0VPSzMm1y+8tO//APRNe+NmhpLJCnl74zg5dePriucv/2nNF8IOGkhmufMP3YX&#10;UEfga41/gHMkreTebgw/jPWsnUPgxqsEbfdnXA4PJ4oqYyPLqmZ81Ne9b79PyPT7D9rzwdq25Xl1&#10;C3f/AJaA2/mbf++cmvJ/2kfFek+MbtL/AEe8mupPK/eO7sqxY6AIw75NclqlzJ4YuHils2ibJwCu&#10;NxzXN+INUa4gmRA0srjcwxwmK8fHYiM42hv11Oh+yaTgrejbRxN/PJdTeW+/cr7iynNQvqb6BqCL&#10;NNPHHIAXaM/Mo7AGquo3uJGkjYk+471jyXLNI3mMzc9DXn0eaDOiMrmn4l+IOpa6Y4Z7hpIYUEaD&#10;o20dM1gXOpyRWzRrtQNySRUl6Yxc+Yp2/wAPy8VXmh8zDZ7+vWtOZ7hK+63NGw8ZamPDcmj+dtsZ&#10;plnnQKMyMBgc9ePb1rMeQeYwKs2W4I7VZaF41Y7PYc9qrTWxideeoyaOa71FzOTv1HRWckzfKA23&#10;knsoqvfM23b6cVc0q6ht7hndN2RgJnANGtH7Q+5YViX0FEt9B6xtzFPT4g0G3bgs/WpJLfaW2n5V&#10;4JpI2NvDtz94+laNlZRXse2STYqjccDk/wCfSoSaZWrdzPGks0TPvYKQeT0zXovwi/Zb1X4o+HRq&#10;0d9aafatdpZI1wp/eMylsjkcDHP1rAu7y11HTLKKGJY1to/KZP8AlpIckliffPSuk8M/Gm+0bwRH&#10;oNvsjtbW7+1o4JyTjGD7c9K3pcql7+xPLdNN28+pH8QP2a9U+HHhq31S6vtPuLW4EjxrETvKI+zd&#10;g8YJFcPdaXHHZI0W3ewOQecY4/Wu7bxpN4r8Nap/a+vFmt0WCzsmj3B1ZwW2t0XAyfUmuWuRax3u&#10;23ZktUONzcso9cVlWmub3FoEYygrO782c7LatbE/MPcdwanj02a5tVk2NtwcH1NUb1il/JtdmjD/&#10;ACseNw9f/rV0drrTPo1vb/M0dudzcfdz1p9NTTpdHc23g5vCHw4t7y6s7aSbUo9sazAl4FLcuB2O&#10;BxXDajaLaztLFGQ6n5Tnp9a0r/xFceI73cbljHHCIkRmJCgDH9arzGQ2iyvMkwlQtKMf6vBKhefU&#10;AH8ayly/ZKo6ttFDRpJBdzP5fzYzx3NabS7vJmvIYxBD8xLnG49hU2y3TTNxwu3gkdvpWXpt1HqU&#10;Bt5i0kSkuM+p/nSdmtjTmnPdbGo+oR6vLdQ2DGOYx9B90+wpvhixm0CXzJZlViwUKvJ981n2rnRr&#10;+ORTsQH5cAjfVpYPtU0k0jbppnzhRwo6VjC8ZWjsO6a6mpeXbXwmUbl82UL5nXYPrSabotxqV7Hb&#10;qHupMF1YDBdR/T3qkLmV45I/+WcfDKeOKVb6eyWFreSSERJhNrcxg+9aO/N5jpx5dbmncpNp90sM&#10;oaJo3BO7tV3wjtg8TzwyL8xdo0/Q1DpN82uWE91dmaW4jJWWWQk+ZtFWvCDxyandSrz5hjTBP4k/&#10;oK0jdRvLU0i+a2up3nxs03XNFvfAen61fNqCWNrEto6sOLd5SwiBBOSGLLTH0+4l8WWEfnTBby4S&#10;RJCvygb2LY7EDH4Vk+PLSaTUtFRo4VUtHtWA7o+csD6ZJPPvmuu8YWVnF4f8L6vaxWsckl266h5V&#10;2ZpBIJjhmjIHlqQy4AzkgmiMo6I0p820tdX0PYrHSTrHxjuFVcTaasJVyOFPlb8k+uOldVZjd4Y0&#10;k95NSYj8lrg7O9bUPivqNpG3ltPq9hGzqf8AWIsO45PuuBxXdWgafwzoa55a/dsj324H4YFetgIx&#10;s2jzMY2rJFjUJtlv4gOQX+1qvPUZkOTTtCXfqOlofvJp4Ygf7jdqNQjR9I17av3rxULA9eWOf0pN&#10;OhCavYDOWGmqQ3p+7bNehbTQ4NblbSmxpvzKuPt4OPoi1Z8QRtLqmun10+4I47fL1pmkxsunwt8p&#10;86+zkjpgJU2rD/ioNYZvkUWsqk9cfMtZuN46lS5lY/PG3ZopOOdo+bA6c17X+yEH1H4h2qQqZCxE&#10;bIRyu75Qf1/SvE44MSyYy2GIJ6Z5Nek/syajcaf8U9OW1d4WmlVTlvlIz/EPSvnamt/JnuYWV2l5&#10;H11o1x5uk+HxHggyZUE9R57D+ldZ4Pl/4ll5xkR3Dge2cVx+jMosPDx3fM8rAtjr+/auo8FPmz1H&#10;5tzC7k7dORivbi7xT8jyqlknch17O7p/hVGOTYI9y8sOtWNfbMg+91qnG+QB2ren3Zg1odh4V27A&#10;APQ14T+3Vc+T8aPhG3yj/Spjk/8AXWGvcvCcu6BceuK5r4//ALMZ/aA8Q+EdS07xHptnqnhd3m/s&#10;m4KxXN4DJGwMIYgSLhCDtO4Ejg1NapGEG5sIytJSSb9Fc8S/b3m+y678OLhliZYVuFHmDKnmI/zr&#10;a+Ofwv1HXfB+hwrew3X9oX8aW0M7lUtUcbRNuySFDFVJHQPzXXfGmG41jUdQ02XSrVodO0W50zUx&#10;qQEap9p8kh4nbG2RCikHHFdN4H+B3ir4o3V9otv4ds/DeleE5Y9XuNd1XXUkisIJFbZ5YUHLSFOD&#10;hQQGzXg4zMKUqjdL3raMeqja/XS2v4WPkn4y3Piuz8JTeDNQZYtN0i8jSe3nthHPaSIvPz4+ZN2Q&#10;Dkg9etbuueD1v/2XftjNFYaZoaeXE0UYE19cyEKXZjyIh93HUn6V6bewx/Gvx1Zx3Gkf8JVJC5tN&#10;SbS7yK0TWGTCswkkICqdqkY5POMV33iTw/490vwLqPhHQvh1pvhrRb7TJo7ZYbmxuHfcpAUyPJJ8&#10;2TnkqfT25cHm9OpJqSemmpc+e3LKy8+v3JNnzn+zZ8HdNtPhfrnim+urizkezvLEKWWS3fKuqggg&#10;lcMAM561xHgPwQvibSbOy1W+j07TtLmd7zYwWZiYRIg38/K2GGRyDxXrPgLxkP2dfhzqXg/xZpOs&#10;W+rSQygRGJSrecDtbdu2lSecqTXhngoXdzrP9m6lczRK0HVFBYtkBTjuB83B9eK7q0oKMZRs/Js2&#10;pwTvr+J7j/wTxv7i+fWIb6Zpm0+5jjtw3Ploylto/Hik/ZJl+x/Hnx5HKyxqtzIWJ7AXE2T+tZn7&#10;KPip/DGvalbXDLbX1i6SudgDTxcjLf3sZyK6b9lzWLP4bftFeMLySa4W+a682G5iuY4oo1kbfgq4&#10;+Y5c85FbUMdCMOR6O5EoN1H3/r0NL9nzwMfE37Y3xCnt9W0OPVI7qWODSZ7oQ3d8GdXLxBsB9uDk&#10;ZBPGM812ni/S/B/gnxd4k8R65pnl+JLGcRm9tZ3hljBVB9nngb5JPlAYOp3rkAgjFc74u/bS8P6J&#10;8ZNat9S0bw3q1h50l39qv9CtZNt55YSOZZYlDu4ViASMZ9a89+M37Qdv8QfiaYtQ0dvGOoTiEf6Z&#10;dvBbriPHmbIQuCqEDJ5AXrWGIxuIb9xaX8vuN/qaXv1LO3RP9bK33szdJ+IvxQOrX+oWr+LDpN/q&#10;R1KwhjDmwXlgCv8ACrKpxxzk9K9XsWnfxnp1rqn27SXis1ubbRfLKWsyMpEzfNGG8wMGbqR19K8E&#10;8T3kPgT4pWuni31ZrOxnM3kPObcyI68MDk4AByCSc4FeiaS2ueHrvRfF+seIrhtH0Xz4rUz3ZuVm&#10;nZWAHUgvsbBPQgV50ZSjV5qisvIKtWUopVW5dtL/AIpsb8dWbS/26PCdrbFobGfR45mhDbUZ8zDO&#10;0YBPA5x2rV/aKj8v9rP4ayNuVfseB+Bk/wAa7lfgjbfHj446J8SbPXfDlvo+j+HGFxBJdMtx9oV3&#10;KGBAh8wNuztbGBkHtntPjD8AbXxR4ej8VXmm2mn+KtMuLaLR7q41RbO1gWNz5qmNjh2lU/KDjayn&#10;kV7X9qYaEZOLOT95sovsun3XSv8AI8P/AGolx+0/8GZO0ltKvPf5j/jVH9q2Ty/jj8Ipvm6qScY3&#10;HzV4/WvWvjX+zJea1rXw/wDFGteIPBWjz6BDIEs59bEtzcsecIkKSBmyCAN4HrXlX7XejXE/xD+F&#10;d0scjQ2ki+d8v+rBnhAya9ClWp1YuUH0F7yadRNb7q35mz+0F+6+PPwhmYEnE6n8+34k1i/tNboP&#10;2iPhizfeNmAT6Ymx/Wui/aB0u6vfih8LbqKF2js55jNIFyFBKdT2rL/aS8P3Wr/Fr4a31vHI0dpA&#10;RMyjPlgTKck1vy6PtZEc1NW5mQ/tJyC2+NnwtZlIZVPzdmBcAVY+N8Zb9on4bMwH7zT5423dyCT+&#10;uap/tQQXEHxB+FGpKrNawXS2k5/55tJJHt/Wtr40+G7u/wDip4A1GGFmg0+G5S4YY+UsVx3+tW4r&#10;W3YftIpJod40iWP46+YRtaTRIAc/9dJBxXUae37vCtu3YyPSsHxVpzv8VLO8YNsfSkgBJHLK7Hp9&#10;DW9bPuAbuOM1pJPm1Md/eRcv38jSrluv7pyAP9018KXLb5nbK/M2ea+49QufL0mc/wAPlPz/AMBN&#10;fEFxak4fdjk5ry81dqcb9z0Mv+0JGuV+6enFdH4Djhur6L7V9nYW7b0VwGaQ+gBPQdc4OKwoYmjD&#10;Hrxg16d8APgrbfFvw14gkmuLiwvNOTdYXMTfck2sSGGPmU8AivKpRlP3aWjO7GTUad5bfiXLjwf4&#10;Z8S2F3aahfXV9qU0LzQXCXfmRQAMBHEqgcc8k45AHNc6vg+60rw4/h661SNrJJTfQKiFZrO4A+br&#10;8xVlP0rWt/DuveGzpN81uyXE0klrdrGisuDjDDHbv9av6naaqdN8+O3muLizcGR/sjlNvO6RR/CD&#10;jBHQAUpVJ00/bbnk+7e0X+P+f6WOUsPFWpeFr97HR5rmSe5iacx/c80quAVAJJPJ/Kukcy3PhW3a&#10;z8UXeky3SAvYvL9kW4lQfOM/wvxkBuorkbnS9WtLy31rSbSS6/smcSz3aIXWPDYXOOinpz61m3uh&#10;zX94tvb6gVF3mcRM+Y7dslsKfTnp2ry5R99WfmdkKkVu9u1zWsvGVje/EW1vdQvtUstPjtRDezTX&#10;DTThVJY7WOTz2xwMVp/F97fRPiNr1n9ubVo/KiuIL6VVa6uA6BgHYY5GSPX1rmL/AOEuoXlhMtrd&#10;JfXtvGJZYlj2EqD/AAnvWbL9otUhmvrSRrrUwkMAbnBQnG4fmDXsfWFODjPUmNSMpc3X+u5peAvG&#10;9j4Z8dWs1+bLULOHzEdLqBjGqlD5bMowTyQTyeld9qHjCbxR4Oure31bw3bW6QPMttZWQt/tpBz5&#10;Zk3biW7A8V534B8K6xafE2OzmktbDUroGOK7vIjNGA6gErtB5AyM9qmj0RPAfhlftEMc/m3MtsZW&#10;jAZGXG3aDzjqc/7OO9c0KKl78SeeN721+V/vaPQ/hhJqVj4bnvtOjvptYvZ1MCWMbLJYE5TfvU5w&#10;eQQTjIrqfjN8FNe8D+BtCvfFV3YaIupakbZNt6s95qCbTmVVUkAAqBuPPNc/8MviFcfCf4IR3djI&#10;JpNTuJre8AtmkbTYjtZZASRmQtgr2UivbfgZ+0v4yHhu10/wnpdj4hutavf7Pe3ktEuGuDjdlExv&#10;jkxuBIbGOa4pVnGSlyad2yuWUoXc1H1/V2f5HgWv/DWPwH4oa4sdWvrq6urZbu3upFVo5JDwCGGC&#10;GzkFTzWfpniufxBNeaRrFveXV9z5U8b/AOkQtuDtsGCMkZ6jFe8fEjxHD4e8bTabqXhHS/7ShV4z&#10;b3sMizW5DbTGoSTBI9euah0b4c6NpvxIub2HSbTT4bCdYY7mM4aVWiALbyT0z659a9Slg1WTaXLY&#10;5lUlTVnaS9W/0PL73SfDOi+Gv7U02+8d31zBbySTpc2MUcH+w0jfMNm7jKbeRUk3iySx8CWeqSaP&#10;4otbPXLpJJ7iM79PvEQKhw23lkYDv/EM1reIvG2m+Bb260vXrHUl0PUjPEogVd12A+RuBI+Q8dOu&#10;c9qs237UekeFvhpqnhSxgvptI1RUZLXK+VbOMYfaSdrjGNy9R1rnxWVpOMov3uuyOmg5Xukl53f6&#10;y/rsXf2g9dl1e48G6Xdafous2muWVxFZmXTvsN3YFMEqZIXAkJ68jqDmvJvi98F4IviHfaHo6s0O&#10;m2cN+plcFo1kXJGerKMHA6165H8VPCfxT0jwvbzWtnp/ibQ1lOYpS9vOjYBlJbHlSEcFVyD7V0Os&#10;fDyO98YrrwaH7RcWiWk6EA5Vc7ee/wBK9TD4eFSnZ30016P1OWrzwnea+48R/Zv+Kk3gu7kmubhZ&#10;LOGN2ubWR1Q3aheik8ZwO3NekeIfH/h+38EaTJq8NxNo+oS+bZIrASLKwGzzMjDKqtzwDSaf8E9P&#10;0zS9cjvLeG8sZriW4tobdPngVwvC89QQfbFeUfGq20fQfBlvZ6Msl9NasGdrhJFltthXaNh4APQ+&#10;tdEaPso8snoVR5J/Z/Ed8aYmXUtPtbdp5lt7eQWzvL5kEcJIY7eOAC3TPUVz934l0y+8DaTp8dmt&#10;7qCyNZ3kKs3m7xgxzREc8/MCOc4qxofjjw749uF+2/Z/CEllayKJbODzl1CQ4ysikgD2xXafsnN4&#10;Tt7hbjULPVr7WIb/AMy3gtLPz/L2rgOX6BeTn1FeZWpRrSi4M6ZylCHMo36bnKaHo1vpHhuG8tZr&#10;77VDKuCz48vOdy7Rxtz3PTvXY+J/h1qV74b8OvpLRySazdvY/wBm2kJZx8oO9iSeSD1UAV6poPh7&#10;RfB/ieSzhhfXoLW5eeBfs+/fa3CMJYWPC/LJ/EM4BrN8EaTqF3b/AA9vLiOS3jttZSz07VA3zKgS&#10;TMMg67vl2hxwcGso4KrGv7yvExlKVldpeW7OR8MfCa++F3inWoNet47rT/D1mL0xzTGNmiZ1HyOh&#10;B37nBA9jXW+I/wBsS41z4d2/hnQtLe3uLUCJJ7mVvOnHmDaI9pwWHv2r2e01Cz1/xL4oibRY9atb&#10;x7eISthoJUjQNtJbjCyFuF6nmtS1+GWivr1rqlxpOlm8s08u3YWy4txnIC++edx5yK745XUg+ajK&#10;zMPrkqevKpPv1Xy2MHwD8X20XXNFsvEV1dzSHT2jk1B4W2yyeWCxOBg8jkjOPaui1yWO88U2txDL&#10;b3EN1YmSJ4JVlWRSG5yCeTzx1GKxviZ8MdM8S61bXEct1a315eLIZLeba0UYRt5jHRc5BPBzzXT2&#10;Fjb+H9OjgWRiluPkMr5K+p56Zrsw+Hrxlyz1XcJ1oyXup3/A4DwrETcHa275uCK9L8PWzXFuvyt1&#10;xWLcrb6nfhlkWNl4JXkP2zxXdeCfDK3cYZri625wfKUFhx7muupSTd2cvPJfEj0H4K/CjX/Guu2d&#10;vpuj3lw0rgKfL2q2fUsQMfiK4z4q+GvG3w+8faroerx/2Nf6fPtlt5LdGwCAykMCwYFSOQTXuHwO&#10;1D4Y+BfLuvFkPxIv54hlRZSwxws2Oc87vfIP59t/4/eDfhr8fNMj8TfDq8tfCmqQyCHUdP8AE+qt&#10;D9rXb8sqbVkO4YAOOuTXL7O1+bTsdmGp4hRdTl0/7db+5Ny/A+SJ4Nau3YyancBcdERV/kM1Tl8P&#10;X8j/ALzUdQPc4kKrXfeOPB3/AAgV7HDdat4fvhIrFZNPu3kiXB7mSOPn6VyOr+NtE00n7RrGlwkf&#10;3ryNf61xVcO7WO6n7aa91P7v+Acn4o8OXi24WG8mhkz8ju+4A+/tXm+u/CWLTPEl1ryiGS6vcXEc&#10;GN0cZCbZSuenOfzr0q++Ivh3VrtLW11zTLm6ckLHFcCQ/kK8d1/xF/wkHiSx1vw7LHbizuJIb5k+&#10;9tIIVivTAII+hr8g46w+IhONSjPlVmn+a6/ifSZX8LjWTvfY53xv8OrC8sbWzt5ZLPUrpTImHLon&#10;93dnPU8Vw9/4KU6pZaPdCSK/2+aHhk3bscblzwc9x1r0LxXrqa/4sN5NdQzGKMMsSHaGY8NgDtxU&#10;dp4I0u8X7Xbyyw3EJ+1PtmIUfKc546fTjivl8JnFWhQVKrfy0vZ/5fI7q+FvPmjf7/61Nrwf4Zk0&#10;PSxBfG4kuIFjXqfnIHUjsTx0613OreKZLi70+DRdN8m3+WHy2kEmPXBPAPU4rnvhXf2+q3It5pvN&#10;sr7G5pU3CTb/AA5HX7uAw55rM8deN2+HHi2606az0y2a1iN1dnU7ny45ORhIgAdz7XBAzn5a+Xjh&#10;a+Oxrgo80t7dP0O+6pw/Vl79q34ueMPh14EtIIbc2On3ZNg1yG2tcxHJeMqCcbSCCeOlfLF7DfPp&#10;0N1eNINPlZlglgbazt2w+eo/Ous+Mnx20jxL8R49Tk0mPWNPW4Nx9nvruV1ulOVKPggrnGeORxXn&#10;sGvWs/mW9vbmM48xf3h4wB+ePWv2LhvIoYHBxjyWk9Xp1PmM3x0pzScrpfn6I0720ufD+h2Nxb3l&#10;prENwjLJDJn7Ravu2qkgI5yOQVzwKyPE2l3VnFb3XlgRyR+aUQ5aPJxyO1SeHPEDS6ytxwfs8bzS&#10;xlgqS7R1yeM/rR/wkN9qTvNarIyyBlcMNyhR29K+kgmnol5nlzqOyklr5mRotxNBcMNpkZgwORnA&#10;IPal8QBV0/dGy/aJh/F39/anPDIuoGSRY49w/wCAj8KPEl3bTRRqrMQGxFtP3h3raKjzX3M4W23L&#10;2i+H2Phm/khh+1NYlHldTmOJTwOnPX61BptjFFe27T7mjJ5SFdzhR1yM565/CtDTtEh0yO3k/tKN&#10;ftI8vaoYGMNwd3HP4Vu2nwyk0rUY1hka61AbmV4M7Qq8gqeM5HJ9Kn2sVHzFUjZ9fuOG1wIbueaz&#10;Uw20jZjjPJA9PWsKW4up0laAzee3y7YgSxXHPAruPEOjW6xwQ3lusOoW8gUxISy3Ueck56A9Olc7&#10;rfhS50fxVbW7QptuY/tCJFKNwjIJ2/7wAPBrelVvpIUeaOxN4Yto9I8LSXUmLppSPKMb4NrJ6SKR&#10;gggHGPSpLPVJLtNtxDHH5zY3KpGD1HQ1teDvDkOoQJ5lx9lWSdkQSREtIRycE8A9K9A8L/Bua9g1&#10;C30v+zb66kC4mWQuyAnlGDDhvccVl7SMm0tzGUra29X/AME8z0+/kewWzvprx7F33OvmNw2MbgDx&#10;0FYviqxlsdWgksf9It7j5FBxuYf7XoT1r2LSvCEer+JtO0HxJNbWKtOsJa12neN2zIzwfes/xt8N&#10;7fTLGG3hktZxPHN5EscitMrxv/En8JHUeoJop1LycWvvOqn7S9l9/Q4PSNX+17V+yxwta7SCBhgT&#10;xz6jimQ+KdQsUurdpP3U02/KqDkj368Vb8JeIJrhJNLu5be41JnM7eZHkRjONqkd8DkHinazDY6L&#10;eRzRutxHNA9vIH2sDJnrge2cHrWMqEua0kh+xm3fQ2GvHvdG01bm6kmLJ5UDlvlBGSeBz6cH1rNt&#10;vDEMdnc3lwxt7gOoVZEPlkNnJzjgg9s9K2tD1/S49P0mGxtbkakkhkmmmdTCwJ4CoV68cnPNeoaT&#10;4j0r4h6JeaXcWmn6DfQ2eI7ZbaWaHX5y+NxwcQyqpJz0Ycda82nXnTqKm9E33Oblk5KDt9588+Kt&#10;UvL+9jmihWzWCMQL5TthwOOOc89eOK3PD+lX2j6C9zLJ+5uIydoHmbz6EDoT71Q8O6fFrd81s0Lw&#10;ras6vt6Mc+vQEcVpxaevhWdY76+ddL1EASGKIzT2xBwrhMrnHp0r3tb8r6HRPmv1t5DvAksl2ZIE&#10;McE1wUEbTuFWME4+bPTPIrX1HxBfeENTt1wtndROZ0ubeAeZuztyrdGHHAru/gl8SP8AhGr+dbOz&#10;0HX7Sa2n00x6jpKP56SbfmTdkxyZUEEHKnPrWLY6RN4g8VW8Mek3GpLHJIjWjSbMgfKAGyCCD26Z&#10;B9a8ufs25Tlo0Z04Wi5SevQ4mPU7OaSCTzBc3E0nlTgoDvyeOvQ5r1CfwLfSfDu8vrPXtJtfLKed&#10;4fkDw3Vwu04uYmwEeMH5WG7ORyMVlz+K2u9J/sW60yOztY5Elt5FhXcsqnueuc8HmoNf8da5aaZc&#10;WcLXU1jp9wIoxI53IDg7fLIyMHJ4J5NZwi6k1N/NP9LBCLU7t6dba/oc54f8bah4ekvGWH7KsqgP&#10;5DFWfbx1HTg9KZfeNZLvWprawsZpv7ZlXy4ZrhrqVT1O12O49ySeeo7Vm+K9PuLm6jvIDNB5ykl3&#10;X5VPf8DVKDQmttRhaZ2t5IsNHOh5UnnIx6HpWvup8zW+wc2nLH8juvDHgHWNRlvLew1C385WCEFt&#10;m9GUlgCccA8dTWdqHwz8RSzyRpH5ce8QfaRKqQk9fvk4z3+lUdQ8cX2s3VvDdXOyK3IUSIhOT0Lb&#10;W6k9T6mrerSwf2VHFH4ifUYVYPFGts0ceT/EwbPPt1rphRi/dnv+BPsnfV/hoWYPh5dSyrLdQx3C&#10;zjahVwYyRw2W5Aweg71d0nwDJp3ipYFjuJLiEkeWpXEqsOgPQgjvVPSbzVNQ0iaO3MNy0b+YrICv&#10;m56ptwPpVfSNW8QWXiCzZ45tPVJvOjaIYlikGV+UnnPqDWFP2ik01oOpTf8ASOmt/hdqjeKG08aT&#10;qdvMyjy1mQqxQ8hweMj35rVX4P6pomr2lnNp9xH9sjLW0s0scMcz9eHOR0B44NUbaOG5vTJcaxfI&#10;ph82WaWDymt5OdwGH5Gee2cnipdA8Z+ILQ2sNxdf2jpMDEo14N7MmCBsjJwOuRnPSumVOPxwenoa&#10;xodJP8LXMT4v6baaH4mibT4ZI47VwstvJOZnhIPJLkkkEEms/WtMsZp4ry1WN7W3uLdpVZd6kbsM&#10;SO68HOaq/EH4gQ+LPEs8gsYbN1bBMQKi4z0Y5Jxn06Vnarqsz2zRrNKiyRAEkHa4HOCR16nHpWkq&#10;fK0r7o6vZxXu/K56J8UNU8G+OfAerXGltBpOtWFwqCxhi221yhHMkYfLKezLkgHpXB6L8WZNP+H8&#10;OhtDCiQXDzecoHmhnQLk5HbHapvE2npF8MLm/wDsM9q0Qj8iRJMxybj1Ybc5/H3rmPCXhz/hL4vL&#10;EW1YB5kjhtuB+XPNOj7N0FfZPR9Rzpw9mtL2Lvj7xN/wlDxCHR7XTFit0hkSx3rFcMox5zKxO1n6&#10;nGATziuZs9KVrdlYzRyRriRhjH5V1Pibwkmkx+cskjRtEJEMmU35HQCqmleDtUvbNla3mhSZTJ5u&#10;MJgen8jXTKolFXehze+t/uOdsb280e8Zbe6k2uRhjwMehFaVzqWoCHFn8yfKsuMgnAyR9PfvXSaf&#10;4EmIjjaNrsznaSx2mJz0wMcj8RXVf8KoutK8GM2taNqlrNcAf2bfRTJ5BQM2/OCTngkZA6VjGtSb&#10;ulcxjKd+VI8WvtevbJ0Rlt/JkJJUqGJ9twOfzr0P4f8Aim2KWqxRRR7UK7A+Oee55H9akvPhIkNp&#10;byW195e+Qq5+zBhKO+OR+VZeseFpPDmhXUiWM0E0ZLKFQeW6f3vb6DioxFONaPKtzS9S+x6T4z8O&#10;6XrHwqvry61S3t9Vgk2x2TJyDkHcDnuOOmOPrXzpqttIm5WZy0Y5b1r2S2Fx440KPddWFqbghS06&#10;nBxjGAoJH8jXlXiTTTY6lcQrIkiqzRh0+62DjIzzzWuBtGjyXu7noUbqN9TAL70BO3d0Fek/s/8A&#10;iK38H+PLW+uFMmnzDyJ4lYhyp6EY9D+leY3q+QwXj5e9dP4UvZLfSHuYyymOcRu454Izgj6jtRjs&#10;P7Wi6fczqRbjsfQnjHUbfxV/a3lwzLa3kTPARFuKbExg/kTXl/hW5bVrVdLuBttrUM0j7dr7eqkH&#10;6gcV6NZeJdN1D4fx61DcTeY1u8d1a+X5YiIGHjVwdx9Rx3ryzw7rP2LxNcBIZGjvQIFjc+rZXP8A&#10;nvXm5fhZwwz8tiqlmr6WZ7L4hj03wpomnX9jdTLHawiOY28wLeS4GScejYJBryH4ZXUzeK7hmYSN&#10;dWc2d3/LUEmvSPEN5azeFtaWHTfsSpbgyxTzb5E+TkDKjgnn2zivOfDe6y1yKW3ZtsGmZYrjO3BO&#10;D9M12YPmWHeureoo87iqcbWPP/FDr9uI+XcpINFQ+IpN97uPX1AIzRXu07uKu/yFUiubU52CyxJh&#10;mIPrng1J5O2ZW3LwcYxVw2xQYaPb7k9aakPO7Cj61nzK/Mefd9DrvBvxP1jwnp4tbW8mt7Vm3lU4&#10;3H3rI+IPi5/Ec5kmZppGOWZjyayQwhO7f8314qpdFr2f19hUOnFy9pbUqVRv4imZMjHWlj2qf9rp&#10;n0FPS0lX/lnj3qQ2eFyQfyraNrXE5q2pY0aAXMuzdt7nccVN4milkuBKZFkGxR8owFqOwjAHEfze&#10;vrVprw3MQjmjVQox6CsZb3IlLsYH3jx1z0FPjXJ+6frWpFp9u0jbhs96khsoTJx/D0ArTmiVzNjd&#10;CtlM0gkkZV2ZHHDEVW1DJnbjbzitex077TIyxYjKj5i/QVam8MyRwxySR+dG3Rx0rGck3dGc5JO5&#10;y4Pf07+lG/KH/ardlsVhxtij+h7VA+mxS56bicgAcCrU9DSMk1ZmGQxxt6L1qaOPzBhl7+ta9voe&#10;X+ZF+b7zVPB4U+3N+5+UZxyOv0p+0jYXtIrUpofs9p5e7b64rQtrhQkKo7H1o1nQjpVmrMyN5np1&#10;zVXSk8tlkkG3sorOEtzSnKEmbi3Cl1X860EvViO1ZGbPC5HJrHhXzOTn5eeO9TXM2TH82G45FJcx&#10;0xS6EeseOtV8PaoPsl9NCpAJQNlR+BrV0r9ozWrYKLpbe5C8bmTa35iq0nw+h8Qo1zHfRoyrzGxJ&#10;atyf4FRXtlYrDDcRyNHuldc/vvQqDXXTzJ0o8jZw1MQo6yV/kaml/tNW0gVLrT5I93UxuGz+FXrj&#10;4zaHrO5VuDC3pKuP5Vwul/CyGLWoo5murizjP70rEYyw6kA9B9ad4k+EqxXzzae3l2MzDyVkbzGU&#10;ehIrSWYQn8Rk5UprVf1+J28Wq2F6yPDcW8nI5VxkH6da2vF32LWdIJmZW8tAFzxjAry66+Gkem2i&#10;+VdTvdb8K2No6DoPrQPhFql+N0d1JK0Ry2/P6ZPNc08VBxtew70nCzujLvCh1+wWKSJPLXf5j4wp&#10;znn8q6DR9Yj1bV5obqa3upJIiquFwqHpx25zVGf4TH7cwmvfKnmGI4RCZNxx0yDx610HhH4HQ22o&#10;xtqmqSRRr96O3j/eMfTJ4H1xRTxlOO+xvTxEVG2rS8tz6N0TwtoMFhBC01hho06zRnGFGQcdD1rR&#10;udJ8NxW+Wn0kBSNuZ48gfnXy9/wzbrGtanJFo9x9v8xyUjwd6qP7xHBI9qt3X7KXiCNlt4pka8WI&#10;zyxTKY/LX8CSfxArpjmWGTvJ6nJJ4Rvmm3f0/wCAfUUTeF5poR9s0NFYhiftMfA9/mrSGr+EdOWS&#10;SfU/DsKRqWZnu4toA9s/yr4uk+BOvPerGsISORCwmdSsbAd84pV/Zy8SvcSRyJZwBIzIHnl8pX9l&#10;yBuPI4oqZrhnH3WvvK5cJJfE3/Xoan7WeueHNe8ZxXOgyefGyYM0ZHlv1+6o6D6815bas3nR4GNv&#10;Ndhe/A7XrErM1n50DAAurfKD6c85rW1b4B61oMDG80+4svLVSyzJtYAjOcdx0rzvrELaS0YU61Gm&#10;uSDOf8OaY0xZpFC7m3AdM59K9N+FvgfStY8TWS6zeR2OmeZmeWSUJ8vdcn1rP+Gvw3u7y+ghns2v&#10;FnUuixhmxt+8SQMLgc89av8AjT4fahqGkSSWaqtvaygCKQkMwJ4JH05rCOLpwqe+dSr0k/ePrHSf&#10;iz8O/CunRww+IfC8flqfkguAdqr92JQB9OvUkmoNX8SW/iPwyt7bXFtdRS5ZJLZsxnk8DPJxgjpX&#10;xhe/DfVrW+a2itZNsfzE7gvmEjOVzgn8OlfSvwrhfS/gVpdrLhZoPMVhnOG80jr3619Bg8RCsuaJ&#10;jXp0HTc6d7+tzY8Iu39q+ZhljR/m79jXYzeK7VL9bcbpJpGwMA8GvNk8bx+BYpry5t5p4Qy9DhQQ&#10;e5ryu8/aF8TaVrSalKtjOvmyGEPCdvB6ZzyQDXdUqRiveOajFTahdL+vmfXECAxK3y7+pOO1Q6lf&#10;W2nRedcyRxxpySzbcV8/eG/26VMCrfeH4/lOHe3uSuR7KR/Wugvv2qfB/i2wMV5a6hDt58t4xJz7&#10;FTWc5K14m1TBzesbNeTQ745ahoWuywxpdzXFxcIZYltgG8sf3ifevnbUPH154cvriMRReTNmM7h8&#10;yqcZGenOBXoGsxaL4pu1utP17T9EU5HlSSu0ij3HTPtmvK/Emn+Z4gumhuP7QhtOftKr8rHp06V4&#10;dSm1PmaWpFOLg9Itd7p/nsUtT8RQ6kFWJQ3zEKirljUFr4E1jWIJri30+7e1hUvJOUIjjHXlulSe&#10;EdUbw1rv9oLDFcSLuyko+Xng1t+Ofivq3ibR7e3kvhHZqxItIUCRrnrnHX05qvYxtdPXsdHJpdOx&#10;wy6ZcTZaNN6Jyzdveq7ymX2x0wetdlrGtNf6Npuk2qQxxtjdluXY9z6A16xqf7MugfCb4dReIPEF&#10;w+p3k8YWOyiO1GY9g/PAByTiqjRb2M5SlBXZ8+vd7U75A/Oq7RtK27cwB5HvXVa/o9kdU/cxmGNR&#10;uZN2VHpioZ9Z0+20e8t5tOEmoTAJbS7tq23TLY/iOPyzWdraMFeWqRz1nGqnGd3v6Ut1cfvMZzzi&#10;nz2X9ny7l+ZWHy5O4GqfzTOf8Kz63YkrvUkVdzfNUvmFE3DcMccVXRWPqCO1PLsrL1PsKrzNPQ0d&#10;Dvf7MuPtAZhJHyh/umq4laZwF+91OB1PeoRI0sny8U5XMZ3Lt+XnNErtWJknuOljkhcLIu1gM49K&#10;he7Xa394+9PuruS7Vc8lhjNVI2Xc28d8URfQvoCK05/u49a0NLgur+RbG1VpGkxhM9aq7I8/KefS&#10;um+GHjePwffTf8SxL68vAI4mZ8eVjJ4+vescRUmoXpq77BT97yK+n2EllPJHc7YmjyGB6g+hpmrz&#10;/aYfsanCr85Crjeau3cC6rDJqNzNKNSnumEsLLiJI9vykEnlt3GOwppgjuJVSQtHHGdxIPLVNPVa&#10;7g+aDMySSTToLWKTa0bvuJ7YHtVxNcjmvoo4LRY/LyCR/wAtBWdrGoyavOw3YhjJKrjGBT7RprKI&#10;TRr6DdjoKqove5jpp1Go8si0uo3Meps0kaiPBADDIX3xV3wvIkWrNI24xk5zjjnmqdndDUvMkLbt&#10;gwB607Tra8uBtjOIY2LFc9O9QpO+prTt1Ne6t4/tc8jSbct8o7GoriVYdTREmgk+0sFdVHH0yaat&#10;wsrBm56Fhio9ivDGsqxQwSNzIex7Vco2d0ZSguux0lt5+m6R9lntTMzIzRurgbB7/wB7tVfRB9lP&#10;2uZvmWUBUHG3kfnVWwE818sUbefHbxnd8/Hl9+asT3MmowzQ2scasD50ZIydo521nTlypqTHBJS1&#10;/wAj1DSLBdWuvDKqy+T/AGmsbbl2qvzFhk478fnVDWPD/wDY17qENqt8ttfTKzSSLtxIHO50IPzJ&#10;0xnnPaqnw38Zz3h0ez3X90bOXdqNsFRYBHlSrKR82/5nB9BjHSu48RTzC+k01rG3s5tLuisQj5Ek&#10;b7sBvUg4GTRz6pI6tfii/wATuPgjaNf+OLS63PPm7mlAYc7IrR0Un8QD9TXptjY/8SfQI9zfLesx&#10;G73H+Fch+zlYN/bPh24mVlk1DT57glfunduUceyrXt39n27xxq0cf7lt0eVHJPf9K+hy+SVP5njY&#10;6U5S1OFvoG/sjV8l90l4OnoN3P6U61hWPWbXdtP+gAZH/XM/412Vxodm8EkZhXY7bmHqef8AGo08&#10;O2ySrIq/MIxGp9gCP612Xtqji5m9GjibGJm020XdgJeMXLdAcKf61LM7f8JXqkbLw0DylT/ENyf4&#10;11KeFLaGNVCsqiXzSwPU8Dj8BioZfCEJ1qa8DN+8iMIU8ghipJPv8tDcWS6l47bH5weL7Qaf401i&#10;3VdiwX08a49BI1dP+z7ex2XxS0qSQ7kSdSy/3sc4rM+M1iuifGDxVakZ+z6rcJwMf8tDTPhNIq+P&#10;rHd2lUj35r5qvGzkme9g6l1G66H20ujz+Hl8P2sow0MwbcDuDAzlh+hrpfAsm7T9QP8AD9rfv1we&#10;tUk0WXWv7FuLdd1urB3x1jIckda1vCGlTWFlfRyLtZrh3Gf4ga9bD604t9jza1R88oruZev53rjk&#10;5PFZ6S7dvoDzmtbxFBs+blfX61kNEzBfu8HnBxXVTV3c55SsdX4MZpU3di3HvXTWutSfDjxpbTap&#10;8HtX+J+i63aG3uvK8P8A27+yHiO5H3nmPfuxlSMYzXOeDk8uJXYbVQZLZ4Ar5y+O3j74lfEn4ipZ&#10;6X/bX9hrIbeNtNjuY4HXd1c5HmAYzk8Vz5k248qXy1CnUw6l++klfurr7uaP5mD+1n8RfFXxC8ce&#10;ZqGh3Ph+60t55PsZhMMO0bViVUP3hGiqpznleTXafEPXdUtv2dLzUIdXuoY9SuLSycW8x8qREDJu&#10;IXlvmLnPI5rxH4yfEuH/AISyxTT7bUbO70eAQXEF9M0kbkAiRtpwVVm5xwKy/EPxc17xr8OdN8P2&#10;sPk6R4fVrh/scDbUJyAJW56fMew5rx1RpawrxTPT+sP2fPCpZbaaK3lZtfid7ofjvxVqPh+38O6B&#10;4m1L+1pJAGja8NnEEGMOWwFfOMYY9uleh+M/A1gn7INr44k+GNiNQk8zSJ9fstSnkuIbhQuLq5hY&#10;lSJCxCuvBYDPavnv4RwQeMNSul1Dxtpfg0xw4iub2GeRZyRgKoiBO3jJrvLG48bfDa/fQbHVHvNB&#10;mtftkkqQTfY72L+8UkXd94cAjrz6GvOlH2HvU0rfj/kb2hUXLzNW20dn6NW+e7Od8C2vinx9qNre&#10;aXb3XiS60eNkSPUJS0dvCqkMFRjjg5GPWtT4G+Gr/wCIHjfWI5vDM11qFy6xNcmY2senALkDA5By&#10;c4xXsHgH4VeKrL4V6DNYq+kL4wZS1wjEXUEMjfNGgXrIy7WHcB+e9dn+y3+yN44+EsF9eXmh6hcW&#10;up3zSRTqA5dF+VZJTnCZHO0810ZbXo1XepZPa3l935Hj4rEK9ptOXo3+O58efDiW4uPiBN5t5JY2&#10;Ok3ZtpLuEk7eXC5P3uqjsauaL450uT4jaxa+Klup1tZw10YWVGfB24DemTiu88Rfs623wq+K914b&#10;1nVlt77xRqgkga1tjJJZw5kOPm+Us25QCDgYya5m2+Cdj4U+Muq6VdalGtx5V2ZY7tCWEQG5WLht&#10;paRScEcD3r06mBpxfu2Wvc6I1nJLRvTzX63E+G//AAjPi/8Aa7uLeGwhuvDjI5sre5Yv8yopC9cE&#10;hg4zW/4f8Ft4X/bZj0u8t7eNrmylvHt0IZCJ4nbYB02gYFdF+y18GPBeteK7fxno+t3FqtrAwn0m&#10;42ZtMhUJMhxuGScHHeug+IHw5tvH37Rtl4w8O3lxNNZ24sJbxwiafZukZVGDEgyMu4ttHGVHNd1H&#10;Cxfvu3yM3OSk7Qkl1uv1vqeN/tCqmkftG/2Pplj9ot7rZHCjTndOWzGQr9QODg+1XPHk+ofBbxhN&#10;5ktittoa21rFZpqCzAyMgAITGWIB+ZsZFe0/Ez9njRb74h+HNag1Xa3hmC1OpQylWaWBZGxMCvRj&#10;IzEnpUfxv+DsPxA1261TUGghmjngtLFoMBLRC+0vPKwwzHJGBgDIx0zWFbBSk3KC1RUcUoWvHTbX&#10;r/XY8gT4iJ4t8TeG5tW1TUNN1ibdD9qTdHCIt+Syqg5wRgHORtxXrnwQ8V+KPiT8VbbRbqHxD8Rv&#10;BKzSLDbfbI0aRlVnaZGmXLbgsmFxknA6kVzOr/sY3njTy7yHUo2isowlitwpTB3FiEK4whyTlhk5&#10;zx33vDnjO++GPxFsbq+kj0PVPDCldM2P/osd1GoJgkUDJSXaHQn+8ec152My+Uk5yV797HRHMOf9&#10;1SbS6rW3yWn4NFz9rLUfDOn/ABU+E8vhPT5obG51O4iaO4ijhli/1aFGEfDEbickA8cisv8Aa28U&#10;y6Nq/wAOdNEMc0es3SpLKcKV2TwNwO+cHpX198K/iH4V+EHxw1DxxqPhnRp9c1TRYtTtrP7TDc2l&#10;neyuVuZUc/6ncqrvyBnqMV5ifD+n+KtQEnijw3baipuJLnRrqxkiW2sNzFhtJDmUdOcr2rqy3GOU&#10;fZ8jXTv+Ry4inUhrJRt2u/1/K9zz341eL7fwx4p+H9jNHI39t3hs42XhVP7v/GsX9o/4ix+BfF3g&#10;K1njaaXWRJAm1tqgh4l6f8CzXtGraHY6nNZzXVrazyabJ5ls8kSkxN6rxweB+VVda0qz1ma2kvLW&#10;1uGtM+Q0sSMYicElcjI6DpX0kacuhwe1tpyp/N6+uh4n+1R4iXSIPAenmNZpNQ1O2VCo5QpPESfy&#10;zXTfE+/uLDW/CtvHa+ct1NNFI5U5QAAj29a9A1JY714/NWGQQDMbMgOw+o/HH5VV1Ccyj5i3qtaR&#10;w8ua6J+sNLRL+vkjifFdpPN42sV8lzGtmf3mPutuOAfwxWpaWEh+XYwbOMkVa1LW7e0MaXFxDFJO&#10;dsQkfG8jkgZqHSdNW8m3R6gzeYSwCmtJU/ssalPkvZi6jpU1n4fu7iSCRo7eGSV8rxtVST+gNfDF&#10;5c+e7tHtWNnLgD36fpX3X8QdJhs/hrr0japdKqadcHh8hj5bcY96+CU+WTb04GPp2rw86i1CN0et&#10;lukXI1448RfLu3NyB7V7V8Iotf0H9m/VtY0S4ii8m9k85BbtNLcIuwFFC+5PJ7V4rEDsU7vuivfv&#10;2a5dFh+EMn269vrK4a+uGSS3klXy8YwcD5Dk9QQRiuDAxTqWZ14/mVNOGv4/mcn8MfDnjP416drV&#10;xqEi6f4fWFk2M32bzJAu7cAq54HqQDnrXFeCPjP40/Zz0y8udLa0j0/xdZyWoF2izvJAcr5iq3zJ&#10;kHGe/Ndr8XfjL/whEVxpOnzST2+stsuLi2ASO8TI6pj5JNuVymAfSrPim88E6x4aubu8gk1DXLq1&#10;WO2tIhsgtVUDaoOcnbjkk8nsK2xGBoyXI7OXmcUZYiFpPXy0t92x5t8M/FGpeDvGk1zYalfTRtGN&#10;01tGWjlOAdkiMMso6EAHrXoV38BdQTUjrGj/ANj6jHqWnrrKWVu/EiEqHEaA8Mrlsp1+U8VieIdI&#10;8KQRLfWMdxpV1JN5kdpCTJHtCgKgHHzbud3fPSu4+E3xFj0C5hXV9SuvDeqWokV9QsbNW1Cz3kH9&#10;7FICs8Q7gBWGSQ3avCxVNYeqm9U+xpyznG89H0W9/wDP0VjG+JGsaxp/iXQWX7NaSS2izx3kcLFV&#10;3gfuycdeOhHU1wfinULzw9qDyajqTbmmPmRfZFle3c/e+Ycdc5PrXvnxG+OQ1y4hs9UutJ8UfZWV&#10;1vNPxbxXeMkSFAuVOCAR6g1x/jT4p2PiDSL+0XwzpebyX7TPlS537txIJ6dzjpk16Swiqr2jdvXU&#10;z5at+RqP32/Bps8a8VXV1dXdvHY6k19PC+Y2iVkZicEAL1749yDXS6Tpfiq20Kcx+HdSk2Wzm7k1&#10;S2TyoiQclS3sBjuDWVp2jzX3h+S7htxDeG+a/hlTO9cYwoPoMZA9a29d+KOseM/C5t9euP7SlEe2&#10;yleLZM2fdSNx96KOHjT1/IJXk+WDS+Tf43X5Hd698JLbxHD4ctfCc80N5JC0t3ZSNuWJQBkvyRy3&#10;TnpXafB7xXZ/svePmcxyag32ONrxLy2ZTBc7yd8DxsHUbSoDA5PIPpXjHh64vLG68yENHqTBXHlP&#10;5XlYGByuPrjvzXQv4i1aXUmv7+8kkvJFCNI8g5AOQAPY9KMRg4Yiztb8jSNNU5c3Ne3R/wBfme0/&#10;Fv4l+Ivid4TksrzTBdeH7eeK5hj1O48y6VlkDl47h8zLgcbN5Vu4FcD8OPjFo1vr95a38NnZ6Uqx&#10;vb3EQdl3N1V1ycH1OK4rXtSm8TRpZ3V1JN82PLMxJP0BNcha6JBpDy2q3CQ3NpMQzN/y09Qcd+a2&#10;9n7GyofMzk6VRuM9b9lb+vzO4+N9xdfFb4nwjw3a2l/btbGBZJCGTcoJaQf3eB14PFePW/hm41bV&#10;fs631rBdRb8mSUqmV/hzzyccV6P4T8cWfhLVvtEdxAoYfMhTgn047Vj65Pot7q0l3DIsLSyF2VI+&#10;Dk5x0+tGIhKqueVrk6x9Oh59PdTb33bopIz1j4YH612Nl8UfFF7dafb3XiHVI47dlcTSNuKDH3hj&#10;k/Tms3xrbabKGkt7rEjDO0R7d1YK3cltcKRJJtUqwI5Ix3Fcvv0nobU5O1z24ftKXkVzFZ3BlijZ&#10;Si3ccPmbj64Pc155448VaxrupXkVtqFzcWt2u0tIgjD/AFCgAZrJtPFM2mROrL9p5BVi3GDWrpd5&#10;f+L0Nvpsdr9oxhkb+73yK0liG4e9IOaSd9EcS/h2a4mIWGSKaJv3uPu16d4M8NXXh5tB1eGzvNB0&#10;S8vYdK1Oex1UL5pkYDfgtuQMDzkbRiqyfDfXItShsFtWae4jJVxna2OcE/pzW7ZfArWZtDmaSzmg&#10;8zAlVhyMd+PfFcsanLK6ZjGom7OT+Wn6n2x4w+ANlo3hDwnE/izw7piTala6M0v9r200ttbzEb5H&#10;ETZwNik5H86811DSdC8UfGKz+GUnjzRdPs9E1vUtSv8AVxbSvaxLFITbovlg7vOExI29Npr568BW&#10;Osaz4ytfDuoX0tvqGlykMrYCldnyuc/h1rqfh18LLyX44+IrD7ZJDNCizLMjbTKBs3An23r7V3fX&#10;OWFuZ38kbcuHp02rSfzX+W59UQaVovgbX7mSX4maPrWhvEqWml22gXUBsiMfN5vDHOCeR/FVHxL8&#10;XPCuhX23TRqOp3jR7hE9/NFF1OCd3GPavL734MTR3CpJdXl9eSjcIxIcc/3j1x+NaFl+zZBpGifa&#10;Lm4UTwgySSyAle5OSfwGa0+s6e7zP8DGNWhT0UW/X/gW/I19Z+MFjrkaC5urq1ugCWlWeCT59oAU&#10;DYNq/Q5rznxVrE3iSCSF/EtrHEzEhRFIzuPrgf4V3mj/AAfsNTgUWcNvdTTDIlCkxRjuTnuPares&#10;fA1vDvkNpu2aafCO10iusbFhggcdeeM9BRDFTS92D+bBYiTemnpseL6l4wuvBFrCbHU7q9jiGS0M&#10;BC7emM7j29utes/s9ftJXlvBNJcafe3E6nY7MTDvOAQANu09epNT+FfhsPGZns9YtrhrVneORkYQ&#10;mGaM4IKYz15DZINekeH/AIXad4f0u3tIUYxwoEUyAMxA9T3PvXPKtiqk046d9SHiE/dav5/1qSH9&#10;rZprcLB4R1O4dW5R7lEH8jU8P7UfiC4WMW/gmxZR9/z76U5Pb7uOlaFt4VtYlx5a8DA46VYTw/HH&#10;tCxLnIBzXZ7bEvTT8SPa8uqS/G/4s4T4m/Ey+8aeEZofEnw++HF/Dakzx3Go6e97JadjsZ2+UfgR&#10;Xx78QY7HX/F819b6Xp+lxyOMQWMQht0wP4UHAr7k+L+hhvhjry7drfYJTwOnynp+h/Cvg3WrrMjF&#10;e/SscTOsqN5Pqerg5tx5vyVvyNr4efEq6+Bniu18SafHDNcabuZI5uYpMgghh0xzXVW/7bM3xB8Z&#10;3U3iTQLHSdPESRW6aXahLOMk7juUepOc15H4jla48OTxtuyyEHb1rB8PwGTwvdyecvmafKkVzbzv&#10;5c0iNnaVXqcDnkcfjXxebcO4HGt1MRC87Wvd3/yO6OPnStGmlbror/fv9x7+Lm38UarZ3Gn29i1v&#10;cOVMkTsJH5xgj8sYxU3xF8F3txK9/Y3C2ui20b2j6iyMwWYHa0QCfM2CMYK9yeRXiVn8S9Q+HXhP&#10;daak63LyhVtXtw4VQAwkDfwt1Xg9K674cftWXFlo19cTabb6hGzgx2C3Ekdusm4MZNg3DJOSc569&#10;RXhYfheVCoq0ZXitEv8AM6a2Zc8LrR/cb3w78Xtomk3cMkl1/ZigrHIZQfLlAGGVMgheS2OASTXc&#10;fGvS/EFvoWlab8SrBtU8H+ISTofjO3ykVq7AFS7oCN6oCTGTkgnqASPJ/HXxrh+OXiL7RfaNaW+m&#10;2q/NaWEJ/hHBLLtPXqa4nx38XPEXiDwjD4fGpahPotrL5kGnySM0cZAIDFe2BwPQE+ta4jhvmxcc&#10;TQtHXXR3XnFrqu2zIo5g+T2VaV15ap/fZ/M5vxBoyv4rvrCz1CK8sbWWSO2u3jZVnQE7Xx0Gam0T&#10;w9dPqKxx+TJMkBlCGQLvHGV56k5/nVHQNbmTRby2W3Ro2RlmIXcY++c9q7T4QeER491VlsNRtbG8&#10;srZ7lEuiRvCKTwRwPqeOlfVVFKMLN69319bHi1Zpy5l9y1Oz8BfAWTxs/iC1uNBs7iW1043Ae3uh&#10;G1qNvy7VDfvDnjAUnjtU/wAL734e+G/Gb2/izR5tW0mGBo7e3W9ktX3kJ+9XByJBzweD6Vl+GPip&#10;f+FdC1Cx1KaytZI1UxySxEtcAuAwDqeCOvPBANZPiHQf+Eh1mH7VarcWYkWSG9tpBJFc4AxtZeq/&#10;rXn81ezjV27p3/MqNJKPNJXu/T/I7fxb8Eo5/Cmk6jps8Fva3El2jJqrCKWARkKvIzu3j7vHU14x&#10;4iTTfL0+Gyt5JbiOUtKHGRMxOdpHXtgV2vjvx5b6pJ5KyMyLtaGKVf3dvzgr6kdz34rhdQN1onjN&#10;G/cbbd96yQyeZFIvUFSDnjOPUV6GH55U7y0Zv9XSjeS1/BHtfij4XR2Vrpt1o8lqun6nZQ3SRRs9&#10;z9luOnkylhmNzjI6r71Xt9IXxTqlvaTXkKKEklbzrtbeNHVeVLZGCSMdec4xXF6bLqtpA8l1q8Nm&#10;zRrMtr5hZnU8gcDB/E8Vi63eWc+kyWslxN9ulbJjO3y+uQQR04x1zXLHDOUkpbrt1Jjyp2V38rEu&#10;neDb7xFLdaktnNJpOmzNbySxAStDwW2k5zyASPUA4zVn4O/DD/hY/wAQNcae7hmXQ7CbU2W4ZlUx&#10;Rfd4HDN7cZwRUPgf43X3w9kmtbPzLW2mtntbiGC5KR3rEECRwwYFlycHGQCeax/h945uNN+Ky6kr&#10;W9rcTE5EmFglHAaOQcDYw4P1J4rulTcKcqkd+hUruLbfyPSfBHiC10N7jRtR8KyahemZp4LwyuPs&#10;jSKuxuhUZ45bj6V6f4y+AuteG/D9veTeH77w/PC5hnuLZJ/30zYbZIM4GAc5OARVPwX8Q9S+F/jq&#10;/wDEV5ocK6N4ntZdPu5Iplls1DxgI8ZUnBjIBBzggnPTNepaH+2nr/jzVrW38RXGk36z6elhLdal&#10;YfNZuoO3jzV35wBubdlTXiVKkoT5oqyMaNGHx3SXazuzxLxl+y14wvPFbaLd3DTSWRiS1ltka4Ei&#10;SyN+8h2/6xBjkg8E1x2sfBfxToi6ZqzWM+paXJdrF9ptW3bm3iNQ4+9GWIwA47V7dL8etTg0Cy0a&#10;PUL/AEK88LvdND9mUTWhWRwwMeTlVYluFIHPGO/Ix/FbUtQ8UR3V80c1pcWbGWERKkbbWUqy/wC1&#10;uAJ711vGJNupo+x2KKv/ABNX5HgOveH59B/aIudPW1ubSd7gwm1lRkZSVzsIwOc9sV1XjP4aXF94&#10;Yh1i8FpayQExRxwsN0jqQDHIE5jfHzfN1Aqx+174iHhn9pO08RWOtWutTRrbXpljgaEwuFG6Jw3X&#10;b03Lwa9C8eftCTfFj4a22i6f4Pa6by4p55rRRLJ8oVXlAQbuR1O3IJHNejKXNOnNaxkt/PsVWpqN&#10;VqUklbrp+Z5DpegXmjTGS5tbm3exkDLIqeZC6g/3sd/eu/8AD3gGTVfBGveK/wC2JNPWxjM8Cx2r&#10;zMrg4ALg7Uz26n2xUXiHXY/D+lr9g/tG28PyTG2uFuDHJeMwUblZTg8c9QBXG2XxCazebSdPubh9&#10;HvpQZ4JAqrIFORuHIDDPY1xVsKvac7Wi39DnhShdSlfTVkHw+8cNp2kw6OifariSSSUSBQSXfPVv&#10;fg811Nx4fH2HTvtzJc3YuCZYwmdqKdwC8cjrXdWth4P8O+BRZ6Ta2czRlLw3c8JW8WRlA2xskmGA&#10;PYgj2FcR4i+JF14i8VRz2fnLcKoUnygjKSMN07Fs8n17Vp7RVLygnFPvuXGKs+fRHSr8LNQ03zm0&#10;m1szJE63kRivI/3q5Eny8/M2M8cEYx7Va1XV20afSLy4vLJkDjUpFS3kgaU7txik9fmHUfKQD71w&#10;mp+NfEXhmO3tZB/Z97p8+UaLhlfPB3chj165p8M2t/EPVLe3VnadkZpFGAI0z87HoAOc8V58cNCL&#10;9pL9TB8lNpas1vFfi+31DSLqOG1T7HcS+dCRGGaAlwx5A6Z7Z6GuqvPBM3iTTVkurXy7qNI7iJmd&#10;R5m7gAnnOPTtXBN4xm8FeEtQ0ny/tEcbbopVjDxFQwP1/nWv4p/aO1LVPD9tBYwQ6fZzHakypvZt&#10;vUBuP0r0qMG5K6OqMoP3n7v3lzxv4U1KDw+Iry3WGSAD92CGV1z1B7fQiuX+H3gf/hItUsbW4m86&#10;zWVvtMLs0MgAbG0nHAPBB6Vi6z44vry9vLyx1a7uJv8AVyRykuJUPXjpj071ofDH4mXXhWG9vrXU&#10;rKPWJ5VTyLm380uuMDB4GaWKo80EoM55yhP3Fdd9P8j0TxP4W8N+DL1bTWNFt7i1WULBcKpZo/UO&#10;cfPkN+YBFdR4Y/Z40yHRYbHS2S7W4iyxlmUxvj5tw6bWAI468V4n4++K2qeN5jDe3DwslwFaNU2I&#10;SB1we4zXTeGvi9rHgK/t4beaOaDzBGkUUaqJSeM9M5/Gs8QpQ5Yps05KClpqu+p6Zo/wTHgyP7Mz&#10;NeRzK7lgfu8dB9D+NUdQ07TfDmlyzXsf2e4WUrB5a72dtpHygkksTz1qn4s+NOsaNqf2W4tjZrIf&#10;naaI7rYgAk/iM9z0rF0f4tR6zrT65qCW6WdhD5dgHcqA/QOQTwzZAp+0puN2jT9043gbnhn4faXq&#10;+tWLa9dQNLdPxC4lhSEEZU5Xjd65Nds37P8AZwiG+0vULW48vDiK4YGNxuB2ghjvXGexz3rztPjb&#10;b+IYLX7dZR3F5Zz+bKLVXUvHuHGATgY43da9n8FWWk6P4tvdN1m8mt9Qe0kez0vS7d2uElAOxXdv&#10;kePbgnCq3B561hTqe09279Cqqg0lJ3fl0+/Q8e/bC+H0bLY67/Z/hvSpZg0MsOjwCCFME4ygAGfe&#10;vFPC7XN34SKmSOVYyyxqzZbI4OR16V7d8cPGVjqnw8W2m1DRLqa+Idfs0+1o8dQyvhgwbcPQ4618&#10;4aB4in8MeISsCxyTXCPGm9htQng/nXtypp4eLW8Wbe6opRPRNetG1T9n+FfPk2wzfvYg/wAg+Yjd&#10;j3GOKufsreBJvEl3cSLdRwr5DFOfvYYjj34rlP8AhM44fhld2vnSqbs48sruGQf0rR+E3xAm+G/h&#10;hdQtZYWvFfy4IWbB5Byfpk/SuCcZKhyLv+ZjV96MVf5m/wDFfwRLP4lstCaa1uL64IH7uRm+zp/t&#10;Z6flXceEPg5JaW01pNNY3EIQrFJHvYxfUNx+XbFZnww0jUrHyNWure3uJtUndLi7iuws0R67CucF&#10;T9BXbL8RrD7Ta2kbT2syz/6Q0nzNGg6gYHQ8YPbNY1sRSm1G7tEcZQqTbvotjlNY+GX2by5rOM+Z&#10;DhdyI7bZPUEdsZ+la9h4Au59NWK5mjWOJ9y5hLMcAYGScdeenetbxPdQ+NEtLppLPSNKsTJDHqFk&#10;GikIzn95tJDk+u3PNaWleGn0Hw/HeXUNxNDcRrNE8kjYljcZR1U87SO9Qq9OKU4u6v0J1UrR/D/g&#10;nFH4SS2nhxr0XnlzNKfORRyGGQ2Bk7T+FeUfEqwvPD2nXERuJlt5i8iIWJdCfXt+X5V7beeMbG2v&#10;rmONjpbzWsplgmk+0fvEbjDAfKWUknd6V8z6zq2oXwubi4jvGguGLxySK21sngA9Dj26V6VCUJtz&#10;Ulp0HJ8quyTwr4u2w27N5n2iH91kZwVPGfrXKeJZhJqcirIzhHOe27mpDpeoQaebwLMIC2RsXdkj&#10;r0/kaxb26WSZmZmye561rTppN26lU6keVqOxK0VvqX95X7ZNdf8ACfR9P1jTNYsZp/LuFRbiLAwR&#10;sySF9TXna3TQzblXd7EV0PhGNb2aRSzQzYzHtODmnWpya0ZyycXK19D1XVPBkmkxWmnrb3EK61DF&#10;eoWYbZIyuTtIJHT8c9axfEywaN4stz5cgtnEe9C/zADjOevv7YrOl8f3NzoVnZyTCO68PBhbEHDS&#10;KzkkZ9s9PamPq66h4hj3SPMt1akMDHudW7YA9+9clOnKMWr9PxNlGKhY774i+IrhtF1KGVlk+2xx&#10;QF3AZ3Ung/3j9a5XUFtdDvNVEUkkci2yw528BsDIx9Kr+LfEl1qGgxrJG0rr5SKzrhlZG4yfwrG1&#10;HWbjWrCaSZf3lxKZC2eWJxkfpTw8bQS6FRcbK5zGp7numztb0zRU0wijvWWTcyheCq55or0XUuD5&#10;mZb3m+PaqtUUH79MlvujOK0Y1RYjtUbu4pqW67NyqoHtXTs9jz3oUY4Hnfhevr2qQ2yqu3+KrFwG&#10;Yqcc9PTAqSCGORuWOR1HWo5ru5M72KiW2YWG7GBnmmDfDb5fG0dhWpBprTr8qllzyO5q8fCl19lE&#10;0lrcW8LLuR5ojGHHtuADVlKSjuyeaPU59V2p93v61YaD92zsPlzgDrit7S/Bl7qcsUdtaxzzT58s&#10;GZVzj1LECm+IPDN14f1eSxuv3c8LAPgq6g+gZeDQ5QWhMqhhxR+c+Nu9SeOaltrNkl8wfd6dK0Yr&#10;COCZlbIKgk+9aGnaWvmRs0ckWAGAkwqPz6mlKVlcOZtGIyTZyu6ND196VXY2qw+ZJsDZ2g962bt2&#10;mPyrGACQ358V0Ph/wz/bPhO7uEvbNLq1dfLsVizLOp+824cAL6GolU927KUZuLl2OBi0ZpCxRmYL&#10;+lXNO09X4aF5N3TYeldlp2nwyZO1bddhZZTHgSMO3v8AjU3hmHF5brcR7kaTciKqgtxyfXH+FZTr&#10;NbGHvHJW3hwyzDPCpyyk4Jq3NK2tNHaxhrdYSVBC7dvuTXp2veHtB1Jlkju5I1jQOQAu3fj7hOcg&#10;frWMNS0O70ryXsfst5apsNzAsjeeSejDkbh6ntXM8Q5aWJi57ONzzzxnaDTLWIYV1k+VNo6/7XvX&#10;P2zbWUyscpxgV0XjTRm06Q/O2MEfvOCB14rmY025Xj8DXdRleNzporqjSk1H7RLxuVccGnI4fauR&#10;17VnQRqj7mbjtzUq7kKc/fOfpWjv0Ormb0O68JQeVYPKlwI5FBCgj/WD2q5pcGsXN2rQXc0s0j/K&#10;GkzsUc4APAA61pfCvTNMvvDd62pXEdrbeUu6Z1bcHznamAecVoG/0myvFXRftHkrlVkkbLMOzZOT&#10;/KvLrV5Kpy2OapGUallez6mR4jvtWt7qGO4nkKxxg/fJTP8AKpdK0641i/EMDN5k3yoAPlBrV1fS&#10;7uO9h+0PCkdygIJIYtz1+lXfD2m6aNUuLOPU4Y5In2GSZTGA3dlPcVPtnbVfcc6pTm7HJP4CvNF1&#10;v99dJMxVt2d21T6Y71OINRtoA1zG23b+7cLkMfwr0LXvhhc6TDDqNxqWnz6a52ROtwpZwDycdRmt&#10;mHw39l0hfstvDeWpXcAkgPk7er4Jzkc5PTmsamKbQRcr23t3TX6Hn0Xhq60y03RQRgv88jsduBx6&#10;mpdJ8Nahe77uC38mKZhD50vZmPBP9PavQ7D4U3HiTTFuoL7T3hcEhXlBZ8/xDHXFb3/CgtWu7X7H&#10;b3Ni0jxAx+UzPJxzgjgDp61y/wBoJLQqUfed7/ccLaeHfFVnpnkwx27WdvJkTwgDp945HNWLPTte&#10;vZ2Wea6tdPjQmaeNvLklXuvmA5P0Pau/t/2dbiCKSSTWL20sLdAVlykLHPoucnkEYHatHUfgmuv2&#10;lu1tqUW7ygu1lCIzZ5kY5ySR36Vy1M2orRv8Bx20bf8A26cDo+qQm0tP302oNp4eUyLOP3bEYCKD&#10;6nviug8HfAXUfizrE0194i02waFdywXFw7bSV3L8wUjOcZA/Ouq034EeHPA+qXd9q1xHfN5QNvaR&#10;7BmY8DeQOYwM9O9bUPgGw0PRLeHQ/wC0dNuJldppBdCTJbP3cAbQAcYJJoeOotq7+5ClFt+9zLzP&#10;P9S+B95o1tJb3F3NqH2WUCVLOQ+W8i/MSrdwfwqTw9py63oN5NfT295cR5kuBMNsyqPuxg5+bjtj&#10;nFeuWPhkQ6J9jt7aFY5l5dRhnJAy3+9x168mqo+G80U0LWtn5si/6xiw3YHSueOZN6KL/IiVOps0&#10;5ebR5x4b+2app17HbyzafZ6pOBPbWq+Snlxhdu4ds4JwK27H4Q6Y1mZIb5o1SYNvkxuX1z68dBXd&#10;an4Ok0HQp7+6W3h8wjzAzD8ADUnh74Yyata28zSRx/al3bU5Vhjg59xXHWq1ZaRizT2E5Ozizipv&#10;hJa3rXF1K3nQ2ZMjyON7OW42AnnkDtWV45gs/C2gPaWrKbW1OxNq7QOc8D2zXrk3wnvLdGJurbyV&#10;HALFSx9a8M+PDsnh7UbZZBuyEyn3eGFfScJutCtJ1L7dTlqYepR1adn3PKfit8QP7f8AsOg2jLJH&#10;I/m3Dq2QcfdX655/Cs79oK2h0K20PRbeLyv7NtN83+1LIQzZ9+BVT4WaBJ4h+IOnLcsBZ2s32idw&#10;mCY0G5ufwrK+L/i5vFPjO4umYbpneUqT0XPH6V9tirOndbnTTinJRXqcPq4aK0X5vusOhpwuZFRf&#10;nIXOetN1ibdbHP8ACQaj3Bx0rGmrwOio2nctfbpNrBtrK3bH64qG4dnQqrGNeCRnANNDYRfXOKdJ&#10;GblcBsYH51nWp+7chz6FGfzWkJ3HDE5yeKilfzItrN09KlmtHZ8Z298mqcsJRm53AcH61xqTWrFG&#10;Q1LprW4VhIVZSMHNd9a/tBateWlvHqUn9orYrstI3bEcXqSO/wCNedvGCCGGfamLASuevt6V1QqP&#10;l8jWMpJNPY+gf2aLXwf468RXS+IreFry4maYTXEojhiXHCKv8RPvgDFUP2htR8A6bZXelaJo841Z&#10;J+bvepjwOykf0rxS3upIWGCwXoSO9WptUWd+5HqaqVVWskYzw9DmUlHX5luGxkv03Qo5jjwJJNvy&#10;rmtfwX8O/wDhJLTUZvtUFulipOHPzSkegrL0fWZLOznjjmaNZsZXs9NlhuVgDqxCsegOM1jKy3NO&#10;VOVrleaAISFbdg9j0psFm13LtQZPY46VbvL23ltGLWW2XGEZWKj3471Xs9YmtYgsSqgDhi2ORj39&#10;Kz6g5JKxNqmjQ6THGqytJOy5lXbjy61fC3wvvPF/hvUtStngWPTI/MkjdtruOORx07fXFZet6quu&#10;621wVVVbG4AnnivWv+FQyaR8JYdbuLy+t7W++Z1T5YlAO1A/94ljwK2p0eZXexEoqEOZ3v5aniN7&#10;aNaSFG3cDgAcioRYvJAzf3fXrXVafoqXOsBrze2mxSZkI6sB0X6np+NaGqxJ4n1KGz0fR1t5pMxx&#10;wRpuMmSSMknO7jvU+z6oNY6nAxwN5m1fvEgV0nhvwbdzWP26NljaOTaoP3unUVjxBrXUCsibWjfD&#10;qeNpB5H4dK7XQvEjX7LDHCsccaF9ozzgVy4jnirROpU4yXNcw7XS5E1SFpz8vLHeeFPOTVW+uN00&#10;0zSfKxIQHvWrBff2i7Gbaq5LAKMVkXdpuuHZZFkEZ4yelVS7MiVT3dSCKzkOG3qqyHkHvWl5DPAE&#10;iYbeNwXnNUdTtZEkhVfmUrkY9amtLz+z7Rd0YRxkp6v71U49RfEk09Sb93HJsVVjNQjU2gvlVJF2&#10;qecfxU6GF7mEtK37xuRntWbFLHblgvzHJBrOMe5rBtK3U3JrxJAZI2UsD8yg9Ktahb3flW8csIMM&#10;yho/XkDPFZuk28bRM0g+Z/uk9K1rvUVs7CG6+0OdQ5QKULKkfTbyKmUrMqzegmj2vm3lxGvnHevl&#10;kL1K96v6dpEk02pNDcPbpZwNMQ3y71BA2/jWKmrXGntJIkeyaaMkZGMZrstMu5tX8FWGqalHDcWr&#10;TSWm1UCNtjAbdIF65LY59BWdWXKrrqRq5cxqfBDVJLeazuJEEy3l2tuFPG1ScZz7c16F470G+0Xx&#10;54kvbS3ZtH0jZaXUm/ITdKUQn6sp/KuZ0/w22lS6fqVnAsemrKLoIW34VNhYY9PmX25rr/Euqyap&#10;8J/GF+FuIZNY1m2l8lwCzQfvpB07AmPBxjmpp+zbclu9ztp1FKKs9Vubeu+M9c8AeCtEXQ5mttUM&#10;O1XXDSG3LM20g5AXJGKtfDD9pTxzN450m11y8jbSZ5gtyzW6Lsj78gVFqPhnVPFOn6f9lXdJp9tH&#10;BOwTOWAyR6ccDis6XwlrdgjL5bqwPeFsfyxX0GDqRVNRbPLxWKkqrimvRpf8Odd48/a+1zwprl5D&#10;b2el6hax3Txw/K65jB+VifUiqdj+31eJt+1eGbcr0Pl3LL+IyK4y907VI8vLaxOyn5iRgkn8KpXO&#10;nsFYTaerrnnaAa7I1IvZq5y/WJLSUYv5HrWnft6aHOP9K0HVLdcAsUnRsfh1re0/9tLwTqH+tbVr&#10;PgYZ7cOCf+An+dfP1zpunybvNsWG4gZ9KpTeGtJnbb80PoecGhS01KjXjf3qX3NnC/GnxHbeKPjB&#10;4k1KzeSaz1C/lniZl2llY9cVR+HkqxeMrFiGKrKrKAPTmqvjK1j07xHeRwnMccm0e4o8HxNceIba&#10;MbvmkUfKea8GpHVtnpUbWSR+j/gzWLW78O6eY7mNmkQjYzKrcHaOM98Zrq7LRdW8iRreS1jRhyJY&#10;NxP4jgV4x8OfA3hkpFfX0WlnUIfLMDTSbZBgfewT3boa9TXVDkeVdCROwjuNw+uAa9jAy5qSbOHG&#10;U37RtXXyuS3+i61Mcva6dJj0iFVl0nxAWxFYaOvP8cakg+wxTtR8WS6cEaZJpN52qdw4qjceOGdN&#10;ojkjJ7if5q9GPs+U83ln5fcjptH03xo10m2TR7NRgEi1ycfyo+Ifh7W/Gun6pomm+JI7HxBZww3A&#10;nitVDW6Pu2naw+621h2rz/WPGF9p9s91BqM4ji+Zo/tPBxnjGetfOOmftma/4c/aC1HxBbhbiP8A&#10;s0aWYptzq6KdyuwPUqxyPqawxGKpUnaRtToc69+Vu3upfoela5+x3qfjO6lk8aeONY1hl+Vo7aJb&#10;dMdMNwTjj1rzDx9pOn/BYeLrfwjfrHDfA21zbmTzLa6jKKrJvIwZY2ycLnIatO4/agk8d6L9j1iz&#10;tX1i6RmnZXeN5vm3EgIQF4+UCvNPiB4Qk1K7kMH2XSdNml32tq9yWWNj2XcTyfzrz5YrDSV6e4Ua&#10;EaMrzk5eff5K35Hs/wAFbK8utLtW1LRNDurjQ7dILC6a9jW3cMvLhNm7cOeT+FXvjJdS+DvDs19J&#10;qVrqNxfS+ZNO8ojdWRAEhXb0QpuQehINeR6F8Jte8HaLa3l9HpE2j+I4zZr5l2jSWm5seZgHchT7&#10;2SOgrmvEwh0ObxBpA1q11K4aSNLaWOTfEgSQgyA57qRxXDjMVRjSs1fz3OmjGm5OdO/npY+gZvGm&#10;jaRrHhy3uJ4de8IeIYINSsb5omhvdIleMho5lUhXkifKbhyUwc074reIdQ+BHh+7lvPGAvI9ctvt&#10;On2k0ssYdSDGGWNTtxuDdeSQM8GuV8MfDfTviZ4f8F2eo6/d6bp+h2LxajHZ2yyXcyrKTEUzlRu5&#10;GecYrU/a9+EGk6fJpcPh+Hxyvh660WGO5u9W0mR2E8crsQs3lAIAoXPzd68PLa1OtXdGm43WrVtf&#10;yN8RjPZJSk5RXqkvJau79UjxHwvYWd9Fpepa1q91PDYzbJ7WCcR3gTbkNGxB/iwCM9Ca7LUP+FT+&#10;Iri+ub7XvF1tq17CI7ee+UzeQ6rtALKfm+mOlcXD4S0MSrNHqEjyEY3qvykY9ayvEskGg3sN5ZXD&#10;XEscisiOgwxH9K+o9mqUdrnP7RVdJc33tfl+qZnafq114Mt7y1tpJpo7lRHHNAjCORS2NxBH3e/P&#10;cV6D8N7nXrW+024k0vUobHT0EkFw1s7QDj5icjZ8wyc+teWWfxJ1aPULgi4kgtriTE6xYwEJztVc&#10;Yx04rvb74l6vpHh6fT49S1iTTbxSDFI5WMDAIBC8Z7/jXlyjUteCsvU6Je0aUVKyXz/VH0j8A/iL&#10;pHiZPGU3jXyFtfG1lHa2MjutvcQCDzCkltxgHBK7ThSWHOa1PCfjzw3b+BbF7O78KXE1vGpiPizV&#10;Q62YAwMW8cZDyKo4ZgDmvjWbxZda1rMVmrKsFohECSNuWBep+90yRmum0nXLG2tFjKW1800YcF4g&#10;rRn86xoc7lyRqteupVSNNQvKLfo7fg01+DPp7XP2otD0TRmm03WPDviK+twPMt7czoWycFg7qFxx&#10;0FeNfEj9pNfGur7odBt7R9kIlmVyZJjE4dOfYjgisHTrprmzuHt9Lt/LtV8xvl6KfxpnhK+1Lx9q&#10;Bt9F0yO9uEjeYxxRKcRopZ25z0ANfQRre57KpUT+X/BOH2lOOsKa9W7/AJJHSWH7RV43i2+1ux8P&#10;w/bJrMW9wTvlWVBj5mHqMYz0wasaZ+154o0vQ10zT9N06xsY5Wljt4bYmJS3UhTxn3Fc1beIPEGl&#10;38NxHpp/dfvhDHH5Uj46jp+h4/Ouh1DVbO7u9P1SzmhaOX99e6fLGYpdq/eXbjKHtxxnkVz/AFqG&#10;Gk+d6PW9upp9YnL4VH7rv/hh0/7WPjy5YL5MKLwAFtRWO37S/j7UTJEt+waNsMqRIGX8MVa8WfD/&#10;AFu4uvO0vVdGXTbxjNZRy6komSFsldykZyv3SeRlTmvOfEvw28ReDPEl1JeFluNw8yRJQyvxnII6&#10;jFbxzSNRXpTuw+sNaSsv+3bfmdFrH7QvjJA3ma1NFnKAgqOfoBVW3/aN8SWOlm31C6uLiNgSblLj&#10;y3HvXm2pvcX2usisHnccMG61R1LSryfUPICvI0IBkPZPrWFbMqz1g2rFQl73vPT0Ox8WfEe+8T/Z&#10;Zbue4MqSAwzGTcwIGRj8q3fD37QV1a+H4NP/ALTvIbXftklSMb2JPIz1H1rz62vWtGtxMokhUggY&#10;5RuxrFm1FoEeFvljkJ3AD5Wz3rho4mrzc7bOjWXofUXiX9pvw/P8M7zRbfULya6msGtlVoTliVI5&#10;bPvXzvbj58dOB+NYNhcxSzKrPtmB+XLdRXQWW6VQzNyv5V0YzFSqpJmmHhGKtb8bmog8mP1rvvhz&#10;8Y4PBHgeSxktXmG+SQsHwDu9jXnq5MfP8VdB8PvBVr4nuP30jKYVJ8sn5XyfSsaNVwkrammKaUE0&#10;rmb438W6bqy2aw2soeG5ST53B+UZyBiqo137RpsmLZ5rpQNkjn7hBzx+HFR/Fzw1Y+DNdjis5Lj7&#10;QQJXVn3xYPYZ5B46VzkusPPF5kFw8PqBxk1vicVJStJI548vLa1v69TtPD/ifR3exutfj1CbTsmK&#10;eHT3RZmOBwC4I/MV674I8VeD/Eeo2Ph7S/GGq+HtPn3SwN4xto7y0trgkfu8wjcsbLkFsYHcV872&#10;XihtOtFlit4W/enBKdWxgn0/GtS9m0q923Vu11biOIiZpBuLSkcBfbPfpXn1qbqvm2/r+uoR9m1a&#10;Ub+j/Rtr8D3vxp8arfwRZXXhPUPCfghLyEtCmsaEIryzkVcjzEYBZEYHBxnGD0rzCz17VNVsZpIp&#10;FkhuGMW9MEFsdM/0NcLYazf6nqn+hvDHcNCYioAVZM9foavWPjmz8N+BdX0EabcWOoXUsUqyiYvH&#10;HIjD5gG6Z9RWuHxE4e4T7OCfLCKXyS/TV/d6Gx4P1a8n0mKKK6EcFtGftGW27CCRj6mjR/DWreKd&#10;YkhGfsemyeUbg/djySRj3rz24S6NzJG0m5jJhip+VmPPb619RfDHR7Hwx8CVuP7TVoNj3M9wiB9h&#10;PVcHjIxWtOUqkvZpmdSUltf1scnpfwqaW5ltF1CNpowHfa+44OMH8KvWvwba/Zt13vVTtLBs4Pas&#10;3SNI/wCE7El3CuoXgjV1SNGEV5dRjAyix4LEdk5z6V6l8NPhlaeCrmbTY5r/APtC4jE8sN67CSML&#10;wflYDb1GfTFT7SSfI5fic9W20W3L5bHmviL4byeFtPa8jeaT7OdwkT/WRe9cxFPb+JfFPmz3i28k&#10;r5lmvR5MbMRwSVzjNd38SfEN9d307aXt1m0jPkXthassibRnOWz19h6V5P4zmvmuUaW1MdgqNDAr&#10;EeZgcjd3BHQE9hUYqjb3os2jBJcsnd/ietWvwusUso/tR01ppvmX7LdJMkvuCOfwIqaT4b2NtH8s&#10;MarnGf7teT+AZn8I+IotSuLU3dmsa/MH/wBUfXb1Ne2N4v0vWvD/ANsjuY5rfZukAPzrjsR1FTh+&#10;Vr3jN005e7+h5j4++GNvq9xv3vGyjjZ2rkr/AMOJ4XTZIZpIwcbyRk16mNUi16MXUPzLJyF/u1wn&#10;jawu9aF1NBDK9pYOgIxzIc/MQOpAOPzoqcqV0axS1lLp5nGo8joJUt4VVTt+f7znPYZrpdB8Qap4&#10;TupdY0/yb68sYgswaHb9nD/Lhu3PrXplh4Ht7IRT2LaelxeRqz6fdKjJdcDJUMchvpiuRTxfD4Yi&#10;1Cay0q22X85t7y08qQumznuTgDr6YqY07x5rFxc5axsv6/E9Y+B3i3xFfXsc/iLw3fxxXSCMXilN&#10;mNxK5XOccnkV7lbaHby2zqy7opQVIH8QOePyzXzv8Gfid4g8Vaa1lpS6P/ZtmpXbfS+WAP7okHII&#10;zkZ9q9Ms/ifrFnZNa/afD7XURwptkn1JnAHQiMDHuSc1th6dzHlcndyV/Rr/ADPIvipaN4e+I9iv&#10;9oafNNbyzaApeQpOka7Xgkl46Ksm0Mf7let/BzwtefDH4pa22uNaXFz/AMI5HqAkgBKAK+xgDgZB&#10;2Lk+4rzL49fFs6zY6MniLwT/AGPq9rq1tcRX72+La/hVsSK5fLcqfut0rp/jdpPh/wCHc+k+IvCM&#10;2rafaah5+nS+W8zWcsbBZEEW7K+WSpyBwcjFdEsOlVvfpexTcpWindeTTX6M9yh13/hFbaPZDHea&#10;/qcYuZY2bakOegc9do6BRya5/wCIF14isLaO6vBatpsjIkqbm4Ykkr5Y55GeeTx0rgfCvjKx8Y69&#10;o+29tdMaeZpLvUHuW/4mUgPMZYkPGu3kcCvWIovCU0DXE+taPZWUCybY5tUjDSkj/WHc27jjB/xr&#10;SnX5rqCNPYzUuWEHb0uzrtHOpajolrNajTY1uoxLHuSU7UbkccYJ9COK1LDw/IJWuLiTzrhsZzxG&#10;uOPlHbrXk/w//aV8D/Dzw+mn65480nUFhIMFxG7TSMp/gkVFOGXoT0J56k0/VP8AgoH8MdM+WHVN&#10;SvmX/n306Q5/76xWlKM+WzRLy6u9o2Xpb9D2lLHLEgct1z3p3klT24r541X/AIKXeDrRT9h0XxJe&#10;N23JHCD+Zrltd/4KjQ2QJs/Bc7bjj9/e9PwQf1rWMeVdPvRP9nzT1cfvX+Z9ZyLtPTpWVp3xJjsP&#10;EN5Z3Fus8cLIIcSBDkjOcntXzLdft++JNSs4ntNH0OCOZdwDrJIy/m3auZn/AGoPF2uaqWkl0223&#10;fKDDaKMD6kH+dYVMVTivdaubwy+2spL8f8j7Svr+x8feENYiv2/sOzazlje5Y+ftBQgvhcZA9M5r&#10;83/ES/2Rq91H9oW6jhleNZkXakwBIDAHkA+/NfTn7NGl3X7S/iPUtK8Q+OvEGmx2tn9oit7N4wJ8&#10;NsdQGGBgMOBXungf/gm/8HZ/Ma8sde1aZR5jSX2oTLEzD/ZQgD6d65amMhVpcr1d7lqU6XuUoOT+&#10;SX4u/wCB+dek60ul3sd40K3At3EgiIH70DtgmqHjK+1T43fFTUtY03wxc2/mRfurW1gdzHtUDsPm&#10;+lfq3B8L/hL8JT5OneG/h/pS7WJa6WBZFboeZWya5Nv2nPh14D1wRza3oLRRhgYtKha4dgewMS4/&#10;DNeXLB80/ata2tv/AME2+rZjUjaNNRv11b/L9T87fBn7FfxT+INyvkeD9culkAbLxi3jX0LeZgDH&#10;tXs3w+/4JMfF7UwVms/CehrIgHm3V+0jR8fxLEhGfxr6eP8AwUf8O+Hbk/2foviXUYdoZXmtVtYy&#10;OQDukOf0rJ03/godqfiDWJrzQ/AunWzRk4m1TUpD5jHsEThvwrlxNVU1zVJRSXmTLJ6usq+IivTl&#10;/wA5v8PkeX+GP+CSN9oviWxsPEnjexspNQDvAthZSbLkoRvTe3cZFd1L/wAEifBenFmuNW16aby2&#10;WK5SZYVRiCASoByAex61d8bftN/FT4maT+617wvose4tHHplgGmQ4HG9vnz68155f+NvGnijU0uN&#10;Y8ZaxdRp8ssW4bHx1G0Hbwex5rzZZ5l9N3lVv6JkywOXxSdWtKXon/lE+TfGPw6h8BfEHXNH8TGc&#10;6lpNybVwmES42nHOAMgjOK1NU8eWt4rahpmk3EE0C/ZpTbIPLmgxja+0ZXAHXoa9m134P6DeQ294&#10;1ot1eXEzG+uLyd5hNk8YyfkwOOMYxVs+A4tB8Ow2ugtDpvlrJazSBT++jbJ4BAx8pI25I4968/Ec&#10;RYT2vNSu157fcHJSUuaMkl3e/wCB81TalYa34Nuri+SSO8jnH2ZUyFmQ8Nn09PwzVPwb4quRdNBa&#10;osflvuVpGICDtj/Gvfz8G9J8SaxDHdx6HY6dCqiS3w0IkZBjd6Ak+nWsDxh8GIluttnbwxxEFEjA&#10;2tGvqpxz9K7KeMw01dbPr0Oec25a6rvr+p4x4uuptd1mO7lEcc6EBvLHD4PUEVo634fGralZzRX1&#10;h5xRSWjhMWwju/8AeYeort0/Zp1bVjDIqoZI08pdr8Mw5O5fUj9cVcj+BerWqtMJ4Yix8pIih3r6&#10;8V2RzCjB7kKpr1+5nEWnheTQNRW61j7LqCMweKW0uBuU/wB5kxyPauZ8U+Hri81JL/dG8UhwWjHP&#10;XGB745x+FevTfs2a5ZrDeC4VYbpjGm8bcNxnj6Voz/s0a5LbxxtJZsrLkIdy+b+IGM/iKqOY0b/F&#10;qzV1VD3e/U8cvvB2jw2EstvcCWbbsSO5UrIe+8Ece2Kp6F4QjuJWknXN1JFmBVXcJW9OOnTrXqGi&#10;fs1alJ4nuI72GFo40LFYZs8DjrnFb2q/AnXJdJsw0ggtbN/kmlhWIwL6FsAN9ST1qo42LfLciLd7&#10;JfmeZ2fiLUPC/hnUtOsYb2PQ9UA32V6RIImBGXUkAKd3deo61Y+HnjyTQfCeo2GLWZb07d1wFZzG&#10;F4CuwyAOeAa9Kuf2ePFniCOztft1pNbybvLiuJlZI043YJHHYgE1DrP7NHiQhoWsfMFunlxRwWpk&#10;81APvKEBGB1LZxitOajJW/r8i5zlsk/uf6nnMLWe+xj+3XRRT88qn5I0z90L/F19qi8c6xNppAt5&#10;4by3PmpHG6MksI3DDEHuR0wTgHmu7uP2Xb7TYYoXkt0+0RmQOJD8x7lR+XUYzU17+zv4ivNGitmt&#10;LRmhJf7Q4KSDI4BOM89h60KdHnvJXKjWabdnd+p4TrHheTXpLeJn+YfM0pX+8en9Kj8LaLrfhTXY&#10;dQs76S0mhJjjnE+0pnKn3AIJHPrXuEH7PFwgXdeWpmaIOx+fEeOxO0AH8Tmk0n9mL7RE0hKyNK42&#10;SwM58hv9obSOea2jikla2xLqVZSVov7v8zzlvAXibxFdT6tcaPeakbYA3N0HCpIAAcNIQByCMEnm&#10;uvutI8Aa34Maa0/tLS/EAlV9t0yKsgVfnUsnygDtgEmvZI9N1jUNCk0i4vbh7O6iEMrRptV1XACu&#10;TjOMA5PpWHe/sZXV5ov2Vb5JmWfzdsrKqlcdV29O/uccc1nHGp29onft3RpGm3rVu381+TPBr7W7&#10;t9VuP7PsZbq2jUOJI2GBg8kc/wAvyrs/AyLb6pNfNKbJY7UJcm5WTy1J5G91UlSTnAI5rurb9lOa&#10;a2igvdsY03pNA3BXrgHHOPQ8+tdh4S+DupWDSmPVlsriQh2lt3+dypzHubvg84NZ1MVTTuo6BOU5&#10;aL8jzB/hLdeINYms/C7XHiDTZJFMNzIixTyBlBIVeQcNkdRnA4rV8E/BXTYtAj/4Ss3Wi3V9cN9i&#10;1CXT3mjit0BEkpIYKwVuCuNwxmvVPC/h3ULTVJprrULe4urondcWzGBiwJyxAxhzzyKw5vAH9l30&#10;dxfTMtsjsyN55+z3IByVYDg5Awd3XHWuXmTfNZ+htGnOWj36afr/AMA8q8Q/AfVr/UrjRbW5ubiw&#10;2pdPf+SYYp4SRhxyflwRwDWZ/wAIP4b+H4s5L6T/AISjQba7aG6tLOVob3AOGISRdq8/xBjmvpp/&#10;EniDSPsV1pEWg2cFrALeCGKKKS1ERz+7YAHn5gQxyQRXC6p8LI5dRl86GxigumaWSNWbeGPUgc85&#10;5BFdSr+1hrdeRTw8t5Su+yvocN4z/Z18L69B9s8A6v8A2jEyxS/YL0GG8hEmQ0TMcJlSBzk59ag8&#10;I/A+a7+GSzpHHa3zTS2/2bUIF3SSxsThHGT2yCwAPYmt3xml74MuLaS402y1aFUIBljLBhwckdmH&#10;bHFdHp2lXPxFFte299ZLbwlGgeaIiW1GPmy3GcdBnIqKlaDjGNVfPuS8O6dpxf6nil18P9Ln8PNL&#10;rU9xo+sW82JZYovOhnTnaVGfvdQScY461nMhTTLKT7D5kMM5MU7RMInkU46njOe1fR9/4chh1P7L&#10;J9l1WaSMKYfs/CtkkMWxg5znnjilX4fXmvxW9lBdKyhzMbeSZhbzSH72Y+Y8/wC0BmlKpd8ji/J3&#10;NoxklytL/P5HgXj7xLqvjGOxe+mWQOpUqFwUHQZU/XqK1dL12bSLE3EK6XL9thEElpFANuw4+9uz&#10;zx16iu+n+F+oeIreSFtJt7ea3mYsoiGGxgcMOenc8VSPwp1aOYwf2IkamP8AdkZMUz9gGHC5HYkZ&#10;7Cq5nZKT2LqQjOfNJ9LGd4nttP03wfHqmjw6h4X1S8RoZ7SOX7Rb3luS2T5iZHVcbSAa6Sfd4esb&#10;FtY+I+m21xZ2atbTfY7m6uIw3KxSFGDL8rHJDHGce1XLL4P6to0a2+peGWs7xY/P+zzl1WdCOCNr&#10;YAI561t3XmReCJNFh+HvgW1hmi864vjE0uoPn7rLKSTHjPKg859qKceeS51/wSFh9VGDsvV/5S/Q&#10;5p9YsvBPhi8+wyWut6HdW7SS2NzbK8NwJAytIpYeZEyscqQ3bmvkXxv4avbKaG4+w3VvFOS9uXjO&#10;JUHdW6HHr2r6aT4csFa1DRq1y4hRTM4VPpnCAZznnNUf+FT22galD9s+13l5aORb4i/dxk/w4zgq&#10;R3INd9HE8kXGCuHJyrlh/X4nzhai6fRz5yzeWz4BI4cexrqfBVreeFLxrq8hu4JDGcQSAws6MPU4&#10;O1h0wK9i1nQPD89rdabJocf26TEx1FF2+UeWwBuAJOQOVyMVtab4jWfwFLpN9YveLG8ctvfRoPtl&#10;qACrgkg7s5GN3QdKwxFaUkqdrXJlQrP3X0OItL/S9G0+2tbJpNUivoUl+03MLwXlsSRmIkkqxQ8B&#10;l4IrpdI+H2oSeLF1qy0y7vdNZxcx3E08cJkjzsILsSq/MOAevpWpr2qeG9R0Uu2kBpViWO3eCMFY&#10;sYBd0DAbj1PHWqHw0+IGleGBdJqs2pSOqeTp1xG/7u2QHcNyc5yT0PHSuOWHqWTi1Z6NGf1Ocouy&#10;t9z/ADEj8IalvhsbOwa61K+uWRLaOaBjI/LYwWCkgDPHXBr1TSrDT/jZ+zNFYaxeN4e8baTqcsF6&#10;HgEUX2MZKLHGCAH+XqOCc15R4w8WeFfiF4gW41U6xPqW9fIntpYraGJQOhjVOee/FbGl/EW38NR6&#10;SnhvUNQgmkVYr+0msFnWRlOC6yyA5znoOPTmuqGDVCrGcNbenzLjRkpLdW66f5v9DgPHnwttPBHi&#10;TTfs2oala6V4htwFv7y3aMqN2CxwPmTnG4Zrlf7Mt/BniOzhutY1O88PwysZPsEiyMhyQTFuO1ux&#10;5xXqXiKzC3r3lxD4gXw/sLwvPAhCSk5kSNeipu5HGeteceIptHeV7vSlvJG8wK8F7AEFuPYg7Sv1&#10;Arv9nTcny7PzKlRnKFne3rv+pF8a9W0PTdQjt9H1CHVNNaNHNytvFbXXPJWTyyQWH1ryfV7fT7zW&#10;JZLeS5W2XkeYuWb2yOOK9E8XaRZw+GYZLfQbO2v5m3S3cU8ki3XHdGJReo+6Aa4mXSjBbRwG22tj&#10;LMM8nv1rppyj7NW/4cyekbJaepy95PsZgqEt2IPX61a0MTSS/K31JyNtaEmlvZyDy4m+fq23OK1N&#10;B8LXGsXDxq/mTAZU7cbj6UVJxt2MZXWkUF/oi6WvnXUczC5UGKZB+6Y+xrQ+HMEeneJ4Xns7jUrd&#10;QTKsdz5AKHrh+oYdsA59Ksa/4Y1bT5LfT5F1RYlwZIbiVXVXH3tvHH481LpWiTaTqMghmMQUjIPR&#10;wevt3rlqSp8tgtJWci/rWl2viI3EVnfWieWu8JO5hkkweASeGbt2PFUdc8HnQbHTzJKtulzGznY4&#10;lVCpHQg9+uK1I76Xwvqiy6bGsiyZDyXAWfYTkEg/wgjI+tU/EPg7T/stvJZ3UxkmUMVd/lj3dj0x&#10;+FFGUHZdDTml3OXu9EjkleTz+GbAIT7w9eaK03trOO1iEhdZkyknI2k+o5oqtHsy/e7mBFGpHlDJ&#10;44wOAamhsdkHzFc5zitiLw/MvzeSq5x2xVix8NOZPmUDdxmt51H1FyprQyYNBW/kXdIsPozDNNGm&#10;2a3Xll8lfl342gmuhXQJCfLWN3fqABV/TfAs19exxyWM8rSnCbFyxNcqrXZzucU7STMuLRv7LnDb&#10;optygpsbIz71fmgk15I11G6uJljhCx4k3bD2HXAUegrXb4R6tZJIraRetzz+9Vc/Qg1raH8FtSl+&#10;dLfyBt8xsnhV75Fc31qktWzKdaklZmDYWVhpenRw7WkkibKyYAwPcd6h8RaXpOqWKfLdfbs7kmVx&#10;5ajPQqe/vXYJ8LLdC0rSNcKv8JXG71AxmrkPw3s70rLFb3EQ6Hccbj7iuOpmVGPvXM3iKcI6pnm9&#10;no8UUsfmzrNBuG7HysfYev1ram8N2eoX+VuJjJGmUeRfNMeP4VHA59e1dyPhta6cuGs8yTn5WlHK&#10;f7vp/wDXrcg8KW2labDusrNtoLZCjzCT6msamcUvP8BLEwUeY8ubwTbTFr6UTSyLjAKbUR8cAjvU&#10;OmeB5ZdTKWttdQ3jEMqfcH1wR3r1Hwvqyi3ZZ9PWER5LA4MQHv8A41o37tqF8zSQxrI6je4znb2X&#10;PXFZSzjkXL+ugPEKnJPp6/8ADnnMfgOXxEkIkEkkrSFVhQHG4nnJ7c/St3TPhn9ihmtI7SSG8kby&#10;n3IWMJHYHpz616Pol1DpfhkLFdCJW+RrUdW/4EPr61PoV5pOjW0t48ttCYX+WBw7STknscYGOuWI&#10;61yVM2cm1FGs+XaKOQ074N6tpUDWk1tFAmwyjzGB3Zx270228Gz27zytcW/y4DF12IuOnFUfiV8Z&#10;LXw9qc8dlDFc30nBmlxJ5J64H0rzfxV+0BqOqWnlyBPubGZRy/8AICuynSxVeF27X8hfV6btOUte&#10;1jlvjndwSa4wju47iSRmkmZPu+gx6fSvPG+aYbW+XGa0tQt5tUufMPzbzgljgCoY9LYTmNVVyvDB&#10;TX0mFp+ypqDdyqfLFaEMRLoB3HtVzT7czN/FuHIAGc/4U620yS1kbbxuGGGfuir1o6x38cNkrN5a&#10;gylueetaSl1RXttbo6Pw5pchmhsriT7GzDJ3dSOvHbNaKwrYXNzZR3UsVtJwpn6RjufqaxdK8b3E&#10;3iBYri3WabAjDSMflXtg1Y1a6m+0P9sXzix4yML7c/pXLUhJWfcOZtrm1v8AiW9Ns7lYiXvoprcN&#10;tAUnexPert9aTaZbLJIzbcg7WBDH8+op1nolqmleZa/6VdwASTKrBAD/AHVzwSKr6tqF3f6N53kX&#10;kccfaWXaXP0/wqfZv0MpNuVno156li5v5tY8tpL5UVFKpu4WMf5/Wm+Grq3e1vPP1b7G0aYSIhsX&#10;OT0JHTNZFpcWzXjfaYY1lkUD/SPmHTpUErQrqXnXNxJJtQgiMfcH8K9hVOmkuVI1cpS01+86TSvE&#10;17pzeW09xGrDaiQzbTt7ewH607wf8RdS0e8nljmvWt4ZMMPNLJk9s59M1g6dJHLdFZP3rMpKtI+0&#10;KMZxVO/tfJZ8SSG35KqvIz246evNPltukVTnUg7Rv956w37YWt6fqCRww6e9rGuI4jb8OP8AaJyS&#10;RV3Qv2tPEVl595cNZxwySYEaW4UE445J6V4fY2zXuoRt/q1Y7QRhakFxb2Tt5jvKiybSGYNhvzxW&#10;X1Ok9eRHbHFVPL7kfQPhP9s3UrzVI47uGzuNzbXEMIRV9+5J/Su21/8AbO0Gx0ZY49Luri6aQIT5&#10;ipsHduOp9BXy+2qWsOnRsqr58shwRjgfQdjVBpUk1BpJV2KehC9TWVbKaE3Zr8WWq3N8ST/A+4/B&#10;v7TPhHXtF2ql1bgRb/MuWEfoNijPJOScn0rr9L/aV8K6ZYfuYbOds7mEku0Aduc/yr89JPEEtwdk&#10;kqrCDkR5z9K2tE1Ublkil8wL8zR54b1rg/sWEG/Zya/H8ToVel8Shr66H3Hq/wC1J4O1uI2d5Ypj&#10;cJGDMrQ5B9PQVFfftJaF/Z7Tafqdjbwog2F49xAPZV4/LtXxmNeVkkWRok38btxJNQyyWxQMrsxX&#10;vnj8B2rGWVz35mcssQm7qFn3TPpHxz+1q114Pkjsb63muGIRwYBGwXuAR0PvXhfxK/aTn1Gymt5b&#10;G3iW4AKrGx+THHU9exz61zDanbXbs3yxqvY9DXO64q63qMUccXndAoVck8jtXvZPTlSly236s5a0&#10;qlSV5JHonw6vjaeAtW1UHbJdj7FFnqC3LGvNPE1zv1h5sttY7FHoBXofiO8j8PeCtJ0lCFeOE3Eq&#10;gY+dyRz9AK808VzqixsOW6/WvpMRflsjjhdViBHW9BV/u1aW3QcKawLjU5rdVZAFbqe9OtvF2B+8&#10;jZPcHNYQktkddSm5aJm09of+WbA96TypIyvy4Ye1VbXxTZzgfvPLPYOK0ku45wCrbsj+9Wtk1dGD&#10;ptLUqXUbPnd/F6dqrGy3HnmtlEVx0X8qZPAgGVUFl7isalODV2jLmsY8+nrLOqrxt6+9V5bVYF+U&#10;7u5rQj0qa6XO4KAa0tD8PW92XSTzJG2/KAcc5rllFdEVGV1ocrHZNKCOdvUinNp+xRtbr09q7DxJ&#10;4XXSNKjk2+UzZAUH+dc+tozQx7cdcniqVNuNylUuZ7WM0WMYb1Pep4jNEfm3tt/hz0rRNng53c+l&#10;VGuGjmb+vep9m0tWXGa5tCA37b1U7iPr0oklw+5ACuOeOlRyMIJB907uabNciNdo5LdKz31Dlvdo&#10;s2Zhkj3OOc4xWnqfiy4+wC1juLhoeCYzIxTI6cZ6j1rnEnZWDe3Srluomm+b5fetY3irJ6FXaQ+2&#10;vb7zRJCsjNuJHsc8VqaZ481Lw3r8F9t23VqwZCflPH0rM8x7cMq53NyCCaqO8lyx3tn6mm5JRsgj&#10;J9Bs87Xd7cXTfK00zTN9WJYj9a6iNodA8P2rQyJLdXJzIVP3F7AVy80Xk7V4+bmui028s7m1hhWP&#10;a0AJLuckk9//AK1c1bui3NJPQjvbdraNWVgzSHcQpxjPrVW4kkv3W3jgWJFbJbP3z71aWNL68aRA&#10;3kqp2k8ZIH+NRy3Fzj7LtTzXUbyv8A69fWiMtNUZRV1qD3fmFbdW3SIcsTjH4VT1q6We4SPo0aYJ&#10;9Kc9xhJGwu5PlBxy3PPNV7rzNUcSbFQRjb8o601FFcqWqJYBI8CszN8y45FQw2P2ZkZjuVuT69as&#10;wzJbaY247tvAqGxaKfUV87djByc9KOVl+0V7o2ZEit7fbH8yMeG67ag8lbm4iSSUpGrAOQM1JpJj&#10;d2hXc0bHJb1NSX1utkisq55yc9M1jZ/ea813cdqghW9dYpprhFUBd+Ovb8q6z4E2l1L4ght7qES6&#10;LeLKk4ZPMCtsO1lH97OOfeuDTXWtY7iHyYpJJk+/j/V89q7b4YeMrXTPCeoQXn2u1miWS4tZLeMM&#10;ZZSAFjOSNqk8k+3Q1z4iM1TfKVSXNUs/87o9U+KfxI8VaLo+k+Gbizijs9Nj8u2lMSszQSMCyqwA&#10;+Xj3IORXcfsxaJrnxd8F614Xmk8N20d79mQT6n5y7EjWaSPDIrEdCuTgZK15H41v7prHTppl+2Rx&#10;248oyNlnBJPv3zwK9g/ZTv5NT8WwaDFqWswrNYTSXR0xR58kSoxUbc4ZUdgSpIyBXn0a9qXJJWff&#10;c6nGDUuX/wBJin+N180eh/Aa1x4AZnX/AEhpiZDnK7iisAO+BuHJrrRZNcRAyKA38QByK474P+JB&#10;LqmraCsTNBopjxdMpQ3LMoz8nRcYHArvxsZcL+tfY4WUZ0YyR4Ndtyd7f1+pk3XhqCU7ditxWfqv&#10;hHTYYN08Ee1f9jJJrogDGPm9e1Ry7J/lbGfeul000Y6dTj7v4UaVcpzbKM9xnj6Csm9+B2m3sLf6&#10;xO3Xcf5Yr0Rh+6/hqOQgIduOn61nKiu4tOh8F/tA+GF8I/FnV9PiLGOEoRkdcoD/AFNYPhSZoNeg&#10;ZeGDAg+h7V3X7YIB+POr4+Vmjgz9fLFefaJJ5OowtzvVhzivJrfFJM9bDv3IyZ9feP8Aw1J4r8E+&#10;GPsFnDFd26Syy3qMfMuo3SIRxMM4wjK5B6jea5C48M+KNLVPJnu12jPyv/8AXr2D4U39rrHwe0Hc&#10;iNeRb1lYHgDaMZH51ek0KH7S0653uuCM/KcV1ZfKqqVlIyxd6dZuLt/XqfNvifxT440m6Rnu7t4f&#10;uqrMTtPr+PFc7d+KfF+pySF7q48yQ8hXK19KfEPwpFfadDwPlfPWuTh8HQhSdq9eM9a7f3suuhwx&#10;rVHqfP114Z8SahK37+9aSTlmLtx+tZcvhHUtAv2jaeFXhiM0nmP+8dfXmvp+28OQQNygLetQx2d5&#10;4T8RWuvaHaaDeapZxPCbfVrJLq0uoX+/HIjgjBwOeorkrYRtN9ROvUk7Tl999PuTf3Jnz/c62ugR&#10;2000cOp7ohOl1ayEsg4wjcHkE9KZ43k1zw3q01nrGkrZ3d3At5DI8Rl3REAq0bA42nIyRX0d4jTT&#10;/wBoj4YeML7TPhL4I+H+teGNNlv9SvNLZ4Y9RWIqWjhtUbY7Nn7xA+UHGelfN+mfFzWZ4bOby9Oj&#10;tbMtYozQiSQ9GEY3EkLkA8Yr5+rGcZ2jH8TeMZpW92/ldr77J/gX/C/w61Lx3o0d3BrQujtw0RhM&#10;McLf3cZOcevesX4j/DDVPBbw3M6xxRynylmPzfPjOMe+DXs3he5m8cq2vaPLpcN9OscV5ah2hAdM&#10;DPGev0ri/jt4o1bXPGOnaVqdkumNp8ZnhEEvnR3cxOOvB6YwDyOa9SFGDoqck0VH23Onzaro7/g2&#10;jDh8UeI/BGjvqFnrTBXuBcrJat5cjMo7lT8pG4cYx7Gvo79mL9sv4lzeIp5by817xJ4ZmZdsl/ds&#10;vy4KtGvVW6nqOCBXhAutD8Z+HpLnVPMt2sbyK1a3hQLLcPJuB2KD8xDbMk8Yz6VvfBux8b+Gv7S8&#10;L27wWc1nEt6kdxKM28MmfunBwRjnjjOazjl9N7rfqt/vN6uMrWdOT+9XTXy1Z9N/Dbwh8OvGWs63&#10;4v1BtNv9S1rS3utES7CRxQGKUxTkoMDfkBVJ9Sa+avFPwO034X6A+ueLBb3FxqkklxEbG8WS3tAG&#10;4hypPzjgkVPYeA9W+KXgf+1ovEyx6PoeqXFgLeOVnuosx75JY3OA0TOTlRjBB4I5roNJ+H3jbwZo&#10;lxa6X488YXOl7fNNudtut5HsByoy/XJAJ5IFcuGqVo1nBNS3Vtb6fgc1Sjhqaurp9dNH27NI+YNM&#10;lsWS4e6mV32rhdm1Zfpjp0/Wreu69aaxp8Xk3V9BNGMiOWYvDNkYBH93FSa14btYPEv2ia4jbTbl&#10;ZLu6ZAxntNucQtkD94zY5ArDTwvdO0ci2cjLDGZGjk4CKBk5z0rtnG0bmnPDl2O0+EdhthiOoW52&#10;61MLe2ukmUmBwcEup6rXpnjTTtH+D0gh1xrBLy8hMsE8FspKupyuVPRScc14t4C0zVPEOqSWWlxt&#10;cLcKWNsDhsL3QnvVv4gLGukaZcTSX95dXMLRyxy5b7KY2K7dxznoTgZ6UQinF3jr0aJlThJ3n+n6&#10;/oep6f4jvLjVdP1iyvbH7W0LEWcRUMyY5P8AdK9iCMj1rR0zxBp/hvVdM8WaL5ekx292bDUdLAIk&#10;hj6PIAOqnLDB5GBXM/AL44W/w00jUZjY2sep6ppd3oa3ZjXzEt54gsihiCFYg8NjIPesS/lm8WXG&#10;l6gslwy3cAN/GrlcyoNpBx3JXk+teJiZN+7LR36iqUOVKWjXl+Oy2Z778ONQs/iF4ybS/Cumya+1&#10;pFPen7VdxWSzQquAC7HC/MVOM5OMVg/Er9m34iXmmWvirxFpel2OlWNyLfztMuobjyC/8O2J3fhQ&#10;cs/A61h/Bz4Hah4E8NTeIrvWrNF1yEwLpEMrZVC2cSuWAU9DgZzx+HSGOz8M/DGz0261DV9D8ULq&#10;T/Zwl28trrFs7MCihSQkse5VJI2srdc114eVRxcpS5o/MlRpy/hNx+S/OTT+4zNBht/DTNqDaTba&#10;9po3C3t3UmYxsAGZHVgfm9Oleg6hH8F/G/g/TzZ2vjzQ9WaFheW/2mKa3tnAAG1Zo9zr16ODXT+O&#10;v+EL039iHwyvg3wnqV54u0fUjp+vTpCXuQwQjMjEYWJiVC8DBQ15ZqPh6Gx05mvr7T9O1JbZbn+z&#10;ZGMt0+enEYZF/wCBMCfSu3AVKE4qVBuDfT/gGVSnd8taKb30bT9Xytfjc4bV/Cdjb3cixok0KsVW&#10;QxCNnXscDODXP6lpgtHZWQSwycHd94V2GousS/NnrjjtWNqm2Qevf1r2/q+lhLl3aOB17SIZQvkg&#10;bVOMAds81hajpEMVz8qMd3OPTFdxr0dvBZyMcLxy3pXA3cjK00fmoWkzGjs2SQecg1xVoqDuzenK&#10;+2xSs/C0f7y9Zt0in5R2StaKPNvGfb86mM0Ft4d8tZVaYoOccnmq2nEvHtYjjHfk1yV46KR2UYtp&#10;p7FqRCU9NtVoddW2uFjaWaPadx8s89vxHWrlwBHCd3pnFGrwM+hQNGtmk1qTIJldQ0ivxsYdSQQT&#10;z60uVS2NMRJJWijQ+JuiaHpngp7qzh1C6uLh0VbvzBJEDnJXHUZ/pVv4EfC/TvGaXkGpqqx+UqxQ&#10;fMsgbbjzM9z7D2riLvXJINPu7OOJYrG+Ik8hWOEcHjH05/Ou60P4owXcVrpy3DaHDaxY/tBF3TEj&#10;pwAec10x5ZSSZwypvlcY7fib8fh3SrXTl0DVNCkspLC2eKBnOVuGBYho29WzyO1eDavLNaTJbJJJ&#10;5Nny+ckK565/E4rsfHfiVbrVfLh1zUdYhh/eG4uGI56/KO3NcJa36T6bdNJ5sl1ecsxOAvzZ5H8V&#10;VW5VHlWxtSpxivdVn936nSR+Cr7Ubb7RplxHfSQW4nuVT5TEpIUHB68112k/CG7sNGtfEOsQpqWi&#10;Flkka3l2yiMZ6hux44HNYXw11CHStR0+SNNSm1PHyQxuq29yoOdr9yDjkdK9xsv2nvDt9oWp6XJ8&#10;OLXSYFtntbmL5pjD5hw08MLkhHXn7pxzXNH2cdWiJUatR8sZJLs2k/keC+BNA/4STx3HZQ3FrDDc&#10;XO1TcPtiAzwCfcYFeqapZT/DjWLg6Vb6hZ+F9TmaOaGVhhpUOHIX7yrzxnhgao2XgX4cWk9xu1PV&#10;ZrHg2zR2JE0iEZI2lwMg8f1qx468YtF4Stb83l1rNnDdCzt5bq2ETTqqfxjcckKAOfesZYjX3Y7j&#10;p0akleOnr/X6HdeBvHvgPV/A9rJNJqnh/wAQ6Lex3EOpwAXahkfKlYl2HBHGMmu+8TSt+0HZav43&#10;0CGey121k2XMkoazgu1IVfIX52CuFUSZcANuxz1r5F134hXEd9DcaPb2ejur/KILdV3+/HUg8ioV&#10;+JXime1uL19fv5JL6TfcK0pKzFVABZenTj6VzVsPN2lHfzNaNGk01flfdXf52R9ZX1jql74fm1Wy&#10;uvBkUdtbxwxWxu7WG7aNF+8y7lO8ktwQc4FeR6J4ds9Z1OHUNc8/feXh/dyRLDCUw2Dx3PAryvxP&#10;45k8UTLcfZNNsrndkvZw+SJOBkEdD0/Crmi/D7VPGXg/VNehkmvrfSiFvLeGRjNboRnztvdB3K9K&#10;9Gm3CmoVjOVOlB2bdvRa/PS3zueo6Pp+j+DvFzaTFcQwzaf+/ilmYSR3UTEnaf7rLnHuK574sapp&#10;+lXFxPp95arHfQeXKkKZU89eOM9a4nwTpkdzrtvHFMJPtDqtvJIfmbcMDOfTP61ueO/hFfaX41uN&#10;CN3bxNZ7RcfaZ1XyWYZzgHLA56gVzuvCM3CxzSdLn0TRL8NdZbR/LhmmSOGZjLD5n/L2MfwtnGfa&#10;rOv/ABusRpMn2OO4ttQjmVhGwwp2sMqT6EAj8a4u28SL4Phl0bUraDULaOUpKofqB0aNh91geQRW&#10;Hr0drb6j/otw1zbzAPFI3D4POG6jcvTiqo3jutzqhTSs2r/12PTtc/aI0jxN4Q+y32lySakuTFKs&#10;SlIWPdc8+1Yei/F2bw9Na3Nvp0d3fQu0krXDb45M/L93Awdo9e9cPa3MSsoK7+Cy4HYd6ms7hi0j&#10;Ku3dyMn71aczStYbeuyOx8OfFD+wvF91fQ6TZKtxJvjjnTzY0B/hxkdDnGfWu/P7WHjLT7VYdHl0&#10;m0XBLmOwT5PpxXkFtN5kriZGiGEKOw+Rh7flUk2qTRXKiPaqmfygQv3hjNFOTUuZEqbT0S+5fqmd&#10;l8Q/jV44+JPhqTT9c1oXljjzDbrbqqhl5yMDNVfC3jrXtfSztbvVL/UNL09d62c037lVUYAC44wK&#10;5RtTuJrdWaQ7JA6nb27CtTStGktfAc1/HI0fzbAOQcYyf0radRyS1LjVm3Z/5flYkfS/s98ZreWa&#10;P5y6AuSF5JA69hxUM1na/bC7eXvYnLMfxqg2RcyIrt8s0Sjk4OQDQIFN0m5Sy+bLnngDGBS5ZJ3R&#10;jKtL+Z29TR82xtotw2Yxu+Udj3p39q28Q27WZshBx0JrNaBUtBuP/LqpGPQmpioOoN8o4nQc/wC7&#10;R7Nvd6mOiLDa5Hs+WFujdT6VTvdTGqaZHcbfL3E/Ln0qMFdsa87Vjlz9agjfOgwjaMc9KPZ6balR&#10;Wp6bod3nSbNdvWNT19quQymO+yRuz0B6Vi+HLkPo1u2ekYAq/DJ5sytuPFeVU7HqR2PRfhTr/iDR&#10;NUNx4VvJ7DW/LZUeAAyBT94AHIIIxW74i1v4iNpkt94q8aaslioeeRYrtlkZACW2rwNxAOAelct8&#10;I/iEPh/rq6ksJmkhhljGF3H5xx+RANdJ4o8X+IvjVJFby6PLClunmTyGMJlj91uuOhxxmvDxmMxF&#10;Cp+7lyx6vS5y1sZWpNuNTlj2Wjf6mH4dv/hN4lvma+/4WtrMkxDRqL+0jcN35MT8fUetdZdeItIv&#10;544/Dvg74gSQxfKscl1DvdhxyUt8Hj0Arc+Hnwut9H0u1trfTmSRo91/dBY9qnPGCoB2+3JzXoGg&#10;eCrOwdpmuL+6l8oRbZJmAU5+UrgjaV4we/evPxXElGWlVcy7tv8AQyjjlVldx+bcpP8AGS/I8W/4&#10;RfVtTvhPd+D/ABDcRxqVtYZdUQSQIOqnCdck8nHXpW7pvhTxdaafNcWPgo2ljG4djc615rREDGQO&#10;D/SvTLNbvwXM81xeQqs10ksvmQgSSAckBz0z06HNGr3DarEy2l5NMqsVQhzmNPRlHDHsfSvNlxDh&#10;pvSnHy3H7eG/6P8AVnlHhC/1jxLdf2bdSWGkvLITHLPqBbDEgABWIGCew5HavS7P4S65pUfm/atH&#10;vY5Fy8Pmt5m7+IIemCRkH3ql4Yia3v5mvILS4VjuhEsQPlntj3FXLbW9SF27W5j3wsSmFC/QV59T&#10;NMLPWcV8jF5lR3lJ/cv8jZsvANxLpVvdSaSdOkhkYyLNIzeZ6HoQPwqtNaWen2C3V6Jv7JhJEieU&#10;SwI7rtG7nnGajufjrrEVlLb6lF5gX92zumRg49D29qZ4b+K10t43mW8cLSMSq+VtAB6EE9iOfxrO&#10;pLAStJ3XoaSrYXkvzb+pa0zR/DHxEtE1Czt4zqE26aKS4LbSrdnRsDIx+dUbjwZY6QFa4RZFedA2&#10;F2hB7Z7Z7V0w8ZxwI2ftHnKRtLHC9PQYqODxxbaxc2dvJZtJI0nlkbvMYs3A6/X61t9YwnwwqO3Y&#10;1o1KK0lIzbbSo00NfsZihuLm5YbcBmRQwyc+uM0arr2l2V5cxw3EU0+fKHmxGN1YnquRg9eua1U8&#10;b6T4c8UWNlqam1htTNHdN5A3o+0kEDr97aD7ZrS0/wAY6L4hS8N7DbyGxiQLtdd53E4YA4J9wM9q&#10;6KNSDlyuX3nV7SnsmiLQTbavZWGmtYrcRLOqGeNukfO4Hng+4rtrTwrpvhq3ljjW4uIJDlEDbY4/&#10;XJ5wfrkGua8OXOh6hNbyW8N1ZyRkr5ggIRjzjnPc9666x0W2uikl5eW8uyLzeHxsJ6hs9QPf869L&#10;CVU3yRcb9NioK+rs/wATkNQ0G3gv9LU2yw2azbma1KRTBWBBDDG3I9hzVy58KWelWN9p9qLhrV/4&#10;3C7rjIBwyZx1GMjFakvhCGTXHt4/M3XAaQszIygKOqn29BzVe38DxjT2DXEVrM5+WZzuaPK4yB0b&#10;Oc8c10RxFf2ii0lbzNeXUyvAnw4l0/UW8uOxZYnCkKpDFG5K9WHUdPeultvBVvoF7NNEkNmscrSW&#10;7PcbDbSkf88z2I7ZAIqnpPhXULDSpLeTWWu752V/MtrVYHG3gNg5B4JrD1Pw/dauI7b/AISqZZ4b&#10;j95I9v5kzSbSQrp0MfY9ulXUxFVO1lv3/wCATyyS1v8AcdCngnR9Y8ua6sbV47d/LNxbojeV82SU&#10;VicHdnI6H8Kim8DaPqeq/MEjk2FcqRH5jYyu4/14PNQ2Pg+88L3EnnapBqsMwDqyQeX5RPbHTr7V&#10;DoekLeHUra9v5IFuAGURK8ckLA5BBAPBz71pPGVkk3D7gjHWyWpV/wCEA0u+huWit7eeaT93LFLg&#10;zQbT8gAzySSeQW4qxb+AltrRtI0u1vGk3LKIfsW0yKM4yy8NtyR05BNb155dvYRW8kMt9Coys0c+&#10;yVmA/iyoyD+HNZcOrX2jTvqem66NNuoVCrCXLMhOQGGCVYDOCM556VhUzCX26exL0+JfqQRfCGO9&#10;vtlxZxzs0ZeVFzst+cjcABhccZPIp/if4Yr4a0iGGHSVmtLhzGVuLZ5lBXB/dzAgr16c022n8ZXT&#10;yKusahcSXSNHNPp8axxtnBwysfnU+1P0618R3ljNbz396unxkvJY3DOi5XglUwR8w77uOKX9rJau&#10;EvxD28FL3fy/4JTsPCEP2dbOXT2ZpF6eUQ0aeWMs+f61W8QeG44rN7e6j8+3VRLDwd0agbdp9frW&#10;t438av4e0nTb6O3Zo1uPsqusn7xBj1I+Y+3Wud1nxNea1q00n9maz9laIRrcRRLJI59woKkdh0NL&#10;+0bwb5WWpK1yvB4XsbZYkh0tfuiQOSUYn2I+vSrWp6LaLFZ3LafBCk5aOSNWV1fk4LKOQTnuOfwp&#10;ukeL7XxHZrb2tjqjXRXCJdWUlvIrL2L42jJHqak+w3xvQ03nWxC4eGcGRUwM7d6Bh19Oeazo5tCT&#10;s079upk8RFPVGbb6b9lnEclqILdXyPJjAXYejYP90/zqrcaLG0j311cW+oQ28xCxC3VGU9uQcnOR&#10;1pb/AMYXQ1G3023GnRKqHa0rkj5cELg844OSRxxWjc6ja3ugS3D2kGmzRSrvED58w5HGR1JJIGfQ&#10;VosxjJ8uquT7ane3X7jGj8JWth4ku1vITLFdJ50SNFvYd9jEdKZoOk6YZ51Nv5C+WQuY8KHzkAjj&#10;gjiumtvC9tdalJdS30VrJsJEZTkgdAee/wBKvWXhS0l0i2+0/apJmGZ40JjSMYyreYMhmPQL7Dmt&#10;KVaE/wDhzaPK/eaOTs7vSZnluoNIjhk2G3dri3aO4boOM87Rzj61qaj4Ki0vw5HdtrGmxrcXJS2t&#10;HOy5mO3JKr2Cj0J5q4fBWk35ums9WmujGuPLnG2QBeTk8Ddz1PXiuD8U/DTVLj4k+HbqO8EVlaq7&#10;yyEF2ibkgDbkYPHIr0I1Iaub+46sGsPKbVWTiknql16I2J7rT9Et4rxrC61BIQyyx2nytICeM5/X&#10;0rJt/iTDMrzWthfaasrkPFNMsi7eq4IwHAPcgGrXinQbnR5kt5763WS8QzbiW8xkPAOCOcn0zUdp&#10;8PZNT8MQXVncfaEK4KTL5DxdQQRznp2NDrxS1Su/vM+eN9NyvqQsNRsRNfah+4tAZGkR3ZY1A+6M&#10;ZAwSevFUYfGOkGytd0jXcNwoDOyhHY84IxxWtb/CG1upXjvoZljQ7WI3Rq4IBwGBHX3FXLf4S2Gi&#10;RI0dsHs8B0jeT/j2PoOc4oli6FkpvX+vMy9tLt97OTn8S2uoX8q3NuZYpNoCmMbcLgj5Rx+OOOap&#10;6xcx6ncSSKpjXb8qDn/9VdxN4J0u4uJJI4/sCcmMb2lic+pHBwao6x4IsYEVpoZGViMBJNu3j8/w&#10;NH1yla6enqKMpuWiPK9du7Gd44JFWYydHitx8pXgbu+TRcWlmjqwHk/aNzOqAKuOO3UfSvT9G8B6&#10;eLaeFfO8sP5jBpRgk9PlI5x6io/Ffh3S9PEa2Fnd3skh8uXEAAjBA55PT8K2WMpy0X5lKo3d22PK&#10;ovBNnFLLdr5cdvImF4O1W4+YirGseDNBnsIrj7dHJs/dyxJMY9gOPmCADIznuK6DUPACJqrQ20ci&#10;xzBdu9gVQn1CnAA/Onah4RHh2Em+t7eVgQJACG3L3GR14PGelV9YhF+9qTzRtrf9Dl77wRodjcsJ&#10;Io4412lJVXcPqA2fyyasTeDtNXT7hbOWO8jkXf57RBREfQKKm1fQrTUTHbr9rUYBh8xtwVc8f4Yq&#10;i3hKS71K4WK72hY8bPLcBh7tnGfbFaSqQ01/EFOmuhxGr+CL57Uhb9WVSdkZG0Aeg5qJfh+q6Jax&#10;Tm1MkmS8pA3Nz0ODn867TVfC0ywrHIxRWIGU5/Q4I+tVJvC8cEPmFo2dkOXc4aL6f41cq3NbXVEu&#10;o5y0bdjiNS+H0EcG1JbmMLglI1+Vhk9z0rj9e8PLPqDbc7VO0bsdK7/VdZXVbmOBDHGsfyuUkySP&#10;U+9Zt34ZginKtukY9CTt3VqpckbMyk76R1OFHglpJ1ZZFUZwA3GPetfwX8OVmb95KsaqQS6yFSRj&#10;oK7RPAdvBYQzNGrNjc+Zt2304q5aeHldfITTWkj2BAY5AoHHTkj865JYiq1eKIg5pXM3TPDdqLcJ&#10;5zXMMpZTHOx3I+MZz1x3qpd/DeyW1khkn/fKgEbsdoB78d62tU0aG0Mkg8+1lkH3Xc8HoOeR+VMt&#10;dAjmtVmupm24LBi+DkVrTrVLbGmiW17nEXPgGW2jSVW8+NmKMCCpODjIB+lZWp+HUupljysBjY/w&#10;8np15/Wu51RLu5uI44y0i4yBgsx+lQWPhya6LSP823IZ2XPB9a3dbkXNIzVSKXvLU8/vPBMqy/6l&#10;WbuwbKmiu31C4fRYVge2gugrZGxS38qKy+sTlqkvvMZNt3R7G3w20eVdsejTtuw+3y1Y5/764qYf&#10;A6HUYQf7Ot7YnlQw5FdgNNkmnzJdN5C8hUQLurb06+VU2qrNtwNzVctY/wDDnsQw8GtDzUfBS20l&#10;WZfLXaSCCvUms+98PXXhWUtZxQndwp2Z2H2Jz+gr1+5u1wV8lG3HPIqk8DCTdGsMfqQmWH0rlrUn&#10;ONm9ByopqyPCrm41XUrnN35lrGWG7AKLJ6YB5x61N/ak0EjRssXl5C7Q3yt+Oa9Z1Tw4uoKqyJFI&#10;ueVdeo/CuQ1/4YQwXE0kDMu3JWIYxmvHq5fJbHj4vAt/wzCt9ZmFpDDIvysflKxkhfbPSrN7dLfq&#10;jIMvHyCB0I78UaNDfXVtLazRfZQh2l3fIzikXwfpVrE2zVLvcuN5BAjjH0xuz9a8qpRcX7yf3HFU&#10;jVStLp23Kmu6uuszr9rupJvsy7izk4U+nPes2bxPDJNGWvFQKcLjn39xWvZeGdLiurhV26lecBAC&#10;WC9OfTOKwPEUcJ1eT+z9LtbWJVJJvQFwR1wAePqa0w+HVSVmnbz0X4kxw8pyV0++rKuteIvtMjxW&#10;8fnLN8rlw24fTFRz+ML62kljeOWAKm3zZiWaXjn2A/WqZ8aLYapasscNrazFUxE7bSoPLkDJYn0y&#10;BXU/8J7olld3VvqXlLa3ECpBbwgPI0v/AD0cdFz9a9OOXq3LynV7Fxjy7nDWmu3EyySIssspcRxR&#10;lymS38QHfFHiDSdQ1KG+83V44oxIgkgSQFeVzvLdz2wPSkudTj1nX7m60+W4tYbdNqmZsqpxg4wO&#10;1VtJ0Y+ILmGNtQMss1wIvK4YMPqO/tiu+NKELKy0+8zjGMGuRW/r7jnPHuuw3UBs7TT7WH7Kqw7l&#10;i3Sy4P3s+p6k1yn9hXNxEspjdlPBIHCnqAa9Y8f+CtH8Iyi1hh1PTrtUxJFOAyv/ALQbqB7HmqOp&#10;eKfD9r4dh0m3s5vtM5xPOZcqMnhlXHUCvSpVPd91GfNUqNyS1+RyPhH4cHxBY3j3Ek0l1CAYLeHB&#10;EgwS3vwOay/+FczWlrC1va30kk7klViLLtHVtw9PSvQbfw7Do2smOGS7td8e9WkcKzjHRsdM+npW&#10;jc6jceHtJaMXk1u0iMsUat87L3Kj0PrWNXE1ee0NjZUZtO+ny/4KPO7XwPMskaXFs5t1AabHy7D2&#10;zUbaPbaZqF5b2+HhnG1csGOeo2kV1mqwx6fpwls7yZpWXfO0i7mJ9Mdx9apeHtKstbfyY2aNSTvk&#10;OFkQDkkcd/atHKUtdbfMyjTm9jmNI8HMNQjuLiORreOQF8gpuHoG9a2PEllcavp7JGBa2W/5Fk5K&#10;r9TzV+91a40xvstrZyXGz5kklB3D6jv9a5y+nuJZ1F0rsobL45/ziurWydy4qcnyt6Izhb3NlZfu&#10;njk8s4DZ6elWkivpWjWSRvufP8xLP7c/0p9ttur58+ZHbbhwgBkkHb2H406O2ma8kVi3l5PJO5gv&#10;16UnUb0OiV46SW5Wh0RLwSSXknlKuAExhz2FOOjRwSSIlxJcRom48f1pmoywxTLGlvJNGn8LnP61&#10;DHeeY23aI0HtwapSsVCMm7lee1vJxhY/MjzgsOAKvT2lyNLWPyVj8kZaQt69Bir2mNL5JkEaeTGD&#10;gy8KSfQVm3sUksKSPIGKtkKozVlSbWjIQqO4+1M27byqdvqOlQ3WnyWLBlWaOOTnLgYb6VcmsfNj&#10;VI12yMN3H3ifSmQwXd3cxxyfu16+Y53bB3rTpYVO0tGyfSIFdhJlcqcY/iJ/wq9qF/DbqqyfvJGb&#10;eFBBWPHbNUNTntrdZI7GSWaZOjlcLIPXHXiq2k6JJfyN5sjD5dwVRkg1XKvkOUWpWbLz29xqBaXy&#10;08uT7zBehqxavDaKrOyhs7AE75rNfU7jzDDM81uuNqgip7WSO3tmk/eM6/dbHU+wpeaKjF81yeey&#10;kM0eGKh/Tls+woNlcwRfN50bEZxICuQfrTbPxC2lxtJHuEl1mMhxyoPUj0pL3VvPDGRpJD3Zn6fh&#10;T1CpGcdmZ19bSKpVm2/Q5zUNpe3nh8efbzNGyjIIJ3CtKFPMvlaTbDbqMrnknH+NQajcfb5maLa0&#10;bHOMcJWtOUovTQmMrLcyJrzVLy4a5aS4mZ+Ducsx/P8AzzVe61CaTHnNu2np3rSvGuJUWQKVC8Fl&#10;6GqsgWSVflU884pyrSe7JinKV3qZ9zKzMF2vg9yOgqGYB0KquB0Ga6CXTMwZ80tJIOVxwq//AF6o&#10;y6KIydrM3OOnQ1PN1Kd0/eMWazOVyM/hRHBNbt8nmfUdq2G0V45v73fFLLpzOgYFdvoK0jUdwvpo&#10;Q6fqV9brnzGfAz81X7HxNOf9ZHux74zUa6c0R58vp/Cai2ndjG3nnFV7RoGovWRpxeJraZfLbej9&#10;cYre8Ma3BY3LSfJJheVx0rkNpR9yjc3T8KVIpQnmB9vc81p7ZNWM4xTlsdl4w8Sw6k0aq25FwevH&#10;0qjDbwyRZVQPx7Vy4sbgxbiy7WOSM1o2uuO6LHtCqowWrWnVjFakyo/ymnJaqG+XtVO4tPtOW+Vm&#10;zxjjFFvcM247htxwM9apXV+7ynb261yTrKUr2J5bOwzU7SOJFLFdxPGD0qmtmWm3K4PfAq012byP&#10;bIv3envVMs0b7lzgdhUcyKjdvUuLbbIenbqaghbZKdvTHQ1LbXBmTccAr1UmmwwteNhQNznAFS7M&#10;JaPQDNk/MeageTL/AO7+tSzbkLBl6HBx2quG3P8AMCacVcjValmBDf3KRqu6RjhVHeugi8IzaXqv&#10;kz7drKNzjop9K57T3W3vI3Z2jUMOV+8tdFe+ILm6a3VpF8v75weg7A1nJNSv0NfiWpUmgZZ5sNtE&#10;Rxz0P0pdNtHjvVcBvmUkYGcmqup3oF68fmZ3HcZAelIt7cJuWK4eNJDuyeuRScW9yoxlbUdPbSzm&#10;OJsfu2O7BwM+9P1Gya204PuCsvBC85qqk01pIqltw2nJP8Rq5JrsdrahFUNJj5gxpcr6E62SRQl/&#10;4l0McbRMyyDdk/4UlrEjIzP8rHleKtapqSahcW7IpHyYPsarycRlmZfl6E96OZs0iktWtTW0rUGu&#10;LoRrGqDAAwtaF9Ys8eGx8p6+tZmh3CxXsbNt210k1xCgbzflhdT+8/uVMaavdHRKV0cxCtrfX81v&#10;cKyqilmZSAoA61c0zV7GOJo0RmTIAJGSoHr7VRk0s3zpIkiiOYZ/2se/1rQ8P2mnNK/nB2uV+VM8&#10;KwrCold7s5ZU03eKPSPCWpST2KqtrHe2tuv2e2UDEiyMQyFf+BD8q6j4b+LX+FdpeyK1zp2p2SSQ&#10;3c6p/pEBkUgde2RzxXnWnardWQhutO8xJlYiJAPuuvQgV6n4j0Ca+8QN/wATKPW5PGOhx6mkhcbo&#10;HQuHjZRyrKynAPJ61wewVSXK9D0I1HHWKv3OwtfjW3hbxa0NtYpfXlxbwJJM8mPtJCLlguMkt1B9&#10;a2rf9s/w3bXUltqFrrGmTQNskWS33FW9x1r5uvtVuvEfieS+0O3bTSu14IGuCWhkSNd2G/3gxA7E&#10;4rk9T8V3V5qVxLqCyzXUjsZHkYsxbuSfWvoMrk4R5XsctbkUtYq/b9bpr8j7d0/9qHwTqroqa5DA&#10;Tzi4Ro8/mK6S08daNrIH2LVtNuN4yoS5Uk/hmvz5TxHFKQPKkVs46fjU8OuQtJuEhjbpnoa9RYqO&#10;1jndOhL7LXzX6r9T9ETPvXjcy+qjOaZLcCPjpgZwa+BdN8d31g2bPWLy3H8Oy5YfTjNdLpf7QXjH&#10;R0XyfEN4yq2QsjCQY/Gm6kXozP2FLVJteq/4JN+2DblfjlqDqNv2iGGUEnOfkArzfTbho7qPJ6MO&#10;SOK1viF401Dxx4iOoapIs120ax7goXgdOlY9ivnSfjXjVJJ1HY6aMXFKN7n2J+yXc+d4IvFuLhN0&#10;sxZV3Z4VB+Veg+FvEUXivw9a6jHHLDDdqSqv1HzEH+Rrx74C+L4tG8GQaakMbXVxMMSS/LEobA+Z&#10;vw/Sq/w3/aT8K+GLrUtNnubu0tEm8yGe6U4LEcqAoO3LdAOKWX4ibquD2/r5m+MwrmuaKuz2LxSq&#10;vYR+iv8AnXO+QC2QBhT0x1qjqfx28I6hp5k/4SDT/LGCMsyn+VYb/H7wTBKufEVqwC8hVdv/AGWv&#10;fjypaHjywde/wP7mdYtpk8cDORx0outLjvrWS3fdtkQo20lTg9a4jUP2oPBNnGu3WfObPISBzgfk&#10;KoSfteeDIG+W51CYnhfLtOT9cmqdraspYHEPRwt66HEfGjwdqXwut1sfDuoar5erRyS3klxcKsMM&#10;f3Nqk4+mDnpWF4P/AGV/E3jTR9V1jQ9Gur7QNFSD7VMs6GSNpBgHg85f07VhfFH402PxI8Qa1cXU&#10;d00KwrBpTDC+RhsksPfJ6VB8L/jJJ8N5LaG4udcm00XMct3bWd+0KX0KnJjYdBkcZ6jNeBjpXuoW&#10;O6VGrKKpym0110f5ySPSPD+kT+BbKO11jSbjRdSgnWS6uriNkk8g8LvXqOSOcc8V1Hh3WNP+NHiG&#10;HwnFY3er3Wo380jTaZZTXU8YZjtlVVUsoAA5wK8/g/asun+Llxq2j6f9l0m+k8i5sb26a9+0WxIx&#10;E7tkkABcHtivcP2GPijeeFviL4k8QeGVjs7jV4QTp09z5YBjc5iEneNlYAH7ykDrzXHHEVKdNpbm&#10;P1efLyaevZ93r+KkeR/D/wAH6zofxi1j/iXtfSeE3RJI7y2NnO+0ttzGyg7iPmyRkjFdB8YPHQ15&#10;v7V8KyNLeaxpr6TeRK37y3bzAR6c4LA49K1v2j/2irWDxZceJ/Deqat9q1i68rWdN8SQ+ffabJEv&#10;l7Y58jzIwQVAZcrxXzXe/E/Vrjxy+uwmK2uI5zOsflDy9x/iK9K9OnWvBOD1fka0sPKOtS3k+t/x&#10;VvRs9C8OeKIPhn8TdF0m8aHXNL0u4W/lt7GfMUkixkFGA+8edrKOoNe26/8AEwW1rp/iDwNoOuRa&#10;DJJ5t5oV+oKQBgrE2cjHe0KuWAUjjpyK+Srv4pa03iD+1Ekt47tUZE8u3RQm4YYgAYDH161n/wBr&#10;azr95ibVLxpGCqokmYcDoBWcadGEvaR3XYp2cf3jV++r+VrpfgejeCr2612zuobq0ZdRvNVdpjcD&#10;aFST5ju46gnp1/Ku48K+B9P8Sa7rl74t8i+0uCaO1F8kvkiElQEIQHpggHPpXg982s6Ldqs15cLu&#10;bzR+9OWOMbs96zWvbq7gkh8668tidwMhKkn1GfenGpT5rs53SpVG7/grfqz6G0z4U6P4x1W8tfCH&#10;iCLTZNDb7KrSSZaeFxl5FxgncQOM447Ve8fn/hTdz4Y0O1ktJ9ENhPa3UjtGxuZWLFiwySp+fK56&#10;E9a8A0LWWskWNp545G/d5hxuZT2FauoaLfabp6XkGmtHCj4AnQF1I4zhvXr3rT61GN7rV+ZKo04P&#10;Vu3ROzX6s7L4ix6XHf3GptJusbm4jKxWcWIEXYdy7+meBwM9a53R/GFnba411FJ9ltGcKsKHd5an&#10;rgdzjms/xD4qbxVYW1rfZSW3OERRtXkenSpPBvgKHW4JbWGQi9kuYYoIX+9Mz8AL26+vrXnYpxlD&#10;34lc3J8K18v0/wCGO48PfF7RPCWrs15Na3U1rdi4iF5G+2eHDAxEg/ISGByOQQKPiD8UtB8dXlu2&#10;k69qkcOm3EdxFYX8f762Izu8uZcLIOnUA9Kx/DXipfh14oSxk0WwhuLdnivf9FEl5nGDxIDgj0x2&#10;rJ8WeFLHUfHbSaXIG0e4kWaOIn9+qkZZGGAQc5qKfJCm0lyr8B+0i2pTXzv+ll/XVHomo/FBfF2q&#10;LLpV1q1/JqEkk99a2jvm7kwShZRw231AJre8caPe/B7wRoeq+J7bUtPk16craiXRbi2R1VcnEsqr&#10;uYZHyjPr0rirfVPCttphg8M2Go6D4mtNs8GryXxEdtgje0oUE7QO46Vsax8WPFnxB8PXHhzxVZx+&#10;OPDvhu8b/idebczwWVzLGdjK5IGWAxyOQDxXJh4yhV9tDRDqNSleUtuj1X3ptJ/I47xR8aL1Ny2N&#10;rZyWrcJM0hEijtxXMy/GnWXG2KG1xFwSYy5P15rqfiH8PUtre0gs2MsiRiSby+EiP93JPJrgTqba&#10;dbmaVoJkhJjliACupPGff617Ec0qyfu6/Iyoy5o7L7iW/wDiFrDTLJcT2rRSA740i24/A1X0zxHY&#10;Wmm3TtG5u5GxEij5Mep9Ko66LN4gsKlZGxly+RVVNGkVd6r+57uG60qk3U1mU5W1kaH9uy6xd27N&#10;sXy08shBgMK1rFNsqfMetc3oEPlXHcNk/KT1rpIFImjXb3BrOOisdUKia0NbUMMcAFj0JrifEkYe&#10;/kbL/Ke3auyujtm2qSOeRXI+IVIvZio+VT0q4abM0raIz3vGn/5acIPuk9BU0ErCLd5m/H601TDc&#10;aernalxG+0gD7w9aryRM6rJnbtJG3PNGjdzkjI0o49+nyyRyLvjx8g6kHqazmvkO7dw65DZFT6PJ&#10;59x8u6RVHzAD5gPX8K0LLwstzcSKm2ZZlOxwepx39DRKSiveFKVthvhnW4bW7hubyFpoUUx5VirR&#10;45BBH1q1qfi2a71cTWuoTSRqgBdjzx2z1NYtxYTW1usP9wku3b0qnb7rS3YH7zNgN6VnGnG/MaRq&#10;O2h1V74k3WElxHHNIY/lkbPOT/EPpV4eOrjWtPs7GZ1kgsfmhjcDaXY5y3c5/lXH2WpyWbZUsufl&#10;OO+ev5064k3JMW5MjKP93npRGjpfqUqlkdhrPiPUrHTNat4dMtY7dkj+1AwBngHXchIygPqKi8F+&#10;Drrxvrq2FjJCt1NDiJGGBJJ12+xPT6mszTvF19pOp/aFmLNCFiG/5lkTA+VvVavJ4smtNekvrSzW&#10;3jkZWMKkjZjHzIRyuDyKucZKnpuZ6rRW+4k8DeFNX1XVtUtY9GTUG09G+0RTh4/JK/eGVIwR+ten&#10;/CXxvrH7O3ibSNc02Szgt710mmtXv476ylQj54p4SNw3KNpUnPPWuc1j4wX/AIrlvWhmjt5NUMbX&#10;cgXy2uXRQu5mHViBz6nmuJ1GymlnkFzHGqcurg7sn2Oa5ZVHV92REKbUnKbXov1/4Y9o8P6d8P8A&#10;VtUa+/sGFtUk8+/Gny3MkdjbhGZwiqrKd2AcKX549Kd8U/2kf+Fl6C63/gHw7otrcxCzOr2mjGaY&#10;sPusZ5dzfdwPlavL9H8UW+hR6LcXdu2oWv2t45Y0mMM20AE4fsTk4yD06V6L44+NmpXOg6T4dbS7&#10;LUtACs9vHeoPMeIuWTzGTALKDt3DH3RWVPDyhNOWvq+gOKhJySjr31+7t9x4JdJ59wq7mbbKwBI5&#10;xzWl4aksZxCt0vlyQgtHIPusB/C49Kj1SwNlqDMgjeOOVywjbcqcngHrgdKpmTJVkTCqOMdxXpTl&#10;F6IUpcy12NvWNEgE63dn5f2WZCAqNnZnkj6ZqhN4eni06e4Y7UtwGQD/AJac9qtaTqqrqOSBHG0Q&#10;BRuAvNaF9q/2vTzZtmOSF+HHTaegrnlKS0sZ8snsyrLZNJYFVl2x5VwjLjHqBn+VQ23mXLwldxVZ&#10;i7ELwOCM570k+oS3tibPy41bzAnnEnP5VP4ZK22nzCZWl8olcBsHHsen51pztJJlXa0Gaoix+HrO&#10;aNtgLSLJjoD2/Oul0FLrUtBk0mX5o5YPPibpsdf6EZri9dVWs4UiZvLjXdubgnnuPWuk8P8AiBdO&#10;8P2S2t1L9qjVxKjp9wHj5W9D6GpxkWkmipRc42Ra1qCNpYJmaOFmMS5To5QYye1VrO3tzp8c1xJI&#10;rSG4MOxQQ7A9G9M9voav6ZBfSxNs2mIsu8EqflP1IxVK+0WbTnjh2qZI/OwVb5W34I/rTwc5Sio3&#10;MfctZ6pGdJ+6sumT9li7e4qwPkuH2j5mulzn/dqQ6TNcW5X5U/cJGB6ENmuq0Pw54b1cRw311qmk&#10;zbzI91GFuo2YLhV8s7SuT33H6V2VJOOv6BzNrQ4eMh1ViP8Al3kPHc5qo8nk6LCB68fnXV6z4Zsd&#10;OuF+zX0l/F5bIG8oxMoJ6EZPPuK5jXLdbCBYlZmUdM9ua0jG+4Q1djvfB+nS3Xhu3m2/dQDg103h&#10;3SvNuFMi7lIxn0rF8BXZXwjb7fmXYARXW6SywleflYdh0NeNKnrod1O+7O5+CnhGKTxvany1Ibco&#10;zyDx3Fe02c08UIj8hiuwbkKAbR0H0rxD4aateWfi/TWsP3l1FcJsXdgNkngntxnrXuWu+I7+316b&#10;T5rPZeZVfMjy0ZJAYHeONoBFfnXFVF/WU1I8/G037XmRYgt5DKIGU2seAxwvDHsAagltJL65maS3&#10;uGkA2qyn5Bg+o7112jeFNR0qKezvNS0mS6hgMzILgSh8nhY5F43bSOCPWuY0nxbrHha9mutSEtla&#10;277IbtrZZ41IbC7h0IA68V8ZZSUnCSb/ADMvYzuoy91t9U1oOt7S8vtFhj8tpZrNgEkPOCWLLx04&#10;qre6fPZR3FwyIZfMMsjxqeHPJ6dM5qxqnxH1Dxv/AGbqH2fTdLuLiILLDYpshduokVV4DN3GMc1o&#10;X7yWt3It5HcQTSOWYPEyL74JGDg8Vye2UIpVXZ9uxhiIyjUcYTTt22/E4G58ViMt50axsqFsqcqW&#10;+lGmX1x4gv47eCNYmwWMr/KjADOCe2cYrp77wdpd9aXN9cXkaiNgoXyvvE9QCOBj361d8O/DfRri&#10;4t7Vdcu9N1CSZobh4pBGlsSG8sgn3AJzxg1306cZySVte7OWNGtJ219Uv8zko9AuLrV44zb3LFyA&#10;pEe9XcnsTwfQjtW/L4cXS7BpJIZtynCB0+eRuyD9fyq3pn7OmqZENn4kutQuNUkKTMZGja0dSwO1&#10;VODuGDuFbvgb4e6/ILTQ7nzrrQ7ZfKiuL66Xzo5SW3fe5OWxjpjJrTEYWcWox19On6BGir2le/mv&#10;+Cchptzb62kdzafK9uC3lzDarY69e45/EVV1CC3uLuNjcKZHHKxrtKkdM1s+KNI1L4fT3FjqkNvB&#10;La3JiZIyJFGSPmyOowc5/rXG+Kb9fDepeb9ojvIp3yZE+QDp2PI9K4Fh6sZPm0a6GklaDa3Xr/kd&#10;Bq+hW8rpcXs1pI+FKNNF5jEtwSCOCCPUcetRy+CJLa2ja1slSSSUsJEDMq8ZxhecHOce1YOl+JZZ&#10;g08citBG6oE3ZxkjIFehWljfeJLuEwXUsflncq+Yqhjg9+B0HenLE1opOTJhU53uzmb/AFLWYbe4&#10;tYL1bHcQIrry9mPqGzj3rBstQ8S6LZob7WLa6mX5ZSi7o2Un5SMdjjJ4613kfhS0Vw73EsjMq7g8&#10;hZSV9Mg4b3JIrPvTaWYNratM7TMSFuVHT0yvXBzRSx8b2XTrb9TohUqR+G6XyLXgrxXr8d3Ztrl5&#10;H5ckm+YW+n7fJQKQ7IzEBuoJHFQy3620/mWcmqFFTcbgzF45X3EjYjZ2HjkflV251aOxsJU1S5ht&#10;xbxeapSZmUgjJGMZX3puiXfgvXPDsfk38l5cb5FmaG5x5QOWG4YIJBwR0IFdUa9aUW4rR7Pp96Nf&#10;a15R0f6EDf8ACUa54i024XxN/ZrXyEW4uQ6xS4+8VIwCR0IB6mtPRvt2hxahJb6tNPcIihLYjGF3&#10;AmQKwPv19axpdZi0vSlsYt15awnchaU/IM5OFPT6jvUeqfEBdS8G22nJtkh+1vOk8a4mtgfvAHgk&#10;cDiuiljqrSjOT080aRxU0uWUn83/AMD9TtPDfjjUJ7eSS9jm/wBG2LIWAUHPIOPf2rQuviTb2bQs&#10;9vIv2pcRSiRWRz6dAf1rzV/F9/Dpvk3F/dSW8keEFztmZV58sxt94AY6HpVXVPiQ1vp0djHb2ptw&#10;PMniB3dTg9eODXf/AG1Xoy5Kb/r5nTHMJpc17+p6RcfHc6F9oS5t0SxXES7lJxIPXHQHPGepovfj&#10;fDpCrfItzCDHsBhhyoJxndxx9a81sNdt9Qt4rZZLOO4kjVhtlxgbuBz3B9fWqMOtSHX1W5mmiW1L&#10;phnx82QMng5PvXNLPsW5Xen6mbzKpF6/ke6+D/i3Hf2KQ3kF1D86pF5e2XeGP8AUjJA5APJNVtV+&#10;Kmh+IvFklnbLNDphZogryvDcO6Y3HJGU68hh+deKz+MPst7D80ckJcxvHsDHPY/XPIxzWzrPiNxd&#10;C0mnjguNPTMV3EuGlBOfmJHPpye1ddPiTFQh70UxxzOpKFtL/memQ+MdAv7KS1kh1C4tZFJMVxMQ&#10;3l8AkEAYPoTVLQfjl4XSZ7W3sbmztY/uNdXKhgc4GR35HpXn1trek6lYQwrfXF5eQqRelmGULNkM&#10;p9DWVqq+G7qffeL9ouATsDMGYjPrx0rnlnmIjVu1q12vYn65VUrQjr/Xmex2Hxr0rWrI/wCjSKVk&#10;8mJWiG2ReAd4IyOeQenNaet+JPDMl151u9hZowEMyNI6yF+BjCnGPcYr5z13X0fUhJb3E0Z2eWNx&#10;ySvA6ZrW03WrqxuIQLePfJHuDsQVk9j3HQcitqWfV4S/eJO/yfyaLp5ly3Ulqexafomk6u101jcr&#10;F8+GwqZj7EAnnB9evvVa78B3UmrOzaxcR2tuR9nXEDxSKMY3ABSDnuc15BdeMAZJDueHPzOEfHI7&#10;fSprbxzbDUoRdTXC3EkQEchnBicZxg+mOD+Nb0+IpSu5U9fIqnmkZbrXyf8AmeoaxoyyWS4vbRb2&#10;VH8shH+Zh12sfl98HoKq6H4f8SQWxuPtkXkugkRWt33RkchgVPPQcMCMVxUOtw2k0jQ3cu3oqqA+&#10;0HuOetW18dbJGMl5LJcxjasjbUYgcYIHHtxXLLiCjL3p03cccyj9q9vkekaU+sCwCGHTb6481pJn&#10;nhdWlYjG4bhwNvHXHsKx9TudYhsra+vPD+gzwibyYnstQnhaVcYywGQPpiubj+Jl7JALXzn2ZZxs&#10;c8MfQ9qzx46u9O02S3W4mTL7stJkqfau7DcR4ZRUeRj/ALRovRL8EddqN9ca1Paxr4XmmgE+fMF7&#10;88YIwdpZOMe/rmquv+JrmWC2tNN8P6pI6ybJ3WWJlgIxwTxnI5yARWTJ8Y9X0e7i/wBKmm3ja/7w&#10;LsAXuO4+lO1r4h6jrSR/aLdZoWbYJGGcnp161qs4w0pXktemn/BRrHGUlZ6X9P8AgltvFU2nak8d&#10;9Yz30DLueS1dVliI6BkY9unFTr42stR0aONTqEO2Xd5klsjcc5Vhuz/+qsfUvHTaTYqr6fDJDhiE&#10;27s8+npXK6J8a7PU0j8uxtvm5lgKtGVI9BwacsdQklUS/B/5scsdTjq/1X6nXeJ/iHoegwx7LmZo&#10;d287bGQ7Wx25xg1TvPFdjqxs4dKaOaS8j3srM+0Hjqu35R15Gaij8fSJZfZxpv2hWJCkzncGbou3&#10;096zbDxCs0UcNxpVzZzbjmdGDKozwPX8a2+vYZwUkl+Opp9dpuPNH8y3quv3HhHU5Lee3W8wcGW2&#10;3n5f72SoH0NcprnxRmtyF+yvMJJMBgjfN6ZYA5P5VL4l8VtojbYr6+ulddiKQXEeOxJrP0HxLDca&#10;XDM0ky5kwVIxgnqa1jjqEXaENDH6/Hm91EOo+L9asoEkj027CyMFLOhII9NoGQPetLTfF9wXmWTT&#10;WVVjBUlZTj1PP5fhVrVPE8+m6hCv2rAki3eXITGZBzjZk89Qa0PDfxJumaNJJrXEm2NfMDbozxlj&#10;j6VuqtJq09LmiqOc1GWjfkZWo+Lrq/jVYtNFqzjazxRSbnGfQ5HPtiuh0/4xS+HNCuLfUFeW2kRW&#10;i8yADysDB3ZGTn1rqfGXja409YjeXWk3vm/JLNp7NH5PHyjEgwzeuK5OLx/oeoRXS3kMLXNt8jTy&#10;SDBHYlOn6V0SwuGmldm0rp2dr+n/AAf8zlfEnxRg1fSYZ1s7S809H2kxJ5mTjkbh3Hoa5TxP8QNH&#10;vLBYv7JljuCNoKFxuH4nFegN8SdF0aK8eG9sZpJNrGKKDylBx0x0OfUVg67Fb+I2gvtPvIby1uIV&#10;a4t1jKmFyASuSOcZ6iuiOWvm5ubYz9m92zyu58Gxvdm+t7KaO3ZthmVt0ZbAOM5961LPwzerCqxy&#10;xrIzDmRhwD6V2tp4XeLUvLkgW303Gd28PKGH+yVA59q3bn4ZaTeIsjXt3csw3NCttlwvc5U5AHrU&#10;u8J25tTnjRaum/0OHv8AwSscMbXFzCpVeXGQV+uP51paV4W0P7PNHfXl2rMchUc7X9s7e9dFL8M7&#10;AQRxw/ardUPmiSaTnA6/ez8vtXTRfDjQNU0iR1WytJFwwmhkO5TxkkHjmtKftE0nM2VFbts8k8S6&#10;WIdQS4gluvsKsEZhH/qlwMYyMU2x0a01s7oZrxVVvkGwbnPoOvH1rvPFXwz06WGRbGe4uriaXdGG&#10;lZY246AA89O4rjPiD8Mte+HFhpdxJ9ukt7pyx+yQPdQOMD5d8Y3IfwJBzXd7Gc7Jy3JqYeO7f9fI&#10;xdC0y38R69cLp2rSRNasUZSoSSOQZBXk8/QVJZ+E/sTzJduzIy7Mh+evTArS8Kfs2eLNYnXUvtmm&#10;ahbTsJY4FhlWb2DOwGTjjkA8V7ToPwIs9LC3GsyXEO1dkgKKqxnGMZJJ49a5MVRfNaheRn7BSd0n&#10;/XqeJweBLG1XdJNZzLIAQlzMEKfjxmivaPFXij4WfDGytbOWTR9cmPVmC3DR46g88HPvRXTR4fza&#10;pBTjTdn/AF3OyGArtXS/P/Ii077kP+4Kktv+PmSiivWlsevLYtXP+pX61AvRvxooqY/COPwFLw3/&#10;AMhW3/3/AOtZ/jj/AJC95/vmiilU+I4/+XqON1b/AJB0n+6KxfAP/Ir+M/w/kaKK4ae55uO2+Zlf&#10;BL/j3n/3z/6DXNfGD/kG3/8AvpRRXM/96idUv48PQ5XT/wDj3vfqlY+of8jdH/13P/oNFFe1g9mc&#10;uM/iS9T0O1/5Beo/9cP/AGaqt3/yOui/9do6KK44/wAVnh0f94l6M9B/a1/5HO1/68o//QBXzTqH&#10;/I0H/r6/qKKKzw/xM7OHfj+Z0Wj/AOsuP+uh/lWj4w/5GG1/69E/lRRXVD4j6DMOpR1f+H6D+lT3&#10;v+vX6N/Siirj9o8yj8cS5p3/ACE4f+uhrK1X/WS/R/60UUqnwo6q3U57w/8A8eFx/wBdRW5P/wAf&#10;UX0/pRRRT+MJfBEpSf8AHhc/9cT/AOhGsSy/1zfSiiuuO5zUf4huar/yLsP+9WfZf6yH8aKK06nR&#10;U2G6R/yE2+rfyrQtesf+61FFOocUt4nLw/8AH5J/vn+ddd4T/wCPuH6Ciirl8HyNsR8fyMzxj/yM&#10;f/AzUNv/AKtf96iilH4EV0RWm6Tfj/Oqlx91qKK1iXIkuf8AW/h/Sp/D/wDx6W//AF1/xoopy+EO&#10;hd1v/jwX/eauaj/1rfhRRXPH4iae50UP/H3D/uJ/IVWvvux/UUUVtT/hlVCld/8AHy/+6aj0n7q0&#10;UU47klo/66T6Vk2/3pfqaKKS+Ex6k1p95qdP9wUUUHVR3Jh/x7H6VDbf8e01FFVIzfxliw/1i/Wo&#10;7v77UUVnSM6nxEMPQ/Q1CPuUUVRmQy9WqST/AI+F+lFFBrEkj/1jfSq/YfU0UUR+NES+IbL0/A1p&#10;2f8Ax6zfU0UVVYozrj/WfhVyf/j4j/Ciin0Eh111/wCBCqGof8fv4CiisqO4o7k9t/rI/wAafP1/&#10;Kiipj8Rt9v5F2L/XflXR6h/yLEn0H8xRRRDcmRQT70f/AFzH8jWXY/8AIei/3xRRWcdpEUfiZ6r4&#10;c/5Ceif9fY/nV/8AZ2/5L9F/1xn/APQpaKK44fwn6nt5f/Dqehzfg3/kbm/67n/0Ya5Xxp/yM+q/&#10;9fE38qKK9PB/EzgzHeH+Eoxf8fzfUf8AoIqNvufiP5UUV6J5Q2y/1MP/AAH+ZqxD1/Ciis5fEjo6&#10;IuXvRal0nqtFFeZ1N6J7P4b/AORIvP8Arin/ALNXi/iX/j6b/rt/7MaKKnCf778jtzL4IeiIZ/8A&#10;j3/AVR/5Zt9RRRXs0zy8R8SIU/4+B+NEX/HzH9RRRWFfd+h1V/4Rn/8AMOm/32/rUlx/x4r9Foor&#10;gl/DXqLC7lnwf/yDm/65t/WvQfhv/wAfemf9d0/9DWiiuWt9o7cv/jSL/wC1P/yXzxV/2EW/kK8w&#10;vv8Aj6b/AK5rRRXVT+FHBH9Cuesn0qaT/kMWdFFdHRmUtzpfH/8Ax5aL/wBex/mKwtC/4/G/Ciis&#10;47Ga2+ZY8M/8lA07/r6T+de2fH7/AJJxp/8A11ioorhxn8Zf12NKf+8L0Z4Lr/8AyFX+ldJ4S/5C&#10;um/7y/0ooruxvwfcafyfMn1j/kvmp/8AX+38q2bf/ksel/8AX+f5miisa/8ABOOp/Hf+Em+Gf/JQ&#10;PHH/AGBdY/8ARVeiaT/ybne/9e+gf+i7qiiuOn/BkcOH/jv/AA/oy18Tf+SMr/2GV/k1fIuqff8A&#10;++qKK2yvZnq4P+EiQ/8AHlJ/uL/Sr2hf8ej/AO6KKK65fEayNLSf+Pxf92tu2/1sf+8KKKqW5nh/&#10;h+f+Rduv+Ppv96uWuf8AkYLj/dNFFRT6nRW+FmRJ/rfypl//AMfH50UUdUc8fgGaJ/yEF+o/nXXa&#10;D/x9zfVv5UUUsZuiY7FG+/5B9x+FYd7/AMe6/wC/RRTp7ARr/qW/3xVy9/49m/31/nRRXTT2MuhY&#10;j/8AZh/IVoX3VvpRRWGI6m8tjS0z/kB/9vg/9Aqjqv8AyBk/6+DRRXn0v4pzx6+hteCf+PRf95v5&#10;Cu6/aE/5B7f9esH8noorsqfx16foceI/3x/4V+h4f4Y/5Acn4/zqwn+qf/dFFFbR2XqelL4EQXf+&#10;pm/64D+taN99/wDCH/0EUUVc9zGO4/8A5b/9t6k8Of6+P/trRRTp/qKp8RQvP+QdD/1z/rWhpX/I&#10;Otf8/wAVFFGM2+81p7HffEH/AJGaH/r1j/kKx5/9Wv1/xoorHL9ji+yxLL/V/iKltv8Aj5P+6/8A&#10;OiiunEbEfZIbj/Vn/PeuY8R/8e7f739aKK75GmF+I9B+Ff8AyKkP/XM11mh/8g1fpRRXhS3PVp9D&#10;uP2b/wDkrei/9fH9DX2B4y/5HG//AOveD/0QlFFflHGv+8RPIzX4vuMDS/v23/Xc/wDoLVxHiL/k&#10;XNY/3Z//AEdHRRXzOH+CJtivifoU/Bn/ACCoP+A/zNe0fG3/AJFjwr/23/mtFFePjNn6nBlvwT9H&#10;+aPM9X/48G/7aVkaT/yEm/65H+a0UV00domVP4Pmei+F/wDkaof+ui/+git7xH/rJP8ArpRRXsYf&#10;+FP1R71D4oHD/HH/AFtx/wBcx/6MFeQfFr/kBw/T/wBmFFFc3/MR8keNmH+9yH/D7/kDTfU/+g16&#10;1p//ACA4/wDgH9aKK83H/wARkYH+IR6D/wAgJ/qf51z13/x9Rf8AXc0UV58tn6hP+J8zI+Mn/IKX&#10;/rj/AOyGvPvhX/x6X/8Avn/0AUUV9Rgf9zfqhVP4jO9sP+QQf92jT/8Aj2k/66j+VFFefiP4b9TK&#10;v8JFqn/Hx/21/wDZKj1f/kAt/umiiuv/AJcio/GvQ4zwb/yPzf8AXF/5V2njD/lt/wBc4aKK1qfG&#10;LEfEc1bdLr/ruKs6t/rm/wCvVaKK6MVsjWn8C9TqND/5FT/tyb/0ca4G5/18n/XUfzNFFYR+OXoj&#10;KP8AD+Zva39+2/3k/kaJ/wDXx/8AXE/zFFFc2J2iEfiZJqf3Jv8AdNc/a/63T/8AdP8AJqKK3wu7&#10;9DbD9TsvDv39N+hq142/h/67f40UVzYn4meTTCx/5Af4mq/iX/UW/wD1yoorPC/xEepR+Ah07/Xj&#10;/rs38q6/w/8A8eA/67miiuyPx/M6MH/GXqitP/r4fp/7NXJ3/wDyHpv95aKK9Ke79DfOP97ibGpf&#10;8hK2/wB9P61lz/8AHlZf7z/zNFFctL+D8zrwf8EzYPvf9s2/lVbwZ/yD4P8Ar5oorow/Q8/D/wAQ&#10;4f8AaU/5H3Qf+utt/Jq20/5C0P8A1z/9nFFFfQYr4Y+h9Xmf+8Q/wm542+7bf9hJv/QRXN3v/Iya&#10;t/wH+Yooop/wIep5D+NHF6h/x8yf9dE/nXpv7Nv/ACFtZ/7Bj/0oor6CPwGK3NbxD/x9H8a3/hx/&#10;yOFv/wBcJf8A0XRRXnY3416F1P4sCHx7/rbL/fn/APQapeEv+Pe++oooqI/D8zpp/Czdtf8AkP23&#10;/XOX+Yr0LV/+PW7/AN2H+Roor3cDsvRm1PY0tO/5Er8U/wDQjXC/HD/kKXH/AF5x/wDoQoor18l3&#10;j6nsYb+Ez4o/aS/5Ldrf++v/AKCKKKK/TcN/DRhLc//ZUEsDBBQABgAIAAAAIQBifUq84AAAAAkB&#10;AAAPAAAAZHJzL2Rvd25yZXYueG1sTI/BTsMwEETvSPyDtUjcqJO0hRDiVFUFnKpKtEiI2zbeJlFj&#10;O4rdJP17lhMcZ2c0+yZfTaYVA/W+cVZBPItAkC2dbmyl4PPw9pCC8AGtxtZZUnAlD6vi9ibHTLvR&#10;ftCwD5XgEuszVFCH0GVS+rImg37mOrLsnVxvMLDsK6l7HLnctDKJokdpsLH8ocaONjWV5/3FKHgf&#10;cVzP49dhez5trt+H5e5rG5NS93fT+gVEoCn8heEXn9GhYKaju1jtRct6vuSkgkWUgGA/fU4XII58&#10;SNInkEUu/y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z3G&#10;faYEAAB4DQAADgAAAAAAAAAAAAAAAAA8AgAAZHJzL2Uyb0RvYy54bWxQSwECLQAKAAAAAAAAACEA&#10;l/NTVzNOCQAzTgkAFQAAAAAAAAAAAAAAAAAOBwAAZHJzL21lZGlhL2ltYWdlMS5qcGVnUEsBAi0A&#10;FAAGAAgAAAAhAGJ9SrzgAAAACQEAAA8AAAAAAAAAAAAAAAAAdFUJAGRycy9kb3ducmV2LnhtbFBL&#10;AQItABQABgAIAAAAIQBYYLMbugAAACIBAAAZAAAAAAAAAAAAAAAAAIFWCQBkcnMvX3JlbHMvZTJv&#10;RG9jLnhtbC5yZWxzUEsFBgAAAAAGAAYAfQEAAHJXCQAAAA==&#10;">
                <v:shape id="Picture 84" o:spid="_x0000_s1058" type="#_x0000_t75" style="position:absolute;left:20971;top:190;width:35230;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DMxQAAANsAAAAPAAAAZHJzL2Rvd25yZXYueG1sRI9Pa8JA&#10;FMTvQr/D8gq9SN34h6DRVYpYqqe26sHjI/uahGTfhuw2id/eFQSPw8z8hlltelOJlhpXWFYwHkUg&#10;iFOrC84UnE+f73MQziNrrCyTgis52KxfBitMtO34l9qjz0SAsEtQQe59nUjp0pwMupGtiYP3ZxuD&#10;Psgmk7rBLsBNJSdRFEuDBYeFHGva5pSWx3+jIG6HX4dpuqXvclLGl/Ni1+1/IqXeXvuPJQhPvX+G&#10;H+29VjCfwf1L+AFyfQMAAP//AwBQSwECLQAUAAYACAAAACEA2+H2y+4AAACFAQAAEwAAAAAAAAAA&#10;AAAAAAAAAAAAW0NvbnRlbnRfVHlwZXNdLnhtbFBLAQItABQABgAIAAAAIQBa9CxbvwAAABUBAAAL&#10;AAAAAAAAAAAAAAAAAB8BAABfcmVscy8ucmVsc1BLAQItABQABgAIAAAAIQCscNDMxQAAANsAAAAP&#10;AAAAAAAAAAAAAAAAAAcCAABkcnMvZG93bnJldi54bWxQSwUGAAAAAAMAAwC3AAAA+QIAAAAA&#10;">
                  <v:imagedata r:id="rId41" o:title="" croptop="9061f" cropbottom="13065f" cropleft="16239f" cropright="14685f"/>
                </v:shape>
                <v:group id="_x0000_s1059" style="position:absolute;top:190;width:43243;height:20288" coordorigin=",190" coordsize="43243,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_x0000_s1060" type="#_x0000_t202" style="position:absolute;top:190;width:19526;height:2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78983FB2" w14:textId="77777777" w:rsidR="00A8242A" w:rsidRDefault="00A8242A">
                          <w:pPr>
                            <w:pStyle w:val="NormalWeb"/>
                            <w:spacing w:before="0" w:beforeAutospacing="0" w:after="200" w:afterAutospacing="0" w:line="276" w:lineRule="auto"/>
                          </w:pPr>
                          <w:r>
                            <w:rPr>
                              <w:rFonts w:ascii="Calibri" w:hAnsi="Calibri"/>
                              <w:kern w:val="24"/>
                              <w:sz w:val="22"/>
                              <w:szCs w:val="22"/>
                            </w:rPr>
                            <w:t>Note how the wall plane of the Dormer is set back an additional two feet from the wall plane of the main building.  This reduces the massiveness and bulk of the roofline and allows additional light and air to circulate into neighboring properties.</w:t>
                          </w:r>
                        </w:p>
                      </w:txbxContent>
                    </v:textbox>
                  </v:shape>
                  <v:shape id="Straight Arrow Connector 87" o:spid="_x0000_s1061" type="#_x0000_t32" style="position:absolute;left:19526;top:8572;width:22003;height:5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guxAAAANsAAAAPAAAAZHJzL2Rvd25yZXYueG1sRI9Pa8JA&#10;FMTvgt9heYIX0U1LNZK6SigIORX/FHp9Zp9J6O7bkN3G+O1dodDjMDO/YTa7wRrRU+cbxwpeFgkI&#10;4tLphisFX+f9fA3CB2SNxjEpuJOH3XY82mCm3Y2P1J9CJSKEfYYK6hDaTEpf1mTRL1xLHL2r6yyG&#10;KLtK6g5vEW6NfE2SlbTYcFyosaWPmsqf069VMEvz+8Vc+0//VqT5stgfmm9TKTWdDPk7iEBD+A//&#10;tQutYJ3C80v8AXL7AAAA//8DAFBLAQItABQABgAIAAAAIQDb4fbL7gAAAIUBAAATAAAAAAAAAAAA&#10;AAAAAAAAAABbQ29udGVudF9UeXBlc10ueG1sUEsBAi0AFAAGAAgAAAAhAFr0LFu/AAAAFQEAAAsA&#10;AAAAAAAAAAAAAAAAHwEAAF9yZWxzLy5yZWxzUEsBAi0AFAAGAAgAAAAhAF2RmC7EAAAA2wAAAA8A&#10;AAAAAAAAAAAAAAAABwIAAGRycy9kb3ducmV2LnhtbFBLBQYAAAAAAwADALcAAAD4AgAAAAA=&#10;" strokecolor="#c00000" strokeweight="2pt">
                    <v:stroke endarrow="block"/>
                  </v:shape>
                  <v:shape id="Straight Arrow Connector 88" o:spid="_x0000_s1062" type="#_x0000_t32" style="position:absolute;left:19526;top:14668;width:23717;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xQwQAAANsAAAAPAAAAZHJzL2Rvd25yZXYueG1sRE/LagIx&#10;FN0L/kO4QneasYsyTM2ICIK0ttCpur5M7jx0cjMmqU779c1CcHk478VyMJ24kvOtZQXzWQKCuLS6&#10;5VrB/nszTUH4gKyxs0wKfsnDMh+PFphpe+MvuhahFjGEfYYKmhD6TEpfNmTQz2xPHLnKOoMhQldL&#10;7fAWw00nn5PkRRpsOTY02NO6ofJc/BgFh1Od/lV7PH6+Xfxut9q64sO8K/U0GVavIAIN4SG+u7da&#10;QRrHxi/xB8j8HwAA//8DAFBLAQItABQABgAIAAAAIQDb4fbL7gAAAIUBAAATAAAAAAAAAAAAAAAA&#10;AAAAAABbQ29udGVudF9UeXBlc10ueG1sUEsBAi0AFAAGAAgAAAAhAFr0LFu/AAAAFQEAAAsAAAAA&#10;AAAAAAAAAAAAHwEAAF9yZWxzLy5yZWxzUEsBAi0AFAAGAAgAAAAhAEklrFDBAAAA2wAAAA8AAAAA&#10;AAAAAAAAAAAABwIAAGRycy9kb3ducmV2LnhtbFBLBQYAAAAAAwADALcAAAD1AgAAAAA=&#10;" strokecolor="#c00000" strokeweight="2pt">
                    <v:stroke endarrow="block" joinstyle="miter"/>
                  </v:shape>
                </v:group>
                <w10:wrap type="topAndBottom"/>
              </v:group>
            </w:pict>
          </mc:Fallback>
        </mc:AlternateContent>
      </w:r>
    </w:p>
    <w:p w14:paraId="03D08AA0" w14:textId="77777777" w:rsidR="00AE105B" w:rsidRDefault="00AE105B">
      <w:pPr>
        <w:pStyle w:val="ListParagraph"/>
        <w:tabs>
          <w:tab w:val="left" w:pos="900"/>
        </w:tabs>
        <w:autoSpaceDE w:val="0"/>
        <w:autoSpaceDN w:val="0"/>
        <w:adjustRightInd w:val="0"/>
        <w:spacing w:after="0" w:line="240" w:lineRule="auto"/>
        <w:ind w:left="2160"/>
        <w:jc w:val="both"/>
        <w:rPr>
          <w:rFonts w:ascii="Times New Roman" w:hAnsi="Times New Roman"/>
          <w:b/>
          <w:sz w:val="24"/>
          <w:szCs w:val="24"/>
        </w:rPr>
      </w:pPr>
    </w:p>
    <w:p w14:paraId="7262D272" w14:textId="77777777" w:rsidR="00AE105B" w:rsidRDefault="0062218E">
      <w:pPr>
        <w:pStyle w:val="ListParagraph"/>
        <w:tabs>
          <w:tab w:val="left" w:pos="900"/>
        </w:tabs>
        <w:autoSpaceDE w:val="0"/>
        <w:autoSpaceDN w:val="0"/>
        <w:adjustRightInd w:val="0"/>
        <w:spacing w:after="0" w:line="240" w:lineRule="auto"/>
        <w:ind w:left="2160"/>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4656" behindDoc="0" locked="0" layoutInCell="1" allowOverlap="1" wp14:anchorId="4D186EEF" wp14:editId="3D64AA54">
                <wp:simplePos x="0" y="0"/>
                <wp:positionH relativeFrom="column">
                  <wp:posOffset>104775</wp:posOffset>
                </wp:positionH>
                <wp:positionV relativeFrom="page">
                  <wp:posOffset>6581775</wp:posOffset>
                </wp:positionV>
                <wp:extent cx="5581650" cy="2324100"/>
                <wp:effectExtent l="0" t="0" r="0" b="0"/>
                <wp:wrapNone/>
                <wp:docPr id="102" name="Group 58"/>
                <wp:cNvGraphicFramePr/>
                <a:graphic xmlns:a="http://schemas.openxmlformats.org/drawingml/2006/main">
                  <a:graphicData uri="http://schemas.microsoft.com/office/word/2010/wordprocessingGroup">
                    <wpg:wgp>
                      <wpg:cNvGrpSpPr/>
                      <wpg:grpSpPr>
                        <a:xfrm>
                          <a:off x="0" y="0"/>
                          <a:ext cx="5581650" cy="2324100"/>
                          <a:chOff x="0" y="0"/>
                          <a:chExt cx="5581650" cy="2324100"/>
                        </a:xfrm>
                      </wpg:grpSpPr>
                      <pic:pic xmlns:pic="http://schemas.openxmlformats.org/drawingml/2006/picture">
                        <pic:nvPicPr>
                          <pic:cNvPr id="103" name="Picture 103"/>
                          <pic:cNvPicPr/>
                        </pic:nvPicPr>
                        <pic:blipFill>
                          <a:blip r:embed="rId42">
                            <a:extLst>
                              <a:ext uri="{28A0092B-C50C-407E-A947-70E740481C1C}">
                                <a14:useLocalDpi xmlns:a14="http://schemas.microsoft.com/office/drawing/2010/main" val="0"/>
                              </a:ext>
                            </a:extLst>
                          </a:blip>
                          <a:stretch>
                            <a:fillRect/>
                          </a:stretch>
                        </pic:blipFill>
                        <pic:spPr bwMode="auto">
                          <a:xfrm>
                            <a:off x="3629025" y="0"/>
                            <a:ext cx="1952625" cy="2324100"/>
                          </a:xfrm>
                          <a:prstGeom prst="rect">
                            <a:avLst/>
                          </a:prstGeom>
                          <a:noFill/>
                          <a:ln>
                            <a:noFill/>
                          </a:ln>
                        </pic:spPr>
                      </pic:pic>
                      <wpg:grpSp>
                        <wpg:cNvPr id="104" name="Group 104"/>
                        <wpg:cNvGrpSpPr/>
                        <wpg:grpSpPr>
                          <a:xfrm>
                            <a:off x="0" y="1256030"/>
                            <a:ext cx="4914900" cy="612140"/>
                            <a:chOff x="0" y="1256030"/>
                            <a:chExt cx="4914900" cy="612140"/>
                          </a:xfrm>
                        </wpg:grpSpPr>
                        <wps:wsp>
                          <wps:cNvPr id="105" name="AutoShape 17"/>
                          <wps:cNvCnPr>
                            <a:cxnSpLocks noChangeShapeType="1"/>
                          </wps:cNvCnPr>
                          <wps:spPr bwMode="auto">
                            <a:xfrm>
                              <a:off x="2085975" y="1646555"/>
                              <a:ext cx="2828925" cy="221615"/>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106" name="Text Box 13"/>
                          <wps:cNvSpPr txBox="1">
                            <a:spLocks noChangeArrowheads="1"/>
                          </wps:cNvSpPr>
                          <wps:spPr bwMode="auto">
                            <a:xfrm>
                              <a:off x="0" y="1256030"/>
                              <a:ext cx="2172969" cy="493394"/>
                            </a:xfrm>
                            <a:prstGeom prst="rect">
                              <a:avLst/>
                            </a:prstGeom>
                            <a:solidFill>
                              <a:srgbClr val="FFFFFF"/>
                            </a:solidFill>
                            <a:ln w="9525">
                              <a:solidFill>
                                <a:srgbClr val="000000"/>
                              </a:solidFill>
                              <a:miter lim="800000"/>
                              <a:headEnd/>
                              <a:tailEnd/>
                            </a:ln>
                          </wps:spPr>
                          <wps:txbx>
                            <w:txbxContent>
                              <w:p w14:paraId="158D8151" w14:textId="77777777" w:rsidR="00A8242A" w:rsidRDefault="00A8242A">
                                <w:pPr>
                                  <w:pStyle w:val="NormalWeb"/>
                                  <w:spacing w:before="0" w:beforeAutospacing="0" w:after="0" w:afterAutospacing="0" w:line="276" w:lineRule="auto"/>
                                </w:pPr>
                                <w:r>
                                  <w:rPr>
                                    <w:rFonts w:ascii="Calibri" w:hAnsi="Calibri"/>
                                    <w:kern w:val="24"/>
                                    <w:sz w:val="22"/>
                                    <w:szCs w:val="22"/>
                                  </w:rPr>
                                  <w:t xml:space="preserve">Areas for bike storage, trash cans etc. located </w:t>
                                </w:r>
                                <w:proofErr w:type="gramStart"/>
                                <w:r>
                                  <w:rPr>
                                    <w:rFonts w:ascii="Calibri" w:hAnsi="Calibri"/>
                                    <w:kern w:val="24"/>
                                    <w:sz w:val="22"/>
                                    <w:szCs w:val="22"/>
                                  </w:rPr>
                                  <w:t>in Side</w:t>
                                </w:r>
                                <w:proofErr w:type="gramEnd"/>
                                <w:r>
                                  <w:rPr>
                                    <w:rFonts w:ascii="Calibri" w:hAnsi="Calibri"/>
                                    <w:kern w:val="24"/>
                                    <w:sz w:val="22"/>
                                    <w:szCs w:val="22"/>
                                  </w:rPr>
                                  <w:t xml:space="preserve"> or Rear Yards.   </w:t>
                                </w:r>
                              </w:p>
                            </w:txbxContent>
                          </wps:txbx>
                          <wps:bodyPr rot="0" vert="horz" wrap="square" anchor="t" anchorCtr="0" upright="1">
                            <a:spAutoFit/>
                          </wps:bodyPr>
                        </wps:wsp>
                      </wpg:grpSp>
                    </wpg:wgp>
                  </a:graphicData>
                </a:graphic>
              </wp:anchor>
            </w:drawing>
          </mc:Choice>
          <mc:Fallback>
            <w:pict>
              <v:group w14:anchorId="4D186EEF" id="Group 58" o:spid="_x0000_s1063" style="position:absolute;left:0;text-align:left;margin-left:8.25pt;margin-top:518.25pt;width:439.5pt;height:183pt;z-index:251654656;mso-position-horizontal-relative:text;mso-position-vertical-relative:page" coordsize="55816,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osAQQAAL8KAAAOAAAAZHJzL2Uyb0RvYy54bWy8lttu4zYQhu8L9B0I&#10;3W8syZZiC3EWW2cTFNi2QZN9AFqiJGIlkiVpy+7Td4aU5FOCZHNRA1FIioeZf74Z8ebzrm3IlmnD&#10;pVgG0VUYECZyWXBRLYPvz/ef5gExloqCNlKwZbBnJvh8++svN53KWCxr2RRME9hEmKxTy6C2VmWT&#10;iclr1lJzJRUT8LKUuqUWurqaFJp2sHvbTOIwTCed1IXSMmfGwOidfxncuv3LkuX2r7I0zJJmGYBt&#10;1j21e67xObm9oVmlqap53ptBP2BFS7mAQ8et7qilZKP5xVYtz7U0srRXuWwnsix5zpwP4E0Unnnz&#10;oOVGOV+qrKvUKBNIe6bTh7fN/9w+asILiF0YB0TQFoLkziXJHNXpVJXBpAetntSj7gcq30OHd6Vu&#10;8T+4QnZO1/2oK9tZksNgksyjNAH5c3gXT+NZFPbK5zWE52JdXn99Y+VkOHiC9o3mKJ5n8NcLBa0L&#10;od4GClbZjWZBv0n7rj1aqn9s1CeIqaKWr3nD7d7xCdFDo8T2keeP2neONZ8OmsN7PJZE4RRlx0U4&#10;D1dBd4L9k03WDVf3vGlQe2z35gLaZ2i84LHH7k7mm5YJ6/NIswYsl8LUXJmA6Iy1awZY6N+LCA2i&#10;mbGa2bzGZgkH/w25hZYdvXBWHgxDmw1AQ9bdH7IArujGSpclZ9BM03gRxklALtGJFkmc4qszdEYA&#10;aKa0sQ9MtgQbYDDY5Q6h22+mt3CYgrYLibI5jxpxMgB74ojzAu3um+CGTwOH2ZgRY9rMhhD6tInC&#10;Ger1obyJ4iQNp31uDNkzW0SzBSSMkyCN4mj2cvKcLD6k0CvLRwFPM6hTUIfNQBP0Lnj6qVLzVFPF&#10;IBq47TH2EFBfar4AEm4Sia69bG7iSqD8NMt34kl9k/kPQ4Rc1VRUzM1+3ivgyYEJ9h8twc67mIvD&#10;ebK49sxF6SxNksRjPsgez+P5YiQvjtLITRh1uwAP8oPyqrYrKQQwKHX0bgxJB3UxmUGQ0WkjG14M&#10;uW10tV41mmwpfsHCOExd9MGMk2nwpRCFg7pmtPjaty3lDbSJdXJZzUHAhqGfA+uDXj5Ea1nsfb3B&#10;ceDAD/8PQKQDEM+o/29yRyJXB/vg4reH2B2MY9SdSGdYfNFadug7EHvCBS71bryLC8gzqEInuTQS&#10;EV3Hi3ThE3G2mE4XLtNfJ+KtUnQSwZNA37tfH6iTaY1AWKAqJm+yEsLvpS1abuHO1fB2GcxxTl9O&#10;XgDnVVDsbr3zt4a+2JnMs0O09HcsuBNCo5b634B0cL9aBuafDcXvKhU5DC8DOzRX1l/INkpj/hwi&#10;jMXhnrsajhz4E4DdEc5D7XKj7pbk2O5vdHgNO+67WYd75+1/AAAA//8DAFBLAwQKAAAAAAAAACEA&#10;BLeI0YkdAACJHQAAFAAAAGRycy9tZWRpYS9pbWFnZTEucG5niVBORw0KGgoAAAANSUhEUgAAAXQA&#10;AAG0CAYAAAAii9znAAAACXBIWXMAAA7EAAAOxAGVKw4bAAAAB3RJTUUH3AoVDTkd4QW7yAAAAAd0&#10;RVh0QXV0aG9yAKmuzEgAAAAMdEVYdERlc2NyaXB0aW9uABMJISMAAAAKdEVYdENvcHlyaWdodACs&#10;D8w6AAAADnRFWHRDcmVhdGlvbiB0aW1lADX3DwkAAAAJdEVYdFNvZnR3YXJlAF1w/zoAAAALdEVY&#10;dERpc2NsYWltZXIAt8C0jwAAAAh0RVh0V2FybmluZwDAG+aHAAAAB3RFWHRTb3VyY2UA9f+D6wAA&#10;AAh0RVh0Q29tbWVudAD2zJa/AAAABnRFWHRUaXRsZQCo7tInAAAcVElEQVR4nO3dv4ud153H8c8I&#10;dWELQ1hSJguTDWmSIoiUhmlUmaha5zaTzQ47CKK12LExhoREIGKbyMHZGIyCnPU0F28l4UqN/oHg&#10;IqWXgd2U6VIsrmeLq+fOc+88v59znvM93/N+gVlLskcXb/TWV99znnsPHr/48FIAgCROj/5Bj1/8&#10;T5CvdSPIVwEAjBYy5hJBB4AoTr+6v/jPSdABIILHX/tw8Z+ToAOAEwQdAJwg6AAQATt0AHCCHToA&#10;FCL0lUWJoAOAGwQdAAJLsT+XCDoABJdify4RdABwg6ADgBMEHQACY4cOAE707dBjXFmUCDoAuEHQ&#10;AcAJgg4AAaXan0sEHQCCSnUHXSLoAOAGQQcAJwg6AATUt0OPdWVRIugAEBQ7dADAbAQdAJwg6AAQ&#10;EPfQAcAJdugAgNkIOgAsJOaVRYmgA0AwKffnEkEHgGBS7s8lgg4AbhB0AHCCoANAIOzQAcAJdugA&#10;UIDYVxYlgg4AbhB0YIDTo7S7UdiXen8uSTdTvwDAsm3I12udHq30+EXaHSnsSr0/l5jQgVbXpvL1&#10;mkkdpjGhAxqxUmFSh2EEHUVpC/fl5aV+8auPrn3/wwf3pPV69zuJOhqcfnU/+drl4PGLDy+TvgIg&#10;grHhbtMY9MqKqGOYJa4sSkzoyNzYcI+JeS8mdRhD0JGFFOHunM4rRB2GEHSY0XUw+fNf/r7x+4NO&#10;3FMRdcjGDp2gY3Gh9tsxDZrO64h68VLHXCLoiCjpfjsFoo7ECDpmKy7cXYg6EuLaIgbLYVUSwuh1&#10;SxOuNBala3++1JVFiQkdDZi4A2BSL4qF/blE0LHn9Oi+7RslkQWZzitEHQvjzbmAmHhDLyyICR1b&#10;XdM5Zng5qdcxtfti4Q66RNCBrYcP7sX74uu1tFpJ5+eSpNOj42v/CJHPl4WYS6xc8BLTec1qdfVX&#10;SOu1dPwy5OfnV39J+kh8KhLmY0IHaj743Wfbv//3f/snHRwcbL4R8KC0PqnvOz26z6TuyJJXFiUm&#10;dIjpXNqsW+oxl6Tf/sd/6YPffbb5/pBTe31Sr7m85JGQHFn4LNEKE3rhiPkw9difrV7f/M2cqb2a&#10;1LVZtyBfVvbnEkEHGqfzLtU/uw27NC3utagDIRD0gjGdzxNkal+v9bPViikdQbBDBwKYtWtfr/Uz&#10;SQcHBxyIZogdOpIrdTpvums+Zt3SZ/LUzvolW+zQgcjaHhJ6/uJCknT76DD6axi9a+e9X1xZ+sqi&#10;RNCL5GU673qyswp3k9tHh9Kbb0qPHgWdzts0Tu1Sc9yJOmYg6DCvb9oeajuVv/nm3Jc0WRX3zoeW&#10;iHpWrLyPi0TQi2N1Op86bQ+1ncqNqB5aklqm9tobehF226zEXCLoWFioaXuo1ql8oXXLEK0Hqeu1&#10;Ln/8Y26/YDCCXpClpvPY0/ZQ1qbyIfan9oPVSpeXl0QdgxB0TLb0tD2UhV35XPWpvdq188Zd9lja&#10;n0t8SHQxpk7nVqbtoQZN5YbWLWOcvXG1ayfstqW4sigxoeMlq9P2UB6m8j7134ROj4g7riPoBaim&#10;89ym7aFG7coznc73NV1/JOwg6IV4+OBe1tFuUsJU3qd+/ZGpfXnWdugEvRAuY15wyJs0rWQIe1yW&#10;Yi4RdGRm1lTuZN0yBFN7mQg6ssFUPh5Te1kIOswLsisvaDpvw9QeVtv+PNWVRYmgwzim8vC4/hiG&#10;tf25RNBhFDdYlsH1R18IOswJPpWzbunF9UcfCDrMYCq3gYPUYazdQZf4kGgYsZ3KQ8ec6XwW/tu1&#10;sxZziQkdiTGVA+EQdCTDDRZ4k/LKosTKBQncPjpcJuasWxDR6Vf3U7+Ea5jQsSim8rzU34Mdu0zu&#10;0E+Pun+X4XQ7b6dH9028MRe7ciC+m33BJviYI1nIWbegQL0rF4KPqVivwCuLd9ClADt0go99ydcr&#10;TOdBnL3xui4vL7dvCYArFmMuLXAoSvDLwlSOUqW+sigZuOVC8H1IPpUjioODA36NZSR50PsQfPtM&#10;TeWsW7AAtzv01Ah+OkzlKJXFmEsOgt5nbvCHfI0SWZvKK0znYZy98br+5V/f1id/eD/1S8EI7oPe&#10;Z0isc53yh/xmNVbKe+VtuIkBbBQf9CFY62xEn8p7ov2LX33U+GO/+NVH+vkvf6+HD+7FemVFevL4&#10;PSb0Blb35xJBD8Ji8E+P7m/i2xHJoYJO5TOi3eXhg3usW7AIax8MXUfQF2Ax+ENNmsojRRvLqPbn&#10;ldOj+27+lOkdQTcgdPC30/kMvVM50S7Heq3ToxVRzwBBz0CImzpjbKfyR49aw20p2qxb4jg4OJDW&#10;6803iPoWO3REVf9FNnY6307i+x49MhVtGEDUJdm9gy4R9CK0Rlu2Ju0pmM7D2t+fX0PUTSPoTuys&#10;XfbWJLlHG8a8jHoTQp8WQc9I16685GjXPyaNaX0h67W0Wknn5zvffXp0LMl32Pd36FauLEoE3bx6&#10;xEuOdpOHD+5dHdqtVnr+4mK7XiLs8wx6qKgp6ufn0vFx3BeXGDt0THJ6dF8//+Xvt98uMdqDrde6&#10;fXS4/fzU+rkBcY+odVLn7noKBB1Z2pnOK7Wo1z8Ym7gP03sg2qYl6ljejdQvAM32p3MM9DLqdVXg&#10;n7+40Nkbr+/s3BHIeu1+1SJt9ueWMaHDn731Sx0rmYiqSd0xy/tziaCbxHTerXHdsq8j6pIaVzKE&#10;/crOU6LIBkGHXz1RrzC1z9iftyjlQNTSlUWJoJvDdB7YwKhLTO3oZ/l9XCSCjswMWrfsGxH1ClM7&#10;mliOuUTQTWE6j2hC1CWm9lGcH4jmgKAjG5Om87qJUa94ndr39+d89Fy+CLoRTOcLmRl1iam9VNb3&#10;5xJBR4kCRL3icWo/ODhI/RJMsh5ziaCbwHTeb/a6ZV/AqEvNU7uUadwLeEAoBGtXFiWCnhwxTyhw&#10;1CvZr2RWq/G/ea5W0ttvS++ze0+JoMO84NN5Xe29X0KHvf41rU7toR8oquy/d7+HB43YoaMT07kR&#10;L3+ziDGtV3KZ2j959XvSHyb+yy+n86Z4D/kgc+vRtx5ziaDDqIcP7i3/k0ZaweyzPrXHMCTWfdG3&#10;HnwLCHoiTOfd0a5/+tCibxK1UNQlo1N7wv15X7AJfj+Cjmj6puy2aN4+OtwE7s03r33g9SIWjHol&#10;xdQea38eS+rgs0NHI0/Ted+UPdY25KkliLpkdGrPROzgW/1g6DqCjk5Tp+yxtpNpFfMUk/m+RFGv&#10;LD21zzkQvXzvPR0Yv7KYesJfAkFfmMXpPPSUPda1qfzRI+mi9vMeHqb7sIXEUZeY2pcyLvifm7ya&#10;SdALsNSUPVbrVH6x93ouLoqPeiXU1N64P59zIOrc6Vf3d4J9enQ94BYmfIK+oJjTeeope4zBIa8j&#10;6jusTu0WptQYhhyGWljpEPRMWJ2yx+pdr3Qh6o1CTO2zHigSb+g1xBLBJ+gLGTKd5zRljzVpKm9C&#10;1Fu5eoMww2LdcAkRfIK+IC9T9lizpvImRL1X10om2P68IBbuoA8JPkFfQPU7q+UAxBBsKm9C1Adr&#10;WskEUciBqJTH+7g8fvGhbqR+EaXI4Rd+SNupvB7zi4swMa9cXKR93+7aOzXm4PmLi8b/HX7y6vcS&#10;vBrEQNAR1M5j+9Im5HNXLF2IenKX772X+iXgJVYuCCLqeqUP6xdEZGF/PhRBx2zBDz2nqKIupQl7&#10;zlHnQLRTLjGXCDpmSDqVN6l+3lTTes5RH6vhQNTrQ0V1Vt+Uq8IOHZMscug5Vcq9emY79RAHojxU&#10;ZAdBxyiLH3pORdQb3T46zOo90C04/ar/4/OsYOWCwa6FXLIX8rqUh6W5rF/Yn/fKaYfOhI5ejVO5&#10;lfVKHyZ1FORm0/sDlHC4gX7mDj2nYlJvNPkNuQp6QjQ3N++cX//OrjeBIfZlMHEVMSSiHkUOn1Q0&#10;V/b30JsiXyH2vrmZypsYiLpU3ttA5K6KufUri9KEQ1Fi75e7qbxJ4qhLsjOtcyDqTtBbLlNjLxH8&#10;lFxP5U14q4Dg+PVrw2LXFrtiLzHdp5LdVcRQCo96qANR7w8V5bQ/lwzdQ2eVs6zGqbyEkNcVHnX0&#10;yynmkqGgd2GVE05x65U+BUV95ylR9ucuZRH0Lqxyhivi0HOKgqIO37IPeh9WOUzlgxQU9cn78wJV&#10;O/QcrixKBQS9SwmxZyofoaCoT7J3IFrCQ0Xs0J3IfW/PVD4RUUfGCPoEc/b2Syj2KmIo3qPOgahb&#10;BD2C/eA/PV7m5+UqYkDeox6QhT+RxpDbHXSJoEe3RMxZr0TiMOohD0S9P1SUW8wlgp49Dj0j48On&#10;N3jL3CzwARcRPT3WbmwDyuaj4DyoPszDwwdlsD8fLZcrixJBz9LOBzTXQ07M48o46nyW6Hg5fZZo&#10;haBHEmM6z/qj4LzIOOqfvPq9gC/GP3boiIJDT2MMfFBG8p06TCLoEYSczjn0NCrHqE/dnzcdiDp/&#10;QjRXrFyM4tAzAxmvX+a6vLxM9nMvJccdOhN6YCGmc6byjOQ4qQfk9aEiiR06ZmJXnqkCo+79oaJK&#10;TlcWJYIe1JzpnPdfyVyBUYc97NAT4yqiI9Z36qEORAuQ4/5cYkIPZux0znrFKSZ1F3Lcn0vSza43&#10;j+p7m1hMw6GncwaiLmkb9tC3YUr4YItc3fzJ+Tdbf/DT47+0/hixvzJ0OmcqL0jiqEtiWi9Q58qF&#10;2IfDoWeBjLz9bvX3GC7H90KXZuzQif3G4N05HzpRJgNRn3xQW+iBqKSsPhi6LsqhKLHfU70rokTM&#10;S2Qh6hF4fqgoV4vfcvEU+8HTOVM5Ukc9oFIeKsqRqWuLnmIviakcuxxF3bNc9+eSsaB3sRb73umc&#10;qRxNiLp5ucZcyijoXUzFnqkcfXKIesEHojlzEfQu+7H/9Pgv+uBPP5Iknd161vrvdcW+cTon5Bgj&#10;h6g34KEi29wHva4ec0k7f7+vK/bXsF7BFFXUpezCLkmnR1fvd+LpxsvpV/el1z7P7sqiVFjQx2iL&#10;/dmtZzwghHCq/+1kOK3fOd/8aXW1Wu3EfV9usX/8tQ91mvpFTFRM0Pen89mYyhFShiuYKubS1f9t&#10;0hV7Kb/gW1ZM0EPYrmGIOWKwEvUBB6LVdD7sy3U/qeppuk+tiKAHn86lzS88oo7QrES9RYyHiqZO&#10;97Fiv3kv9M+jfO3Yigh6CGe3nknne1dfDjvelpTYYyrjUV9SilUOO3TDokznlf3A1xF7zEHUe7HK&#10;uc590ENonM77EHvMRdRnaQv+er3ume7zvLIoOQ961Ol8DmKPoZaO+sAnROs3XHKyXq+7Hxp8RdJr&#10;+U73roMewqTpfA5ij31GJvUSnhK98zfpqbqfFLcce7dBNzudz0Hsy2Uk6rAde7dBD2F77/y4duF2&#10;yWl9DGLvH1E3b2rspTDBdxn0oNP5fvC64kjsEZuBqI95qCg3T1+J97X73t01xHTvLujRVy1dkSP2&#10;WEKsqPcciFYPFeV4ILp++d/qh9/+lp4e/29rXKsdegohVjnugp7UlNhbDb1E7C0zMKnnqivqT48/&#10;153z15Z/UT2Gxt5V0E0fhLZFLsepXiL2FhD1Uf765z/qG9//qX747W+lfilB1WPvKuhZ8rbCkabF&#10;ntBPQ9QH+8b3f9r54zH350txE3TT0/lUJcWeqX46ot5qXftv8tc//1HSVdifHu9Otyn356G4CXpx&#10;vMWeFc48c6PecyCa80NFd+/elXQV8urbH3/8cbLXFIuLoLuczucg9hulxX6hST2XGy7r9Vp3797V&#10;xx9/rLt3725DLvmMueQk6BiB2G94jT3rlx1VzIdgh24A03lAXLvcyD32mX/4dGyt0/lrNq8sjpF9&#10;0LEQrl1u5BL7wB8+HeOTihBe1kFnOjfA2wpH8hX7ISuYgW+Zm5N1oX8yyTroMI7YX0kZ+4B79VwO&#10;RCtd+/O+91bJUbZBZzrPHLG/skTsCz0s9XqbpU22QYdjxP5KyNgXGPXv/OD2zre//OL59i0APMoy&#10;6EznBSP2V6bEfkLUc36oqPLlF8+3cfcacynToAONvF27lOLEvh71AQei9Rsurzf8RvCZwb36arW6&#10;djD65RfPW/95q++yOFZ2QWc6xyTerl1K82Jfv6ve5+23pfff12q10md7P7Rer/V5x7RvIfb1kFdT&#10;elfcc5Zd0IGgPK5wpOmxH6kp8hUrsf/OD267Dfi+rILOdI5FlRD74wGfJTdxf24l9qXEXMos6IAZ&#10;XmO/kCVjvz+hf/nFc5d30KWMgs50jmzkEvvjY5NPiE6NvYV9fWpZBJ2Yw41cYm9UV+z3b+CstXtd&#10;sQRZBB0oguFrlzk88r8/oa/U/p4uT3eODnxcWZQyCDrTOSCf1y4X0nQoWt+hPz3ejfk/H0v/mel/&#10;OvNBB9CBFc4oVdz3P0+0bj/m+4G3HPwbqV9AF6ZzYIbqAaKmvwYeiL779e8u8ELjm3OrZT/eTcHv&#10;+vaSmNABuFV/C4BYVxWHBH+pid7shM50DqT3zlvHWRyIWrbkRG826ADgUcwVjsmgM50DKNWc4JsM&#10;OoD0PByIrtdrd4/5dwXfXNCZzgFgGnNBB2BDCQeiXffRc2Qq6EznADCdqaADWMDhocl3WcR8ZoLO&#10;dA4A85gJOgA7PNxwKZGJoDOdA8B8JoIOwJYSbrh4lDzoTOcAYvD4UFGfpEEn5gAQTvIJHYAtHIjm&#10;K1nQmc4BpOTtKVGJCR3AHg5E85Uk6EznQCI8JeoaEzoAOLF40JnOAbs4EM0bEzoAOLFo0JnOAdu8&#10;HIiW+FCRxIQOAG4sFnSmcwCIiwkdAJxYJOhM54B9Jd1w8fiUqMSEDpSDh4rcix50pnMgD15uuJSM&#10;CR0AnIgadKZzAFgOEzoAVweipT5UJEUMOtM5ACyLCR0AB6JORAk60zkALC940Ik5AKTBygUonKcD&#10;0SG8PiUqBQ460zlgFE+JFoEJHQCcCBZ0pnMgT9xw8YMJHYAbJT9UJAUKOtM5AKTHhA4UrLQbLt7N&#10;DjrTOQDYwIQOFIwDUV9mBZ3pHADsYEIHvOOhoi3PT4lKM4LOdA7kjQNRf5jQAcCJSUFnOgfy5+1A&#10;tPSHiiQmdABwY3TQmc4BwCYmdKBAHIj6NCroTOcAYBcTOgA4MTjoTOeAH95uuGBjUNCJOZApnhLd&#10;8v6UqMTKpdXZrWepXwKAgbiDvtEbdKZzwBduuPh1M/ULsOjs1jP95Pyb+vT4L6lfChDNer3e+TY7&#10;9fx1Bp3pHPDnnbeO9e5vNvuJ//vbf2+//9e//nXrv0Ps88CEvqeazoES/N0r/7j9+yry0m7opfbY&#10;E3pbWoPOdA6Uqx56qT32hN4WJnSgIO9+/bt6Z+bXGDLVE/o0GoNe6nTOugWYrin077x1vHOdcH28&#10;3v/Xtoj9fEzogFcGHyrquiveFvsQoX/6yuwvkYVrQWc6B/yq33BZ4uca87BP2z/bF/pBDxW95v8p&#10;UYkJHYBxY0Nfsp2gM50DyEUJE/dYvJcLUAge+fdvG3SmcwDIGxM6UIglD0SRxg2p3OkcADwpekJn&#10;3QLEMfbKIsK4wXQO+MeBaBlulBpzpnO4ZvAp0VRK+Oi5StErF6AUHIiWocigM50D8KjIoAOARwQd&#10;cI4D0XIUF3TWLUBcXFlMp7igA4BXRQWd6Rwl4oZLOYoKOgB4VkzQmc5RDB4qKlYxQQdKVPoNl5Ke&#10;EpUKCTrTOYASFBF0oFRLH4hyZTEtgg4ATrgPOusWAKVwH3SgVKUfiJbIddCZzgGUxHXQAaAkboPO&#10;dI7SccOlPG6DDhSJp0SL5jLoZ7eepX4JABIr7SlRSbqZ+gXE8sGfftQYdtYwKMG7X/+u3kn9IrA4&#10;t0GXNlHf1za9E3oAuXMX9LNbzxpDXmn7MdY08IT3QC+Tu6BP1Rr6w8Pmf+HiIuKrAYDxXAW9bzqf&#10;YlToiTwKxZVFG1wFfUmN+3mmeRjAgWi53AQ9xnQ+FmsbACm5CbplrG2wiJcPFXEgWi6CnhBrGwAh&#10;uQi6hXVLKKxtgPlKfEpUchL0EhB6DMGBaNmyD7qn6XwK9vNIjSuLdmQfdDRjPw+UJ+uglz6dj8Xa&#10;xj9uuJQt66AjDNY2gA/ZBp3pPD7WNkBesg060mBtA9hF0BEEoU/s8FDv/uZc77x1nPqVIKEsg866&#10;JR/V/5/Obj3TkydPtt9/wn4+uBQHolxZtCXLoCN/9bhXGiMvEXqMUupTolKGQWc696sp8hKhB4bK&#10;LujIz/66ZaxRoSfyKFhWQWc6Rx1rG2BXVkEH+rC2QcmyCTrTeZ7mrltCKSH0PPKPbIIOxMB+fjqu&#10;LNpD0IEGWe3n214XipNF0Fm3wIIS1jbIWxZBR56s7M9jI/SwwnzQmc6RqyX38xyIbpT8lKiUQdAB&#10;b7LazyMrpoPOdJ6vUtYtoeS2tuGGi02mgw6Ubmjo+eg5SAQdyNJ+6E9OTlrfC53Ql+Pm2a1nO99h&#10;ZcXBuiVfrFuW9+TJE52cnDTv508IfSlu7u/B9gNfIa6AbW1Rb13bNISeyOft2sql7aCjKfSxIs90&#10;Dkwz5k9GTPP+DN6hN4WeaR7wZcw0X/qdb4sO7pzrMvQXfdrwm/zQyDOd5439eVlOTk4avz9V6Ev/&#10;TSbKLZeh0zzhBuJrOywNoXWiP74e+tihLT3m0oLXFsesbACE03UDJubPua8p8hIRDinKymWuOSsb&#10;pMO6xbaloz5UqLUNE7rRB4s4gAXCSzGpDzFmbSMR7S4mg97EwnVKIHfWYt7F0n4+FyZXLnOxslke&#10;6xakVK1tSg97NhP6GKxsgLJU66TSuQx6E1Y2QDOLe3VMU0zQ2zDNo3RWD0sxXvFBb8I0Pw778/wR&#10;dR8I+gg8AQvPco76yclJ8QeiEkGfjZUNPMkx5rhC0CMoaWXDugWwg6AviGkeQEwEPbGSpnnkKde9&#10;eokIulE5HMCybilDzoelpSHoGWFlg1SIeh4IeuZY2WApRN0+gu4U0zxiIOa2EfSChJzm2Z8D9hB0&#10;ZHEAC7ThKdErLt8PHXE0vc+8xB/DS5d6r37y9ye687dkP70pBB2zNYWeyJclZdQJ+hWCjiiY5suT&#10;KuoE/QpBx6KY5n1LEXWCfoWgIzkijzkI+hVuuSC5phsKTZ/sLhF6oAtBh0lt19CaQk/kgQ2Cjqww&#10;zecn9bXGkrBDh1vs5u2IGXV26FcIOopC5NOJEXVivougo3jcmV9O6KgT9F0EHWjBNG8fQd/FoSjQ&#10;ggNY5IagAyNwnRKWEXQggKHTPJG/jmuN4bBDBxbEAWyzqVFnh76LoAMGcAA7LeoEfRdBB4wqcZof&#10;G3WCvougA5lhmr9C0HcRdMCBEiNPzK/jlgvgAHfmIRF0wC0vd+a51jgcKxcA5g9gm6LOyuU6gg6g&#10;laXd/H7UCfp1BB3AKCmn+XrUCfp1BB1AEEtP8wT9Og5FAQTB+9mkR9ABRMN1ymURdACLCn2d8ulx&#10;+9csDTt0AGa1HcDqc+3sz4n6BkEHkJ2nr+jagShRl26kfgEAEMKd846JvhAEHYAbTOgAABcIOgA4&#10;QdABuFbSXp2gA3CtpMNSgg7AvVKiTtABFKGEqBN0AFlpeqhoKO/XGgk6ADhB0AHACYIOoGie9uoE&#10;HUDRPB2WEnQAxfMSdYIOAPIRdYIOAC/lfq2RoAOAEwQdAJwg6ACyMecp0ck/Z0Z7dYIOAB1yOiwl&#10;6ADQI5eoE3QAGCCHqBN0ABjI+rVGgg4AThB0AHCCoAPADJb26gQdAGawdFhK0AFgJitR/3/Vmv9z&#10;bpwkrwAAAABJRU5ErkJgglBLAwQUAAYACAAAACEAxW7w3uAAAAAMAQAADwAAAGRycy9kb3ducmV2&#10;LnhtbExPwWrCQBC9F/oPyxR6q7vRRjRmIyJtT1KoFkpvYzImwexuyK5J/PuOp3qa92Ye771J16Np&#10;RE+dr53VEE0UCLK5K2pbavg+vL8sQPiAtsDGWdJwJQ/r7PEhxaRwg/2ifh9KwSbWJ6ihCqFNpPR5&#10;RQb9xLVk+XZyncHAtCtl0eHA5qaRU6Xm0mBtOaHClrYV5ef9xWj4GHDYzKK3fnc+ba+/h/jzZxeR&#10;1s9P42YFItAY/sVwq8/VIeNOR3exhRcN83nMSp5qdkOsWCxjBkdevappDDJL5f0T2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vr6LAEEAAC/CgAADgAAAAAA&#10;AAAAAAAAAAA6AgAAZHJzL2Uyb0RvYy54bWxQSwECLQAKAAAAAAAAACEABLeI0YkdAACJHQAAFAAA&#10;AAAAAAAAAAAAAABnBgAAZHJzL21lZGlhL2ltYWdlMS5wbmdQSwECLQAUAAYACAAAACEAxW7w3uAA&#10;AAAMAQAADwAAAAAAAAAAAAAAAAAiJAAAZHJzL2Rvd25yZXYueG1sUEsBAi0AFAAGAAgAAAAhAKom&#10;Dr68AAAAIQEAABkAAAAAAAAAAAAAAAAALyUAAGRycy9fcmVscy9lMm9Eb2MueG1sLnJlbHNQSwUG&#10;AAAAAAYABgB8AQAAIiYAAAAA&#10;">
                <v:shape id="Picture 103" o:spid="_x0000_s1064" type="#_x0000_t75" style="position:absolute;left:36290;width:1952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KtwgAAANwAAAAPAAAAZHJzL2Rvd25yZXYueG1sRE9Na8JA&#10;EL0L/Q/LFHrTjS2opK4iBamHImgEexyyYxKanY3ZqYn/3hUEb/N4nzNf9q5WF2pD5dnAeJSAIs69&#10;rbgwcMjWwxmoIMgWa89k4EoBlouXwRxT6zve0WUvhYohHFI0UIo0qdYhL8lhGPmGOHIn3zqUCNtC&#10;2xa7GO5q/Z4kE+2w4thQYkNfJeV/+39nQHBWyPUUNuPpuepWv9vv8JMdjXl77VefoIR6eYof7o2N&#10;85MPuD8TL9CLGwAAAP//AwBQSwECLQAUAAYACAAAACEA2+H2y+4AAACFAQAAEwAAAAAAAAAAAAAA&#10;AAAAAAAAW0NvbnRlbnRfVHlwZXNdLnhtbFBLAQItABQABgAIAAAAIQBa9CxbvwAAABUBAAALAAAA&#10;AAAAAAAAAAAAAB8BAABfcmVscy8ucmVsc1BLAQItABQABgAIAAAAIQAm5qKtwgAAANwAAAAPAAAA&#10;AAAAAAAAAAAAAAcCAABkcnMvZG93bnJldi54bWxQSwUGAAAAAAMAAwC3AAAA9gIAAAAA&#10;">
                  <v:imagedata r:id="rId43" o:title=""/>
                </v:shape>
                <v:group id="Group 104" o:spid="_x0000_s1065" style="position:absolute;top:12560;width:49149;height:6121" coordorigin=",12560" coordsize="49149,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AutoShape 17" o:spid="_x0000_s1066" type="#_x0000_t32" style="position:absolute;left:20859;top:16465;width:28290;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twgAAANwAAAAPAAAAZHJzL2Rvd25yZXYueG1sRE9Ni8Iw&#10;EL0L/ocwwt40UViRahRZFTworNbF69iMbd1mUpqo3X+/WRD2No/3ObNFayvxoMaXjjUMBwoEceZM&#10;ybmGU7rpT0D4gGywckwafsjDYt7tzDAx7skHehxDLmII+wQ1FCHUiZQ+K8iiH7iaOHJX11gMETa5&#10;NA0+Y7it5EipsbRYcmwosKaPgrLv491quOy+zqVdfbp8vbdjla5vp80u1fqt1y6nIAK14V/8cm9N&#10;nK/e4e+ZeIGc/wIAAP//AwBQSwECLQAUAAYACAAAACEA2+H2y+4AAACFAQAAEwAAAAAAAAAAAAAA&#10;AAAAAAAAW0NvbnRlbnRfVHlwZXNdLnhtbFBLAQItABQABgAIAAAAIQBa9CxbvwAAABUBAAALAAAA&#10;AAAAAAAAAAAAAB8BAABfcmVscy8ucmVsc1BLAQItABQABgAIAAAAIQD/0dOtwgAAANwAAAAPAAAA&#10;AAAAAAAAAAAAAAcCAABkcnMvZG93bnJldi54bWxQSwUGAAAAAAMAAwC3AAAA9gIAAAAA&#10;" strokecolor="#002060" strokeweight="2pt">
                    <v:stroke endarrow="block"/>
                  </v:shape>
                  <v:shape id="Text Box 13" o:spid="_x0000_s1067" type="#_x0000_t202" style="position:absolute;top:12560;width:21729;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BWwgAAANwAAAAPAAAAZHJzL2Rvd25yZXYueG1sRE9NawIx&#10;EL0X/A9hhN5q1kKlrEYRRehNq4J4G5Nxs7iZrJu4rv31TUHobR7vcyazzlWipSaUnhUMBxkIYu1N&#10;yYWC/W719gkiRGSDlWdS8KAAs2nvZYK58Xf+pnYbC5FCOOSowMZY51IGbclhGPiaOHFn3ziMCTaF&#10;NA3eU7ir5HuWjaTDklODxZoWlvRle3MKwnJzrfV5c7pY8/hZL9sPfVgdlXrtd/MxiEhd/Bc/3V8m&#10;zc9G8PdMukBOfwEAAP//AwBQSwECLQAUAAYACAAAACEA2+H2y+4AAACFAQAAEwAAAAAAAAAAAAAA&#10;AAAAAAAAW0NvbnRlbnRfVHlwZXNdLnhtbFBLAQItABQABgAIAAAAIQBa9CxbvwAAABUBAAALAAAA&#10;AAAAAAAAAAAAAB8BAABfcmVscy8ucmVsc1BLAQItABQABgAIAAAAIQBm9TBWwgAAANwAAAAPAAAA&#10;AAAAAAAAAAAAAAcCAABkcnMvZG93bnJldi54bWxQSwUGAAAAAAMAAwC3AAAA9gIAAAAA&#10;">
                    <v:textbox style="mso-fit-shape-to-text:t">
                      <w:txbxContent>
                        <w:p w14:paraId="158D8151" w14:textId="77777777" w:rsidR="00A8242A" w:rsidRDefault="00A8242A">
                          <w:pPr>
                            <w:pStyle w:val="NormalWeb"/>
                            <w:spacing w:before="0" w:beforeAutospacing="0" w:after="0" w:afterAutospacing="0" w:line="276" w:lineRule="auto"/>
                          </w:pPr>
                          <w:r>
                            <w:rPr>
                              <w:rFonts w:ascii="Calibri" w:hAnsi="Calibri"/>
                              <w:kern w:val="24"/>
                              <w:sz w:val="22"/>
                              <w:szCs w:val="22"/>
                            </w:rPr>
                            <w:t xml:space="preserve">Areas for bike storage, trash cans etc. located </w:t>
                          </w:r>
                          <w:proofErr w:type="gramStart"/>
                          <w:r>
                            <w:rPr>
                              <w:rFonts w:ascii="Calibri" w:hAnsi="Calibri"/>
                              <w:kern w:val="24"/>
                              <w:sz w:val="22"/>
                              <w:szCs w:val="22"/>
                            </w:rPr>
                            <w:t>in Side</w:t>
                          </w:r>
                          <w:proofErr w:type="gramEnd"/>
                          <w:r>
                            <w:rPr>
                              <w:rFonts w:ascii="Calibri" w:hAnsi="Calibri"/>
                              <w:kern w:val="24"/>
                              <w:sz w:val="22"/>
                              <w:szCs w:val="22"/>
                            </w:rPr>
                            <w:t xml:space="preserve"> or Rear Yards.   </w:t>
                          </w:r>
                        </w:p>
                      </w:txbxContent>
                    </v:textbox>
                  </v:shape>
                </v:group>
                <w10:wrap anchory="page"/>
              </v:group>
            </w:pict>
          </mc:Fallback>
        </mc:AlternateContent>
      </w:r>
    </w:p>
    <w:p w14:paraId="70A6B972"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Yard Requirements</w:t>
      </w:r>
    </w:p>
    <w:p w14:paraId="47252D05" w14:textId="77777777" w:rsidR="00AE105B" w:rsidRDefault="00AE105B"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783CF427"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556F661E"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2DAD60BF"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6F653CAD"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19D5A905"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34C1D525"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0B1ACC5A"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1E1E5F5B"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0E3CE48D"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5118BB6E" w14:textId="77777777" w:rsidR="003C4F76"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3CDB4C5E" w14:textId="77777777" w:rsidR="003C4F76" w:rsidRPr="00B16637" w:rsidRDefault="003C4F76" w:rsidP="00B16637">
      <w:pPr>
        <w:pStyle w:val="ListParagraph"/>
        <w:tabs>
          <w:tab w:val="left" w:pos="3731"/>
          <w:tab w:val="right" w:pos="9360"/>
        </w:tabs>
        <w:autoSpaceDE w:val="0"/>
        <w:autoSpaceDN w:val="0"/>
        <w:adjustRightInd w:val="0"/>
        <w:spacing w:after="0" w:line="240" w:lineRule="auto"/>
        <w:ind w:left="1224"/>
        <w:rPr>
          <w:rFonts w:ascii="Times New Roman" w:hAnsi="Times New Roman"/>
          <w:b/>
          <w:sz w:val="24"/>
          <w:szCs w:val="24"/>
        </w:rPr>
      </w:pPr>
    </w:p>
    <w:p w14:paraId="440D9115"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Porch Design</w:t>
      </w:r>
    </w:p>
    <w:p w14:paraId="5783B1C9" w14:textId="77777777" w:rsidR="004760B4" w:rsidRDefault="0062218E"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0800" behindDoc="0" locked="0" layoutInCell="1" allowOverlap="1" wp14:anchorId="769051EE" wp14:editId="59E73ABF">
            <wp:simplePos x="0" y="0"/>
            <wp:positionH relativeFrom="column">
              <wp:posOffset>442595</wp:posOffset>
            </wp:positionH>
            <wp:positionV relativeFrom="page">
              <wp:posOffset>1438275</wp:posOffset>
            </wp:positionV>
            <wp:extent cx="5486400" cy="21069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106930"/>
                    </a:xfrm>
                    <a:prstGeom prst="rect">
                      <a:avLst/>
                    </a:prstGeom>
                    <a:noFill/>
                  </pic:spPr>
                </pic:pic>
              </a:graphicData>
            </a:graphic>
          </wp:anchor>
        </w:drawing>
      </w:r>
    </w:p>
    <w:p w14:paraId="72486015" w14:textId="77777777" w:rsidR="00DD2F61" w:rsidRDefault="00DD2F61"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5D9AED54"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1B8F9858"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6ED41FDD"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5AD74E74"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10E9AB02"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6F5230A8"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3F21A16E"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083AD14E"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537C56BB"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64182304" w14:textId="77777777" w:rsidR="004760B4" w:rsidRDefault="004760B4"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0D043D8D" w14:textId="77777777" w:rsidR="003C4F76" w:rsidRDefault="003C4F76"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76BA0FAE" w14:textId="77777777" w:rsidR="00AE105B" w:rsidRPr="00B16637" w:rsidRDefault="008D1EFF" w:rsidP="00B16637">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r>
        <w:rPr>
          <w:rFonts w:ascii="Times New Roman" w:hAnsi="Times New Roman"/>
          <w:b/>
          <w:sz w:val="24"/>
          <w:szCs w:val="24"/>
        </w:rPr>
        <w:t xml:space="preserve"> </w:t>
      </w:r>
    </w:p>
    <w:p w14:paraId="5AF86EA9"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Towers and Turrets</w:t>
      </w:r>
    </w:p>
    <w:p w14:paraId="07BA2B54" w14:textId="77777777" w:rsidR="00AE105B" w:rsidRDefault="0062218E">
      <w:pPr>
        <w:pStyle w:val="ListParagraph"/>
        <w:autoSpaceDE w:val="0"/>
        <w:autoSpaceDN w:val="0"/>
        <w:adjustRightInd w:val="0"/>
        <w:spacing w:after="0" w:line="240" w:lineRule="auto"/>
        <w:ind w:left="1224"/>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3632" behindDoc="0" locked="0" layoutInCell="1" allowOverlap="1" wp14:anchorId="16C59040" wp14:editId="343B9914">
                <wp:simplePos x="0" y="0"/>
                <wp:positionH relativeFrom="column">
                  <wp:posOffset>771525</wp:posOffset>
                </wp:positionH>
                <wp:positionV relativeFrom="page">
                  <wp:posOffset>3962400</wp:posOffset>
                </wp:positionV>
                <wp:extent cx="5138420" cy="2600325"/>
                <wp:effectExtent l="0" t="0" r="5080" b="9525"/>
                <wp:wrapNone/>
                <wp:docPr id="111" name="Group 71"/>
                <wp:cNvGraphicFramePr/>
                <a:graphic xmlns:a="http://schemas.openxmlformats.org/drawingml/2006/main">
                  <a:graphicData uri="http://schemas.microsoft.com/office/word/2010/wordprocessingGroup">
                    <wpg:wgp>
                      <wpg:cNvGrpSpPr/>
                      <wpg:grpSpPr>
                        <a:xfrm>
                          <a:off x="0" y="0"/>
                          <a:ext cx="5138420" cy="2600325"/>
                          <a:chOff x="19051" y="0"/>
                          <a:chExt cx="5138737" cy="2600325"/>
                        </a:xfrm>
                      </wpg:grpSpPr>
                      <pic:pic xmlns:pic="http://schemas.openxmlformats.org/drawingml/2006/picture">
                        <pic:nvPicPr>
                          <pic:cNvPr id="112" name="Picture 112"/>
                          <pic:cNvPicPr/>
                        </pic:nvPicPr>
                        <pic:blipFill>
                          <a:blip r:embed="rId45">
                            <a:extLst>
                              <a:ext uri="{28A0092B-C50C-407E-A947-70E740481C1C}">
                                <a14:useLocalDpi xmlns:a14="http://schemas.microsoft.com/office/drawing/2010/main" val="0"/>
                              </a:ext>
                            </a:extLst>
                          </a:blip>
                          <a:stretch>
                            <a:fillRect/>
                          </a:stretch>
                        </pic:blipFill>
                        <pic:spPr bwMode="auto">
                          <a:xfrm>
                            <a:off x="3205163" y="0"/>
                            <a:ext cx="1952625" cy="2600325"/>
                          </a:xfrm>
                          <a:prstGeom prst="rect">
                            <a:avLst/>
                          </a:prstGeom>
                          <a:noFill/>
                          <a:ln>
                            <a:noFill/>
                          </a:ln>
                        </pic:spPr>
                      </pic:pic>
                      <wpg:grpSp>
                        <wpg:cNvPr id="113" name="Group 113"/>
                        <wpg:cNvGrpSpPr/>
                        <wpg:grpSpPr>
                          <a:xfrm>
                            <a:off x="19051" y="161925"/>
                            <a:ext cx="4181473" cy="1066800"/>
                            <a:chOff x="19051" y="161925"/>
                            <a:chExt cx="4181473" cy="1066800"/>
                          </a:xfrm>
                        </wpg:grpSpPr>
                        <wps:wsp>
                          <wps:cNvPr id="114" name="AutoShape 15"/>
                          <wps:cNvCnPr>
                            <a:cxnSpLocks noChangeShapeType="1"/>
                            <a:stCxn id="115" idx="3"/>
                          </wps:cNvCnPr>
                          <wps:spPr bwMode="auto">
                            <a:xfrm flipV="1">
                              <a:off x="2356486" y="609600"/>
                              <a:ext cx="1844038" cy="85725"/>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115" name="Text Box 22"/>
                          <wps:cNvSpPr txBox="1">
                            <a:spLocks noChangeArrowheads="1"/>
                          </wps:cNvSpPr>
                          <wps:spPr bwMode="auto">
                            <a:xfrm>
                              <a:off x="19051" y="161925"/>
                              <a:ext cx="2337435" cy="1066800"/>
                            </a:xfrm>
                            <a:prstGeom prst="rect">
                              <a:avLst/>
                            </a:prstGeom>
                            <a:solidFill>
                              <a:srgbClr val="FFFFFF"/>
                            </a:solidFill>
                            <a:ln w="9525">
                              <a:solidFill>
                                <a:srgbClr val="000000"/>
                              </a:solidFill>
                              <a:miter lim="800000"/>
                              <a:headEnd/>
                              <a:tailEnd/>
                            </a:ln>
                          </wps:spPr>
                          <wps:txbx>
                            <w:txbxContent>
                              <w:p w14:paraId="26FCA1AC" w14:textId="77777777" w:rsidR="00A8242A" w:rsidRDefault="00A8242A">
                                <w:pPr>
                                  <w:pStyle w:val="NormalWeb"/>
                                  <w:spacing w:before="0" w:beforeAutospacing="0" w:after="0" w:afterAutospacing="0" w:line="276" w:lineRule="auto"/>
                                </w:pPr>
                                <w:r>
                                  <w:rPr>
                                    <w:rFonts w:ascii="Calibri" w:hAnsi="Calibri"/>
                                    <w:kern w:val="24"/>
                                    <w:sz w:val="22"/>
                                    <w:szCs w:val="22"/>
                                  </w:rPr>
                                  <w:t xml:space="preserve">Towers and turrets may exceed the required stepping back of the roof plane if they meet the sizing requirements located within the district’s Regulations.  </w:t>
                                </w:r>
                              </w:p>
                            </w:txbxContent>
                          </wps:txbx>
                          <wps:bodyPr rot="0" vert="horz" wrap="square" anchor="t" anchorCtr="0" upright="1"/>
                        </wps:wsp>
                      </wpg:grpSp>
                    </wpg:wgp>
                  </a:graphicData>
                </a:graphic>
                <wp14:sizeRelH relativeFrom="margin">
                  <wp14:pctWidth>0</wp14:pctWidth>
                </wp14:sizeRelH>
              </wp:anchor>
            </w:drawing>
          </mc:Choice>
          <mc:Fallback>
            <w:pict>
              <v:group w14:anchorId="16C59040" id="Group 71" o:spid="_x0000_s1068" style="position:absolute;left:0;text-align:left;margin-left:60.75pt;margin-top:312pt;width:404.6pt;height:204.75pt;z-index:251653632;mso-position-horizontal-relative:text;mso-position-vertical-relative:page;mso-width-relative:margin" coordorigin="190" coordsize="51387,26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LIEsZBAAA2AoAAA4AAABkcnMvZTJvRG9jLnhtbLyWW2/bNhSA3wfs&#10;PxB6b6yLLTtCnKJzmmBAtwVNundaoiSiEsmRdCT31+8c6mLZjpe2DzMQhaTIc/3OEW/et3VFXpg2&#10;XIq1F1z5HmEilRkXxdr78nz/buURY6nIaCUFW3t7Zrz3t7/+ctOohIWylFXGNAEhwiSNWnultSqZ&#10;zUxaspqaK6mYgJe51DW1MNXFLNO0Ael1NQt9P541UmdKy5QZA6t33Uvv1snPc5bav/LcMEuqtQe2&#10;WffU7rnF5+z2hiaFpqrkaW8G/QkrasoFKB1F3VFLyU7zM1E1T7U0MrdXqaxnMs95ypwP4E3gn3jz&#10;oOVOOV+KpCnUGCYI7Umcflps+ufLoyY8g9wFgUcErSFJTi9ZBhidRhUJbHrQ6kk96n6h6GbocJvr&#10;Gv+DK6R1cd2PcWWtJSksLoJoNQ8h/Cm8C2Pfj8JFF/m0hPTgueDaX4D+w9m0/Dg5vYyWZ6dng/IZ&#10;2jiapHiawF8fLBidBettqOCU3Wnm9ULq75JRU/11p95BXhW1fMsrbveOUcggGiVeHnn6qLvJNO7h&#10;EHd4j2pJEIQYHjyE+/AUTGc4PxKyrbi651WF8cdxby7gfYLHKx536N3JdFczYbta0qwCy6UwJVfG&#10;Izph9ZYBGvr3zLFAE2M1s2mJCnNQ/BnqCy2bvHBWHgxDmw2AQ7bNHzIDtujOSlcpJ+BEIQAQR1ME&#10;BnyC60UYAzGn+IwA0ERpYx+YrAkOwGCwyymhL59Mb+GwBW0XEsMGltOkEkcLIBNXnBdodz8EN7pS&#10;cJiNVTGWDtg9LZ0giDCBP1g7hxoI4uB6KJEhCvNgFcyXoAiLKPDjeOX37euVIpoKOFTSJRFjII8r&#10;qVHQk81AFczOuPqhtvNUUsUgKyh2iv98iN0HQMNtIoFrD/3GjcA00CRtxZP6JNOvhgi5KakomNv9&#10;vFfA1QjophV9PwNieAa9xeUCXHNqO2k4uYwlyaGY/kaZqLfvbGG0iOer2AEa+9fQxboWNuQnWM3n&#10;fgSfO8zParHs8jeG9oxRKCXKi9JupBCAq9Sdtu8hljTQRhdzsADtM7Li2dAGjC62m0qTF4ofPD/0&#10;Y2cmmHG0DT4sInP8l4xmH/uxpbyCMbEuolZziHHF0M2hLIa4dVncymzftSZcB1S65f+BGUhtV2/P&#10;GP7fZEtC1zL7JOOnitgW1ockmhNyPmgtG/QdoHboDHzg0c6Ny3xMqPjvmg2jaDmP+s41qdnLVLzV&#10;uY6yeJTse/frk3W0rRIIDDTRxZu8+PB7TUTNLVzTKl4D2rinZ/8VeC7CYttt2xXmWNwdP0TL7loG&#10;10gYlFJ/80gDV7K1Z/7ZUfwMU5HC8tqzw3BjuzvcTmmsoWkOHYaHRgbsYhuG65OjuL/q4f1sOne7&#10;DhfS238BAAD//wMAUEsDBAoAAAAAAAAAIQCZrX9YziACAM4gAgAVAAAAZHJzL21lZGlhL2ltYWdl&#10;MS5qcGVn/9j/4AAQSkZJRgABAQEA3ADcAAD/2wBDAAIBAQIBAQICAgICAgICAwUDAwMDAwYEBAMF&#10;BwYHBwcGBwcICQsJCAgKCAcHCg0KCgsMDAwMBwkODw0MDgsMDAz/2wBDAQICAgMDAwYDAwYMCAcI&#10;DAwMDAwMDAwMDAwMDAwMDAwMDAwMDAwMDAwMDAwMDAwMDAwMDAwMDAwMDAwMDAwMDAz/wAARCAJx&#10;Ad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LLTIbG2WKBI4ok+VVQBVFTLGSOxJ9e1W5dPlymwoA6lzk8kYPIHtiqmkSSXtriaMLIBnKnI&#10;ceor91XFuXLHLL5StNuyurJ9rPz6H5s8jxcsO8UleNrvXXzuPESMpJLe/OK2/CPgW78Ym4jspLQS&#10;26b/AC5ZljaTg8LkjJ4/lWUYsMRt9jUtlClxfQoEZ2UlvlJG3AzmvTzeeIp4SdTCtKata+qequt1&#10;utFruceX06c60YVlo+39dCo1uUO1iAUPpxQIyrbSVO0dq6L4geDZfBWn6Nfi5t9SttYQsJIG5hYH&#10;lXU8gjj8/rWT9nZcg8D16isssz7CY5uFGXvRteLVmr/1Z+ZeMy2vhtZr3W3ZrVOxURArEsckjPSn&#10;LEQwxyB7VIyEqQQD+H+c0oUHg8nGenSvba0ueffzImDYDHBApu0k5ABB5HFT+QAvQnPWkAXzepB/&#10;KhLqO/cidGbdgBW9aQR84HU8VOw24OMnvx1pRDnBJwR06dMVTWgJlcqHIyCGB4HvS+UQDnCkdfep&#10;PKKBiOQf8ac0ZIChQAeh4496lwEmQFA5DEY/lRs3EZxkfrUzxEDJAJx36UeQrgHhcihqyKuQlFDb&#10;eRn17UuwHIDZJ+8PWk1S8t9Es5Lq7mitoYxlpHYKo/OvPdX/AGibe+mks/DGm3mv6geFZIysCe5P&#10;U/p9a8fMM7wmFkoN3m9orVv5I7MPga1fWC07vRfeehG3CxM8jKiKMsxO0Adck1wPjD9oLSNBuGst&#10;Kil17UgdojtclM+7Y559M1n2fwq8UfE6RZ/GGqyWdkDuXTrQ7V/4Fjj88mu88K/DnSfBEGzTbKGD&#10;P3n27pH+rHmvMcc1x3/TiD+c38tl+Z28mDw2sn7SXZaR+/qeZnwD43+Lk3n65fDQdMkGfskBO8r6&#10;EA/+hH8K7bwR8H9C8BKPsVmrXIP/AB8S/vJSfXJ6fhiuwC/KcjgdqTysbSRlv516OX5Fg8I/aRjz&#10;T/mlq/ve3yObEZnWqrkvyx7LREHlDBbkg9c0nltIQScBfbtVgqdhAU4brSbRvI7/AJV7PLc4G0VV&#10;iyCpBA7mhISMgnDD+VWwpJOMHH5U2OM4B9OoI7UkmxJ6kAjGAWBz+tCxZYgZIqdUAA2gEHkmgjOQ&#10;TyP0pNDuisYhglgcA9P60LGDkYPHv0pNU1O00O3aa9ube2hTkvI4UD868x8ZftWaH4feSHTIpdUl&#10;X+MHZEfx6n8q8rMc8wWCV8RUSfZav7kdeFwWIru1KLfn0+89QVRsJK4J4z2rmfGHxX8PeBonN/qE&#10;PmKf9TEd8hPpgdPxxXg2u/Grxp8VZ2stPW4jil+XyLOM5I9z1/WtPwf+yTrviB1uNYuY9PjY5ZSf&#10;MlP4DgfnXys+JMxxzcMqoO380tv8vxfoezHJqFBc2NqpeS3/AK+RP43/AGur2+MkOhWa2sbfKJZf&#10;nk/AdB+tcppPgLxn8ZL9LiVLyaOT/l4uWKxKPbPX6Cvf/BH7PXhrwaEljshe3K/8trn5z+C9B+Vd&#10;tDaiKIAKFC8AdAPanS4PxGKkqua13J/yrb7/APJfMcs6oUFy4Kml5v8Aq/4ni3g79kLTdPVH1q7l&#10;vpgcmOHKR/TPU/pXp3hvwXpnhKzEGn2cNpGP7igM31J5NbRhXkMMEdR601oCrgk/L34r67AZVhMI&#10;rYeCj59fv3PGxWYV67vUk3+X3EHl7mPAAxjPQ0iwlRnBAP5VO8TOQCFOOn/6qVomBCsNp6exr0HF&#10;nKmV9h6AnGM0roeWPUdKmEQHylgc9cUqx7SCASo6EjpU21DcqmEtng898dKCuc8HJz3qxtOQecD8&#10;aa0Bx3YqMVTvfUV9SF0yQMYA5xTWUAgAEE8g1Y8slhtxhhjPfpSGMZ4Jxnoam3kK5W2gEkckHBzR&#10;GgOQMAmpxH8pyOvtkf8A66BCqyMTkYHHFO3QEyBFG8g4Ax1xTdoZgBgg1OIwWORjPX1NIVAABDYX&#10;/OaFG70BN9SAKdx5OD+dN+6CSDn3qbaAASGBPtil2HoMnjnNJ2Y7ld034YcAe+cUhiD59fWphFuz&#10;wQD+FGA5O35ePSly6DRWeDaCAAT60jIOAAVJ65qcYyRxgDihlAzwWI70mmmCkV9pYHBBwOR0qNU2&#10;E44z+tWXQlAeMD/P9aaqY5AGB+NJq2o0yMrtQnGBULREOVxkn9assCzHjI65prgIwyMnoKUYpBcg&#10;bfGxAJ59qKe0ZLHp+eKKfIuoHSwSz6ZFLcAJEsPyptyCOp/HrSWVz5F+Y1UBXQ7c/KVUcdPQ1e8J&#10;adBdTyJqMi2tuiiTezE855GMYHb0qLXNY0qHxEkdmwukVQGMZGV55GTgAHjvX5o6tKpUhR9i51KT&#10;5lLlSVr35Lvq1p5b6NH2SjOEZT9ooxmrNX8rc2nS+v4DEtpJcrDG0src7RzjHc+gFNhtjYukoYJO&#10;jh9/uD0HtjirOh6hPpusTXtpLuVyy7GUDCHPB+g9K3/CGpWlloF7aXFhbTz3boySOhaQYz91j93J&#10;6jvxXpZnxYo0sRCnR9rKEU3BNc1nvff4d9DhwWSPnpTdTkUm7Sa0v07bnO3TJerJtUyovzKDwv8A&#10;n6VEIJWuY5GmDlflYMuFYf0rX190he3C28kTMpDKOcDt+OaomEb+QeB0xxXrZRToZ1gI4utTcHOz&#10;7SVndars/wDhjjx86uXYl0IyUlG/mnfR6ehEV+ZuMgevFIy7QAQT3HtUhJU4zx096c6kEbhnP5Cv&#10;sFG2h8/e5AoxkLgYPbtS+XyVzx1HepwojBOCMjoKXYCq4Gc8Eik12GncgMZ8vOcjOffrTVjCoB8w&#10;LVMVO0Z7etKF6kdPaqashN3ZH5bEAgjI4560ggznGAwPp0rP8V+NtK8D2BudTvIbdVB2hmG5/wDd&#10;Xqfwrhf+Fya/8QWEXhDRHWI8G/v12xL7gdD+v0rwsZnuHpT9jSTqT/ljq/n0XzO/DZfWqLna5Y93&#10;ov8Ag/I7vxB4i0/wtZNc6jdw2sKDOZGC5+g7/hXn+pfHi98V332PwTpM+puDhru4QpBH/LP44q3p&#10;H7PK6rqK6j4t1G48QX5+YRuxWCP2CjqPbgV6Dp2l2+j2i29pDHbwJwscS7VH4CuJ4HM8c74qfsYP&#10;7MXeXzlsvkdCq4PDfAvaS7vSP3bs81tvgZqPjO7jvPGetT6o4+dbG3Yx20R9OOv4AfWu/wBC8M2P&#10;hmzW20+0t7SFeMRIFB9z3J9zWmIyMnCkGkEZySCcHv6V7WAyrC4NWoQSfV7t+r3OPE4+tX0qPTst&#10;F9xEYiqgkMc9Mc0u0bQMnj1qWOJnYZIIFKYQxznn8q7uXucrl0INmSFGSVpWVuAM5X8am8o5OSAD&#10;QiEgEABj+VDiBEYiWIzgnvmkaIAAk4HHPepzEW4I5x24/CqOt+IdO8NWjT397bWcS9fMkAJ/DvWF&#10;XEUqMeerJRS7uxUIyk0oq5MqnkkjIH0oCBVJYEAde3FeS+OP2vNI0QvBottJqc+ceY2UiHv6n9K4&#10;C6134i/Hefy7aK5gsJjt2xDyYAPQsev5mvlMXxhQc3RwEJVp/wB1aff/AJI9uhkVZx567VOPn/ke&#10;0+Nfjn4a8CeYt3qEc9yn/LC3/eNn09B+JryPxX+1nrPiS4a30HTxZo/AkK+bKfoMYH5Gug8E/sZw&#10;28kVx4gvzctkFoLfIB9i55/ICvXfDXw90XwdAY9L0yysgeQUTLfixyf1rmWXZ7mD5sVUVGD6R3/r&#10;5/I2VXLcL8EXVl3e39fI+cNJ+CHjj4sXYvNWlmt4JOQ93IQcH0Xr+gr0fwb+yJoGh7JNQkn1SZRk&#10;q37uL8hz+tevbCoGRz09qFjIyeAR616mA4Sy3C+9y88u8tfw2/A5sRnmKqrli+WPZaGXo3hux0C0&#10;FvY2ltaxgfdijCD9OtW9gG3AOB61ZaLcoABJA/A0zBAwApJ5r6WMUlaKPHlNttvVkJjwD8oGD+Io&#10;MQ6EiptiggHORxk9aQL83TOOlDTYXISuzGfmJpAADkg5FTKg4IDD2oxgchWz0FJQ6AmV2Tndgcn0&#10;oMWCxOT69vwqwF6ZHHr0NIVOCSACe+aaj2BMreXlcgYAz9KNp8sZwR1z3qbYfmYgkD04p3lZGcjk&#10;dqLdBuXYqlSARw2PxNNKkgAj5ep9qtFAucHOT68U3ylaPk5Bx1HWpSuJsrbQeCDgd+9HknIJ4UHN&#10;T+TsXOMFu4GaZgEEEkD6c5pqHYG9CMxbBheVPQZpohCq3Iznj2qwq7cDkAdB1pGjJwVJAHr2qbPY&#10;d9LlcpnHA44pGhDqeCAefepfJ2IcHcc4pQh2nJIwfTrxQ1bYE9NSq8O1Vz94mhogBuJfLZ9qsupT&#10;BADEdPamGMuxypAxz60K7QeaK3l8AZBA6+tKVOCoyRxnng4qYQtxjBBoEZ3AE4JGOmKT1C9isY8k&#10;sqgKM+9N28dSRnjjNTiNQCDkkdDQAQoAxt6UMaaRXZCCOMg9OajjUHIwSB/jVvyxkFQcHv8AjTNh&#10;JwD19efWp5dNiblYRttIK9OvQ1Gy/KO5P51ZlQ7vvDJ5J7U3yztyCQCO/cU1G2pSl1ZCqFST2Pvx&#10;RUjRDgEEYopKMeozo7fRLjVLV4b+6WXcflSNCqfQ4OT+Yqp/Z0mhXqWdxZWSgjbE6DYrc4x9ee9d&#10;E0cDakl1a3LPEE53cbnB6jn+dXLG90/UrpJ9RjeZI+AYiMD1Jz3/AMK/GczwOb1Jwq5MnScX71Nu&#10;zk9HdNtqUbPv36n32HxOCSdPHSU09pJaJdnZaO5pfDz4Wajf+EPEWvpZPJYaWFWV2YOsDuAq8E5A&#10;PPIrFTQA2nwx2kTyPax7pm3Fs+4PoPSr2n+P9W0DUtYtNPvD/YetOkctuQR56qQylvcMMjuM/hVW&#10;0mjW/dpS/wBmmidSgc5VyOD17cV5+XYDMMLnk8dhKLfNJRkne8HLWV1onHflkna1uuh2YrEYatl0&#10;cPXmklG6a2ly7Wffa63vcoytIYmSRiSpHXkjiq7JxnBGD3FV9JjkFxfLKCqmbIJXBbAwOnXitAIQ&#10;oGPlP45r9i4YUngIznFRcnJtK9k+Z3313/4B8FnLSxHKm2kopN2vay7EHkkMDjr196HTCg5AIqZY&#10;gV5I9silEJOeyk5zXvuSWsjyFK7IBGDgkg0uwDAKnBHpXPeNPi9oXgglJ7sXN8DhbW1HmzMfTA6f&#10;jiuTSf4gfFAExpF4T0qQ53uN10y+w7HH0rwq+e05T9jg4urP+7svWWyPSo5fUcfaVmoR7v8ARbs6&#10;/wAZfEjQvAkJfU7+KJ2GVhXLyv7BRz+dcZ/wnXjH4nOU8OaYNC01uPt9+B5jD1Ve36103g34DaF4&#10;Ul+1SRSalqTfM93dnzHY+oB4H867BEIACgBFGAOlRDKcbi1fMKvLH+SGi9HLd/Kxo8XhqH+7x5n/&#10;ADS/Rf5nm+gfs46VaXgvtanuvEGok7nkumJTPsvp9a9AgtY4rdI4o0ijQfKqgBQPQAVbaPCgk8D0&#10;p3lDYCFBA9R0r2MLgMPhYKFCCivL9e5wV8ZWrvmqyv8A12KxRTwBgkfSjy1XGQp4z0qZIgSRnnr9&#10;aMfu8bQK6nAwUiHySpJ+Ug0eXtIwMYPrxU7RHAyQQeQaURknpgjrzzQ423GmVyuFO4Z9eaNoULtJ&#10;wD3zWb4p8faJ4HtjNquo2tqMFgjPlz9FHJ/CvG/Hf7a1um6Hw9p7TNyPPuOF/BRyfxNfPZlxNl2C&#10;bjUneXZav/gfM9LB5XicTrThp3eiPdpxHbxFnZY1HJZuBj8a878a/tL+F/CG9Irk6lcp/Bb4Zc+7&#10;dPyzXjNnoHxJ/aAvlmla8js2bIeUmC3QeqgdfwBr03wH+xpo2iRRza5cS6tcAZMSkxwA9xx8zfji&#10;vCjmmd5jpgaPsoP7U9/kv+A/U9N4DA4RXxVTmkvsx/z/AOGOI1b9pTxd8Rrx7Lw5p72qucYgQyy4&#10;9zjA/ACn+HP2V/FXja5Fz4hvvsSyHc/muZpmH0BwPxNfRegeFtO8Maatpptnb2MC8hI0C8+/qfc1&#10;eW3KLkAjGDXRh+C6U5KrmVWVaXm7L7t/y9CJ597OPJg6agu+7/r7zzfwR+zZ4X8GhXNn/aNynPm3&#10;WHH/AHz90flXfJaJBGiRoiIn3VUYA/DtT72/tdL2m4nii3cAMcE/Qd6oz+J7dAnltGoc7V8+ZIB9&#10;fnIOPfFepVzTKcrj7PmjC3RWv9y1+84Y0MbjJc1nLze3+RdEJdsDIwMVPbaTcXrN5UUj4xnYpbBr&#10;OvPEdtZ2jPLqeiK0TcJBdee56dcDH5Zq1p/xosBAlvDrLW8yfMRDHKqcH2Rdx46nP1r5PMPEajG8&#10;cHDm83ovu3/I9rCcLVZa15WXZav+vvPQ/APwTkvtRhk1hHS3YZS2V2Ekx9MqrbB35H+NanxC+A2o&#10;XZjn0LQVtYLeMC4aOSV4+p5YuDhsY4GBjFed6f8AHDTbW6DTarJFIeWkMU+W+nyE59OMV1WhftHe&#10;H9LVxP4hnMZwpY28xLDH/XId+3FfE1+L8xnXVd1bW2S0X3dfmfRU8jwsafs3C/m9/vOW1rwVf6PE&#10;JbiJfLJxuWRXPryAcj8cdKyjDtOOcnnpxXWa58WvD+tXAkttas5I5cEm9SSNG+p659+KSDTbTX7G&#10;N4brSL2XnYbTVbcuOTwY2AkP4nOPWvqst8Q0ko42N/Nf5M8bGcL/AGsPL5P/ADOSaEupJ6nJ5pGU&#10;sPQZ/E1fn06SOYxvBLG4LBiIy0aAdy44X8cYqBoQsjAPE/lnBKOGU/Qg4P1FffZdnmBxqToVE322&#10;f3HzWKy+vQdqsGvy+8rNCMAfKARSeWBwAQG7jmrKwkHOMZ4HNJ5JJ5J44+leskcb2IBEWYE5IHSm&#10;tGSQQSO5+lWFgIUY+UDuOc0MBggNkLzjFNX6C20KwgLNjIKjtRt+Yj+ECp0iIGCCPfGaGjwegIHv&#10;Ta1uJvoVmjBzwCB7UC3BySPmHBqcwlSRgkEc96QoC2QQcdqbQXK7JkkEAAmkZF4OSMVYMXyNkE56&#10;YpFQHouCaLAmrlZkww656cUKhG4AjpU7RlWBOM54wKa6kAEggmpYN2IDESApABHXtSMg2kEA5/Sp&#10;2jMnGTg8UhABCkjA56EUOOomyv5YHABDE446Uzy+S3QnjGasqhBLDA/SmOmJMhcbv5UcpV0Q+UvO&#10;QaaIiSTkccAVYEYIOcEgHpSNHkYJJyOfajkFe5VQA+uR07/jSBTIAMjpxnvVlosg4ye9MVB8wAJA&#10;9KThpcEyExkIMgAk456UnklsYyQOamKdMEkk4zjimtH0YMOfU0lBhcge2IAIIwe1ReURyVOD36Vc&#10;Me7JOOOPao3i+cDAOevapSdrDKkkQY5Ax9Tg0VOYgzEnGaKFBW3L5jql07yrmcZMyIWZsrkAY4/H&#10;iqOjQ2Ekc0tjK0kZcq67jtVh1GDVq11e40+1kgkWPyJ2KtLnaOv8WehPr0+nAols1Eb24VYDd5Ja&#10;JcNnHXPr+FfGUsDi8PiY4nF8koxdoKz5k5WUUpa6uWj0t9x9FUxFCrRlQw7kpSWu1mlvp5LXuSsA&#10;4CkZz196CjbhwT9elPstP+wwKjTTTHuZGDHp60lxcR6fE8s88cEUY3MzsFC8da+yoVl7FVq8eRtX&#10;afTyb8j5qvT5KjowlzJPS3UGjLgcYHp6mo53S3j3SFY0XqTwB71wfiH9oO0kv207wxYz+I9R+6Gh&#10;BECH1L+n0496pRfB3xF8SJxc+MNYa3tvvDTbFiqAejHv+v1ry/7YlWfJltP2n97aC+fX0VzsWXuK&#10;58VLkXbeT9F/nY1fEfx40bSbxrHTVuNe1NiVFtZpv5/2mHAH51lP4U8c/E5S2q6hH4Z02T/l0tPm&#10;nI9Gft+B/Cu/8LeBtJ8G6eLbS7G2s06NsA3v9W6n861dhyrdSOnc045JUxD5swqc/wDdjeMf8383&#10;8iXj6VF/7NCz/mlq/l0X9anJ+BfhDofgGACxslNx1a5l+eVz65PT8K6ZUO/Dd+4qfyxJgZIHvR5Y&#10;ydyg17lDDwpQ5KUVFLolY8+rXnUfNUbb8yHyhgAg4PvjNIY+oJyG9e1WUVVYqQB6A0gjYrg8Ak8V&#10;vGBncgaMou0DAH6UpiPAyVB7dzU7QABRkdOciszxV4u0rwZYG61a+t7OEcAu4Bb2A6k/SsMRiaNG&#10;HtK0lFLq9CoU5zkoxV7l0R4Bw2ajujHYwNLNLHDCuSzOQqj3JNeIfED9teyg3W/hqxe8mPAubkbI&#10;x7hep/HFcJZeFfiR+0TdGa9a7WwY5DzsYLZfcKBz+ANfIYjjGNSp7DK6TrT7pWivn2/DzPdoZDVU&#10;Pa4uSpx89/u/r0PX/Hf7Vnhfwerx2076vdLxtt8GMH3c8flmvJtb/aE8d/F3UTa+HbS5tYmOBHZR&#10;lpMf7T9vqMCvSPAv7FOhaE8VxrNxNq9wh3bATHAPbA5P5167pOhWWgWv2ewtILOBQMJDGqLx7Cud&#10;5DnGY65jX9nB/Yh+r/4c2WPy7CaYWnzy7y2+7/gI+a/Cf7HPiHxZeC88TamtirtueMP58zfU5wPz&#10;NeveBv2c/CvgDY9vpkd3dJ/y3uv3r59QDwPwFehRw71IxkmsjxP4103wohFxMZLgDIgjO5z6Z9Px&#10;616dHKMnyem60ko2+1LV/e+voclXNMdjp+yi3r0j/X5l1bUAABQFXoB/DVbVNYstDiD3dzFEWHC5&#10;+ZvoByfwriLzxbrvi+cx27/2TaHtHzI4/wB7Gc/TFej/AAQ/Yy8U/GWbzrDSrqe0JxLqF18kPv8A&#10;O2AfwzXyOZ+JcNaeXU+a32novu/zaPbwXCVWSUsTLlXZav79vzOLl+Kkd5OYdO0+8u3JwGK4De+P&#10;8cVr6f4A+IHjiSIWulXsEUx+RIrVmPtkkY/pX2H8KP2e/AvwOUrrOqQX9+ikSLpsSyNG3HHmsOvt&#10;gV6FH+1F8PvhxaCbT/DEd264xNqN3naPUoNwP6V8BmHFGOxV/rNeVu0dF+FvxbPp8Lk+Cw6XJTu+&#10;71/M+SvAv/BPTxd43jifxLd39jaMfltomLu3/bKPCjPqefrXsPh7/gjFpHiFbeaG18SIYwQVmRFB&#10;JxgjcBx+ddX4z/4KjSafd+Rb3WiaRbshC/YrdAwPod+7t3GO9eY+Iv8Agp60kd0sniPW3cZA8q7l&#10;CjI6gKQB17Cvnnj6W8YX9X/wH+Z6sW7e5Gx9EfDj/gjB4U8N2ayah4euL5jyftl+EVfwjK4/GvSv&#10;Df7Bfwr+HskbS6F8ObRo12YvJlnIGTyRLkZ5PPWvz11D/gpBJq0MM32S/upwylhIdx9+Sfes6H/g&#10;otq8t881tpkjRhdm04XBB/WksfO+kUvk/wDNAlVa0Z+pN9+zH8KdVi2rH8Iph6LBZjj8FrP/AOGO&#10;Phw6ObTTPhhcBucIkDc4/wB3ivzOsv8AgpH4ktBdK+hync2QQ2cA8Dtz+FdPaf8ABSO7eyt45dGu&#10;1BKB2A7D09ecfnUrMayeyt6P/MHCp1f9fefoVdfsQeC9WtEibwp4Buh2EUMKn6cKK4b4jf8ABJXw&#10;brMUrP4DktxIM+Zp+oNJ+IQuwH/fNfJcH/BSPRobhGvbO6t1CYG6HIJJ/wA/nXX+Cf8Agpjo9m0k&#10;ltr2paUysQiRTyQHA/3SOtWsyf2oq3zX53Feotb/AJk/j3/gj9oumO/2HXvFnhlx91ZoiVBycdCg&#10;/SvLtZ/4JyePfCbTJo/iDwj4mgdcBL62Npcn38yMA5HqXr6m8Gf8FQ7hIIox4xhvJJeDHcrFKrHH&#10;OSRux+NdYP259C8W3IivtA8IanOw3NJFH9nkGehLZbn8q3p5hSbtyteaaf8A8iyJa6SVz86PiP8A&#10;Bj4g/Cu083WvA2oRWsWPMvLOb7Rbg9uQDj8XNcRB4xsH1NrOaR7K6U/6u4Qxk/Qng1+uHhH4hfD3&#10;xsktre3FzoIlUxyCSP7XaODwVIGTg98gCsT4k/8ABLf4ZfHHRp7rStL0e/Egyb3w9OsckZ/3BlM+&#10;20mvrsr4yxuHtGFbmX8s/wDN2f4s8PFZFgq99OR+X+Wx+YMaiX5lZHTswbI/CkaARk8YJ5r6I+MX&#10;/BH7xb8J4pLvwRrQ1MI299NvofslwRnoMnY31JB9K+b/ABV/bnw11o2Hi3Qb/RZ8/ekiYDjvyOR7&#10;iv0LLOOsNVtHGR9nLvvH791818z5rG8M4ijeVF868t/u/wAiwI8ZGVOTTPLPmHIwT265zT7C6g1W&#10;zE1rNHPGf4lINTNGozgdeCK+4o1adWCqUpKSfVbHzk04txkrNFVoTgoBgH9aa8AVQT1/lVh8lgSA&#10;Cffmjyxzuxkd60s+pncrLDsyQAABTSgwDtJJ59atBRkjoTx0pPIGQcE8k/hQkDavoVXBTGfTrmk8&#10;sOpJBGKsMowVGMjgUjxkPwQOfyocdbA5a2Kwh+Y5IGO1NeIbTwpz71YYEMeAM8jjikMXmYJ6n06U&#10;3GwKVyuIWIPGAPbik2bgRxn8zVg243HBOD1phhMbZwD9DyalIpsr7FDDAxgflSFcAHJGehqdY85B&#10;JB9DSbMtwMnn2oasCZWeIcAHJHQ0FAHzgDHb1NWHjA+Unk96aBtB5wQOO9KwJkDQnYCxG6k8ncmS&#10;QoAzjsKncZJGRnBx3oIG1vU+tSou1ykyswBABwAOQPWmlQFAGeT049KsMNoAwB70zycZOQzDpmhL&#10;QXMVpIVyPX+dFWliZmJII/DOaKTRSZ0d3ZRx+bEfmQZDbgQDnOeD+NYs1/D4NtDPeXMcNgBktMwA&#10;iOOQpP8AL06dMVx2v/tA6l8Rrl7LwZo1xqcp+R764UpAnvz149cVW0T9nO98U3T3vjbVrjVLmNsp&#10;awuRbp7e/wCGK+GpZ1mNRU6dKkpLl1nK6jzLV2dtUrXTtufSVMvwyc5ym466RW/K9Nr6PX7iXV/2&#10;hJfEd++n+C9Kn1y7Pym4ZSlvFz1yeo/Ie9Mh+A+r+PLlLvxnrc12obcNPtCY7dPY46+n9a7zRNPh&#10;8PTG203TRZ2MICtEkW1Se7L7juO/Het6ApdWyTRlnjcZGeP8mo4bzLLc6k5V6jqTTaUZLlj7rWsY&#10;7Nardt90gzXA4rLYL2VNRTSfNvLXo3026L5mZoPhTT/DNiltp1lb2cSDG2NAM/U9z7mr/lgkA7Qx&#10;7VO0eAeSCO/86FjBAweOtfpEIKKUYqyR8hKo5O8ndkItTu45Oe3SgwlSAQS3rirllp73U6RQxySz&#10;SEIiKMlmJwB9ScV6b8SvgtYfBP4k2fhnXHkkg1TR7PUrm5iJa40yeQMrOi9JItyHKewIIJOfCzji&#10;PC5ZOnHEX99206W6/wBanp4DKq+LjN0/s/ieT+Vtfgjb0zSiEqc4LEHI966n4p/DWb4Vab/al5eW&#10;VxoEjYh1SGUG2k7gEn7rYB+U4J5xkc189/EP9s7w14TMkOjpLrl3GSMp+7gB93PJ59B+NPE8UZXR&#10;pKs6yae1tW/ktTGllGLqVHTjTd1/W+x64sQPOPlHrXD/ABB/aI8KfDwMlzqEd1ex8fZrX94+fQ44&#10;X8SK8Nk8W/E/9pW6aKwjnstLY4Igzb26j3c8t9M/hXb/AA//AGGNM09RN4iv5L+c4Yw25KRA9cEn&#10;5m/SvEWc5xmatllH2cP556fcv+HPTWW4PC/79VvL+WOr+bOT8Wfta+K/iLefYPCulS2iyHapiQz3&#10;D/pgf55pPDP7I/i34k3q33ivU5bFZMEiWQ3FwR6dcL+J4r6V8MeCNL8FWC22l6fbWMS8YiQAt7k9&#10;Sfqa09mSMYyOf/rVth+CoVJqtmlWVaXbaK+X/DegqnEKpr2eBpqC77v7/wDhzz3wB+zZ4U+HixvB&#10;p6Xd4mP9Iuv3r59QDwPwFd35AVMIAFA6dKnMBkYg8Dg4o8peCCCo9819hh8HRoQVOhFRS6JWR4db&#10;E1K0uapJt+ZCEPmAHdzSCNQ2AASePerPlYIJzjt0zXP/ABQ8UHwb4GvbxWC3Eg+z2/PJkfhT+Gc/&#10;hUY/FQwuHniKmiim38iaNKVWpGlDdtI4nxP8V7/X724tNKAtbOGVozcr8zTYOCQf4V+nJHcVc+F/&#10;wf1f4j6s6adbNdtF+8uLqZtsFsD/ABO54H1Jyfeofg14e0SOaOLXIb+azggLiO0kWNpJOMKWYHC9&#10;ckAnivRvF37Rlrp2iRafYR2mnaTbZCafap5aIf7zZOXf/ack+hxgV/K+bZxiMdWdfFzcr7Lol6f1&#10;6n7LgMBRwkFChH1fVnpfwv8ADngr4E5ub3T7DxjreNyT3ykWFuR/ci6yc/3se1N+Kv7aOo6vG8Fx&#10;qYgigHyWsKiK3C9gEXGR25yRXzP4h+MGoeInMMbyGKX7ndv/AK9N8HfCTxL8V9YitrOyvr+WYH5Y&#10;0aST24HQe5ryHOpU92CPQVO+rOv8ZftWajKFFh5mWIRgOBj159K5fTx40+MWqTWem2erai0iGVor&#10;SJ5OOhOFGccjJ96+tv2ev+CWmk2V7Z3XxH13+z5bn5otJ08fatSmX0AUOR/wFW/CvuX4A/Azwn8J&#10;dRSLwx4Lfw3brayY1K82fbLz7q7eWaQKc5IbZyBhfTanhE7Oo2/T/PYuTjE/ML4Q/wDBJ74v/E54&#10;3Xw7JpdvJ1fVJltTGPXa53n8Fr6U+F//AAb7avcwpJ4m8aaPZRs2XjsoJLuTB6j5vLAP0Jr7C+MM&#10;nxEtdJ0wfDmzXUNSu9QFtdRuEVY4Wjc+YXYHaFZVHvv+lfMXxlsvjfrF/cWOsfE7wN4cmhYxzWV/&#10;rtyjwEHDBogvB9sVrUXIv3dNW7tmPtJ7qyXqem+HP+CE3wd8OWsTa14i8TTYGX/f29srcYzhkbA/&#10;Gus0X/gmz+yv8P4XF8+mXKd31LxIkZU/9s2jH5iviyX4UaPbXhfxT8fraF+sg0jw9PcqT6K8hXP1&#10;211fgT9n34YfFfwR46k0Pxx8Sta1LwpoU+piWe4t7W2ldVbYPLWIsRvAyCw4704Sxctkl/26/wA9&#10;DNVJN250fb7f8Ew/2f7GaB4vA9vL86sN+oXTBuR1/e4I9u4rz/V/+CLXwK1yRpNP1fxHalmJxFqU&#10;LoCewHl5xn3r6thtJZEtvMGFDRqc+m4VmX914B1S9dbq48GiZhz55tt55P8Ae5rapOSa95L1VzSF&#10;SVtz468X/wDBCzwG2nbrPxpr8DgAr5ttHMCcd/mFea+Lf+CD5vJnOiePbedkBMaX+n+Uv4lGc1+h&#10;bfD7wjrNsV0608OS8kg2aQq2T1wUwfWn+HPgxZQXWVk1q1fJw0eqXJA5/us5X9Km7a+y/kV7Z9X+&#10;B+Tviz/ghp8TPD97CqXfhu7tpZPLN3bXTxLEWJ2kowDHLEDgHkjOBzXj/j7/AIJz/Hf4NX9zJb6J&#10;r7xxkBXsT9sQ46nMZbt61+9dx8OW021tpX1vU75UniDQXcduysplUcFIlYEDnqeRXn37W3jex+AX&#10;wmv/ABZPb/arbTZYg6KdpAeRUzkA4xnPSqjTpOL5ofdcmdS9tD8HbD44fEz4USvpupQ3brC+yRXQ&#10;xTAZ5yTyCeQeK9l+D/8AwUqj03UoftrX+gXMGFW4jdonX6OuCBX6D6D+1d+z5+0rYx2fjKz0q4eU&#10;BA+p2KzFT0ws0eXQe/y1w/xs/wCCLvwd/aG8Nz6j8LvEFvpczZ+SO7Go2BY9FJBMkZ+pbGOlYOlh&#10;qj5Yy5X2f9foZqdN6PQq/Cf/AIKTP4m0YNrdzZeK9LVPlhvBm6VcdUkQb9x7ZDGuw1zwb8NP2lI4&#10;ra6is4VuD+7sdYA+Vm4xHKOh9MHd9K/PT4/f8EtvjR+x3M+safbTX+l2u5/temTfaoOO7KPnQcdX&#10;UVkfAv8Abd1bw3rEen+K7dlnBEYlfIiXPfPpVQVfDbbfev8AgfKxLpNK8WfYfxw/4IqaN5E2oeC9&#10;R1Pwjq5UvFHcMbjTZz127h8yg+vzH2r4l+IfhjxF8BvGknhvxzpb6RqcYDJNkNDcITgOrDKkH1B9&#10;emK/R79nb9r3UbfTYLfS9WbVtNYAzWNz+9tSv91SclPop+ort/jh8Cvh9+2n4ReMWEUl7bI3+gzO&#10;BdWTH7zQP/Eue3PbI7V9BknEeIwdT93Llv03i/y/z7Nnn4/L6GKjy14691v/AF6n5S4SXDowdX5D&#10;A8EfhSSREHIyxPrXUftA/sr+Kf2StdnuTBcaz4Qll2m7jQ5tGz92Rf4T79D6+nMWV3BqVmk9tIss&#10;UnII6j2Pv7V+35BxFRzGHK/dqLeP6ruvy6n55mmU1cHPXWL2f+fZkbKSCMcj17c0GInqQCfSp2jG&#10;5WIyDQbcglgTt7/WvppI8ZMrMgIYEcD1HI96ZIoyByAOvarTRnGMkYqOWDg4ADD9KSiF0QMocZAw&#10;F+mf8800oFxjhunXIqykWxckElh1pjRHBwcMPzqXHWw+YrshyCoOR+VN2kHChSRz/wDXq1sycgfU&#10;UnlkEE9+nakodwaRVKEYDAnAxTZIiqEAkMMewqcoVY7snAxzRswykZYU+UtSZWdAxXAJA9eaYUGD&#10;wAw5qy6AggAj/wDVTSuARyc81LjpoPmKrIXIIHIoEZYkZIB/SrLJhQxXHPam+XkYGCTxTa02FzWZ&#10;XKkggEkDpkU0REqR3FWmiKqScgkcY7004Cg5bAOT71LRSlqVijHoMEUVIcRnO0EH6UUcg+Y6LTdL&#10;t9NtEhtbeG1gjAAjjUKoH0FWUQgggcZyPyqURBSCcZPPFBj3A56iut04tWtocntHfmENxPJpstsZ&#10;ZCu5mXBAxkHP41kXOkXdjpUcFjOUZcMScZJznPPUkcGtpIcfKAAf50NFtQs5CKvUnjivjKnAmURv&#10;KKcLXs1Jpxu+ZtPvf8NGfQrijGvSVpbXTV72VrPy6+upXiRpY0Lg5bk+1SrEccgeorgPiT+1B4R+&#10;HELxvfJqV8mR9mtTvIPoW6D868bvv2iPiL8eNT/svwhpU9lFO4RfsiF5Tk4GZD0+oxV47jHBYa1C&#10;hetUXSOu3d7eplh8jxWJftHFQi+r0XyW59r/ALPvxR+GXwh+JMfiL4keKdO0bSvDwF2LVszXV7Lz&#10;5aRxIC7YIJzjAwMkZrw3/goX/wAFTtP/AGgf2hoPEXwz0bUrS0tNMXS4ptUiQy3O2SRt6xISFU78&#10;AEnp+FetfAD/AIIDa3PoS+I/i34qFldXiK0Wk6aBc3csj8Kkkz5RCSRnar456VyX7b37J/g39nX4&#10;tw+GPBuiLo62mnW4uZJn86Z3KZeVmJOC2QcLgcgYFfiPEmcV8yxqxFZ2tpGK2Xq+r7/kfoeV5ZHB&#10;0VRUrvdnzP4U+DfxO/askW+1rWJbfR2lLyPdSkrDySzLAvpyeAOM9a+1fhV/wR88BzfDuxv9A1Vv&#10;EXiyGMSTRamUW1uyRkGEL8q+28sD1yvf5/8AAXiS7+Fmrxz2wZLd2GYOd83PXHY989q+v/gj8Zbf&#10;+xrfULITTRLKZJUgA32Zx80qqOev34wMfxjjcBGXYueEqRr0UuaL2auvuf8Aw50YqgqtN0m2k+2h&#10;5Jr3ga+8A6lLpV/p0+mXNr8phePZtAOOB0K+44xVDy/mBwCD7V94snhn49+Grez8SWsV/bmPMF1C&#10;+2WEsM7kcdPXH3TxmvA/jl+xNr/w383UtE8zxBoYy/mQp/pNsoBJMiDqAByy5GBk7a/buHuOcHjr&#10;UcR+7qdns/R/o/xPzjNOG6+GftKXvx/Feq/VHhgQvwBkAfpTkgAwTjA5BNWBGEJUZGDg5HP5UjR7&#10;mAGT79DX3Sv0PmnpsVTCdpPoOPWnbVBBYHPerAh24A/I0GPAbaMA8dadgiyv5W8EEZOPSvIPjNrg&#10;8T+P7XSIW32eir58+BwZ2HA/Bf8A0I16t4v8QxeEPC97qUwDJaRlgueZGPCqPckgfjXh2i2cxiku&#10;blt97fyNPK3TLMcn+fSvynxPzn2eHjl1N6z1f+Fbfe/yPsuD8B7SvLFS2jovV/5L8zSsp5IYpXQr&#10;x8o5wfqKSH4Xal49a2FjaXF1cXs6RIkSGR2OTgDHU5HFRazcGzt1jQq+OArDk1+rv7I/ww0XQP2I&#10;/BZ1GOGwa60yO8vbiJxbPKGkaTEkq4bbg+o4GOmRX4dSpxneU9kfpSfKkfLv7NP/AATcgsr1bjxc&#10;l5e3sRVn0XTWV54yeguZyfLgHfaSXIzgZ4r6x+G3wS8rGlWcVp4e0mE5NhoqmIuOBia5I82Q+67P&#10;xrT1T4oG90W20zwVosQ0yFdsVyyfZbFfm6oAN0ueuVG0/wB8Gup8AfCe10rRV1TxjrJ1COQB5Irp&#10;1tdOhGeQYwQGH/XVn6DGK7lGKjzWsvPT/h/n94nNnXeArfw34E06S10WzF7eZIlj023Mzu/H+tlH&#10;yhveVx9a3fDV7rGreKJhqOk2umWA0+R4iLwTXO4SxAh1Vdighv4XbpWM3xUgayS28O6Pf6vEqBIp&#10;LaEW1kq8YKyybVZcf88t5HpW14Ns/EN7c3L6ymlQRyWmYYLNpJWhzImd0rbd2dowAi4weueJT5pK&#10;Wr/Bf195m2z0L4LavFa6xdqo2ghAvTn5xX5Pft/6ZPrf7ZPxInMs7QPrc42FztGGwQB07V+s/wAJ&#10;fDLQ3sjPGxLEYOOh/wD1ZrwL4ifDzw7J8Q9fv5NA0ea8udRuHkuZrNJZpG8xskFgTXbgqkYVW32/&#10;yOPGO0UflhaeBpLydVt7OaZz0VELsfwHWvpz/gnt4Ukg8GfGkvC8MkHhvyXRlKspYyDaR2OR+lfU&#10;kI/swLDb2zW4cjEMUQVm+vAAryn9kK2ac/tGyGJo2d7eAg4/jubgEcfSvTqVo1KUnba3XzRy0G/a&#10;Riz9J7vSIYWhYKSElj6DJ++Krt480Iupa6uYFY/8vFnPAP8Ax9BW/dWeyVHwxCSo2AMk4Ydu9JJ4&#10;otpTtNrrasRk50i6wOPUR4/WvnpN3vc9aJzl7q3g/VChub3w9cBx8omkhYnI9GpLfwB4W1bD2Vpp&#10;8a7cb9Pk+znnH8URU/jmty78R2CoEmvEtQRnFxug4+jgVzt3p/hfW7gs0XhzUpCMA7IZnHbg8kEe&#10;1TzO2r/r7x3J7/wSmnJDNaalq6RxXMRaCS6NzHIpdQQfN3OBzn5WHPtxVP4naIt14K1IKu9hCxx0&#10;6KaSXwlp1v5M9kb21kjnh/dx30/kEeYuQYt/lngnqvH4Vr+JrIjQbkOflkjZfb7prSktdLfImTPx&#10;jk+OPw3+KwZfHPw802K+kz/xN/Dztpd8hzgthTskc9cyMRntW14D+GltomuRan8KfjQ9jeoPk03x&#10;SHsLkf8ATNLuHKysfQJj1PWs3xp+wh4u0OOS501LHXLZsuBavtlAPP3GwTx2XNeOeKvB+r+Drl7e&#10;8s77TrhDyk0TRnHpgivoK2QUaqvTl8t1/mvvPIjj53s9V5n6I/Br9pb4rr8RNF8DfEDwsrHVlYR6&#10;pvjdAqr95ZYjsY5Kjayhvmyayf2sf+Ccvhr9rHT54NNh0nwv4uti8kdwloqQ6kzDGybbz2yGAzkn&#10;Pt6X4W8SNL8D/g6WK7o9O0oE98mxgA/lXUeL9KstRu7W4nnaOV3BtpYpfKnikwxJRhznHUcggcgj&#10;IrwIU3ShJQf36r/hj1FK0k46XR+RfjP4T/Fj9gDxtDY6zpWpWtkHJWF33212uesMg4YY5wDX0p+z&#10;f+2HpHxLs7Yw3X2K+tyNsMZ2SQsPpyP0FffXiDwlp3xY+Hk/h7x1plt4q8NXSH/STEBNasBgO6jl&#10;WH/PSP8AFVHX8vP27f8AgnB4i/ZI8QDxh4JvbnU/Ck7+ZFfQDc1urHKpcBeMY4Eg4PfHSsXQ51em&#10;rPquj9P8jd2lsfb1v4v0z4taXNo/iG3sZ7nUIjCs0qqYrwEY8uZcYyem7pn0r82P2w/2db79kz4l&#10;3WqaVZ3J8H3smJYGbe9i3dD6Y/hJ6jjNdt+zn+2lDqbLpOstHZXyEK4fl5jjqD3B59a+hPi9e2H7&#10;RXwhutJvpQ2oLblLaYsB9tjAz5TE/wAYx8rHr0POK9HK8xq0KkeWVmtn2f8Al0/DbbhxWGhUg6dR&#10;Xi90fDWkata+INOhvLOZJ7addysP6+hFWI4yFJJByehrivhnaw+H/Ges6VZRummlmuYg75ZeVXt6&#10;5PT0ruxGAo+XcOxr+i+HsyeY4CGIkrN3T9U7afmfk+aYRYXEyoJ3S29GVym58Hk+/wDKkWLKg8jv&#10;65qYocHIAY85x+tG3aAcZxxjtXuOBwXKzIc4OT169qb5YbIBAB9assAFJAOD1prRAkZzj+dJQ0uC&#10;noV2i5OO3T1pjoWYEEj64xVnyyAWCgA/nSNGCOQBn0qLalKRWMYZQSQGPXA600xEsTge1WfLBbAG&#10;RSKhbgADt1ocWCaKjIdpACgEdajEbYIAGB7EVcZAMHBLD24pjRBhkE5B6etJIepV8kgjC4BPSlHT&#10;AHBBPQ8VOQVxgDIpFiZVOSQD196mcehSkV2U5OcEnH41HIG3EYBz+OasiMsGJUEjgUhgKcsCMHv3&#10;qWkg5upXSNOdwUn3oqVbcnJCh/eilZC5pdEdWIgACMkHjFUdY1qw8M2Ul1qV5b2NtEOXmcIv0ya+&#10;efG/7bus+JJvsfgzRZVMx2xzTJ5krc9VQcfnmsrRP2XPH3xmvl1HxjqstnC5ztncvKB6LGOF+nFf&#10;Kz4sxGLk6WTUHU/vP3Yr5v8A4B7VPI3Sip4+oqa7by+7/hzuPiV+27oWgGS18OwSa3eg4EvMdup9&#10;cnk/gMe9edJYfFb9pa4YTST6fpb/ADYOba2x/N/1r3f4bfsteEfhuY5IbH7bepz9ouwJGz7DoPyr&#10;0aOFVBUKoAwAMYAqo8JYzGtTzmu5L+SGkfm+v9alLNsJhFbA0rv+aWr+48N+HH7C/h/w80dxrk02&#10;t3Q+Ypny4AfoOT+Y+lfav/BPT9nqw8V/Fq2kj0+3ttD8NILySOKILG0mcRqcd92T/wABryKGEuRn&#10;BUdq/Q79k34Uf8KS+B0Ali/4nOt7by4BGGDMAEj/AOAjH4k1x8WTwmSZa6OCgoSnorb+bb3eh15I&#10;sRmOM9riJOUYa+V+mmx6NdWx8RayC63H2axJKNGSD5mOvB3cKccf3j6V8D/8FMPhhfaF8c7jXboD&#10;UDr0EQ092dD5UcUaozyBfu5YcZAJABHev0E0y1W3tCoup7BFz9pklACoCPmkBbK+p4OMkZB6Vyfx&#10;/wDAug/EH4a3PhfVoLnTtB1MkQRQRo+q6jPwRIm9Syngc8MVDZKLnP4PTadRNrRfr/Xm3t5r9Hkt&#10;D8atW08IZ5UkLN1mvH+6mP4V7f09cmnfDf4j3/ws1hL2zeRLFiN6yMQ05yDuHcMOx6/h19R/ac/Z&#10;1139n3x1/ZOuadJHDPul0iJWRlmhBwsjlGKhhxkZ+U8c8GvJb6xc3BDbbu9Q/MB/q7f/AD+Zr0al&#10;K9pROeMv5j68+DfxtsbXTI72O6ji0iVw9x1D2xLZLqo4ABJLp0AG5R94V9T/AA5+JMkIjDOskTZZ&#10;CG3Kw6hh7Ec/jxmvyq+G3j278A60xhd762kb/So3x5TD0x6ivq/4LfE2LTfDq3ml3klxoMKlvsmc&#10;y6Vkjc0ZHJhHUr1j6jK8DBxUtVuVax9J/F79jfwv8cbeXVNHki0LXJBu82FAYLluf9Yg7k/xDB55&#10;3HivkD4q/A7xH8F9aNnrthJArkiG4T54Lgeqv0z3wcEdwK+svh18d7O1eKO8c2ty6oUlDZS4BHDA&#10;jIORz6+leqvquleP9Em03VbW11CxuU2Sq6BlYe4PcZyD2Iz15r7Th/jvGZe1Rr/vKfZ7peT/AEfy&#10;sfOZlw5h8VedP3J91s/VH5mmPCEbck9++aDECVyMED+lfVXxz/4J+tCJ9T8CytcRH5v7MuH+dfXy&#10;5D1HI4b/AL66Cvlrx5HL8NbXUpNbt59Pl0mNnuYpkMbx7RnBB5ye3rmv2bLuIcvx2HliKFRWirtb&#10;Neq/XY+AxmVYnDTUKkd3ZNbP0PIvjrrX9s+JrPQIHzDZ4ubsdQzn7ifgOfxFYlki5ZmCkIMLg4Oa&#10;ydE1Ga/Nzql4oa71KRp3B7FjwB7AfpVy9vRFbLEoDMOgPOTX808Q5rPMMdUxU/tPTyS0S+4/Wcow&#10;McJhoUV03831JLO2Oq6qrAFkiPAPOWPQV+u3hxNF8M/s7/Dy115bSS3stF0wxRTr5hmnFsD8sfJd&#10;yc4ABOelflN4a0n7HaRg43MSC393+8fwHH1r9efEUll4J8J6FHcWdzeX0NnDbWVtb25kmOyFFIBO&#10;FQcrlnZV6ZNc2HpOFJ+qPQm9bIwfD2n+IvHeqCS3iTw9p5A23d9GJLll9UgzhfYyHI7pXUxx+FPA&#10;d9Fd6peJqGqhgtteavcC4uN/pAh4QkfwwoufSuEtda8U/EK+a3a7Xw5aKAPs9iUnu8Y6PMwKIT3C&#10;KSOz969T+FHw78MeANWgeSNX1q52mTy0e+1KdSeN2N0pX3PA9q2qw1Tlp+L/AK9PuEjqfCUur+LV&#10;V9I0K7uWcbluNTc2EB9flKtNnjvEAfWvU/hh8PNctp9UfXbzT7pWgt/IjtbRoFgy0xYEs7F+i88d&#10;OgzVnwtp/iKSGNtP0S00qKRSPtGrTB5BnuIISdw56NIh9q63whpWqaRPqv8AaeqnVHmjtmXFqlvH&#10;CczghFXLbTgH52Y+/auZPyfz/wAv+AD2sbHgvRoNKtLieZo4oYeXdjtVAFJySeg96+UfHGuaLZeJ&#10;9UuLnxJ4TsUmu5pA1xr9lHIQZGIwjSg9/SvqTxppS698F/FOnSh0ttSsZrWSVGAZN8bJxkHnDHk+&#10;lfmNf/C74V+Gg6a34juLmSMkSJNqpVsjqNkG0ilGc4y91r5p/o0c9eKaXMey6h8dfhn4eD/bfHvh&#10;2IKeVt1u7wt7FoYXX9a5D9lPWPCF7B8Yrfw/4k/t+916TT9RZYtOmtobeEagsZG6UKzMTdLxtA+U&#10;15JqnjD9n/wozNHYW+okdVFvcXbE+mZzj9auf8EyZ7PUvEnxRmsbdLe2uI9JiiRUC7Ek12xwuB04&#10;FdVOdWzTlo7X0t+dzKlThzJrc/X+QeTIjBGkKup2jq3zDgZqnceOhFKRNpWuW+18H/QmlA4P/PPd&#10;xWg5YSKyo8rIykIuAWwRwMkDJ9yKpz+Jr5ifN8Na5ECM5DWr/wDoMxP6VyS36nYkQw+PbJzkx6pE&#10;vrLplzEB+LRgVh+JvFHhPWf3d/f6FMWBAju5Y9x9gr89v0rak8UwREiWy1qFjk4/s6eXv6xqwqpe&#10;+N9Mt0cXN4bJRnP2yJ7Udf8ApoFoTa2f4D9DjY/BOgb4rnSLWwt5I7iGRXscRKR5i5yEwCCM8Gul&#10;8Qs1z4duI9pDFCB+VZ8Wi+FPEt5b3thD4du7+3uIWjuLZYXmjxKuQHX5hxkEZ6E1q/GSG50f4T+I&#10;b6wIW+s9OnmtzgHEixsV68dQOtXTeu9xSVz4W0rWGtWEQYnaO9eU/tvMuq/B63DqHaPUE2tjJA8u&#10;TiuPf9tDVvAskf8AwsDwDcWUbqAL7S2eBCD/ABlZPMic+yyRj6VofEr4z+CP2jfh/Dp3hrxNZQai&#10;1ykq2WtFdLk4Vgf3rsbckkjAExJ9K+hoZhh5TTk+X10X37fifPTwVam9UfRXgmRJ/gj8KSDlo7TS&#10;ARjg5tIx/SvXLvwzpepaWltqgtHt7t1SIXGAPM5K7SejehGDnpXm3g3wZe6L8FPhdFcJGJYU0yCc&#10;JIsgSRUVcZUkHoehx+dey22rWGkaOyamFNox8uUvCZIgp6l8AhV9S3A7mvGc93F6fee1FfDfsY3h&#10;xdW+H1zJHDJPq2ng7hCzA3UPHRGP+tHs3zdfmY4FTX62HibSriTS47W/sLvel3pkqgRTk/fAVvuS&#10;ZzlSACc5wTurG+IGnX/gq4iv9BlW50+fEi2ssuUH/XKTkqMdFOV6AbRzWMniiHXdYe70uT+z9ah2&#10;i5gmXazDssqDqOMLIM+xYZBydPZrZ/d/wH/Xma81mfF37V//AASEs/iV46s/EHwwlt7OK8mlS40u&#10;WUwGylCO2I3/AIcsNuxsbSRzjp4NoqeIPhhrGpeFdbiYX2hXElhdO0wd0eNtrYIzu5B6HBr9bLO4&#10;hHjG0vRHLZ3JljW8gOPnzwCezDnKuOwI9QPzP/a90tLT9tH4lRxeUitrc02BGWb5yHzx/vVraLTb&#10;Wqtr1+ZTlfU+XPD1p/ZnxNZHGDLHJB75Dbv5LXbiIKw44Hv1rB8ZaedC+L1uxwi/aCMdAfMXj/0K&#10;umNuC3VQB+VfuPh1X58vnB9JP7mk/wDM/MeLKfLjFLvFfg2isYTkkk4PSmtEQASQQR1FWWXCgjAA&#10;phBIIzwffJzX6Aot6nzCepXaPGRxg9utMaLBBAGByOatPEVA4IyKb5JKEYA9OcUnFlN3KpjYqSwJ&#10;OPwNNZcgkAsB0xU62/zAE4B7CleEgkkYU/nS5FsPmSViAqCoIGcdKayYJAABHv0qdkAwDuz2yKVo&#10;9oHU5H41MoWDmK0sYBJAGOnWo3gIckHkH+tWcYXlQTTGTkMuQenI4qYwEpMgaInkg4HOaaUZN2Rk&#10;Dv0xVloyc5wfx5pjR5ODzjt2qbK+pV+hVKk8kkg9c8mhlJwCMDr9KsNCFIIBP5UyRD7gn0oauCZW&#10;KFCRhuPTvRU0kSyYzkgdOcYooSiwci54L+GGg/D6yMOk6ZbWWOC6oPMb6seTW+IwY8k7gOATUphC&#10;gk7hkdu9OWFgcsDiu+FCMIcsFZLotEZzqSm7zbb8yFYyvACjJ/OnJH5ZBYEZPHSpjCDhsY9Kkjh3&#10;MMjaB39KJNJXITPT/wBj/wCEY+LPxosIbiIyadpf+n3fHykIflQ/7zY47gGvvl5hqGpElLg29kMZ&#10;hyCHIx2OeFP8OTzXjv7F3wxHww+CR1ieLbqniEi5Ix8wi6RJ+IOcerV7BpMYsNLczTTWBjRpLiaQ&#10;r5S5GWfJyox26HgA8V/NXG2dPG5hJxfuw91fq/68j9f4ey/6rhIpq0nq/n/ki1fXqxXKCGB9Y1SN&#10;d9vbSMEtrUcYuJyBxyTtHLHaNozlhkQLLeazeXlvdRXuoqzw32uXa4gsl/jjhXpwQflB2qRl2Zhg&#10;pq97bRaWsEi3WmeH5ZxtiXc+o69KwBHT5wGCjj7xHXYoOYdSuLa4FlHq9n50ixCTTfC9ntbAUgCS&#10;bHykDByTiND/AHmwa+UpQtr/AF936bv7TS0PYm+n9f1/TOT+N/wa0D48fCW+025Sz07TJVMqeJ9Q&#10;g82+eXI/eQklTtZiF3EhSMBFI2kfmf8AH39nnW/gN4ll03V7S90/S2Jazu5rSW2/tSPPEibwGwfT&#10;rng4r9adPSe/8X29xfxrr+vxORb6fbN/oelZ6O5PTkn94w3tg7FHIrgv2uvgHYftD+CpNKu5NQ8T&#10;eNbZZJdKa1mNvp+luBjawY+WqHbglt0jdiAMDqhW5GlLW/8AWnf5WivMzcb7H5GahYB7cl1+x2K9&#10;I+jyf4Z9Byc/hWt8NPiTqHwr1aO7tSba0yB5QJDH3x2atr4hfDTWvhf4wu9H8QafdQeIbU4e3mQo&#10;LcEZB7gKQQQwzuHI4rlbzSglwS4N3eEdhhYs/wAh+tXVpr4ohCV9GfVfwx8Sx+L9Ja70MxTW1xGZ&#10;J9NfdutmHLSQAZO3ruiH3c7lBBIHV6F+0DN4GuFs5ZmtMfPD5jBopEIBDK68FeeoxXyN8O/iFefD&#10;XXoJ4p5txlVmEB2tGQeHUjoR617hr8x+MWgCbSYYbiWUm4uLOP5S0g5a4tgOY5e7xrgNyV6kVm7S&#10;0QONj6w+GX7XGj655VvfXCW1xIgaPLKUnU/xIy/K31BNfNP/AAWl/aD8Ma54N8KeC9OjsL3XNUn/&#10;ALTvrtFHm2tmmQkRbr+8kycH/nl05FfM3xu+Afjrwxpx1fR5NSg2HzormyO4P3D4GQSCOo54r5Q1&#10;Tx7rUvi2+n8RXd1faqz7pprhyzy44Az6e3auSbqRfuO3e3bt6dyVTUrXR61J4hSOSOMMAIRubn+I&#10;9vwFa3gUPr+tiXJaKE4XPILdv8fwrxWx8VS3jIm9mklbsM5JNfQXwh0dLDTIULAHbl29APvN+J4F&#10;Zwpc0kbxdj0TwdoS6trmnWpAMd1PHH052FwPzYmv07/an+Kt34f1i00vRNNvtUvrmf5EhHlwRgbR&#10;l5DwvfgZPtX50/B20+3fF3wrCIwVl1izV0H94zIFX8Bya/Rq40jXdb8UQvYaTFczTs8ouryYR21q&#10;MkZ2jLu2AeAAOnzCvUUFaLe1/wDIlPUm+CXwK1nxAbd9d1GQRS4kls9NLW8Y9Q8oPmvj1BQH+7X0&#10;l8J9W8M+DbKTTvDtg+qzR8Nb6Pbq8ayZGd8uVhRsg53uDXH+Bvg5bRaQL/xdqh1KKMAvFORa6bEo&#10;HzZhB2svTmVpCMnmvRLT4mp/ZkFr4Q8PX/iCKJAqSWyLaWCDOARNJtVk6f6oSY9K461X3mtvTV/N&#10;/wBepokdZs8W62oVBo/h6E5Y7w1/c49MAxxo3HrIPrVzwhoN3oEeqJdatqOsPNJEwlvBEGT5T8qi&#10;NEULznGM8nk1k6RpnjfxRCZdT1XR/DkTcG30mA3k6Z5/4+JwEPpjyPxrb8L+Hn8N6dqEUl/qGotN&#10;e7/NvJRJJ/qYhgYACjOThQACTxWMV1at66v9fzEzZ11hD8ItVYjhnXI9fmA/rX5Xa38HPDEmrXN1&#10;eWQkkmlZi887YYlj0XIB61+pXjt2tvghqcnRSQc9/wDWR5/SvzEvPhrolxd3M01u13I7szyXd1M6&#10;8nngvj+lbUJe+7MwrLQwLjw74O8NZI0/QbMjHzPHGZD+fP41L/wSwnj1Txd8TWhVRHPq3h2MYHGG&#10;162wP/HauQ+A/DWnOXt9K0WPBH717ePOfbPJ71J/wSUs2uNd8c8kq/iLwwoGMAAasH/9k/Su6MW4&#10;tu72/MzpLXU/W7e0VypRDI6sCqAgFjnpzxzUTeKtSjnZW8M6wQD99Z7MqfznB/SnTzSRXatDH5so&#10;JKJu272AJAz2ye9Urnxhq9uAZvDN85IBPkXds2On96Rf8ivMb1OpFp/FTABrjStVtwc9YVlI/CNm&#10;qvL4qsMh5Pt1uoz889jPCo/4E6AfrVOTxvdCQ79C1iJRk5Z7Z88+iSsaS3+JdqJSktprcLZPXSrl&#10;lHP95UK/rQn6/d/wAaK10/hzxHewSW9zol7fJNFLE8ckUkykOpyCORwCOKt/GBi3wj8TBMBjpV1t&#10;z6+S+P1qO88a6F4gaG0XU9MmvY7iIxwPMgnV1dWwEJ3A49s4qT4qkP8ACnxBgddNuP8A0U1XTldr&#10;UGfjE3xl8XeEkMOteGbfVrM8NLZ/eZcdSBn/ANBFeUfHLUfAvirwy17omnnR9cFwu+NIDbuRg7s7&#10;PkPbrzX0dd6M4yFU7yOg5zXnP7QWhWw+G99M9pbvcwum2UxjeuXUHnr0r0ZKLVrHBHSWjPrH9gLT&#10;oNA/YW06PzGmls/HcZR3wWYNHA56Adz+tfQms+Jh4Wv471ILqeFpAsggiMrRg9W2j5iB/sgnnp1x&#10;4X+wv4cim/YvtZRFg/8ACbQFmxyqmztG59ua+gPilpF54Ptze2thPf8AlsN0UJUPtzyw3EA49M59&#10;MniuGilyuJ1SWqZY1bwJaeM/CL6p4Yu7ZVlJZ4FO+0mb+LKj/Vv6lcHPLBuleGeKoYNTult7pLnS&#10;PEOlEtCwIEiL0Jjb7ssfqpzxjcFOMfRvwfvNG+ItjLeaTeNp+rx7UuNibHJA4SeFgM8dmAYD7pGc&#10;15l+0l4Ut31xdO121SymuXH2eeJisUz9Q0T9UkHJ2nnrgsATXRhZpu0v69V/X6BPVE/gDUl8bwab&#10;p2sJHb61ZyK1rPGSI7uPcu7YfdRkxnJBwecBq/O79tXR30z9un4hW7+af9KtpOCAPntIXz696+3/&#10;AIV+JLzwhe2el6+FuYkvIzaahsAVmWRSiyAfck7Aj5W9idtfJn/BRTS47f8A4KC+JZkVSuq6fp90&#10;v7svnFusZ6dv3ZoceXng+ln+Pfqgpu6Pk/8AaD0M6V4xsL4BSrrDOCefunbj/wAdqy0e0kZBBPfr&#10;XQftcaWLfwjpd1sAZVkQ5XHClWH9awbNhdWkEpwVljVsj3Ga/W/DCumq9Jv+V/mv8j4LjOn79Kfq&#10;vyf6kUiEcEAgDHHWmGEEjC8GrP2fkADkfjUd5JDZxM9xIkSIMtuPOPXHpX6ficVQw9P2leajHu3Y&#10;+No0Z1JckE232IimVyCMjsanttKnvlzHGdsfLuxwqD/aJ4A+tZcnjG2u7o2+iQvrU4ABaFC0aE/3&#10;mOFH5n3FfWP7O/7M2qeBtCg8WePUsYZ7q1iuNLtJhiPTfOYLDPLwAGbrHHj5id5yoBPwGaeIeFg3&#10;TwUedrq9F/m/w9T6jBcL152liHyrtu/+AfMniPw1e+FdXlsNQtZbO8t9peGVdrpuUMMg9OCDg1Re&#10;PDAnBx+lfTP7e3wmNnPpPi23iYpcoNPvDnLB1BMbH1JAYEn0FfNTRnJ4AJGPp2r6nhzNP7SwUMS9&#10;3o7dGjx82wKwmJlSWq6ejKyoM4K4B70m35W45PbFWVjZSMgsCMU1cMBwc9fpXtyieYmVpFY8YAph&#10;iIU4BwKtMhwQT3zjFI6HggjA4pqJTZWC7sjAwPammIY96n2jAAIOOnvR5BY9MA8mocRX0INm0gYO&#10;elRbSBknJFWDFtJGSQaaFVCTkAdaHGw+YrhePlOB+VFTnCgA7Tj1Bopci7B7RnUrATtBBHoPWpAu&#10;QRjpx0xxTmjMYOeT39qmCKMYGSf513u7Mr6FdYSVyQSD6niu4/Z6+GDfFj4q6Ro5Qval/tF5jnbA&#10;hBfPseF/4FXIRRMTtJPPNfX37DXw5XwR4DuvE13GBda2AIcjLLAv3QP95snjqCK+Q41zlZfl0nF+&#10;/LSPz/yR7vDmX/WsXFS+GOr/AEX3nu17Ass8NvDCzWtkoJSIhCDjCgdBwOeo7VWZLefVoI44rjVr&#10;6Bg1taSuVits9J5yRwAR8u7LHaSoJyQ9QdMtTLdZsZnAeW5MwES7jznJH3R6jHocmo7aOC308RPH&#10;f6TojHftXe2pazIeMYGZACP+BkD+BRz/ADMlzz/rf+travp3X6+9ESSmZryaaxlt73V0XZcatcKR&#10;aaeP4o4VzyRx8oPbLsSADkx31rpHh27uLHUl0nRCPM1PxNqLgS3QB3ExFhtIx0cjYM4RWB4539oT&#10;46+Gvgtolr/wlcEbSuDFo/gzTisk1y4OEMwXgjnG37gI/jIBHmEngLxB+0NIvjH40ahHoHhO0f7R&#10;Y+FIJjFBEB91rg9WbAxtHJ9ulbRnzRdtlu3svLz/AMK0/mbMHI6Cy+MPiP8AaAtrjwv8H7abwv4N&#10;RiNU8YXasZ75+dxg3fM7tn75OenK8V6/4N+GM/gDwRpuhWGpPpGgaZar9t1e5nWS+vN6l3ZWPyxj&#10;5mJZskFjhR96vn/4YftpW3xT/aS0PwB4K0+Oy8H6ZDcPeTiEIJVjhcoigcIu7bwPmPfHSvpbW7PT&#10;9E8UKmryXGv39vtfS9Et412x7VA83yycEgKMyynap6bSeWowcOda83V7u3l27LRW3HF20seHfta/&#10;se6Z8fPAMuoeEtEsNC1Cwj3jWL+V7efVVXJcNu65BB86bk4/undX5u3eiva3MttbhIIYGKyS5DFi&#10;Dg7T0PP8XT61+xPjGZWngvPFjre3k0imy0KzBmjLH5vukAzOoxlnwidcLjcflb9uf9lG48e2Nx43&#10;z4f0K9twTcaTGNkt5kFgWkB2yzYB+VVA7bmxk9FKrze7J/12v+iVkSz4NOno0braICc8zMMg/wDx&#10;VbHw98c3Xw/1qNrWW4dUkDyYYjaQchgezDtipbvTHmRhPm1tk525wzD3Pb6VQuLBrmMiBBBbj+PG&#10;Cw9vT8amtStqaQkmj6F0j4oajdwS6voktvcw3mZNQ06SESRX7/xMsfRZj1ZRgP1GGxu+e/2uv2Tt&#10;C+Nfhg+I/CNqLDUzl0ijJeGU45VWOCBnjY3Kk8elXPAHjKfwRqGbcyz2zH98jMdrDPqe/fP/AOqv&#10;cvBd7Z61dJqOnyT4viBPBCFJuG452njzx6HAlHGQ+C2CSkvMTVtUflv4A0e40rxbLbajFNb3dk+H&#10;idCHUg+nr6V9V/B7Rpbzw/eX0u1bWy2REgZElwxPlwL64AJJ7BWPbFd9+07+zpo/jTV49Z0i0Mep&#10;wv5nnW6FY79CfmUqQSr5yCvqOmeT3Vl8EtN8J/AMan4amm13TbzT5GhmkiWJNEC4+1zz4YgXGR5a&#10;KemCRuG5muk4JWejE29yt+xZpkfiz9qrwLZnMy/2upXjIlMeZJH+g27c1+q0PhvxBPqyQ6Pb6ZZW&#10;0cRd768DTEZcrtjhUruPPVnUD0avzU/4JQaCNf8A26PA8X2ZowsV3N5Tjm0t0tJzGD6MzYJ/+tX6&#10;yat4S8T614oNlYX9hoeix26sbiGL7RfzkAsQoceXEMseSJCfRa0xDajFd7+XkVBXJdM8B+HfBNpa&#10;at4n1JLy6Lho7rWJ0KxyZIHkx4EaMeAPLQMfeuwsPG1/r0rjRPDuo3SSnAutRzp1t1znDqZz7ERE&#10;HPWsTT9P8JfCaSG4v7pG1m73JHLdSveaneAAfKg+aRhnPyRjAzworo7PxrrviWZP7H8OvaWxAP2v&#10;V5RbhhgfMkK7pD/uyCI1wXvovw0X9fcXcu2PhvxBq+F1LXksYpGB8jSbZY8D+60su9m/3lWM+wrF&#10;1T4peDPgtFe6Zrniuw02Rbj7Qq6vq4e5kVooxuHmOXK7lYDHAIIHStWX4Y6v4iVW1bxVqflMMtba&#10;Si6dEeT/ABgtOD/uyr9KfpXwf8AfCx31OXT9GtLp33tqWqzfaLnPp9ouGZwM9t2B6VElbql+P+X5&#10;hocpqP7V3hL4heB5dI0a28VeKrOYnfLomg3k6n5geJTGIgPlHO78a4K0+DVgy+ZpXwB8Q6iyjKnX&#10;datLVWOOm03EhH/fNfRFt8UPD9xJIlnqH9qFRuI02CW+wDnB/cq/oavJ4waZ0NtomvXQcEhhAkGP&#10;qJnQg89DV05Sjflk9e3/AAF+oml2PGtB+D2vQRLLa/Bb4Y6VJxj7RrpkdefVLNv0NdDZ/Dr4haeo&#10;Nh4T+EOnEtG3y3d05BRtyNkWq8qeR6HkYr06HX9TnU+X4ev4SuMfaLm3UHn/AGJHp66p4i+0MqaN&#10;pAjGMNJqsik9+gt2/nVyqSl8Tb+b/wAwsux5/pf/AAuDRvFdnc6lp3w81DSUciVLG+vI7kZUgMDJ&#10;HtADEE8EkdB3HR6l4w8QQB2k8NmZVBJFtqEbk/TeE/XFbtxdeIZImzpWhhh0/wCJtKf/AG2rOvbj&#10;Xo+BoVnMDwfJ1HP/AKFGtQopbJ/f/wAFhcyZ/Fmoxykt4a1sopxvSS0YcnrgTbsfhVk+PIbSRUuL&#10;DXonYfwaXcTgf8CiVgPzq1BrmqrbrJJ4Q1osy8rFc2bkfnOv6VbtvF0EqEz6Vr1kRxtfT5JT/wCQ&#10;g4/I02/X+vkBga38XvC1rp7Je61p9m6OkqxXkn2eVijq3CPhieOwzUVt8YvCXxu8Eapp3hnxL4f1&#10;i7u7SWFIbe+jaVWeMhd6Z3rnI6itq+8X6IrIlzfWcALqyxXp8hywOVIWTByCARx2qPxD8KfBvxGt&#10;hJqvhzQNWWUcSS2ccjH3DYz+INOL13/D/goD4F8Y/sqfEHwIzve+FdQuo06y2IF0gHr8hJH4gV4B&#10;+0lpqx/DDWA6tFcQtHuidSrKfMXqDz/9ev1Zj/Zws9Aix4Z8SeLvCzLxHHbak11ap9ILkSRj8AK5&#10;Lx98FvGniu2msPE+lfDv4qaEybfL1CyOm6gB1yHAkiJ6Y2qnPcdu+NeD0lG1+z/SVvzMPYq90fP/&#10;AOwZe7v2IbsDACeJrGX350+yNfV3jnz7jw1M1rZpfzKmfJMoiZxkZwSMbsdAcA9yOteTaF4c8C/C&#10;3wZP4XXT9V+GsF7qMV+IdbjJswyRJEFjuQzRBSiKADJu46dq9m8QW93P4fe50I2N7O6B4RLMVgmX&#10;Iz86hv4c4IB5xXIkoyaXXbozRrZHj3hPWNL1bxIFDXOmazacAMPs97bjPbs6Z/3kJHfFdP8AG9l8&#10;SfDua38TQW88CgKmpRx4iPoJlP8Aqz/tZKk91JC1yniDUtL8T65FZ69p0+jal5h8qO4IRyw/igmQ&#10;4Ygc5RtwHUDpXRXOoar4L0U2+oRy+IfD86bJZlQNd2ykdXQDEq/7SgMO6ty1aJ2mpq9/x/4P9WC2&#10;tjw/N/4UVoroy32lyZRbkgvNaYGV8zu6A/x9Rxuzy1fN3/BRvT5NC/at8OahOCBqmhJEWJYAmOR/&#10;Trwa+qbrSU8JTTjTHTUvD9xG0i26OG8uMjloW9AP+WfT+7jG0/PX/Bb+OLwXp/hXxShYJptpC0zA&#10;HCI00qH6ZZ1/KumtJNSsun6r+rEUoq9kfJf7Zt7EnwrgZWQFZigPQ/Mjf4Vzvwr0G91/4VaLq7RG&#10;KyksIpXnkdUiUbQMszEBRnjJIz2rxL9qL9p+28d/DprKznVpRKrKm8EnB9uemayfgfqvifxf4L0X&#10;SNTfU9TtbFDFY2RmdoolLEgBeijn6125DxFics554a15K12r280jzszyqljeVVdos9x13xLDbYjs&#10;blb6SNvn+yqfKb0Hmtjjpnav0auXvIUubktqAWeaVgWgklKox7Fhy0hGf4ieK7Pwr+z94h1iCL7Z&#10;fLolncYYQW0HmXP0JfoT2ABI6kV9O/sd/sYeH9L1VfEWqaVNc2VvG4zdziSfUJlGTHuPCIowZHGN&#10;gGM5ORljMxxWOqc+Im5P+tlsjXD4OhhouNKCivzMj9iP9miK4htPFXiG4tbXTYJC1naywiCz8tPm&#10;kuZf4mgjA53f6xgFAIzXbftLanrnxG+I9pPfX91B4Nv5muNMhk+S5vJVwpmuVPKysudsQ5jT5eG3&#10;17H4L8GL8VNJt/EkzSaZ4Vtr2NrKZI1EOvXKMCp2nhbSLAEcZGJSC2flAqf9sLw3PdadJq9rCkGr&#10;W0iXlxCP9XcqAV82P14OCeoGQei1jWhFJ049vy/r9Nzooa+8zjfiFpH/AAtz9n7UtOcF7uez3Rbh&#10;g/aYjuU+2SoP0evg9433gSIUY9VYYKn0Nfc/w719b+yMcdyk7TKJRjACnAyMdvl55/u180ftUfCe&#10;T4b/ABOndISmna0v261bGF+Ynev1DgnHowr9G8M8zjCrPAyektV6rf71+R8jxdgr0o4iK+HR+j2/&#10;H8zyxowGAPT8qjePaDtJBHXnirRj2cA4J4+lIYixI25U/jX7RyWR+fJlRowQCQAx7Y6UwRjoQePy&#10;HvVqSIbQAAcH1pgt/nOTgCritNRtkMsAHYnjPBpjx7eMDA6EdquFCFHTJ4OTTPJIUgjAH4GsrX3E&#10;mUnhO8kg5PoOlNZBwFGD1q41sV4JGT71GIgUIbG4cDqMU2r6jjIqcR4AwM0VZAXnBIHsKKlwfYLn&#10;UJEAWBztHP0p6r5Y4Gec1OkWGB6BRkU9ITK6qOMnFeg13MmzoPhD8N5vih4803RoFYLdybp3H/LG&#10;Ecux9OOB7kV936RpUUM9vptrBD9h0+Nf3RO1doGFHAPpnp2rx/8AYp+Gy+D/AAHqHiq+QJPq48q1&#10;yMFYFPLf8Cb9FFex2H2ax0g3dzLbKXJkFxvw0TEYwvqQOODk9ADmv5r8QM8+uZhKnB+5T0Xr1P1r&#10;hfLvq2EU5r3p6/LovuLLSQya1Dbw2K6hf2QDW9o0pENpk/62UjKoMLhVwW4O0dSPNvHfx+11PFVz&#10;4a+HVkniTxyubfUPEdzHt0zQVbG5EPI3A5+UZOepYjA76KCMadm4iuNI0W6lPlafbxn+0dakKnhw&#10;PmXdgkgHcQcsygEVm/FTwP4g/wCFJ6np/gez07w34jurG41e1s0IkWSTzI4yhbgBykZA25VSFAyB&#10;mviVStFuV35bXdr2v080te7Wx9DOV9EfOl7qHgn9l/xtFqnibVJvHHxJ1u5SI3EzBp3mkYAbAciK&#10;PJ68sR09B7v+0X+w54h/ao+GWmX/AIc1k2F1pt/OLi0muHht9Rh8tWC5VWKsGVhkDkOQTjkfCHhT&#10;9nXxl4b/AGrvAE3jPRtSt7zU9Yinea8kSTIikDSYCs23gdTyRzX7dfCOOHTfgXohKBRPa3dy59d7&#10;SlSfw211VYyjglUqJauyXRW/4ZkRaU/Q/LD9h79n/Wvhv+2N4i07VI7KO20XSXhhe0DCB3kliAI3&#10;c52lsk989etfa1nMuqapenwjZRrDfzMLzXLrdIhcseEJO+4ZVOBgiNRxu421xvwR0ZX+PfirUWha&#10;by57f5UUM0iq7uygd8hBxXT+PdUmvdKlu/EV4vhzQxJvWxgm2zTbyFVJZF5yccRxdem5gStXimuW&#10;nC1rRXktdfV+n36GVGXMnLu2c7LrcNtqF3beGITrmtOTFqOsXT7ordwx+SSRRyVAJEMQAUnnZnNR&#10;eG9Nt9H8TG4WO48WeM50Pz5CrZK5xgnlLaMjty7AdHIpmzU/FVhHbW0S+DPDUEbSZG2K5khzt2hc&#10;bbZMZ5OXweiEZre8NRmy8OGDwjbQaTpiuZDqc0ZZZu26JD80zHOfMchT1y/Ss4x5E77/AHf8BLy3&#10;6GqZ8uftzfsmWWq3sfiOLUNPHii6hZ/7E0zTSI7wgnLIEy7P6yOOSc/IOK+Mta0G5tnkj1JHtGib&#10;DW7KVZSOzA859q/UzQLGGbxDfQeHbdtW1diiXeqXchkRcElhJL/EQ2MRR8DphBzXlP7V/wCzvoHx&#10;Y1WZ7abUNX8fW8RVWtRGsJVVLYkU4SNfQlw2P7+KuE0klPd/16v1YrPofnudNkuYyRGYIM+nzH/A&#10;Ve8IeKZvB2ogwBprdztmjJyjD/GtnxR4PvvDWo3VprccllPavse3YbdhHr6/UVhzWkszYggKRk43&#10;MMYHqBWFWlZ3NoSvoz2238bp4l0V7qKAak90czQtgPdHAGc9rgYHP/LQAZ+cBmxdA1+LwNfalY39&#10;tPe+APGCj7Yr/LJp0wICXQz97DKA+QeAC2dgB8/8MarP4YlJjZplk4libkOP6EetfTXwYv8ARfjJ&#10;4YuNJ1mwGtJeria1QH7Rdpj5pIfS8TGcf8tlHQyAM8JqXqTKPK79Cf8A4JIfDHUfCX7f17p99FJ9&#10;r0DT7ye8mkj2GaR0RF2g9IxHIuO3I6nNfpZ4r8J69r2vukniE6PoxRUEGlxeXeSjaufMuHztByeI&#10;1Vh/fr5M/YH8LaX8N/2gbO+1HV4p5z4WutG0m9kbyhq1qJraSDcD/wAt4o43jIOCFUdTux9YeI/A&#10;uqeKtbvH1TW7lNNSQmGx08G0RlJwBLKCZGOP7jIOxBFLE1FPlVtlrf1f9bFRRBZav4L+DWsvaWcc&#10;Q1OZgXhtkkv9UugDwz43zP8A7zkgeoFa1j4s8eeKpiukaNpfhq0dT/pOtyG5uVHXi2gYL/31MCO6&#10;1meGdf8ACngaMaXoFkl/cxyl5rPRLUSv5mf+WrrhEY4JzK65z1rotPuvF/iI/wCjWukeGoJR8rXJ&#10;bULo9iCiFI0PuJJB7Vgk5W6/gv6+fyGX9L+Gl7qMCnX/ABV4g1dgeYoJhptuM54At9kmPZ5GrUt9&#10;F8F/DueO4li8OaTeP8ouLgxRzyfWR/mYn3JrNT4YW988Z1rV9d1jaRuEl41rAfXMUHlow/3w31o8&#10;NeJPAHgu5lttKk8PWt1Hw8GnRxyXG7I+8kQLk/UZJqYtJ6WX9fILHXW3xB027Utbtf3yjjfa2FxP&#10;Gxzj76IV7etPj8aX0+Ft/C+vyoGIErtawr04OHmD4/4DVXT/AIlQ3wb7FpHiK8PTnTpLXJz63Hlj&#10;9av2vibVrvOzwzqNsQf+Xu6tk/8ARcknFUn6/wBfITQ2LxL4olmCw+GLNUJA3XOriMrk85CRP25q&#10;8uoeKgwDaL4dAPH/ACGpj2/69aga98TmFmi0jQy5IIWXVpV9M522596pX+peOcq8WleFEZJOQ2rX&#10;DBlwfS2HPI4pJO2z+/8A4IWNaTUPE4HOj6BnHbWJv/kWoBqXiaKUF9J0TYwz+71WViOOnNuKr2up&#10;eK59PVpLDQd5zlV1CYD8GMJJ6elMuNT8TwBM6TocgHXbrEufrzbf1pNPs/v/AOCFjVXxNqcMYWXw&#10;/dyuR/y73MDD/wAfdKrz+OHtUZrrRtatFQ4/1C3B/KFnqK317WLQFptIjnA7W16rn/x9UH60l344&#10;ubaQCXw7rSIzBQ4NtIPrhJice5Ap39QsVrvx7pBjb7TdmwUAbhfRPaDBz/z1VfQ1SsPDmgavEbmz&#10;tdPImx/pVgRFI3/bWIhvyatO1+JeniSQTx39miNsaS5sJ4Y1P++yBMc9c4NQx+D/AAj47ma+sItF&#10;vrgHebi0ZGlU9Cd8Z3A8dc04z6XBomPhK8jhL6brt/bhfuw3QW8hz6tv/en8JRVaHUfEWjYF3p1n&#10;qkZ4MmnzeTIx9fKlO0D/ALak+1Tjwfc6UrCx1fU7bDFtk0gu42PXB8wF8eyutVYtT8VaXbo01ho+&#10;uFcFzaTtZyn2WOTep/4FKtO3l9wILnxdpGqsun3rRwy3A2/YtQhMTT+yrIAJP+A7hXG2f7Olp4H8&#10;TvrvgWSPQZ7hHW60uR5m0u8yB8whVwsUmR99VPBOVJOa7q68ZaLr2nmDWrK40kTfI0Gr2wjifn7u&#10;/wCaFyfRXNJbeBjoiM2h38unY+ZbeXNzaH0+QkMox0EbIPY027rl/Bh5HmXxGNjq0B03xVpY02Sc&#10;hQ0+JrKds8BJsAZz0DhHPZeK520h1j4fJJbWzT61pKLn7NNJuuoFx/yyc/6wf7LnPo3Ra9f8TeMI&#10;LCyki8T6etlbMux71P8ASLFgeDvbAaMepkUKOm41554h+GV94VhTUvC08V9pjASLp8kuYGTH/LCQ&#10;Z8vtgcp2AXOa2g0/df3P9H/XqS0eR+K7OC+uTrXha5ikWSQ/bNPkyscjZw4KnmGX1yOedwzgjiv2&#10;4PAvh3472XgfSfFcEt34V8RadNZ6hFG7JJsBScN8vOV2kjGTnsc4PpHxS0SHXg2taFJLo+uwBRe2&#10;8sPzg9As8WfnXAOHU+u1sZz4N/wUI8eWOh/syte313NpTQ+GtUlspoC/7i7NvGiKGHrvdQDwd2eo&#10;FbyTa9U/6a7r8TOLtLQ/D1vCulah46nttEtTHZG4bytzFmCbjtyzc9Mda+uvhNZTaZEINNtbqcWq&#10;KkkkLpbxL8vV5mGAM5wOpP514V8JIdP0S8txp3hyTXrtyGLXrlIZGz1KjqvsTzX0r8Kvgb8UP2it&#10;fvy+p2/hnQNMj+3XrWcHlxWqDhBuA5kJGxFB3E+ysRyUqTlKyLqStqe2fBb9nLUfiUt1JquqQ6fp&#10;+k7WaLTmaSaWaThIVmkyXmcnHAARck5GAfo/SNPb4gxnwho7WsPhrQYltdZNvIVXUgnXTrZ85EIf&#10;Jlm58xwVz95q534SfCi2j8JaZ8PNOe60ywsjGfEGsRPn+zN5DfZllxg3s/V5DxGuB1KrXslnNo98&#10;9todjbW2iX/hZFt4bS3wrxQ4BV1GMEHOHHOTyetepaNBezvr3/rv0/4Y5I3qe90JtLv7af4W39ja&#10;WhOgou2400RbHsCuPuRjoBwSg7fMuehu/E/R7TxL8NNCmurlZrUBPsOpowZoSw27HPQ5zgE8ODg8&#10;/eseGbSU+KJYHWO01aWF1UNkW9/HjO33HP8AvIT3B+bC0jXF1HwLrVhHZSmKOV4b/S5VBdS2fnQd&#10;Dnnp8r89DmlTj7y8nr81/wAD0fqa3sfPOkQ3fgDxPf6RLDbWzaRdEhV4EiE7lIHZSDgZJ4rrf21f&#10;hXF8Qf2aINesVM0/hspexsv3ntpABIPwBVj6bDWT8U/D/wBtfRNfs4/t9pKn2XzDkSQEHaEkJ5JB&#10;GASNwG4HoK9V+DNyPFnwi1TQNTSMtGr28kY5BgmDcZPXB3j6EVrgMdLAY+niYacstf1X5r5mWNw8&#10;cRRcJbSVv6+Z+ajx4IJyTj6UCIgLuG3Az7da2fGXhuTwr4r1PS5STNpd1Jav7lWxn6Hr9DWZIh2g&#10;ADjj1r+p8NWjWpRqQd01c/FK9J0puE907FbygrnIyT+VNKEEknGKs+UMMdxpjpt2n5sZwfSt3G5n&#10;crtATk4GD7frSC2LcsQOPTNWWhJ2nIJJ+tRyRE44bd3p8oKZWMe7kEgg8kcYpDHlAMHLVYEJUAEf&#10;l3pGgJJwBkevWpcENoreUqqARnHtRVlIwASxGT6UVDgNTsjp0hzlSWJI9K6L4W/D64+I3jfTdGti&#10;yyX0oR3HHlRjl3/BQfxrHihLOCBgnn6V9OfsS/DmPQtA1TxdexFJJQbazdh92Mcuw+pwP+A+9eJx&#10;lnSyzLZ1b+9LSPq/8tz1Mhy765jIwl8K1fov89j2DUI7bS4tP0O1eC0tNMiVVDgFMKMImMjOSM4z&#10;zg1BDdnUdeMOk6fZ3moxSjfOy4trNz96R26mTGAFGWAJyQGzWbfeI49O0aa7aVp7m7fL25hZ5CW+&#10;VVVQAxwPqDg9OtbPhDSlitYG1qGdbaXL2ugWmHmuRu+/OwOCOTuBIjB+8zZGP5egnOo5S6b+b/X+&#10;tUftDXLGyRs6dEdLs5rvTriG5vGh/wBM8R3gXyoox1SBfukLx0IjBXLF2BB6r4D6NB4v1XW5baWa&#10;/tNI0+ygtZ5pPMab7Q8szOT7jnAAAzgADArzv4ueJ/sMENtqtumq6zc4ey8PWJzBbIDlZJicA7Tu&#10;+Z8KCo2qWGT9D/sx6bZ+C/AnirWtZubTT7ZdWEd1cXEqxxQxwW6AsztgBQXbk4roulRqVpuyS+W6&#10;T120Ta00XmzBO7Plb9qTw9NH+1Rp05OYNJSZwOuDsdAf8+lfQH7Qn7S/hL9kv9njTP8AhJtTFpdP&#10;oUFvZ2ca+Zc3koRCwRP+BHLEhR3NfLV3+054Y/al/an8Qad4Smm1Sx0uII+o7dsMzvKFCxg8sPvH&#10;dwOOMjmuj/4Kw/AW0+L3hzTdRv5LpbrwpaK8GxshhJIodGXuCAv5elc2IqOWAoxTspPt6/5mdGLb&#10;lfqQ/sA/Fe8+OnhbxF4psbG30w3Oq3Fraid2l+VLZTvkIxk7pTwuBwBnq1dfql1aaXrxCPc+L/Fb&#10;Lt3EqEsA3y7ePktkx9ZGHXfjNcZ+xPo2meG/2THmmuW0HTbhrqV5Ip/s7A/aFiI39VyIiMqQfQg1&#10;0UPjzStCja30yOPRNMhJClbctcTDn5kjxhScljJMck87Gzmtqs0qibeyS89vw+WrLilFWSsdFb+D&#10;I53tbvxNOdUvHj3Wuk2qFoNynAKxdZWByS8nyqcEBKPib4hi+yiDWb2G3V+F0W1uFEjALgGeUHgH&#10;qVXA4PLggV5L8V/2uLTwho8lnocctk8uTJcrcMZ5z/00mIDnHYIABnHFfP6+N/HvxF1d30WaVVZg&#10;Wmacxxg85IDde/Uk+9YynKb91af1/V3d+gLVH0t4y13UFs4ZmudKgs7FQILG2u3tY4AFwDlGSRjj&#10;upA64xXm9h+0ZqVnd3Fjo9nfSKN4luHt47i1QHOdi/JL3OWed859araF+y54o8c2u/xPrerNFJ8z&#10;C3gjlMvA/iVhn65rvvC37KnhzRoEVwGZB0nRo8H1bazD8en1qVyxbcmUea+I/g3pHx+sPOvpZX8T&#10;28Q8m8iugyKmCdssU6wqo9PKLN67j1+bPGHws1jwT4kudP1q3Nk0JPlEK4WdMZDjeqnBGCMgcV9u&#10;eINf8B/Bx2kvL7RXmbMaotyc7gc4wzZzx/jXl/xH8fWn7Q+hyaJNo8FzbSHFk6XUIvbc8kMil13I&#10;epTOCM4wcMKWITSXQaZ8tSW0MEoSMByvHHIBx612PwXsdWtPFcP9nx3M0szKRHbqxcMOQ4I5BHBz&#10;Xpvgb9kiDRER/FmoJD5ZytjY/vJXA9WIwoP06elepaclv4Z0drTR7O20GyUfO8WDPKPV5Dyf881h&#10;WqU4bO/odEU7WZq7fEPi5re2TSbC+1ebNzqFsbsQrM8e0rcoQD5N0SwJCgrIUZjtP3vWv2ff2lLb&#10;xf4ih8H/ABQ0zVrK4tgY7OS/Z7e3vCeFjkjVhHI+CMIdwPYZIU+I/A7xvDe/FnTbfw+l1fIl0o1T&#10;UIIWltrWI8SM7jhm2k4UEsa+nPiD8M/D/iXw5I+teIvC1z4aAYyag94iCEcZUKxEkcpHbAPueh5J&#10;VY255O3zBxs7Hqp+IsOjRLo/hnwtrGrtGTtWysxZ2EIAP/LeXZERz0jLn2rb0bTPFfiC1U32p2Hh&#10;2JR/qdKiFzcLznHnzLtPXtCOnWvnuX/goL4F+HOmW3hb4d6b4g+Il9ZK8dvbaaZbotyeWmfc7nJy&#10;Sc9+ax18f/H/AOOGVttS8MfDvTpjxa2qvqGpD0yYgyq3szofYVUarkrxTl5vRf8AB/ETg0fTmofD&#10;LwtpEC3viC4XUEI3GbxBfm4hBBPzBJW8pDj+4qiszWv2wvhL8MrMQzeMPD9skAwIrM+YPYDYNo/O&#10;vnSP9jXw/p+qRX3xJ8T634sv5iA0Wu6wNOjkP+zbROZX/wC+zn0r3fwD+zZ4G8IeHtK1Pwv8O9NM&#10;19ELhLrT9NtFbBAKkyXLJIOMHGCfYVS53s0l5K/+X5E/Mpxf8FLPAmqEnQNF8c+J2ZiFbTdElniJ&#10;9NyZ/lViD9uPxfrzKujfA3x5Oz8q98Rp6fnMi/zrv7Twv4mvCDHpSxDHH2rXWttvpiO3hdT/AN9U&#10;67+H2rOm/Ubnwlak9ReQT3+0fV5oh+a0KL3bf3r/ACTFocTcftB/HG4iMlt8FLOCNuV8/wAT2bHH&#10;viQVz837R/7Rbx/N8HvClsGYrmTxHbuMZ4PEw7V6dYaRpWjbkfxp4VsMdVsLS0gI59HeTmtKS500&#10;QKqeOtYdk5P2a0sZAR/wG0NCgnv+b/Rh8jyvSPjP+0i8QST4W+CjEqYVhr8QYkfSUirp+Nfx8MeD&#10;8JvCly4H3YvE8CEn0GXr07ws8FtrVy6+IPEF9btZSNL9qsUieH5kw8W23TccZ4w3bjnmG6k8P3Ck&#10;v45lgIPS9h09R/4/bg/rQoLf9Zf5jt5fmeaXv7S/xd0HYNR+Amtyb8jdYa9aTgen3c5J44FRX/7b&#10;2raBamfX/g/8UtLgX78kOlvdop4/iUKK9TtdLt9QULpnirwlen1k0+Kc/T9zNHTz4K8UWkTNbTaN&#10;cs2CPIvb3Tk688bpx+hqlbbX71+txI8f0L/gpx8Kjexw6prGpaBK7Y2app0kDIfRgN2K9f8AB3xj&#10;+F3xsMLWGt+DteuR/q1MsL3CkjqFb5wfoKv2Z1qfULSw17Sraawu5DE5F6l8iDYx58yJGIJGOh/K&#10;vJfiZ+zR8PfHOpNN4l+GmnpPASI7i00N7e5x/e8+wZmHHr+OKpJrZv7r/lYLdj3K5+GKW5jOmaxr&#10;WmoFI8pbgXMZ44GJw+0f7uKx7iDxLoUzh5NK1WIfcyklk49cnMgY/gorwjw1+zlbeE5ni+H3xa8c&#10;+HJgRINO/tSLV7eAen2ecpKB2wcnrWlq3jf4+fDrKzXPgD4iaevyqtxFLoGqS89QjjySfo2KEn2T&#10;9Hb87fqCZ7BN8Z9O061mg16z1HRkQfPLd2/mWpXPUzRlo1B9HZT7CorLw1pWrrFeeGNUOmxyDKPp&#10;kqSWc494vmiOeMsoDf7QrwiH9v62+H90T8QfAnjXwPEDskvJLT7dp6tuwP38OVx3rvvh74y+Gvxh&#10;1o3vhbxDpb6nJ84m0u7NrdyZ5yyDBkAz0dWXPUUSlZJN2v3X5f0wudsNb1rwwQmt2YvrVf8Al/06&#10;NmA93g5df+AGQdSdopun+Bba4tX1Lwle2sEV3mV7VW36feE5ydq58pyerx98llc1qSya5oIKyRx6&#10;9aBM+YmyC9zk5yvET9jkbO/B709Ci0zxLc3F7oV82maqjg3QWIo7NjAFxA4BOQByQrYA2sBWkXZW&#10;BnBeMPCmmeObmTTNQhl0XxFaqz2jEqs6DPJjb7ssROMjkdNyg8D4g/4KtNb+Cf2LfEFjrLRtNPc2&#10;1nbhEAEshuogwUNkgFEY4ByMDkjNffvx01fTV8F3Mni/T47a206M3R1BZglsuznekuVeGQDnnbtG&#10;TuIBavyd+PV9q/8AwUL+M+k6Vpsc93o9tcyJo9pI5lknOCHvJmb5Qu0MeSpRQWIBJA1Vb7K/4b/M&#10;lLXm7HzH+zr4P8T/ABd8U22leE9Kg06BQHub+aMlLWEEbppW6KFzxjBJIAySAf0Lh+FY8P8Aw+0j&#10;4eeGJdRbULqRNT1K8VQ1xawZ+fULoZ+aaTBEMGchRkDjl/gj4L2XwG0aw8HeCLNPEGt6q4feVCjU&#10;5owd1zITgrZwZ+VWxvPuxx23wG8FT+A9Y8Sy22ozazqdxdNJqk1zlDfybRklTzC46AD5QAAR0Yeh&#10;Ro+yh7Rb/wBI45ydSVuhd+F2iWvwcgksPD/mar4RmctNG7+fPuP35cn/AFhY5LKeQc4/u10HxT+F&#10;Ok/EfwRp8mm3c1jqNoWuNN1O3k3SoCzELu6sgzjbnjHGOawWtli8YzXuiuIbm8kBvbCZtqOwXow5&#10;8uTHRxwwxncMEc9+034l1f8A4Z61XUfDupxeHtc0XU4JIXvG8hRLuRTEx5AL7wAeVYuDyGzTlGSq&#10;KS7O/Z6dfW2o03blXc2Ph38YZ31W18H/ABDgFh4gSXdp2oxHZb34XgOjj7sntx6YGdtd9Z+FpbjX&#10;dY0y7lW11NNtzpuoqo8u5BGTG46ZPdejYyuCPl+dP2cPj/pf7X2mz+DfG2jSWHirTkMsqLEVVDj/&#10;AFqsM+W3Oeu1gcgkHA9hsPiFL+zFd6VY/EKWTVPC13/oEGsFN+I36RzjqCvUN1479RjGa5ealdrt&#10;1Vnd+q8v+HGm72a1KNn4Mg8R+INV0loRa6hewObqxBwtySMCSJjjDbhw4weQrdiMT4byP4f1mCRY&#10;ZIopg9ncs5wWYHGeecB1Bye1ddqD/wBhfFQJezm60yJo7jTdViYGWBXYhSzdxgj5uhHDDucP48Mv&#10;hb4uXFvcK4Orwi8h+zgiCRujOOyluDtJODnBI5pYxPmb8k1/XXo7/ea0WnFxvsfLf7a3wsbw743i&#10;8RwxOLTXWMU5Awq3CDv7sg/8cNeFuoJO0HJ/Kv0S+I3w5g+Nf7M+voED3sEH2m3PVkuYucZ9WHH0&#10;evz5khUAE7QD27V+9+G+arF5d7GT96m7fLdf5fI/MOLMF7HF+1S0mr/Nb/oyi0Z2lWBwf8aRkyvy&#10;8gDPQ4q2IFZjk4BFMCAgD05r9EUT5O+pXityRlgAW6Y6imNE+71A/KrSRAct+Q5pJQQQAGweOBS5&#10;NdBxdyrJCdhJ6/qajbGFBLFs1bKHhmIO72ziohBvJJbj1zzSUejKvYrPbuT8pAx9KKnMRXg4IHSi&#10;mrlKR6P8PPBV1498YadpNqD9o1GZYt2PuL1ZvwUE/hX27LpNp4W0PTdB0+KSKw0+Jd4RC4VV6A9y&#10;Wbnv0NeM/sQ+BY7SfUfFd1GBHbqbW1ZgR7yMP0H4GvZrtLiGK4uRDem9uTvSNXARzztjOTgYHJJH&#10;GDg1/PHiRnv1zMPq9N+5S09ZdfuP1PhHLPq+E9tNe9PX5dF+pzc11qXiDxRJFavb21va7/N1S6QJ&#10;Fbjbltqkje45GThV5ByQRXdQSQ+HPCd3eW9ydJ0vyme812+K/aLwDB3JuGAvozAKN3yoQQa5v4e+&#10;Gf7Z8RhrlV1rU7dw8Gm27YtLEn7skzHjJbB3OMnkqmc0/wCKHitNR8Vpo4CeKPEls6MtpANljpOQ&#10;drMTkKcFTufdIQCVUDgfCqnyqNOO7+f/AA9vu7tn1E2myv8ADHTrj4heMo7nTLb+xPD9zdKr312m&#10;6/1M7lG9RJkjcABvkyxBwFHDDsf2pdFX4j/sRat4duLu4sofE2oSzPLCQrxlXLhvfmNM+o4rI8K6&#10;XaaRrsb65enW/EllG17Db28B+x6NiF3V9oyEPyqA8hLncduASBmftg/Eay+F/wCzLpF1rF/badaJ&#10;atMZZpAgLsFIUerEkgAcmssxnH2Hs+ia/P8A+17W7GcFqeG/8Eo/hBp2i+LAtpCXuJL6zhuJSDuu&#10;DGWcnnpwa9u/4Kp/tV+DPgdZ6pp2sXovNbu4fIt9GtCsl5OSoKsVz8iBlHzNgdcZr84tA/4KM+L/&#10;AABpd9Y/DpE8Nm4vJJhrksYa82MgQCFGG2PjcQxyw3AjaRXjkuo6p428UXF7dXGo69rmoSGS5u7q&#10;Zp553J5Z5GyST3JNeZmOMdf2dKnoo9fPy/r5HRSg02z6Y+GX7b3xb1fwBY6LoXhDwt/ZWnszosiz&#10;3MsbM7tl2VQA37xuhA5rK8S+PvjH4nldb2Dw7Ys7H/V6bKxTvgfOBxnqQT70fs5fH3w/+yz4XvW1&#10;nw/beJtU1TBuIruWTyLZUJ2iNUdMtycsWPXAA6n1K0/bT0C/gtdUb4a+H4rS7QSIfs4dgCePlct7&#10;dTUPELmu22+pXslfRHmXhDwT8T725WWHU7YSbg5c2CrvPoTJIfpXqenj4zwwLH/wlWn6cgxgQ6bp&#10;+ePdo3Ofqa6fw7/wUOttHsgun+FNIsGydhj0m0JA7Zyh7+ntWhcf8FRvFkZAtFe0VThljtreINx1&#10;GwDHNDxMLbNj5PI462+Hnxc1K7a7Xx14ovZpFwwtbkRgcnoscYVfw64o1D9n/wCJ/idCNR1L4m6n&#10;GeCrapfMmPTCsB+lT+Jv+ClXj7UTIn9qXyo4+VTdumPX7rVxl3+3D4z1aECTUgrAjLfaC5f1znPW&#10;odWD2h+P/AKVJvojf8L/APBO+68RXihvBV9cOxLF7oSNznk5c9ee9ereDv2KX+AunXPiHUPDUWlw&#10;2+2IXK48uAt8oZyjEKctxu714d4C+InxT+Ofi2PTPDdxqV7M43PHaRE+WuQN7MeEX5gCxwORzXsP&#10;xR8ZeMP2b9NOheMtCuJbSS3EcsE6bVnVdp4I+WRcjIIJGRkVbnPk5uSyBQZPqWo3dzfPa6FpkurX&#10;IHzXDHyrSP3aQ9T04UE1g6p4Z0u0ZrrxjrDa3JH839l2rm3tIuf4lJ3Sc92IB9KLH4yXfxH8LW93&#10;plrLYafLEGSORQrJxxgjBHH4+9eZ+L7u4vb6VJpZrmZj8q8sc4/IfWuTmlpZGnLc9F1n9pmTS7Bd&#10;L8PwW2mWqfJCLaLywo9Ag6/lXp3wX/ZLsfiT410KT4l6laXF9qtxG8Ph65uHW5nTGSXjjIdPlyQW&#10;IA6c5xXIfse/s6x3usrrviZb554WD2WjaWrPqEp7SSNwIE9GYoSeQwGCftX4aaJceE/EmkRjTPDH&#10;hCyv52ml0+Nzea3qQSJz5pkBGWVgpOBKT/frto0bNSlv/X4+lyJyS2MzwL8Cx4Bjv7fTdC8I+CPD&#10;0cpPnapP5owDwzW8Jjizt/iedj6iuy06y0XU4hGmpeMfGob/AJYaNEbDTSfQSRCGF19nlf8AGs7w&#10;N4fbVddlvdH+H9ze3SP8ms+L78mUepjVvOnX/dKxD6Vv674pdL5rXXPiHGl2B82k+F7IGfnsQvn3&#10;H4qU/CuinflV/wCvvu/wRhN6mp4W8GaxpSPH4f8ACvhHwdbzZzLL/pM7Hrl4oRGpPv5zV1DzWWhe&#10;F9MTWvEE+lyRWsazQwyi2hLhfmIbG5ef9vgAfU/OP7QfwX8U/FbQ7b/hCD428O2tkWur+fVLna2q&#10;+WCyrvkke5T+IYKbSGxgZJPpdr+xD4FspPMuIdWvpGUM/nXpAzgZwUCnr6kmqcJPsvW7/BiaNrV/&#10;iv8ADHSpGF5q/wDaRB5EuqS6ih/ASSfltrJ0/wDah+F+nazFb2OjWQaTgS2+mhOgJ/iRCa29H/Z3&#10;8D+HVUW3hnTn2/8APwGuc/8AfwtXX+FfDmmaReRmy0zTrIp937PbJEB/3yBTUEuv4W/zEcZffth6&#10;La/JZedAo/vaXvH6XC1iX/7a0KEhb63iH+14ekf+V6K9680EcqpP0FQtbLKwARMdfuijki+r+8Vz&#10;wjR/21dPa9lWW5fUdQMRW0js/D8qMpPJJT7U5k6DAUr9Tnj0nwf4n8ZeJNJhvPI0q0WQZMNxbSwO&#10;cgEdJHAGDyeRkcZHNdLqGgwaipjfTrXUGKMfIlChZOnBJGPfn0rkLz4caML1pJfhhYu4z89vBp+7&#10;n3Z0NTyJPRv+vuGbmoWevapEBceHvCmoDuZdQkB/75a2YfrVIaVa6NazXVx8O4/MjQs50oWjSkD0&#10;+aN2PsBnsATTINC0yxiAPhTxPpyDtb3arj8ILg/pSC60W2bcrePbRxz93VLgD8xItNp9P6/MdzK0&#10;T49/DC+8YpYWHid7fU7SNLqWC61KcRRqwZSjRyPtV1I5UgFT7ggb6xHXzJcaJ4we8XqFZbe5gQfV&#10;EVz+L1x2p/CrwL41+I+n6rdSvqGsziSCVb+zhiubqIQyELvMKTZVgpBDZAUjoSKuX37IXgzVrlZ4&#10;YL3T5ozlHgnDFPxcMfTvRGF+q+7+vyBnRT6Rr1/am21a08LeI7YknZJE9suPTY3ngn8QPpWXrGh2&#10;MGnlX0zxHoCjIP2J/tVtg9hCplQD6xCqp+AXiHw9GDonjrU0VekN4GlQfmzAf981mef8V/CmsMtz&#10;HpHiOxRMloSsbtzzx8hzj0U1XI/X5/5ku43w14AW9mmbRtS0fVVTO+3ikNjKv/XRU3xO2OMNCv4d&#10;uC8bfscfDXXl1HU9W8JDwvq1pGs/26zuU0lzlwu/zYH8hjkjl1HONwGc13epfGrQ5L6GLxZ4bvNM&#10;u0+689uWMXPVWwHB91H411PhzWNK8SJM3h7xBFfmW3ZUtb+Y3AiOVOOSJcMAQQzHHGB1Bbk46bX/&#10;ABEmeA23iz4s/s7hX025vfif4ZjG8aVqgSHxBbRdcRSqfKuwAOqE9R8prt/hZ+0/8Pf2oC0VrdXG&#10;keJrAtGbO5Y2WrWD/wASr0bGRkryCB8y44rb8aeFrHTIpRPDJ4MmcgmQAXOh3DE9WU4RCT1JELk9&#10;GNeKftB/s4aL43Vb/wAYWE2japaj/QvFOmTEtBgZU/aMFkXvtuAUHRXzzSdOy93R/g/l/lp5MEjy&#10;j49+IPHP7TusXvhi/vbzwrpejXJh1Syu2invdQmVQu+QoFjRCAjqEj2tlX9KxfglB4I/Zk8b32jX&#10;L3T3GpWsUV5fFmyE3bvKIU/Kj8FtgGcLkcAjjf2hvHnif9mf4w+Ep/HOtJ4igurBhbeJLS38ufUb&#10;TfIi293HuKl42CusuTwzDJB47y60HwD+07oMd/YXkemayECxana5k39wtxFk7h/tLhgOx6VhBJS5&#10;Ze7fZ7/0v6sjSb0t0PWvhP4dPhnxFda7a6nb6jrGttue4CgWstvnEcEQGdkaAcbSTnJbd0rb0jwp&#10;B4o+IerSWLf2Vr6oC0UgyJh2DqDh0znDA5HOCDkV8hya/wCOf2Vtbjg1BfM0+6cyRL5hl0/UFB+/&#10;E4+649sOpxuHavc/2e/2svDnxQ8W2n9oXE1pe277QCQt/Z8Y8xCP9ag7kAkj7yEE12+3nFtz3f3P&#10;+v6uYOKXobfxH8OnWtStZG83RfEWmP8AKVO4SIDyB0EsR7g4Iz/C2DXGfto6G3iD9krxpbX9vGjy&#10;QwSzKvzRy7J4GDr3wRH0PIII9z7p8ZNCttXLQarJBNa3YEllqlqxSKRuqNuB/dSZ464J6HnaPMvi&#10;/ps1z+y38RIdXaW9j0zQZ7gzxqqzyRxxySYKnC7xsPTAOei16+FrL2lOfS/4P80c9aGjS6nnf7Hm&#10;pWs3hbwPNBbwR3EtklpLKqDzJQkIxubq3c5P941c+KX7TkeifEXVvhp8StICWFzqcsmjX0qLJb3t&#10;sJjtViODtUgH+JTjIxhq439ibxfo+veHfA76NqcGp29vJ5M7xKymKTLLsdTyr7ChIPqCMggnlfiz&#10;4Wk8e/8ABQ7xX4I1eYT+Gb3W4X8iVmzaPcRoRNCwOUcM+eCAec9c1NChKVOdWjK3IlL81+uxlOol&#10;JKfXT8z3rxrFe/s738Oo2qS634CaIEeWfMuNIjYZ4P8AHD0+nt/Fc+KsUXxO+Gena3oN6uo2Fuou&#10;rKa3IaS3AOHjGQfkK5BB5T6Aba8F9pn7L/7PutR6vealrWk6FsjnmuXEkxjkkjjzjhQBvztGB19c&#10;1ynhS1u/h1oWleKPhmLfXPDmr3GdQ0USfupAeC0WeUbBwU4/kBk4c1NTsubXTv5rs/I0hUcJanSf&#10;Cfx8NF0DWrFmkFrdxLdxNJkBmAwwGfVSD/wCvir4n6NHpPj/AFa2gUpFHOzxAdCjHcMewyR+FfRv&#10;i3xJbaJ4317w6XuoLjTp3WO2ZBuhhcbkUleMAHaDnBC5714b8WdLeKC01AoWkikFpOw6BWJ2Mf8A&#10;gXH/AAOvq+AM0+oZkoN+7N8r+ez+/wDM8TirA/WMJJx3jqvlv+BwvkgAMAB7U3yiZORwe9WngKqw&#10;bjP401YyFGFyetf0qoaaH5I2VGh+YYXJ9qJIsrnaARz15NWfKbcCFA9+hpphPtz605Q2BNFR0wCc&#10;HntnkUwwkKQQCatvFtHv09aQQHaSScjp7VDjoNMpujsFwSOO9FWGjDMeCSKKydMvmR+gXgrw5F4Z&#10;0HTdAs0jeK2iBdWbb5gXqTweWbrx0zU3i6WSOzcSXkehabMVgkkViZ2O7BSID5UzkDKgseQADzWh&#10;4dhc6dLIFtpprjDiKTgqOibge3U9O55rnvCMKap8S7i8tYm8R6npm63F9cny9P0s/wAaqBnn72VT&#10;c54DuBg1/Ha/eVW6mvV/1/nof0AkoxsjqUa1+GPw48uMP4R0FtrNkldRvn3NwTyyFzn1lY4+41YH&#10;w/0CSSJ7p1h8EeFYvnlmkKx3txuOCCW/1RYk85MrE/wNXPfG74rxeAPDviLxYunah461LwpYy3V5&#10;OgRLazWMFpVTJCLgB/kTc+AA7fxV+b3x2/b9+In7RqSQ3moHw1oku4fZrJ9k0kbAgozj7ikEghMF&#10;gcMzjFY18X7Jt2vKX3W6ev5eREYuR9l/tKf8FV/B/wAG4dT8MeBNEXW9SS3lt9u8pHFOxwZLhuSO&#10;M5UkysfvBOp+Cvjd8ffGf7TPiq21nx3rU2r3NsgisbGNfKstOTj5IIR8q9sscs2Bkk1z/hbwLeax&#10;aqLS3WzsI+DPINi8enrWtcXmk+A8iBlurwD/AFr8tn2H+FePWnKb5qzOiFNR1LPh34czakqz6pP/&#10;AGdZqMhMjzXH9K1tU8d6Z4OsHs9HtkjBwHYcs59STyK881LxxqGszlWlkJk9D1P9P513n7P/AOzZ&#10;4m/aC8YW2maTZySR5JnmMTvHEvr8oJJ9sE/QZIzpxqT92mtDaMUYXh3RNV+Lfiy10yyhuLue9lCx&#10;xxqZCc9SB1OBkk9BX7IeLf2M/APjT4XeHNJuvD+mxXemafZ2hvInNnJL5caqS5jGGY7eSwJPrXzX&#10;8Of2b9L/AGXrnSNGh1EW3iDWXjWdoLX7RqF0hbhWcbktrfI5C5Ld3HAH2T4m8ba94c8XLosPw5uv&#10;ENgYFngvnni8iRgFDLt2uVKlwPmAzzj39KjRUaFlrd/kv+CRKW3KcZ4c/wCCZvwhs7eOW+bRI8fe&#10;WfULlvwyLiOtG4/YZ+A2hRs62/gqZ+du24u5C2M8YN8wPftXpel/Fj4j6bp3/Eu+G+mWS9i93EmP&#10;1SuE+Ifx4+MtzvVtF8M2cQzlXu0fb/3zMaipCa2X9feQ6kjhtY+BXwm0uY/YtD09oo85+yaIlzuG&#10;O2+OYn9at+HPg94Svb1RZ6Bexwphj5fhGCJj7bks1P61W8Pa18VfGt7+9i8OKhPRi239CTXqHhT4&#10;ffFy5jQ22seEdPXjO1GJH5wtVRoT3l+g/aPqdz8Efhhp+lQXUlpp2o2YWFELXUJhE2ZBjauABjB/&#10;hHUVk/8ABVb4Bx/Gb9nyX7Egn1vQonubW3G1ZLiM8SKhPJIADY9F6Zrvvgt4V8aaPqk6+LfENprE&#10;cpt1tIrSFIo1zI+8tiNCT8gx6ZavU/FO+SeSELYX0IiUzWcwxJjccODyPoCo5H3hSrwXs7MSk+a5&#10;+Ufwa/Z/1eH4ZadYQ6XNLdNGWVGBkcAsTnGB2wegx0zXS+Af2bNN8LeOTdeIZH1rUYsGHQ9MBmut&#10;+c7pXUhIV9yw/wB7tX1H41023sFfT3uGtAxLHRdBU+a2ecSyj5h15OUHua4eSAeGLJbS4ubPwbaX&#10;LlotM0iP7Tql6T1PyqcMT1Kq55zvrnoqy5or+v67X+RrOd9iNLm68OadDa3Wp6f8PbG4b9zpOiRi&#10;61a6P++FIDHv5cbH/bHWuy+Gfhu08J65barD4XTwvp0cVxdT+JNavRPqrOIXxJJv3kRAFjiWTIwP&#10;kArndNsbnwtZy3lraaR8PtOkbE+ra3ItzqV2OxIZiMnt5jsR02dq6b4XeHrG/wDiil9pdn4n1rVZ&#10;NIukj13xA0iWd2N0WY44iVKJna37uFEYDgk11RWjfW39ef3tehzt6i6JqOheM7qUwWfxA+KMrNjd&#10;Lm00lvfD+RaSL7qsh+td/aw+J/DmgZVPAXw20WLnvdmMY9T5EUbfg4+tcq/jKztNWew1r4mi4vwc&#10;vofhOzAnX/eSIT3YPbIdPwra0XSllvEufD/wzubm8GPL1bxTerFJ9dzme6H0ZFqqfw6f8D8LL8WK&#10;T1MjX7rQfEmg3y3fij4g+OiYHLSacssNhF8p+bdbJDbsB1wzufrXuuo27vPMFkZWBIGAOPzryvxd&#10;qXiSzRIPEHj/AMJ+G57xhFBpllbRrLdMxAEXmXLs0m4nb8kSHnjB5r1q5G++cccuf51UUrafp+hL&#10;R+e/x3+N/wC0t8LNEnv/ABTdaX4c0mW4a3tb1bEpCxDuqqzgDa7BCwUnJXkZHNfK/jn9rL4ta9cy&#10;NP8AE68EY+6LeeTCfQFz/Kv0v/4LQWbT/sUtbMEZ5/EFouQOBhJTxn2FfjprOjTQO6hGKjPDA4P6&#10;VP1RTXMl+NxOpBOzSOlv/wBoz4jeYBP8UfFkxPUQSsoOTwOtfcP/AAS9+GXjax+KHw/8e+IvHeua&#10;/pHjrTtWNppV3eyTLAtuRF5jq2F3F92AM4ABzk4H55Xnw91mOA3406/Gnoqq119nfyVz0y2MDOcc&#10;1+sX/BPmy8r4ffs8QbSPI8L6/Oe+N15CP/Z6qnhoweq1/wCAOM01ofX2qQW32S5a4F8sKwksbETf&#10;aMbl+75P7z/vntntmuUlvdEiHya74u0/B63KXQx/3/jP613JiuGt7gWk9tbXBhOySeIyxr86dVDK&#10;T/30Kxbuw8WRgOmpeHp164GlzR5/H7Q38qHa4znz4l0mFSP+FkSw452zXGnLj/vqDP602HWLi8cj&#10;TvGOjXwPTzIIrg/+QpEz+laUuo+K4m2/Y9CuMd/ts1v/AO0nrL1eHUb9Q2p+E9EvieojvhcH/wAi&#10;wpmnYViWU67Dq+l/bbzSry2kusEwWUlu8eYpBuBaaQHnjt1rI/aD+KOv/B74P6r4h8PaBdeK9T00&#10;xsNNhXdJNGZFEhUAgkqpLfh0rOs9D0i38baJLD4JbQbtb07buGCyRGPky5VjFIXwRnquM4rs9cme&#10;y0fU5EkZCtnOQQSCp8puRVQV3YGz450T/gvF4I06+Nn4x8FeK/DFxE2yXeu/Dd+GVQP++q9p+GH/&#10;AAU4+C3xenjTT/F0FjNLjEd8hjP4su5B+LCvzT1f4t+IPGdsLbXNQk8RWqfIq6zbR6hKi/3VmmVp&#10;oxx/A61ztv8ADnwDqd7HJrfgdi5b5JdH1WTT5sf3mMqXGfw210VMDUhrGWn3/wCTOSOKhLTVH7e2&#10;1zovxK8PFra40rXNPlxkxSR3MD/XGVNcP43/AGevDuo2k7WmkxW18I28kQ3ElshfadoyudgzjlRk&#10;e9fHnwI/YWFn8BtL+KPgD4heMdGsLne7aRqVwssiJHM8Lqky87tygjAHy54z0/QDUbKK/wDCJeeO&#10;5uRJa/vEiY+bMCnIU5BDHsQQc9xWEZTi+Vv7r/kzqS0TucB4etn0i1sNLs9V1TRdSihS3OneICLu&#10;21HauMrLn5nIHJjcHnc0ZJrM1jTB4WdbaKT/AIQW9uSUjt51+1aHfuf4VPyiNjzhQYnJ5KvjnY0O&#10;7bWkvdN07UbLxZYIMXWha4pjvrZey7nXf9BMh3H/AJaAc1o2+6SGXTNLnaKV42WTw54iDYkXHIhl&#10;+YlfdTLGOgC0W/r+v+A/MEfMH7Y/7Gej/tEeBtD0S/lg8K69aSTtpxhBNpvaaQskcmxRls7tmORj&#10;I43D85viD8HPib+xJ473SreWNpDN/rYs/YrrrtD/ANwtz/skg4Jr9ltb0KNfDVlpdtZ2cCuZifDu&#10;pFD5yiQsfJkBIBUnKjJULt4TqOJ8SeBLDxhod5pl9YT+INJVClxpt7EG1TSg3XG7PnR8dDu3AcGX&#10;OKrSUVGauvxX9eeva5bl0Pgb4R/ty+HPiZoc/hzxjHZ2TOgNxbXwX7NLjgOMngjqGBBGeGqppPwE&#10;8FeLfG9rqmm+Mbu28OGRsXtvEZns5VIIjEq4GzniQBiuOQeWqb9qj/gmT9jvG1bwJPY32i3L8208&#10;3lxQ84IV2z5RB4KuduR94E7R6d+zn+z9f+Hf2Wba3tdPuINZ0QzJqekXJBuV/eORKn99WXGPXHBa&#10;uinhIxirSvd7HNKo1LlsfU9po+m6F8FLZLO6fxJobRkTXckiXF3CxUE+bsAWRSOcqoOMHDAlq88j&#10;0C38QfBL4gaXa3QvdP1Pw3fwQqW8wpm2kGA3UqQ4wDnHPOMAfLnwR+NniD4V/ETVL/S3e40wkwXe&#10;mTuyJIM8gA/dYHPYjPUV7x8NvGdnea3ca94Y026u9F1eOWLX9MgYLeWjOAvmrAeHON33T83YswAq&#10;qUuX3XpZ3/zt2fl1CTatofJ3/BN+OHwF4avojAIIl12yuU/7a20W7/0EGvYPjZ4Ytpv+CiGq6tpm&#10;o2s2oMuk3lzpx+S5jVYYD50YP+tjwuSV5Qg7lA2s3d/DP9lCw8HeC9Yl06/ttc0KV7FbG/iwshMU&#10;DxOJU6xuCqZB7n8B8ff8FDILzWv2r9A1Cw1K403U59CtJEuYWIeKWJpEVgQQQwMYAIORXZQqTp0q&#10;rptNNWfbVr+vJ/cctWkpzSl6r+vmfaP7QVnOnwk8eRxxW07vp7yeXcJ5kMgUBtrr3UhSCK4X4BfB&#10;a1+COn2F9p2rajJpniiztrtdNaYta2LSJGxVP4jgkgMTkDjiun8B+J5/i/8As9RS3My3N/q3g6B7&#10;qWRgvmTNaFXdicAZckk9BWp4IuY5fh34PiuY2jlgtVtWRuqFFCjP4r+lO0Z0qba7/kn/AJk8zTkj&#10;57/bnivvAXx507xALkf2bqdskD3kagi4GCYywGRv7ZAwRjGOlcul1D458MXtgu8m/h8sOQVKMPmR&#10;znpgjj/dr2T/AIKD6As3hsf2dEJLe5gMdxp7jbLbyn51liz0yQSMfK3OCDnPzl+y/wCJF13xVp1n&#10;eSSSf2gwtj8pCRyE/J7DLALzzhjSmnTlCotLpfejeb5otNXMOJJJYAZozHOhKSpn/VupIZfwIIoa&#10;IKMZIDe+K9X/AGn/AIbp4G8bWt1AgS31yAzYHAEqYWT8wUP1JrzLyA3pn6V/UvDWYrMMupYi+rWv&#10;qtGfima4N4XFTodE9PR7FSS3LLnGRTGgKnIBBHU9aufZwFIPQ0zyiVx0BPfivdUeh568ym0G4kkg&#10;d+aaYcZ64HH1q2bcvweM0wwDaG2ggde5NQ4jUioCUAAXOaKstCRgLx+hoqWkUmfevxJ1G20LQlTU&#10;bq4dZAY4LO1Vkn1ByeV2r8xAHDY2jkhsAYrGjkTSfB2n2OsuNIsrr5INCsCWubrK52OY+WGAPkjw&#10;oDHczA0nj7VzNc79ChitIoiXudcv1LeaAwOYlY5ZckkElYxnIDCqfw0B8R3kt54bge7kl/dzeINS&#10;UsjgEjMY4MoHBATZEBnDdq/jTDU37Nvvv/X6v7j+hJvU3INFGp+FnsfES23hnwZdwPYroto+LzUI&#10;2THks0fI3A48qDLHON5BK1+TvxP+Hkfwg8TTaZe2UputCvJ9MH2qIoziNswu6HoXiKMM84Nfrboe&#10;oxRE3OgwnxLrKgwy65fOEs7YEkFY2UYbBAzHAMErh2U818Jf8FCfhYNX/aBkdNUTWdQ8W29teTNC&#10;iItveQMsDxKq5Cj7OYCFYs/Ukng1hi6LnUjy7vT+r6v1030FTlZnyR4o+IuuXl3Gktw0MUgJVI49&#10;iYFM8OeD9S8YamI7e2nuZZegVSzE56V96/tc/wDBKPwh+yz4xsdR8TfESM+FBEQgexIvpZAf9SkS&#10;O3mNgfeOxR14rzfw7rmuePJRofwc8Jt4Z0FT5Umu32Ptdx2LGbGEJ/uxAn3NebDDRlJpPmfl+rOn&#10;nVjl/hn+y34Z+GUMGr/E7V00e2RRJHpFson1W8GMgCPOIwf70hA9jXtWi+JviD8V/B0mj/CvwxH8&#10;Lfh5LxNqsrsLrUF5zmcjc464SFQqk4ziu++Ff7JPw0/Zl8Or4y+KWtWOsamf3pm1d/8ARlk64jgO&#10;Wmf/AHt5PUAVJ4N/bQ0n9rvx9rOh+FbK8i0XRLdP9MmwhnZn2qqxjIVcA9Tn2FdsaMPaKjJ69lt8&#10;31/IzdW+2p0/wf8ADmqN+0N4K8INrmmrp9i1pm1X99d6gqRJvd8/6tcgnABOerZOD9/aloS21wrG&#10;Fi8aMokyMDLLkf8Ajor5r/ZD+G02n/tO3AOmaBpFq88915MbCbUbtlzid2BwqdgvzfeHzDGK+q/i&#10;LdQ6NFM7CRXIXqfkP3jwM9eeTjnjrgVrNKNKEV5v7/8AhiZPU8C/ac/bC8N/s6iO01yPUkM8BmWW&#10;GMPGQG2kZznIJHGP4hXzbqf7ePh7xTqBW18O+L9RXdyILCRie/8AdOeDX1br2prP4Q8QaisbLcW1&#10;vNKswwSqpHuwB9QDzweK/NL/AIbH+NF/JK1rqvLpuIXQbZyvsd0Rya8+c5qdrthHl3Z9a+Bv20Jt&#10;OtVk0v4K/EvVQCQrpYTqpx9ID/OvpH9lL43a38d7HXZNV8A6z4CGlNAII9UVxLdiQPlgrIhAXZjv&#10;17Yr8y7H9oD9ofW4IGs7zxQiPzJJaaKkJ785jhGBj05r9Tv2OJdT1j9n7wtqGsXdzf6te6JZSXdz&#10;cEmWaR4zNlie+JgPwroo80lKUr6WWvnfyXYG1bRHp+gox1G0R2jdklQHaMYwC3PJ5+bP0IrU8exP&#10;JFJM+mJfQQplJIZAlzCwHQZxhT0yGHXkY5qtoVs7+IbbcoAViRj+L90vNVfil5NpZ6hJLYarDJLA&#10;6JdafuZph5Z+UhDncOcFhgYGDnis679wcVqeD+NkOm2AsLm6j8PwyL8un6SpuNQn+rgE59SFP+9X&#10;KJAPA9m9wo0jwDp8/wAsuo6i63mrXfoMsxG49tzSH/ZrrvEkB8PWrs8uneC7K5b5pX23Go3Zx+I3&#10;n/gZ9q5uw0X7FdPquk6DHBKoIl8R+K5WaaNe7JGTuUd9paJeOlZUdNX/AF/Xm/kXJ3K3hPSbjVda&#10;W/8AD3ha71S5A3DxJ4tmeMRgfxRxMDKBjsqwqfWt7ww9v4w8W6xb3viab4nlNLkivdDsLeCHTl3S&#10;RhUjziMnIYP5kztt64BAODp0+k/EC7IEWv8AxZuEblAFtdBiOehztgcDHpM49zXWtJqunQ64nifW&#10;bHwxbR2NvBbQ+EreWe/01XlOYwQju7SBVA2wrgbsDPzDdL3Hfz/pf8BfMze50PhjTde8GeHjHa6Z&#10;4D+GmhxcqATdso9WVRBDGfo0gHvVZfE3h7xIcSeJ/GnxBkAIMWiiRbMn+6XtFigx7SyH61z3gDwP&#10;owu0vdI+G2v67eE5j1nxtes0xOeqtctNdRj2ESD0Fdj4s8Y6n4cgz4i8ceFfBcDjCxWsUf2geyy3&#10;LFWP0gFUnpr/AF9/+QMfoei3WnLbrpHw00fw3Y3F1AlzJd3cMd8yGZNzbLdJFdgOfmmHIr1b7Qsl&#10;8ACCWf8ArXgen6z4c13xFo0kN98QvElymp2bR6jcLeR2EbfaI8EgiK2ZSflJRG617Np995urQgnr&#10;IP51ottSWzI/bt8Nad41+EtpYanaQ31t/a6y+XKuVyqygH9a+avD3w48PeH4QdO0PRrCRON8FpHG&#10;5/EDNfTP7WWoIPC+mROwAmvJCPTgH/Gvnlr86fMAxJU/iDWMqjTsmclZ+8zyb9uZJz+zfrCElg01&#10;uCGOc/vVP9K9t/YSi+y6J8EocKot/AWqy4XoN95Yn+teHft3wJcfs837whFaa6gXnjB3Z/pXuP7F&#10;Svar8Jo2XBh+GbyEf3fMnsT/AErsp0pKl7To2/yHQnduPU+rL65iuNNuY5dMGro0XNsRGd/zpz+8&#10;IXjrye1chJ4a0JgP+LZeSSc5W00zrn/Zmz+lXdc1u1stMme71WTRoiuDco6IUO5cDLgrz7isjSPF&#10;Ok3H+r+KQkz0VrzSzj/yDmuds6k9Cb+wNCRix0HxFpxx/wAu0VwuP/Adj+lVb+HRLRMLc+NbUA8P&#10;K2rbR/39BXH1rqtLS9vADZeMrG+B6ebBBNn/AL9lK0/7C8SOATqOiSj0OlyqT+P2g/yoTQ7nm+g2&#10;9vd+MtIFr4unvyLli1hPLbM0gEMnIHliXIODw3QHPFdzqekrNp10JELK8MisPUFDn9K0bTTtVi1v&#10;SxfWWmvALknzYJ5AyHypMHYyYIPT73Ge9aev2a/YbkKMZif/ANBNOO4mro/OfXf2M/A+uXMklhFq&#10;GkynO3yZy8Y/BwSfzFeefFn9kG4+GHhafXItbTULS2dVaOWAxyjcccYJBx+FfRkRazuUV8EH8DWN&#10;+0TcJffBDU4gckyRE/g4r6CjOpOpGFR8ybW583KajFtdEenfscmOb/gm1aQEgfZ4L8YJ54vnP9a9&#10;1i1uCPwPDNJeGwRLNXa5G3/RxtGZPmBX5evII45Br51/ZLna2/YGuogceWL5R7f6UD/WvTYfE15D&#10;4PsDamI3AtYjF5ufLLYXbuxzjOM45xXjV42rTj2b/M92jO9KD8iDxN5mpx219qWnWPi7TlG+11vQ&#10;pPKvoM9XVVbPTq0MmW7R4rW07WZfFnhuSK3ks/iBplsw820uSltqtmw6csFXzB2EgicdS5NeW3+v&#10;w6NrE11q+kah4B1G4fdLq2jTfaNMuW/vy4Tae2WuIVxnAfvWnq17cWwtdY1nSzrkEahrXxB4YLre&#10;xR5+95aMZGT1WNpQ3dMcUnH+v6/Rv0LUtTv7i2/t/wAHww21pNr+nRTSGbT9SZ4dWt9r4DRvIQS0&#10;ZyoJIJwrCQ8bsOeKPVbB5EmvNXg05iqXMKGLW9FOAdkiEZlXuQVyRtykn3qv6LrsPjDwhFekTeLL&#10;S3uJAusafti1OzPADeWiqSy8rIqANlcGNskDM1m7W78nU5bx72CNSlt4j0tQLq1APKXMQGHUH73y&#10;lQckpHjdUR2X9f1/WhTZ5t4/USTtfS3VlE14MJrVrGGsL/jbsuos/I3bdnsBuGdlcJYR/wBn+IX0&#10;5FbS9VMR+zWZnCrJgZLWcxG0jAyYmG04GVTqfTvHrPa3JvbqWy065vdpj1m0XzNI1nIwPPTP7t2G&#10;BljzwFkf7teRfGC1k0GOJV0+BAhy+kXEn7icAZEllPxtKnkKcFcDiP7x6qMVLRf1/X/Av0M6jtqc&#10;vqvw90nx9bXJ1JItK1WO48ttSgh8v5+y3MZ5UnsSdp42vziuH+PHhzWP2fbaETefpt6ozaahasTH&#10;cf7rDrx1Vu3UV6j8F/Fdv8QtHvSsl9qK6S+JJdm3WNLz/BLHjE8X/fWducSH5hvfGfR49V+Exgur&#10;ez1jQblf3flnNnIc4xGxJNvID/Ax254VgSQNmlKpyT/r/P8ArYiMtLo8q/Zx/awfxLp01p4iu7fQ&#10;PFVx8kGssgGn6yOgivU4G/oBLkN/tHhT5t8VP2Xtc/aJ+LdvrVvFHpWveGZFtrjQ7klft1ss7SPL&#10;azH5ZceY3y8HGO/B76b9l+Gz8J3F94fSe/sIRi7064X/AEuzyM42nlh6dyOm4c1594W/aU1v4Iat&#10;b6Rc2h8V+FZ5QradOxF3p4zgNazZDRsoztGcDoMDIM05ypQcUrxb/L+vVemgON2pR6HsP7J3hSbS&#10;/CGiaJeRyQSXvh57B4ZVKsjgNGVIOCCCDwa8L/4Jm+Iru7+Cer6ReX9zfto+vBbQzuWMEUttGwjX&#10;PRQ+/AHHJr6Q1vx8nh218O+MIZG8QeHJLhUTWIlK3Vln78N5EBlWAOd2B6kAHJ8U/Y4+BurfBjxZ&#10;48sNShjNpc6hp1/YXNu/m213ExnG+NxwcALkdRnntXTBL2cZx2Tv8rW/y/UwqJ6pm9/wUE1QXfhD&#10;QZbh20+8ikAsb6PlJFPPlsT0bplW4bAI54Xy7WPhafDfiGwuyyWp1m1jv4xbLlHlyd5Q9QDgNtxl&#10;STyRgn2v9r7w2Nb+AF8TGNXt7CYrd2uQ8tpxwy+oxtOw+uQexzPh5o41r9kbR9et5ze2ejbZYbk5&#10;kltE3+XIjZPzLgkc/MpAzkZx042C+r03HdNr+v6uvQWGlepZ9Uc7+1/rMXiX4OaDr7ri5sZEu5VI&#10;2lAQYpxj0HzMB6KK8LeJVZiCBn9a9V/ac1X7N8I45bWVrqykm2s5TC4kGM9ORwPzryTw5pl1pnh2&#10;zt7uF0nhiVct/wAtEwNjfipH45r9U8Ks31ll8nuuZeq0f4WZ8LxtgbcmJj00f6fqP8oqvUrTJItq&#10;hT+dWjb9CeBmmNESSeQBX7Yoa7n582UzDtycnLdPagwFgSSSPfirHllcgKDt5+tIyDrzk9s1M4sa&#10;Kawg5ypcj68UVYZWHQE0VDpopM+rtdtf+Fg+PDa6jLL4jv0Kt/ZdoALWzzggyAnHHUNKf4MqoPFd&#10;p4kjstNWGy1+V76WVN0Hh3SgZFlUN96QcGRRlgWkKRdMrkA1Q8A6D/whnw5uL2AQeDdFuY98l3Jt&#10;F7cZBycvlYicn5n3uc9FODVXTpbjT/D9xceGrS30TTp8vea5q4YzTccyKrkPIx2kb5WXqMBhxX8a&#10;y9z92tOXf1/JfPU/ofoP8Yalda7GkfifUrfwv4dEghTTbGZvPnPQI0iYdjlv9XCB0xucVpP8CNF+&#10;L974JWfw7beHPD3hTU4rnSzdObe6mdmGY0hRgEWQYB8zLnj92pANfNHxT/b58A/s76xLL4Yjf4g+&#10;Nl3JLqV1LvghLLhgH6KMk/JEFX2riv8Agn78dvHX7YH/AAUm8B3HizXJ7qz0ua5v00+A+VaWyw28&#10;si/IOPvKvJ7iueniE6kYU9bat9NNb92106Aovc+4/wBsP4faV8VvjhpC+JIPDUtjp1lPcpaXcYuL&#10;zUXWGZlAVv8AVxIWDHGdxAyOhr4n/aW/a91n4TeK38OaF4dktNZt4I5omkgUxJG6KyNGq/Jtww5O&#10;fTHFfXH7V3xLHhn4meMWz4bsppbFV8mA+bqd0N8caySNxsTGQFwc56jkVF8W/wBnHw74w+G82qa9&#10;okFxrug6XCsFz8wliCMrbMg4YYZgQQRz9DXBTUvYKUXZXfzu2/1X/A2LTV9T8kfif4r8QfFfXX1H&#10;xdrN7qd+3WDziwjHZST90D+6MD2r7I/4I2/D57261+5FqohfULG2WOFNzHBYkDHJJ3DjFfInjEQ6&#10;j481R7eOKOBrllWNEChADgYA/D9a/ST/AII/eFY9E+BN7qlxLcWYutWupxcQR75olht0wyLg5YMp&#10;I4PPY9K+kjlmHwuElWSvK27+R51PF1KlZQ2j27n1X+xf4Ti0r4t61qI8MDQ0Nu0iXd1cefqF9uJD&#10;NKeSqj5cAux68L0rrvjL4y/tXVWt4ZnlCvtKkYEZ2rwOBkc578k/QcH+zxq9n4O1TXr1NO1+0l1K&#10;FUlvdXm8y6vAD8sjLuJjUncAh24x91elddomgv4s19ZmkhuIy7EPHyuAxGOp5GMH3HavCnFvlT6L&#10;+v6/BHpeZdu/CRg+AHiG6dSrHT5yDjnLKUH64r53+HPw5h0K1jcxgkqCxwCOPXNfZPxq01PD/wCz&#10;DqaqrFp4oosKCSd0yntz0Jr5ftoXgtUXbICuMBwVPTsCK46mtR+VjnqvUm8Qamui+H7uZSQtvbO+&#10;AODtTNfSH7Oui/8ACPfB/QrMqVNtptjEf95bG3Vv/Hga+U/iQ8g+HmtoQ0csthNGhB5yyFR39TX2&#10;t4WslsNKNugwsM80Q+iyMg/RRW9BctOXm1+H/Djpo3fB1mp1lVCBAglOPfdjP49fxrG+L81tpOh6&#10;hLJqep6Q7Oin92ZVfLqgaIFWBYkgYX+9yM10XgXbLqLSL5m0xFhvzuAZ8jOaxvijrMkfh65a18Qa&#10;dbIsoDteQqz2bbs4ABXPAO0MM8ZyelYYh+5qdMNzwzxLp99ZvLe6fY2GiRKv7zWdefzJwO5CEgj6&#10;Myj2ri08N2fi2+juIrDV/iRqCndHc6s/2bR4W9UQrtIz0McUhH97vXY+K7Ntd1ET6dol14ivUbcl&#10;/rjmG0hP95I8bv8AvhB/vVxOsXFvr929nr/iDVfFt2vDaL4chaCzQ/3ZDG3A7fv5se1Knsv6+7/g&#10;Jeo2auo+Lra0mlsdd8T3N9eIoH/CN+DYHMo/2JHjJlUdtzyQr6gVX0C61bRNO16bQ/D/AIe+GM7R&#10;Wx+260Ir1RBulJnlSGVF83OV+aZvvZJPSlvL++8BeFhJcSeF/hf4dX7gHlz3jH0XIWFHPoFlzxXJ&#10;6VqNp4q0DU5tE0LWvibIdYi2ReJJWto45Ugz54N1HhIgHG3yYsZYlV6mtmtHb+v682TY6PSdf0Hx&#10;HaNJqHxI8ZfEqZ/laLw/vh08HuoawREC+00ze5NdH4T02fSZzJ4Z+HOkaFJJ9+51K4hguH/2j9nW&#10;ZnJ/23B9axri98a22jC48Q614K8C2ajlbYNdmIe1xcGKPj3hxVGyg8MeIUIufEfjvx5u/htJbg2j&#10;+xNqsVqfoxpxWll/X3f5ko799T1mx8U6Na6r4v8ADkN1PfQkaRa2iQyXQVwzKPNleRyoG7KBT8ue&#10;ma9B8MXBuNftUJJLSj+deQ+DNDsdD8S6NHpvw2s/DVlJdktds1rFcqVhlcMUh3787cEtID83fpXq&#10;HhDUlHjDTowCd068/jWiTEzK/bG1GO7sdBtre/0uOa1eaSdbi/gtjGGC7SfMdevNeE3Hi7w9DamP&#10;UvF3gPT5U/juPFGn5H4LMx/SuO/4KOaN4BsvjjJrHjG8lhbUIIraMGaZVXyoYzlREM5O/nOegxjn&#10;PzLq3jb4FeGlLxK+pMOSnk3kpPt+9YA1nCDlr/mc9RR5r2Z7V+1fqXhT4l/DJtCsPiv8NLedruOc&#10;u2sPKiqobI/cxOSckcAV9K/sgNYya34DTTtVs9as7D4ZwWi3tqJBBcyR3MUEjJ5iq+3zIHwWUEjn&#10;FflT8ffiX8N/GvhmK18I+G7vStRS6Ej3DxLEHjCtlcCRj1KnoOlfpH/wTbH2DwX4BiGAYPhtbt6/&#10;6zVLxv6V0QpzULvb/gFU5R2SPqy7mvoQ50yOzmugvC3MrRRkZGfmVWIP4U/TNY8WKmJND8OPzzjW&#10;5xn8Daf1rk/F2qWX2CT+0YdXmtlZeNOS5acMc4P+j/vNvB6cZx7VX0fUPDcESlZfiLEMZ+dNfIH/&#10;AH0CKxe5sjv5JLi6A+3+CtNvCOcQ3EM3/oxEpYdN0xiGPw4uIiTzJFBpwI98rPu/SucsPEeiIwEf&#10;irxBYd/9JMq4/wC/8Z/Wta38WaQqjb8UI1cjISS603+XlBv1pX7lGzpN1psPiLSlgtPEGmTtcNiO&#10;4FwIJP3UmVPzGL3Gf7vFdJf3TXMcsZ6FH/8AQTXK6LqdxqOsaYYvEWna1am4O9UjjMgHlSYYMjY6&#10;4H3ehNS/FS6ntvh14ie2uGtLmLTLp4p0JDQuIXIcEc5B549KcN9BM+ftS8MeYzOqrtToR1NecftA&#10;2TQfC7UlOcu0Z56/fFeTf8LY/aH8GWcb2fiHw34ugLZSC6MbSyD0LTRhuR/01H1rnPiR+3d4ss/D&#10;15ZfEL4UvDYkp9ou9FuWiWD5lIJfNynJwOi9cDBr1cNiHCrGc1s1tqeFVwnNFxhJM+rv2VbxD+wz&#10;q0RbHlS3wJJ/6aof616DbKmp/D7T/MgN3FLZRK8HGZgUXKfMQORxyQOea+dv2IP2h/Cnxd/Zs8da&#10;J4YGrqNCja7uftqx4BuHyqKy43YMTclV+le9eGdTS4+GmmMZmiDWFuxkX70fyL8w68jr0NclapGp&#10;XnOOzbf3s9OjFxpQhLdL/Iz/AArYW/2qG10DXNQ0K+b7vh/xNE8iuR2hZ23ke8Mska/3TjFaGt6b&#10;p/hZFuNTGofDu/aQbtRsCJ9ImcnrN8vlgHoXmjjbsHBqj4J8T3/ifRHtDc+HfiX4elJRllEMd0cd&#10;QSoMErZ7FYcHqatXerz6LqtrbeF/EVxoepOcL4c8TxtJFcAfeWFmPmcDjdDJJGv9w9KhLdGhanll&#10;8OWyX2rXNxYXQncrr+iIwsgDHGQ8sRZx5bjGd4dAVJ3KcGl1zUjFKmq31xBo95KoZPEWmDzNNvxj&#10;5TdRE/KCP4mJAHCyjOKn0i6W3091lMHgTV5NRkT7L8tzpN3M0UBILBUBD5BXmKQsX4+8DganbXHg&#10;rxBJHGF8JX9y+PIkJm0XU3PXBGPLkYnsEcnJKyAVCWn9f1+fqVci8RO+m6i0U6WmgXupHbn/AF2h&#10;60W6g9PLkfPfaxJ6SgV5t8WvB4uvCt/oK2PlCRTv8PX0mYpVAyXsbjHGOoTovHyxda62/wBUbQ9Y&#10;TS0t4tDubwsjaPf5l0nUs5yIJMYTPXCjgElosnNVvFNjFqOiz6TBbPIQnmHw9qj4kVV5Mllcc7gv&#10;UAFgvyj91W1FuM1/X9f1qKe2p8kfsXeL59K+L3ibQ55r+/XTZlddxEWtaYudpxnImTplSWDYB/ed&#10;K+u/GVjbz+Gf7TSa2S2vB5c2p2sRNld8bSl5bHmKQdC3bHLKPkr4q8aQL4I/aSstWih1HUoZFMM2&#10;D9m1zSm6hsnHmgYxnJDgEbpOh+v9M8ZL4h+HcesG785SPKOu2EGJFwARFqFrjPHdgOMk4iHNejja&#10;Vqqmuv8AX9duyOLDz3i+hz9xpD6PpPk2yPpuoLGfs8HmApIByfss5GCMDPlOMcD5UHNeY/EH4UaH&#10;43+Inh291NDperahciBrtI9lvM+MgTof9WxAPOSG42s2QK9c1hIk+Hy7odPit9RwViEhk0jUD/eh&#10;kAzby9wOmc4DH5qzPHOjSp8KLbUWF/dN4bInZCoOq2UQPIIOVuoCOP4vq54GUIuXureV1/l+P/Au&#10;zW55t+0laa/+zKZLi2kfSb2OMbVVQ9nqCjkBl+7IuT1+8ueNprzf4X/EmX4kalYatpcll4X8QrOD&#10;daBcTtDp2sHqXtX5Ebt1KevODy1fQ37SFxD45/ZotNTNtB4h0C5UGJEYiJCMZWN2O6CQdPJc46BW&#10;6ivn/wDaL/Z1j0P4SW974YgmvtNeIGeCUEXuntgsdy4ycDkEDPfkc1NKDUYyp6N3uu9t/wCtypuM&#10;tGera5eW/wAUvh74jtra1u9A15hIkYvIQBckDLQsQdsm05Iwc4O5T1NZP7COrL4t/Zz8Q6E9mLLW&#10;rJ57e5tX4h1CPHPIHJAONwG4YGQRgH56+Cv7Zt/4E05vDXiu2bX/AA1er5L3L5N5agDhyer7Tjn7&#10;wx3OMe//APBMqa3PjzxjpVxdLr/hu/P2q1vIm8yeHltsny8nGcFh8y9x1I6pV1LDO+8ZJ2/D+uqO&#10;dRcKke2x4Z4U8TR/EjwtrPhTVpbj7TYSSWLwmMExFG+QkgdRtBzkZrvv2iPhdD4e+GvhbVolQyQq&#10;LG4YdHBXdGfp94f8CFVvin8GrnwN+0N4ivfPmFvfXI2zWsautwpUFGIAPzHBGVGDgnjFelXvhp/i&#10;z8EJtAYOl5BlY2kXDKU+eFyOwyAv/ADXXkuYyyvNaeIg9Iyv6p7/AIGebYFYvCzovqtPXp+J8qPE&#10;WwMYAqNoOwIGferpJnVWChWXhlPVWBwQfcHI/ComjO7GAAK/r7DzjUpqpDZq6+Z+DSi1JxkrNFP7&#10;OeSBkDimbPmJIAI/EdKuyJ3GSDTCgwSSMZq3G+4r9inJCCQcAn3FFW/KxgYXA98UVm5LsWn3PbP2&#10;lv22/h98ErqGC81I+PPE+ntmK2gK/ZbNgOgC/JHzkZOXIP3mr4d+OP7XXxE/av1+LTbi4vZbOR9l&#10;nommI3lc9iq8uT3J/KtT4a/sR6t4jimvPE0txbLbqHm06waN7qHPQzyuRDbD/roxb/ZzX078J/2b&#10;NK+GXhBrySCx0DTbnEQZJZI/tpHO0z4F1dscZEdusaMOA5r+HVh6lTWo9D+jm0tT5k+E/wCxDqXi&#10;HVwviea4hMI3y6RpRSW7iXrm4mYiC1XHeRs47Zr77/YK+FGn/BjxRLd6RpemaTZQ6XM6CxhMwuWO&#10;xN0l9NiS5Pz5zEgiGcbicVymi2MWhLZafaWUdgsp32Ueo2HnXB5+/aaRDnBB5EtwWdSRuyKo/spf&#10;Ee/8efGv4xasw1a9bQLS30e3XUL5JblzvlaTcsZ8mHc0Q+WLCgY44zXVGPs4y5FZ8r/K36kOdyzN&#10;a3Xxm/aAutPa30CztrzxJZpcW2nsJZyZJm+adx1ZsA4xwF6nivr3436L9g8HeKZHUhHSRdxHBXy5&#10;Bj8wK+df2HvBYtfH/hlJbTRLKSbxDPM9vpz+atv5ECyhJH/ikByTwMbhx3r3z9r3xjDpfwU8RShg&#10;HWynZsHGWO3B/ImorUEqNGgut/x5V+jJrTUYykfj1d6Np9i9wYYTlXklaRxuJyxPBPXmv0i/4J9J&#10;L4M/Y00a9i1G28PMdPv7w39zGrqhkuJIxhWwCSjgDr16Hofzvu/B2p+MY3axgRLKAYmvLiVbe1gz&#10;z80shCKfYnJ7Zr9QvhE0vwv/AGP/AA9a2uoaDZNb+F7KOW91AF7aISBJWkA3Lk5XIywGMn2P0nEF&#10;SMMLKjGV3dfJNP0PGymMpTdSUbHXfsnaVH4g0TXpf7Q13WxfXSB7rV43jlmIGPkRlXZH0KqFUdwO&#10;cn2/wn8MLnw2omtpREyrloycqOSePzriP2EtGOs/C2XVm1V/EIvb2R0vfKSIXCgDAVQFUKOQOOgH&#10;J6n3drRLW0EMcYjRECBAMYAAAHFfL1Vyyt5L8ke82cv+1RHcXvwRtNO0yCW+u5bi3MkMALuqBMli&#10;ByBkDmvmGXw7qGnAC4s5LUk8+aVjP/jxFch/wXB03xJoOt2GueENU1Sy1C18rTXt4J1SGSPa8m45&#10;53AuoznpX53Dxx8a5AryS6rcIxwS2q7B9fllGK4IXk5PzM3BN3bP0yufCU/in7DYJeaKqXGoWiTK&#10;+rWiOIftMZkO0y5J8sMcDJOMAE4FfZvhzDabBMxCidmnOe29y/8AWvw+/ZpuPH/ib9pL4cWviKGe&#10;DT7nxPp0M8j6i87bTcx5GDM3BGc8V+3Pg7VYp9CsEjdFmW1QBX6ZCDqPTNdai1RXq/yQ4QUTrPAA&#10;BedzJ5oWOP5+Pm4Jzxxz7VifFEag1jZSeRodz5MnmR3szFEhXa3z7cHkcAYfncTkdDv+CFK212Yw&#10;jMpCgE4GQv6VyHxX0mOc2sX/AAi5uJvnYxNKi2e7j52wcHO7jKFuDwO/LX2VvI2hueDfEPUtP8US&#10;3EE82tePWlcobKxRYNNQjqrtlYyPUO7n2rF1i81Lw7p9tbaprmg+ANMYYg03R41mvpF7KjshOfaK&#10;HPo3etv4oeJ1t7sWWqeIpLaRSNuk+HIGkumHoWQNIB7jyx71zekWGoaVaXF3oXh7R/B9s3+u1PXZ&#10;Rc3ki9dzKr4/GSYkdxU01p/X/DfixtmZpulR2l81/wCGvCEs+ovjOueKJ3E7gd1DeZcHv8reUPpX&#10;M+JfE9lJ4fmXxR4s1+4F9qT+Ungm3vFn1AxxRhof9CMkqrGSQxLrztyR0q54mn8P+K4nN/P4l+Js&#10;xOPJttsel7u46xWpA9GLtj1qGC88QaN4Fgl0RfCnw7sFuLk3hvbMXq2qiQIqxMJYIkLBCxLK4HAA&#10;OMnZrTXy/rsSzU8A2gttlx4Y+FU1rMnKal4mvILeeT/aLg3Nyf8Atoqmuq1HW/F9taG41zxV4V8J&#10;Wh5JtrTe6j18+4k2H8Yq880TxjofiuFUfxp4n8bsBhv7Ekklt89wTpkSIB7SOfcmtnRvDtxZ3Qu9&#10;E+GscF2DlLzVhb27yf7RkVpp/wDvpM+1VG4kbvg7xTod/wCOdKksvHfiLxPeo05+e4L2Mq/Z5cgi&#10;3jS2LAkMM/N8px3r1PwBfte+MbHjG2UH8q8ttD43u9ftG1iHQLe0RZpFSz82aVJPKZQTIwQFcMwx&#10;sycg5GMV2vwiv71fGtot1CqR4Y+Z0GQpOKtLQlo+cv8Ago14M0nx98QrRdUtxdNaPK0amV0/hjU8&#10;KRn7tfO9j8O/B9l8kmi6RKB3kRJCv5k/rXtf/BQnxVc6d8X7VY7kRwAzeYm0HefOYcHB5wK8Euvi&#10;BBq8JMYtY5u+WL59+2O9TFtGE73OF/a/ttK8JfDmxbTLLTbNZb1V/wBGhWMn5H/ujnpX6Af8E/8A&#10;VRY+EfCbM3KfDPROcd5Lq/c1+YH7ZniedvCmmwyhQRd7uAQD8jf41+jn7ElzKnhHRmUEiD4eeGI/&#10;plLx/wCtdCqOUbPYcIJK59WW0+o6tFcLpd7Z2VwPLPmXNqblGX58rtEiHOcc7u1bWm2HjOC2y+q+&#10;GZAP+oFOh/P7Wa8xh1G31CyljvvDL+KIg0bC1WK1k2H958+Lh0Xjpwc89OtbljYeFlsQr/C2WyQj&#10;nbpunEj/AL9StWEtzVHoGk33imOUAr4euwP7omt/6yYrqrG/8UNbgNougup6gavMMj6G2/rXi1hf&#10;eEo7k7dF8S2BU4IgsbxCMf8AXHP6V3Ph3WvC5t0An8fQE8gyf24ij/vv5f6VNhnS21tLJ4q0eS98&#10;NW9hOLltl1BPFMI28iUEE7VfBGRwOuKh+M6Cb4Y+KImJCy6ReISDyMwOKj0LV9JufFWlRWHia9uJ&#10;HnbNldT7mlHkycASLvyOG4PRT2zVr4x25b4Z+I8AljptyB+MTVpTfvIbPxtTwTe6A0kujeJdT08L&#10;nAyTk445BX+Vc1498TeOE8F6hZ32qWmpabMA9weDJtUhlOSAeMDvXoev27fY44lDED53/KuL8fYf&#10;wnrTsCFFswHBOMf/AKjX0S295Hz99dD3D/glHMLn4S/EwIArvoVuzYHX/TL7/Gvtb4Y6Y8/w40Db&#10;tMkmnWpUsMgnYmM18Zf8EhbVJvhj8RERSGfw1E+T/Fi9vv8A9Vfefwk0mOf4TeG/MRXDaZakqQDu&#10;/dpkc18/e05f12PbS0X9djzz/hCXt/Fsl7r/AIZvdLvuB/bPh+V5ScdN/lhZyP8AZZJIx3J79B4l&#10;sNU8UeEHiRfD/wATPDrMFlgn8qO8Qg+oBgkcHorLCQR97NamlSaT4d8QR29hres+Cbx8BdN1qLzL&#10;GVjwETzCUPT7ttMuPxrQ+JHhYSyi78R+GbwTqAqa/wCFZZWuY17F0j23AXv5aidMfeyM1fM7/wBf&#10;8OFjB+Ht66+Gb7T9IBnjF3JHNoniQzGZ18mEtCskhc7VzuBAljxJgEDBGJquqCzupNO0ki2aZCJv&#10;C+vnMUidGFvJ8+Ex/cMkY6bUOcdRb+GYvEXg++DCH4g2MF6GW4ieGDUbYCJBn5QiidGBH/LJwu3q&#10;Rz5n47S5utNuYIph4x0qyYM9lff6PrGnHPynLhSWH8JkCPxkStxShFaf1/X4MZo3el23ieym0mzh&#10;Ku6F5fDOtkEkDktbSksCo7bS6DgDy6523WS5sptGdJ9atrYeY2i6pJ5eq2OOBJbzsf3gB6Eseeky&#10;4C1m6L40l1O0Nkyv4k02FhI2n35MGq2DfwtG7bSWH8LMVbuJTV++hfxSzqjy+JbS0IfyZmNtrmlN&#10;6hjtZz6M2xiOd755uK1s+n9f1+pMnofPP7XnhVdY0a31QLd60mhXK5mTNvrmkZOAHHBdfc4LAZzL&#10;mvVP2f765134bQ6obx754UEJ13TYNt3DtH+qvrXHzgDqQuRknZH96ovjZ4Rb4i/DPUTNJNrLWERj&#10;j1G1T7PrelHqEljwpdTjlSFJAHyyZzVT9hbxOPEnh3zbq7lup7P/AEddc0ePF5AF/gu7bB3qD1G1&#10;sZJ2JjdXpVp82Hi+zt/X/DfJHIklU9TstKtlbwfrFqTp1lHf72Lx/v8AQdXDf3xz9nkb+9nBJALS&#10;H5a1fDWlHxF8A77SJLa5juY4XMGl3M+24hKqQ0lhdfx4Gcxk9OD5Y4Jrvl+AfHjXsk1jptnriln1&#10;WxT7RoupZ4LXMWf3RJzlw3GBmT+GtPwHbQ6Z4J1bw9PbWltBcuXg028l8zTrsnlWs7kDMUg6quM8&#10;cIPv1ip2lGS6NP8Az/r730NWtTxP9l7xs3jr4OeJNBvrkX11o/m2V1cR22JVRchEv7T+NduAJUGR&#10;g9BkmeyuLbx98NdEfSr21/tCzkNsYbW8SZRjosMmcEYBPkygdMrhQCfOvgTqNz4f/ai8W6THJfzS&#10;NuKqWWHWrDI6jOVuo/UHdux/GeKv/A34aXHhTx148k0y/s57qfUS4spIiLO8RgshyjZMcgdm4PKn&#10;I+XGK7MRScKkuTo7/J/1/wAMjnp1FbX0OI+LfwC0zx74Y1K/eOHQvENvO0DXKoVtblsthJUPzQyH&#10;jrwcjBbOB8d+D/iX8Rv2T/j7a3Hhy7vdH1uGYExht9vdIeoYcqykda/Qr4l+M9N02W+0PUhexaxf&#10;R+dHZuqm9tgPvLG7fLcxEc7H5PJyxwK+ePg7pmn3/wC1ba2+o22n614ekgdEEm5YojwAEZvmt5Af&#10;4HOAcAMM4rOrQU6cpPp/X9f8MX7S2jW59D6j8efCPxex4t1K6t/Dl3faaqX+lAkSQ3atuE0I/ukk&#10;nIyDkggbqk+CXxw8L+PfGOq6foOoveXUG23ukcbTG7ZMePyYY6/Nmvlj9tH4vaD8A/2hr7wzLHcR&#10;6ff20MlldtGFFspXBjcdd4fd1AGNp5BryTSvhR4p8OXUfir4Za9e6lqNyjXGpQISJgqncZCo4kTv&#10;uHzJyeMBq8qs583eSt+St+Fv+HOtfDY+jvi3o6+G/jBr+nBQkVzINRtl6AxycPj6Shj7B1rn2tyM&#10;kDp2rzvxf+1Ifir8X/Bl0wmg1G0tmsdYt5VGCHKruVh98bwjdARggjufT5IgmQ3OOfrX9Q+Ged/X&#10;spVN/FSfL8t1+q+R+K8X4BYXMHJKyn73z6/jr8yiY2wRjBpnlAIPlAIPU81eaNWAIHAphhCsc8A+&#10;3FfolrnzCmUGQrgcZ/OirohOTwW/pRUu3YftPI7LxZ8ePBPwRNvp8koudZgYC0sbe2jvL1JM8eRZ&#10;J/o9qxPR5S0v95Sa6P4d+JPHfxA0q91XUvBes6BJqEwjs7lrxJNUEIUs5mnlwtshyvCquBnYmQDX&#10;jU37SnwO/Yv8yw8FaW3i3xYR5bTQHzpWboS9wwOAT2jBH0r7C1zQ0n8H+FJtZh0OO91KNrwRXxmv&#10;yJSEBSLT4+bl1KnDH7ucjPIr+I0+dc/NezS7Lv8APY/pT5Hl/jXWrb4QfBDxT4lhMtyltat5r6Hc&#10;tb2sszYSP7RqspE1ywcgfuCD1DDHNcf/AMErvC8N5+y7491J7aC/k1nUpbYwRsbdLhUt148w8kZm&#10;bLcnrjPSuX/4KxeO59L0jwz4XvI9SF7dsdSebWrlTcNEuUj8qwgPlwoSWILASHaNwGOffP2KPhmN&#10;K/4JkaBK+jza1ceJrm7umt5rlbUOPtJjBdh0TEIyAGyONp5qU06FWp6RX3/8B7ozXxI3P2eLhvBn&#10;izQJjBomnWWmafeXEcGl5NujNK0GAT95gOCcLkg8DpXxt/wUI/4Kw63qvjTXvhx4W0m0tbW1u3tL&#10;i/uFNxPdsjH/AFaHCKuf727OPwr6j1rWpPA1/IkFpY2celaVbRCCx5toS6+YypwMruzg4Ga/M39p&#10;vwhM3j+x1aVCb26eW6lY5Jbc2QfzrkrylKcddFp+N0Xy3vc4/U/F3iPxtqUS6xqd1O8Z2RRMxIQE&#10;/dRRhUB9FUCv208Z6NdWnga00mw0PRtYbShbW6PqUoS3sPJiZfMPysx4PQY6feFfjD8GfDDeI/jD&#10;4YtJ8OdR1q0ttoHGHnRf61+x/iXw8fHMtrGfCd14snmvZpI4pbkQ6cgCxjM24kMQRkYjkI5wBXZV&#10;oxVGK7vX5W/zZFJ3b8j7C/ZL8Pz6Z+zvosl5NbSXd3FJNLNZIVidmZhujGWIUjBHJ+td7FH9p1aJ&#10;O0k6j82FVvhtpa+HPhXoFpGsFsI7OICPHyqCASo6c4JA/l2q5owMmuWntLu/IE/0rlryvVk/M1Wx&#10;8N/8FaLtNW1hYWlZFkvHIAYDO1I07g9wa+FWsrvTpCIZmuFU52g5yM/56V9f/wDBUfXI5/HttFkg&#10;CSaTrz800mD9MAV8n28qtOoWTblck5OT37dPwrko/Dci52X7LVn/AMJd+0z8P7GSORJI9SlvSBzj&#10;yLSebP4FBX67X/hi3vIZY1gXBiZMA7QRtI/lX5cf8E/7V9e/bO8JRiNXFpY6lOSQcjdb/Zx16c3A&#10;r9VbxWkLZeVAWU/ISD99eOOx6HsRnPFdlR2pRXe7/G36FplzwdYjQdLuz+9uYp5nDop+duAMDkc/&#10;jXJfGO/066eK0kl8QXyrGzf2dF5qOR8v+sY7WCgg/ffB3HqK63S5Ui8ISSS3Js1kZmM3yjyjv68g&#10;j8+K8q+MHji9+1NDd+ILS1jEQAazhAmuPmbDA5c/dC/dXOckEcAcOIeqRpA808Vatc+HLEsF8O+B&#10;NNc8PKUluWPsOIw3/fz8a4Ui28Xawr6d4b1/xtexn93qGsN5dlGf7yLLhV+sURrok8NPqGsfabLw&#10;62pXZO7+0NXmaPbjuAd0h+nyD3px16wXUns9T8X3es3KcNovhm3Y7M9n8jdIv1eVR7VdNdwa1MDx&#10;Zo97Z+Wnizxrpvhwzjamn6Sga7b/AGUaQPI//bOJT6VZ0/4c6XqWj+GTafDyX4h3FvHPLaalr9xH&#10;EmnI87ECSS5WS4Eh284iYgIAcdK6TT9A121jkbw14N0XwpC4LSX+tzCW4Yf3mhgJL+vzzqayPEvj&#10;nQLLTdA0zxJ4z8Qw6vPp0by6P4aN3G907Fi8wjsla5CsxIH7zaAvXqTo27fP+vMVzvJrfxfZ6QHu&#10;Lrwb4UtYVwVjhlvhGAOiyu0CjHvGa8/1vxboGqzywXnxG17xJIThrbRJNzIe6hdOiEo+hYn3q7o2&#10;k6JcFJdL+G2t6nLj5b3Vo4xKB6F7yU3H5qa7jR9A8a6oqLDpPhjRYlGEaSee/KD3jVIAPoHI96LB&#10;c474LeDtBufiM1zp+g+I7GcaTcj7bqkMoedfNtwU3TuZsg4OGUDk85r17RvByahcCJCYmVWYMOCM&#10;Kazfh6bvT/Gd1BqnibRtXkXTpAba0to7f7Kxliwdu93AYBvvMR8nHeu00W+s9OvHmlcIgRhkAknI&#10;9BQ5aCZ+Yf8AwUb1mXRvjk+nLukit1nQueTn7TNzk+2Pyr5q1DzCBLbTMS3b9K/Sf9ov9gKH9oX4&#10;m3Ov3fiFdPhkZ/Ljt4mL4aRnySy8H5ugz9TXIWP/AASJ8OOSJvFfiVkX/nitvz+DJWtOUVHUxlCV&#10;z8rP2nNUuL7SNNgnJXy5mYE8H7o61+tP7E+lR2fhezjmOx28D+FVXPT/AI8pW/8AZ6xPFf8AwRK+&#10;G/jWCNb/AFXxTcvDkozCJCCcc/Kef5e1fQ3wO/Z8t/hbBqNtfSxyWK2Gm6Zp7rJum8q0tvJ3SZCh&#10;WJ5wpI96qU468o1F21MLxDbz6UkpTxBL4bVmj2zo1sDL9/5f36Op9eADx1xV7Q7zW57ZltvGSXxY&#10;ZXzrW3lx/wB+wma6LxTpdxoGmXFzpvhp/HFqzLHJaR3Fujw4DnI81guTuA69/SuKFhp2uSrLP8DN&#10;bicLgqw0KQgen/H5WV7stIvfYfHcF0Gj1XQmTHLto8pOfoLkV1Xhvxh410iNRLf+Hboeh06e3/Xz&#10;5KxtG+GvhMOxb4Q3dlv5Zl0zTHOffyZ2JP0rS1P4b+Dmto0j0TxdphXkLa6ZqIC8/wDTBSPypAkd&#10;lo/xK1u51/Q01Kx0c25vD++tr2RpI28iXB8togCDyPv8Z713Hje8i1b4b6+vBY6bc8ev7lq8U8Ke&#10;ENI0bxRpclpeeLLd0uWGzVG1VIJVMMg2hbrEec4IwM8cd69Q1mOS38KapAzIpns5oV3OFBZ42VRk&#10;8DJIHNVTdnqDPyplDHTHmJbzZAQOP5/54rk/HemrD4K1WJkVpPs7sdpxxt7V9I6h+yF4002wEg8N&#10;3NxBbj5ntnWRVHpwcdR25ryT4rfCfXbHwlrQXS9Vjla3kwfsrk/dPHQ9uP8ACvejWg9EzxPYTW6O&#10;8/4JCWjJ4Q8cxgH5/CRYE98X14D/ADr7n+E92g+FWgRhiHTToBx1GEX/AAr4Z/4JKedp+g+L4ZQ6&#10;y/8ACH3AYMMEFb644x/wL9a+zfh5BLD8ONGkBPFmo+mFrw9eeVz17e6v67GtbanrGs6e02l6z4d8&#10;e6McxTRXflxXA9UaWFTE3+60KnI5buKeoeING8N2yQw6jrPwuvWIEYvI1bSHboF+YtagE/wxvHIf&#10;am67pAvZze+IfB88dyBtXV9AneaeNfcxiO6H+6iuPc0/w/rmrzaXcQeHfEmjeMo7dNs+maziC6Xj&#10;7jyxJuj47SwMx7kVb/r+th3NC8ubm3trh/EhuVuV8mRNX8NiZByrgTNCC7BeMFD5yY2k8ZxzPjHw&#10;0fGGjw319FD4rsFVvs+u6CRHfwDBBLJGfn9/JbJPHk1g2viWy8I3V7Hb7vhVPLLb/wCi3otpdPlm&#10;czYCBXKFJMHhGictGM4JwelOdOuZb7WLW58LX7Ll9d0dzLYXPHWddpAGP+e8ZVc4EmeaSVlp/X9f&#10;ME9TxXWYdKn1uOyu7satJAzra6hEotb2HAQnJBXD5baUxGx2EFTW7b6HdarZxXkhfxDFZNhNQ04/&#10;ZtV032dBt3e4GwkYGx887vxC8Mw+Jtehu9YttLv2urR0t9V02QpFeKGQqXTJwwGdpDuCC/K52nj/&#10;AA54Q1jwxrDX2k3ct7FCpCKG8u4ROuFYfeX/AGTlT/dNXBSa7kysmavjSwXxN4FuNR3PrQtkMC61&#10;pa+RqunnqUuIQBvHdlCjPAMR614V8F8+HrNvFVlM10bW5aKTxBoC4niKsQVurYAhgD2CsAWzsTGa&#10;9oj+Jun+I9QubfUI7iw1hVMa6hZAQ3kf+zJHjbKvXgAgk/6oda8o+AN8bf4neN9Fu4VCu32iHXdC&#10;TMhDLz9oteS6hsggB9pJO1Oo7aDvSkuzV15bf1v6I5qySaZ638WPEDXvhPTvFsN1aWLSMHm1zSo/&#10;P0y+9TdW+Tsb1cNwBzIv3a5nSPGsOh6hNbxjTtKsdci3fZ5W+1eH9V3f3G/5YMxPoAWbpL1qfTdQ&#10;mh8GXzSyw2mGIbW9HX7RYXwGQDdW+Tj0LjJUA/vI+leO399ceD0a4hktNGWZpB5sX+laBqit3dc/&#10;uS2eTkA5A3ydK3w1HnjZvVf8P/X5oirUaszjdW1VNC/aitBPbyid7pDFpt9cGO7hI+UvZ3efnABP&#10;yk5wADsHFep/tOz+KPA9rL4g8FxWereI5buIrDqISyN4cRgxTbiqiQorKGG1WyhBGcn5n+O+rJDP&#10;pLTWsVkZZw0el3kvmWMp6g2lyBmM5AwhAxjhB96vdv2m7w/F39h/xJAtzerPa6Za3Ea343XVqqs7&#10;YMg/1qDb8rgsT8wLEggejiKdqsX0kmvw0/H+upzUJJtp+TPH/ix+2P4H/ai1g6TrOl3ng3xxptlJ&#10;bXWk6ovk3FrcAAgwyHGc4yBgE+hHJ8L+EGr+J/hz8ZtBubf7TrEmoXItlmiObh0Y4KSKQRIuM8EE&#10;9cYOK8Y+JdhafEDRorq6uLnUbq2CRx3MzkXUSj5QRIST65BJHtXr/wCxz4Z1mT4l6Bo2qX7a29lq&#10;kbwbpTbuEBJwJRyG4GCT1x0FZqEo0lSqq943Ul2s9H91iJTTblB7OzT/AEPW/wBs79nLTfi/8fo9&#10;M1qVLNtW0f8A4k9zE5a1klRv9XG74256eU+NpyoYYyfmHxH+zZ8cP2SfijpmleHk1W/juLSLU4Lu&#10;ynZILbczLs3vtCOrIwIz+hr9DP2/9ESz8SeDNYJuVntrlbO+JtQbhVkG0C6tx8sq8Y8yPhgMDOM1&#10;0f7WPhGCKHwHfQBHhu9CZB5UxeM7by5xhiCWG1l684AzSwOHy2rioPNZuFJwbbiru6sktnv6epti&#10;6mMVKUcFFSndWT0VuvVbHxT8HPhT4m0DxbqHibX9P0mTXdWybhnuQojZh8xVIlZeeScMMk17JrFw&#10;mtapJNBZQ2ayAYggBMceAAQuecZBPNbcenwwuVeKFc9OQ7H8z6e1LJEwHlwxllPGMEg89gOPSvtM&#10;u494dyJt5Rh6k5NWbnKye3TVdP5Uz5zFcI5tmVv7QrQilraKv/l+bObbR5mcAxhN3QMQufzqwPC7&#10;lSzSoSDjanzEfngY/Gt5rhtOjYSwLCRn5tqrz9ep9OvessuLosRJGY+mAxZm/XoO/PeuLHeNGb1b&#10;rDU4U16OT+9u34HXhfDnL6etWcp/NJfgr/iV/wDhHFPARnI6kuFP04B/nRUkt4IwFSJJAvpEDiiv&#10;mZeJfEbbbxLX/bsf/kT2YcHZOlb2C++X+Z4J8Q/2SrT4UftVeG/Ammsb5Z7y3t7qZk8sTM8wXfgc&#10;8jsScZ71+pHjRLxtYtrHSv7YnaOwQXEOiWKWUpDFpMXGozEIiAPnbCVkUcjNfN+u6DZeM/8Agonp&#10;bPA8lzp1wrBh91TBEZf/AGWvcv2n9AuNdi1vT7t4bVLmM6ZZXHirUVFnAdgTNrp8AIuXUAlfOAky&#10;BjNfNUk44Om7e9Jyl+CS8up6qm5fcflT+1V47T4pftB+I76whtYLc3JtUi0qd7zekXybnvJQGlLY&#10;yXwGOc1+pmmfD9dK/wCCfHwk8OHQJ9bM2h2t09qb37PbAyRmYiduroTL02Pn0714R4M/YG8A/C3S&#10;BqGpaTd680ADNqPi24Gj6YG9IrFP30hz0ScpnPBr6Y/a6sNPi0PwvoU+i6tf2+mQRReRaT/ZtNhR&#10;RGn71d4DhQpwm18YHA61tXlGOGjRTv70dfRP/MiMWpXPFodCHiseLjDBGltaah9ijSPhESCPAVfY&#10;AgAV8X/tz+EotF8aoiqqizskTPYHLH/Cvv39mnR5NT+B9xqcw3vrOo3VwzHnduk8v/2Svir/AIKK&#10;2nm+L9ck2s+1lhXCnPCL/UmuerpVUeun5I06HgX7GehS6/8Ata+AYGkEixaxHcYXBB8oGX/2Sv2C&#10;stK0jUxolleyeLtQluCxfTtKSSK1jzOwEtxKuxduADsaQ5A4Qng/l7/wS++BviGf9q/QPEdzpOpW&#10;+gabDdyG6lhZId7QPGq5I6nfx9K/XsQSaT8QfDXhu88YWWn3Ae2WPQrG3je7mJwzrO53sI9xblfL&#10;BOBk9+6TXLTj1b/r9CIJq59bNA9lotrCsasIokViTjZheo45OQB26/ga/h4H+2YmwMIrsT6fKR/W&#10;qPxY8d6X8PdGjvtUkeGAShFdIXmbJGNqogLsSDn5VOACTgCvOR+1P4c+0lbQ+IZHZSmV8N6gwIPu&#10;YQK8yc7t23NUn2PgT/goxqy6p8ZoEnmVTDaJjfnbyu7qD/tV89vqlrbhw7wEKQQpPH4Ht/n2r9R9&#10;Ub4eavqzXbeA9eu71hhrmTwteSu2BgfO6Enj3rPGqeG7a4Ih+G/jCYL0MfhGRgef9pKinaKUWTyM&#10;+Tf+CTTR6x+1xq12gWSPS/DTFDnO1pdRsRjPrtR/1r9L7zVz9pAWVY9zBcEjMnfaM+wzx2BrxzRv&#10;HFvo1xHNp3w48eWsijBaLwxFblh6FvlOM4OM9QPSuu8FeN73xTLcC68O+I9FaP5kOp2qwiQbHyVK&#10;swyDgYYg88Zwcbzq8yjG2y/W/wCo1Gx6npQu28I2v2QQCUDcFlyFbkkjI5H1wfoa8X8dwanL4k1W&#10;WGw0LQ0jKxzX0z+YCeWOBhOAWPLkZ9K9E134xeCfB3hu0tNd1zQhKETFq+oW6XIbb95EZ1YsD0C5&#10;bngV4d4n+Lnh/VtZu7jQPCXi7xdeSOuyTULC6trWPEaqCsl0oXHy8kdSSc965K2s0aQ2Zh3ejaT4&#10;lnKXFx4m+IMpP/HtaARaaGz0JzHbkfUua1dYv9Q+G3hYXF9feCfhVoUY+RnaOWUeweTy4UP0RxXM&#10;6z8VfF+pWpOorP4bgbIFtBeWGnRjBIwbhZbqU9OqrGfpXC+FvHNhrms3eoRaR4AtLiylaODVp9Ru&#10;PFV2XXjLOyxSIc87Q/QjpVRqxXup/wBfIOVmn4i8X+HvGEby2WlePvi/Io3iSWBjpjY7q1wYLIgd&#10;cxhj7GvTNN8I+N20DR4vC8PhLQtJhsIfMu9Ut7i9mGEHHkxyQqAowuTKeh4ryvUPiVqeuWwt9V+I&#10;F5p0T7hL/wAIj4fjtHZe2Gv/ALQckdSCuDWZ4ibwT8T/ABHHPq9n4w8SyxLGYk1v7CbYbFCAKiRk&#10;RnABygUk5PUk0/ax6dw5T2a11TTbO6a01340R3GpRn97pmhJZQuPYRRpNdD8JM1butE8I6tFsXwZ&#10;498bhhnZrC3UkL++3U5Y48f7ox7VxKeINOs9Ga1tdN16wtYlJEdj4o1CFfwjR8fgKlttZtrO0WNN&#10;H0q8XGM6pCNQkb3Z5gWJ980Kr3FoaumeEYbn4igJoUHwnjttMaGFra6tI1uVkYsRIkS7VZWhXG1z&#10;neaual4M0myujbX3xe0y1vF4MdxrN1DIOPSO/j+vSuR1zU9JvbNkufCPgl0fIYDSF2sCMH5SSOQe&#10;eMVd8OeKJPC2l28GjQ6bpNvDEscaWdjDEkagcKAFwAB2pOetmD2Leo/D3w7cICfjX4bkYSDcLjXL&#10;iZcZ5G19RPOP/wBRrZ0X4UfD2R2aTxr4d1JJFGfs1nDdOTnrljKSPauY1H4hatcSEy6iJCxyd1tC&#10;e3+5WLrnizU7tWKajLGwH/LNUQ/+OgVKcewrs9Tt/gN8NpIzIt1fvGoyzr4RtWX8zYH+dMsPhJ8N&#10;Y5Z4bdvERmBy5TwWkZ7+mnAH8K8RT4q63ods+7W9XjxwSt26k/kareBvj3qmueN7u5fxFrSoo8uP&#10;/iYS8n/vqrTV9gbkfR93reiaL8PLXRbDxD8QPC8ljLOVl0/wtL5tyrSsy7leweNiFwBtUde9cjrt&#10;xe6NZNdDx78Up1Y5Bu/CKRFfb5dLX9a8v+MnxK8QatDZW1rruslEkEksn26XIHp96uf+L37S0/w4&#10;+Fd5fXuv6s7xw7Y0e/lJz2Ay1VGViWme4+Ef2rfDnh4C21X4i3Ftcq23/iZaC4JPTnZFHg5+ldov&#10;7XPhnSgBc/FPwJahuV+16Jcx/L7k3Kj8eK/DzQPH/iz49fGCW5bWdXkIlaXebuQ+Sue3PFTfFKbV&#10;vtF/Lc6zey29qRHH5szSNIQP9onpVKcX3Eos/ceP9qv4b+IJ7C31v4r/AAourSS5Jzb6smnTRERS&#10;ENl7hiOeOCOvXtQ/iO61sx/8I58SvB2qWw52Wniezu5JODwA9sxPY8yjp1r+eE+K9RupwgkE2TwG&#10;iU/0qfXtavNDs4VmMTSTckYZcDHsRTcqfdr5f8EV5H7+63rvxP0JVvLjw9b6pZW/LTRaObmRgOpU&#10;2t1MxPpth/CpbX9om31HR5JPEeifYNOg4zqDXVj3xkJfQW6DnH8WOepr+e/S/inf6BOJbdXhZeS0&#10;N3NEw/ENmuy0r9t/xZokMMmh+KPiF4duw2+WXT/FNyhkOADnkHsOp6CiKh0n96Fd9j9sr74seG11&#10;K5ubGK8sWvraWwaa30lbuDyXHI860V4lGQpyXHK16d8M/Euj3Pw/s7O0vLa/aC32hoJkckAHkqD8&#10;v41+EGgft2ePNf16Br/xZeanes4KXmsaVa6rdIf73nTI8n4g5r6V8E/8FBfil8MGt1fWfBPiW108&#10;LdmLWDf4ul4Jj2O6ogwOgAAzxWkaU73jJP5/5kuXdM/TPw34r0C11cWOj+NdW8MajM5WLStfEhjn&#10;k9EivNsjL6C3kVfSm/GqxubezF54q8EJr8dnzDqvh12N9bdy6xEpPF9IJJWPpXwR4Q/4LjXPi/Ok&#10;fEX4Y+EfEtpO4Vm0rUFWMZOAGt5/ODkeu9R9K9T8U/tn/D/4aeGrK+t774o/CSzulxBFLapqeiTD&#10;Gdq2/mThU/64LEcdxXT7GcXt/XyIVSLPUrbxdJ4l0/Vl8N6wnja3RYEfTtecwXVmhM4eCTdCJlz8&#10;pX7QjMfnySDkb/gD4iwaDaw2OnXl74H1B22R6FrMYk0+4OPuwENt6dFt5RjqyZ4rxLwN+2J8PPjZ&#10;4UvbnX9a0e9LCDyb3TVuNHu5VSScB1hndZVdOuIZJHImGFByK9L8KapZfFD4dXdx4T8QaL8TtAQG&#10;O5tLt0a6g5/1cjbeGAH3J4wxPV+9JWkuVA5WZa1idR41CyaXJoNzcNI00VrIZLC+bbuLqQAFkGM5&#10;dEYjPLAV8h+DP+Cj138Efi1q/hjxBZm60+wu3hiubUfvI1zkb42OHGD1UocDvX0LoN9Ha+KLWzt5&#10;tUsQkrFtKvzuEI8p/mhYluBwMRuUAJ4FfC/xc0CG4+KHxtSWJGmsbESq+BlG8+2PB6jjI4/vGlXp&#10;JR17r8RwkpNn6BfDr4j+Bv2l/D8t7a3dldSBRmaFiHgJ/vZAdP8Agage5r5g/a1Hj79nP4v6D4n8&#10;LXMl5cCYQQ3AQGeSPGfKkHIlQjoDnHUYNfK3wok1vwn8N7/xno+t3unX+kapbWEawSNE2JUlO4Op&#10;z1jAx33da9P0f9srxl8VLTQLbX9KF3HZ6jA0WqRwiESEMNwZQNjEjPKhT65ooVeVtVNYvS/VETg+&#10;XQ+6Pg34tHxW8O/8JjNpt94Q1LVEZL260+3d7VpgoJ+0W53blPHzfMVGfnSuA1jS20PxLPOfK0WO&#10;6dnbUbAfa9Evww+/NFnMWT1bI9PNPSvVvD0y+GrO31MRapogBjZdUsf30Mo2ji5hweRgjcVYBQP3&#10;iHgc1q2mLB8e4b2Bo7GDWLP7SNU0gfaNMuyGGXmg525zywJIA/1or0cLU5VLrb/hjmqq6TPjL4z+&#10;Dm0aO+sHih0m38wvBbTN9p0S7B6GN+sBPb7oJPRzzXb/AAK8ZjUv2fvEHhe+fUoF/s2eJrW6bzhC&#10;oJ/1Mv8AGnz/AHScqccKGGet+P3w9Twz8TL+FPK0W11G3E4uLdftWhX+4kFnTOYs9SwIA7u1eA+B&#10;Z5PhV8Wr7RLmOSwsdRtJWihSbz7NgzR/NA/GFI6jAHTg4zX0NlOMZLW1n/X9feefJOEndnxxrniu&#10;+XxhLpwVY7KGdol8tCofGeTyc5646Z9K+sP2QdUgsf2j9JluPsoinlKObiIyw/MjD5lGMjnkAjNe&#10;DfEf4eR6V4i1aS5uIhJZ6q8VtFuAcrn72McjoOfWvZPhMZ7X4geHr2xMkV0ggulaEAvkbWyAQQT9&#10;RivFws5TlUpS6XXpudOMhycr76n3d+3h4dtdf8AaAWj3PDf2k9kpvAyMrSKCbO86EEE/u5MHjgBV&#10;5t/tfQTR+G/BCOZiLdbqJ2mhEUvPkyEOOgbLkkjhvvDgiuK/aB+M2n+IPhFe3HmwSRFY5Lp1tCYD&#10;ICGxeWTfNG5IB8xPvYydq4FbX7SHjiy8S/C7whdLPGIfmnhdL4TxMjwwAGOU8lCUON2CuCOABXHi&#10;6UnRin0jL8Nf6/zO/B1F7Y8rnnZpWXzECLxyQce3Hv1qN9REOVQohH8ZG1v0BOe30rDn8Y2qQF0d&#10;ZEHA2kvkevUkj8OTWJrPxZtLNCXSOGNCUM0mI1Hrzx1HX3FfLqOh7bmjq59RjtQshliLMd2/G4jj&#10;jBJyPTpWffawlyTmR8gAEklsY7YJxx3rxv4mftaeHfAjR3CahqOqZBbydNtUm2gDks24YyOOD+de&#10;V6z/AMFVvCli8wtLPVv3a7UWaxBZiBwD+8GAe5zn2rSNOcleKM3Uit2fWUWrwrlRPgLwAFx/jRX5&#10;/eJf+CpOu/bQ1gLKFHyWC2gf6DMnPA49KKr6tPsT7Wm9z9h/gJo1n4n/AGxLq6a906bUUMsklqJ0&#10;FxArusILxglkG1wMsBnPFdjrniCGx8d6vLpD2cGqzzutx/wj0B1zWclshZr6ceVAOcbJRgfwt3r5&#10;r/4JYaZo3g/xB481aOO1tItKsrS3mub/AOaGRys0j7wT9zMaZXIznFe1Ldaj4ys5FT+3L/SLbJCR&#10;p/wimgwKPf8A4+Xj9x5kZr13H3adO/wx/N/8BHDGNrotWEZPxJ0y0Y6FpWs3c8ULfbbiTX/ELJI4&#10;UgkEi1Q55KmSID+72g/bl8ZQT/EeG3kvfE5lhRnSGHdBpsUgV2UyP8olLHaNuZOcfKOtbvwWii0r&#10;xLpNvpV/Yw6alz9oNt4Z0YRaWdoLnzbx1YTHI6xFGJ6rjNeG/tex6n8bPivPpWkeKPEkrwXIie00&#10;mxTy4MDDr5zbEEgPdpDjH3awrt+5TSvZt/ki4rXU9s8F/FDwp8LP2cNC0m91mw0a4gt1eW4viscS&#10;uXZ2VVLKztk9h+deIeKfjh4X8Q3N3P4B8Ca/8RdVZ2abVprPydPhbuTLIoRQD32j6113wx/Yw8Jf&#10;CyyttU8TJ4a03ULjDJdeJLo65ql0f+mccuyAP6BYZvqa6jxHYWfi+6it7Hwx4l8Y+UQIp/EDmx0+&#10;PHQrbuoCY7GO2H1qKylOq5Xs2+n9f5F2R4z8P7D4m/Fi9K3XiS30SzJ2Np/hC0GpXXoY2u2It4T2&#10;z5vHpX3H8A9B8TDxv4UGqWOiadC8sP2h7mYXOs6qYk4mmaNY4lfKgsQJN2T82TmvN/DYudHiS01b&#10;xhZ6SyqMaN4Tsjc3wH91n2ySAf7SrFj2r1j9lzwRptp8ZLLULXwdqGls0Mz/ANraveC51G6+XG05&#10;aSQKd2fmcEED5fTajHll+P3L+uoSlc+ifG+o2tt5a3F9qFqTk4tomk3Dpk7UasGO80uWNma98WSK&#10;BuLLZ3uAPX5YxW745g8QT6RdtoVzpsVz9ncwJcWrSM0uDt+bzFUc46qR65r8YP2yf+CjnxO0z4h6&#10;r4Z8S6HfwaxpUzW1zaa/Obi3BBysi2kQjtuRghir5B4JFedVrxg7PqEVfQ/UrWP2ivhfp9/NZL4k&#10;8R6hfQA+Zb2KapM8Z9HMa7Yzx/GVFeQ/Ez/goZ8P/AyOIZrq2dG8uZdS8VXHnwnsfs9tLMzDp8pZ&#10;Dz2r8fPEvx4+JXx5uY9NudX1/VhKvlx6dZ7khdSc7Vt4QFPOP4a9T+Bv7AHxc8Z2oMmgxaFbt9x9&#10;ZnFq4H/XPmQYPqtZKrKT91F8iW7Pp/x9/wAFZ7DUdZkhg1LxXcJCdvlaTG9naXQ7BpbqWWZT7oo6&#10;1j/DP9saw+KVzf6a/hy0nhCF0TxFqV1rkrZPzczvt6njC4x2qhY/8ExLPRrOG88aeP8AR9LBH7xb&#10;KHEbeuJZmTGPUoa3PDHhD9mz9n/WI7m+8R3WvXEYw7tfPcA+oH2dUUD2LVfvX952GkjWb416zo+l&#10;pb2WpQ6ZaW+Nltp9pDaxwqP4V2KDgD3zXN/2xqHii6mtVvNc1t7kbisk8t0Sc56EnHJ7Cug1n/gp&#10;P+z38N0caN4QfUbiM5WR9Pgb8pHZ3H5Vxvij/gurFaRLD4d8FWttHGNqLcXZlT67UVMfQH8aylOP&#10;VlJ9kekfCf4XeN2F3Zp4V1WKJ2WeDzLYwbi3DffxgZGc9PmNd54V/Zj8eWut3MZ0iysobw+dulvY&#10;Sd2MEkIzH07V8X+IP+C2nxVvLiSXTItD0lnUqBBYLIF5/wCmxeuD8Qf8FVfjb4nl81/GN7bMwKk2&#10;0MVsw+hjVcflUqrBahq9kfpRb/sfeK55S13qXh+3UHokssj/AJbAP1ra0z9leDw80R1bxRa25mbA&#10;P2cRheCcgtJz09BX5BeIP2yPij4sZv7Q8b+Kb1JOqzapM4/ItXJXfxA1zVpC8+o3crtzueVnb8ya&#10;PrEU9EKzP3El8BfDfw8m7VfiXpVqQMHfqdpbnH/A2NZd54z+APh/i6+KmkzEdhr1rJn8I1r8RptX&#10;vbxQs08kg6/NzzUfnXTuT502CP7xpPGLsLkZ+zmuftOfsxaLEY7jxzaXDAZAWa8lzj3iTFYn/DwH&#10;9mHSIXij1me9dScBbO/b8BuAFfj6yXEigFpGAHdiaY2mzOBhG57460PEt9AdPofrXqH/AAU//Zut&#10;J2WOHVpygz8ukyEEexdgKwtR/wCCuXwAtN/2fw3rk7jgf8SW1IP4tNX5WnRrkkjynJ+lNXw5dysQ&#10;sEpJ/wBk1arya2FyI/TLWv8Agr/8DtQs5Iv+EJ1+ORT99bGzhDcdRiQ151c/8FZPAWk+ILebSfB9&#10;7BYwOC0bpbB3+mP696+ER4J1W7JENheTHp8kTN/IVvaD+y18RPF1uJdL8D+LtRTGd9tpFxKv1yqG&#10;rjWqdAcEfojqv/BdD4W6j4de2Hw31KG9X5Vl22pDcfeHt9a+aPjb/wAFHfB3xguJhqfh7XJbOMt5&#10;Nrvt0hJ7Egda8Of9jT4qM5T/AIV542D8/e0S5U5/FKy5P2PviTeyXCJ4I8Sl7X/Wj7BIpj+uRxQq&#10;1RP/AIAOET0v4B/t8eHvgDDrLWPhY3NxqcvSaKErEvOAp5PerXjD9vjwX4+aGG+8HWsNkzlp3+ww&#10;STsxPLA8dvcV866v8JNe0ufyrnTLuKR32BHQhs+mPWt6b9jn4oHSI9QT4feM5LJ13rPHo1w8TDGf&#10;vBMYxzTWJq/0iHBHt3gb4p/s26XdTalqA155nT5LKXTmRI2z2aNzkYryn4pfET4c+NvEE95pshsL&#10;dDsjg/f9M9fmz/OvIta8JX+iXktveWV1bXER2vHNGyOh9CDyDWLdac2WATn6c1osU+sV9xDh5npV&#10;7B4Xu9ImEWqBZpOEAlGQPcEVnad4Et5lCQX6krzj5XB/I157JZSIMMCMdDULJIp+8w2984NNYiL3&#10;iibPufWX7K37N8Hi+4vdUu9c0e1/s5lIhumdC49QQrA+mPetb9oXT9X0iO9nQWU1u48lDb3CMWAH&#10;oSDz9K+RNP8AHGtaDuWy1XUbRW6iK4ZAfyNWx8Y/EpKebqk9ysfIWcCT+daKrSerTHqa1zZ6hJqO&#10;82dwxLeYTsJCj1rpNc+K/iDWNNtNLiv9QitLPG2JZnVc8AnGaw/DX7UOseG7SaGTTNHvVuPvNLCw&#10;kXt8pB4/Ku6+HP7Zfh/w9YPHrXg4310WJWZZkZMEdCjL1z3zWkJU07qTRL5uxq/D39qvxb8MdNNr&#10;pt2JUDqxSe3jlxg88suR9QRUkH7S+sWfxEm8WWSDT9XlbzEuLSaSCUjPKlgTkH865LSPjn4GvLu6&#10;kv8ARjGtyzFdqMnl5z02HtUdxJ4P1+9jGm60lusi7FSWYKqE+oYA/rXZTlNu8Zp3/rqYyUdpRP0i&#10;+Dus+L/Gmg+AteufHHiOwudec3ElrIsOpiPMbLuVpwzAFGI9s+wry39qDwZc/D/48+ItNi8UaHrF&#10;z8RbX7KyXMbWbWuWjO5nHy8GMdFPU9Olcv8As1+KPEl3qOlabp/iC2lfS9PFpab1JjQnGSCpb04r&#10;l08GeOPHX7YEVvqYi1DULKbZlZVcBVG4kA4zx2xVSjUcXzxv/W+hMXD7LPU7f9g74o+HvgZ4h01d&#10;J0jULe4uLbUYrmy1OJoZliWUFVMhRnchxhVU5xVz4TfCy98P/AWJNX03VNHeLViEOoafNaqwKjG1&#10;pFAYZyPlJHymvZvFfiu98W+GNE8Pm01KzeOYC7n8lovlTqA2B1PpX0p4Dmn8N/BZ9Hjvblob6Nlk&#10;W4InJDA/Kd4PGDjHTHFck52cbrXdm0UrWOf8E6nGPhVpur41rS7ia2RW1O3AuLGUgAATxc7cY5co&#10;AFH+sXpXN+G9ft/+Gg9Eu3j+xSXyPKuraA3n2t0DjLy2/wA34keYQP41qv4k0Hxn4Y+HDWnhCLwz&#10;ZXtsCbdLBZ9JjclyQZVhk2SkL/z0Urk52kDB+cfB/iTxJoXx/t9a1hfE+i+ItPnO6S10lbi21OYq&#10;flP2eNUw2B87REjd3A3DWOZUowlGaaumZyws+VOLWh9X/td/D99P8VaR4lgP2SOd9zapoiG5sLzP&#10;DNNbfMQScZKljgf6xe3xB+2f8O/+EX8YabrdjBbpZamkg+06ZNv067JGWdVz+6kJBJHOecsSK+3/&#10;AIg/Ha7+LWm3kVz4V1XTdY0m4jgfW/Dc8V5bXLFQV863bE27BAwYZMeq9vnD9srTodV8LJNdW9tH&#10;q65M8tuGtJZf3T7ftNo/zKwIG1/mJIxhQa9/KcdGbir30OHGUXq2tz8pbz9rPxHpttb6R4ptovEN&#10;lpkvl29zONl/AinAQTjl1AAAEm8KBhdvNfYX7C/xD0v4n/ErwXPYG6+yT5tCLiMJIrIhBBAJHUdj&#10;XwR8WNP+z+JdahYACK5kPT/aNfTX/BOLxTH4X8WeHJ2YKLbW2GSeFDIh/ma4sPOaqypp9/wLxUYu&#10;CkfYH7ROj3WjXWrWTtfyziImCG7YQapbLg5EMoPl3MfqrEkjljnivnrxB+1RNoPgG5OsfY5LXRBA&#10;i5U2xd2ZxvkTs/CgkcMAK+q/26dJTTLCMKiWthqKvIIriT7Vps7ZzmOUfNbOO4ICBs4DHmvzn/ag&#10;glufhb4igZbjzBBbybJhvYBJ1GRIPvr83BPzevWvZxEI1MK3bo3+H9foc1KbhWjZ9hPHP7fy3zOL&#10;fVvsqjjbaguT+JFeZa1+2PDOzBbfUL9l+6ZpML+Azxz7V4HdeZHOyjAA9qhMTuc84r4hUonvOcj0&#10;zxl+0zqPiyxktWsoreBwdy+a2D+WK88udelnkziFSRySu4/rmqghywJyAetWn0GZozLFDLJDnAkC&#10;kr+daRVloQ3fcr3Oqz3OwNICEGANowKKvDwfqb5C6fekqcEeQx2n06UU2xXR++n/AATwjlT4VeO9&#10;Xtf7Ut3vdYkiifTrH7TOu1YUBVdjL/y1cZYbR1NeyTeHk01ra41qLS7DUHw9tJ4uv/7X1GRx1aDT&#10;4H8pWP8A0xcH/Y7VyH7B/g+90f8AYm0s/wBmatLdarcyXU3kah/ZgVZJ5iDLKGWRUKoh+QFuBxiu&#10;stfE9h4etruLR9V0y3uJMi4tfBOlnVLvzB2nvpEaLcfWWOM/7XeuzENRm4LokvuQ1safhnVr688b&#10;JdXlx4yvktbSV0utQSPTbEZATalouyT+LhpoyR2Y15x4QeTxv8QNTubjxXq+rRyXDBbDwtbNHkbj&#10;hXuEyVOOOZkFYS/HTQvhj4r1rUPEKXmk6jeWggtRq+sNqGoXCmQMQY1aRYUyinCNj/ZGKvfDL9qu&#10;eLT4oNGtLy/nbmOPTbRbWI+2+TzJDj1VE/CufnjzJvov1uaKJ7zYeEp/AXh6W80nw34d8FCdf32p&#10;6vN9sv5/dwpUE+7TufauLhs9O8Qag02tazrviiFTudTItjpyj6DyonH1Ln615D8UfEfxd+I+oIIr&#10;SLw/CeFnuWLXGPQvKWk/75ArT8BfsuR2mkJqvjvxozRsctvnEcaH082U4H/fNZxnJvmsVY9i1L9q&#10;jwp8LdL+waRPo+mwx8/ZtFtPtcjfSQhIUP1VvrWr+yl+1lqPjf4pakNM0PX72aOxLxXN3cNcFl3q&#10;GHlovlxn5h90DIJ9K4TwroHgGzBPhzwtqHi54+TcQWj3UGPXz5dtt+TV9S/sZeGj4q8PajrE8MGn&#10;tC/2O3gtruK6ijXqwJj+UMCACqkgEEZNOCk25X2X/A/UWiNW88e+JtVnM03hWGWYgDfNp5dj2xkp&#10;mvF/2qf2atM/aNvNI1PxP8Lzrl7oofyvsFubSaVeMI5Vo96g8hWJwc+pz9O3by21zIkd1MQrEDOi&#10;Xr/qowfqKiAu5ZATdyAD/qXr+uacFK1wufBWqa34o+COnT2vhj4PSeDbFfl86TTJY4ZB6sYogufd&#10;nP418o/tR/tj/FDSZIRH4iltEvA4RdNnMCoBjIJRUbv3zn1r9p0huXBBvZxk848OX9fll/wX68T2&#10;eo/FXwXocM7T3+l2E1xdb9KnsCvmsmw5l5kGEPK8DBHWuXFNxS130Kg9Uj4C8SfE/wAUeLr957/W&#10;ryWSU5ZmkJY/ieTWLIk10+6eeaVj3Zzk1a+xl7mNWkVS/TCkk13Pw8/Z28S/EW+jh07TLllcbvNu&#10;po7O3x/10lKr+Gc1yxVSRvZLc4AWqAhiM4655qZYghXbgkHpX1z4I/4J7eF7a1jm8W/EfRNPkA3G&#10;z0nTbvU5x/ss7rFED7rIwr0Lwx4d/Zi+CHlzX+n+KPEWow4I/tS8sbS1fHpGdxIPo2auOGk3dshy&#10;jc+JvA3wj8T/ABNuzB4c8Oa7r0qfeWwsJbgp7nYDge5r2DwZ/wAExPjH4wCyJ4Wh0+3bgyXupW0O&#10;3juhk3/kua+qb3/grF8LPAmmx2GieEbawtrb5YoYdevJIPwigRIx24HFcN4m/wCC1NhcThNM8H+F&#10;4WQErNHonnSnHcvNKSfyroWFppasPadEjktE/wCCOvjSbH9peMfh5o47rPe3Jce2BBg/nXoPhn/g&#10;jBbxhH1P4gPcjGSdJ0CS+Uj2IkBx+FeY+J/+C5XxNy1vp95cWlsMFI7e0srcD06REgj61wGv/wDB&#10;Xn4q+IGZZvF/ieBW5Kx6tPCo/CMqPypRo0iHUZ9neFv+CO3gCFR9r1Tx3qrD5Sqab/Zr5P8A11Rg&#10;PxNdtp3/AASg+EXhmOOS/wDD/jWdWJ+a+13T4ox9cFD+VfmLrX7dnjLxWrrea3e3KyH5vtF5NMW7&#10;873Oa5s/HK8uiS8yAnniNa1jTproHO+5+ty/sKfs++GIw9xpHgW1eMZ/4nHjRoTx2PlysP0q9B4e&#10;/Z48EgRxH9nvzFPyg6nbX4X6+ZC5r8gj8Ubi4Uk3DEdDwBVOfxq8zlheTBj2BOKtcvRCbfc/Y3xB&#10;8e/gn4NsWey8V/C2zlTpHp2iRTD8PKRP5VjaL/wUM+Eng63mmHjvTJrl84htfDV8hX/gQXaPzr8f&#10;rrxXcYci6uG9PnIz+tZ2p+J7yK1jmSfLnrH5mSx9PepdRX2JufsD4h/4Kl/DDVbHyb3Xdfu07CCw&#10;lVQfUBjXlXj7/gpb4R03zo/Dl/4raKRSCCFjXr/tA1+b+n+ILue0IvDDHkceXISfxqG7vossVnJy&#10;M4PIqlLrYbR+nXgH/gqz8PvC2gCK9i8d3N9ICZXVbd1BPU84zXmXx+/4KNaB4n0K7g8Hr4ttLm7+&#10;898lsifgEBP618GR3QcA+YFBOOfWrEbgE7ZXJ/2TxT57MSPXPh34j8NN41s77xJc661sk3nTvBHF&#10;JI7ZzwG45PrX1d45/bo0bWfBf2Hw5qOu2tokP2dHu722t5JTg4yiqp2k98nvX55z3O8Z81lz7+1d&#10;h8NtXbUEaC4SO7t7AK6oj7JCc9N3UDjqOlEavlcGj0S0/Zr8VXHilNSvLrSYBrCPJHNcXMTCXuQT&#10;5nJ9uTXD2HwZ8PQeJJ9L1fxDo9rd/av3+9HVIxu5w20jGK6DxV4wg13w9qtq+gahbQy2pijddUuJ&#10;kiI5y6u5VgSBkY+leLQXDQZKsFJ7BeldFZKCTa3M4u7aXQ9E/al8G+E7LXtOsvC66TLbW1sPOuLC&#10;XzFlbpyxQZP415XZ/DuK7u4oxaPM0v8ADuA/LkYrTl1m6BGyYge6g0kfiDU0J2LvweMpjNczqQ7F&#10;pMxrT4MXOteKItJt7e5e7nlEUUaRGRmJ4AAHWpvH/wCzTqXw9157DUXNrMse7E8TxN9MEZ/Ouj0n&#10;xxrOkahDdweXb3UBDRzRyMksZHcMpOD9K6PUPjbrPi67WbW57zUbkIFM005lbb6ZYZI+tJTpi5We&#10;KaV8FtU8RR3jWhtpDZp5kgadEOOeRuIzXNXPh24t5nRkYFMg/wCNe8ya7oN3eOLq3vYmlGXZQrA1&#10;FN4I8GeIZN0WuixkPa4iZV/oKdoPZiadz5/k0p4xgAnn8aiaxZGJKEY5r6Vk/ZstNa0xV0rWtMu5&#10;gckCdcN+n861fhh+yvJceP7Gy8RWemJplwSjTzSGGEcHGXjyR064qlT8xN9T5k8P65qXhbUBcabq&#10;N/plwpBEttO0Lg/VSDXc+B/2hfHPg/xnb6/Z+I76XVrSTzEuLk+ezEDHJbJPHqa9I8d/sqTyfF+7&#10;0fSNJY2EBYq9vP5sboDyyO+Nwr6N8I/8EL9W+IvgXT9c0LxfDZy3yhhDq2mTW0ERPYzqWz9QlU4z&#10;hsyXFPc5/wCC/wDwWl8Y+BxbReIfBfhrxBDBIZGktpZrGebPUE5kT34Qda+1fAH/AAcEfALx/pdr&#10;ZeM/h74l8NzEAPNFDBfRJxyTKjRykfRK+OfG3/BCH41+FrMz2VhoviK3XpNpmoxsrf7qS+W5/Ba8&#10;C+Jv7FfxI+D9w6+IvCPiDSVDYBu7CSJXx/dLDB/CpSqc13qVGK6H7H+BP2of2aPjndyJ4d+K2maY&#10;84/dQ3122nkN/dK3aqSfofpWl4p+C8mh2c2o+H9c0LWGdVMc28AvuZgMMu4HA75HU1+DM3hm5tJG&#10;8yB0ZT7g10ngP4qeLPhbdC48Pa7qulSKRnyJ3jGR9DWU03e6Hfoftlp/wi1zSb6Gxm0m7dbdvtd5&#10;PAnmrJIcHdlM4HTGcVgfGvXYPEUMelalb2WtQMwJttShW4Xg8H5vmGCOxFfCv7Pn/Bc/4qfA2+U6&#10;ybTxRb4VH+3oXkKjvvUhicdya+oPCn/BX/4R/tQXCXninwq2k6hDtE0qsJQfU7htdRx0BbpWmFcY&#10;3ctGSeS/tdf8E2fgv8SPDU2pxafeeA/EeoMGN9p8jz2sjHli9ueACc4WML15PavnbwR+wt4m+DWt&#10;ajH4fu08Z2Xh+aPU7mewQGW2gEabpHjVmKhV2lvTnPQ1+jHxX0XwF+0ZY6bL8PvHmk3Cz7QtlPJm&#10;WMn/AGCFkUfVD0r4s/aD+P118CfiH4i+Gvh2F7DX9G8q31nWww8yZJl3PDAeqqVxuY4LZIwAMn1s&#10;N7WVeEaTv3b7dfn2OXEcns3zHZfFP4nL8Vfh5NfWvlLPZW6faZ9KIdlO3BF1aknceAPMXLEdAo5r&#10;yL4c/snw/H/wfqFtcajpmj6VqumXe/UJLkR6damJ4pCzlsmAgKSRyMHJPFL8Obo6xZ6xbMLa5u47&#10;J/s4jkNpfwjqTC/AlHHK8A8gntXsPwt0aKT9inxNdu9tcX82h6zbSlo/st+itazhfMTpNHvxh1wF&#10;bjnJI+qxMXGn7OOl3Y8qg25qTPlfxH/wS3+E3grxTpGlav8AGHRb3V9fER0+y02ye4lvxK+yIwt5&#10;u2RXPAbbtJHWuBb9mb4LXHhbxpe6Fqfi/X28EwJPqrfZFtjYxNOlvvMborOfMdRtDcbsnGDXoPjy&#10;zPif4lfstawbgvHpGkQW7zRlVwLXVZ325OOQHAP/AOqp/ENj4Y0L9oj9pzwn4bgvIIbjwvrIvHub&#10;nzTPPBew3GFUKoVFMZwOT7mviowalZ943+bsz2VJNJ+h8pfEL4SeHtE+Guk+KNKs76TR9eu7jT7G&#10;W4dVmMtuIjMZUywUETJt2sfevYPgp+0NoHwTXw54U1P4e+H9dsdURIWuryVztWS5yZHj2kOUZc4B&#10;UMOCDk1w+rXqa1+w5otkEHn6D4xu2UgAHbc2kBxg8jm369/wrz7XfFEmsppE7ErLYExDLbW4bcOn&#10;u1W6alHXz/PT8DFuXPFrbU901D9rXXvg38QPFWg2fhnwFdPZarNFPcXOiQXpndHMe5WkU4UhM8dc&#10;5PsV5X8blbVPi3r2ow6c+kxarcm9S0ndnkhWT5wCWwT97OT1zmilJU77I35ZPU/c/RLHXND8GC0+&#10;IN54b1FLi6FzFL4pW3tIbZtu3ENnC0nng4BAkmDZ6YyaqeP9T13xvYLp1hc+L9SsyAnk6faL4d02&#10;IZ/hL7bkp/uvIvtXXQ6Jb+HJ7mSyuvDOiyci5l0aybUr4kd3unGCc95Ifxrg/FXxq+GWg38r+JPE&#10;GmanJC2ZRq2q/wBoyZHQrZWyyR5z/sJ+FP3ZayOlnn3iv9lPT4/FukalP4QttQSOMJJFo8812ZZC&#10;zHMsh2eY2AfmKgDoSeK9s8OeLx4L0hdO0vT/AAt4VcLg20l2txf49fsdmsjv+LCtjU9NtfGnhLS5&#10;7XwvD4nsdT8q5t7dytpaqhjypkR8kAhx8u1yMciq3jbxVe/Dbw2ljda18PPhtbjlbO3T7VcfRN5i&#10;XP8A2xapk2k0+429DgtR8NeKPiL4kBZfF2pxM3KpFH4esv8AvpzLdj/vgV32l/DzRPhysVxrGt+B&#10;vCeoEYjKxDU9Yb2We8Z2Y/7sArj/AAbNaeNbos9z8SfiAWb7qbtMsn/DNvG6/g341614W8Ba/o2n&#10;SHSPCPgzwFZMPnuJj50hH951QQpn/to31NHJyxsK+pz8/wDZHiEBz4b8afEFz/y11tnt7E+/k3Jj&#10;jx7xwGvrH9lOyufD/wAIraR9KstGa4uHJsrRt8EAGAAp2pkcZ+6OtfN+qnR0tWTU/iTrWuyAYNh4&#10;Xt2YH/ZBtEaQf8Cl/GvqX4WajpfhD4HaDFO7R20lttjjvJSZZRg4VzISS2MAliTnqTSVlCT9P6/A&#10;H2OiGq6tOxI1nw8mT/Fp0mf/AEoqWO91VCC+v+GlHf8A0Bx/O4rhpr7wbFIXSx8NwMOfnmgUfoDW&#10;d4o/aD8F/C7QJ9T1a48D2OnWoy8kuoxg/QKsZZm/2VBJ9Kx5u4WPThrN1GR5nijw0gHYWuP5zmvl&#10;z/goj+wboX7ampaDrd1490Cz1bw9BJbmNbiO1F5CTvWIOzSBCHLHdtP3ueAMY3xW/wCC1Xwl8BeH&#10;5pvD2naf4v1JV/dWtr9ptUZs9DJLaKAO+QDXxv8AHT/gst8U/jcJdM02w03wjpdyfL+z6ReNFLID&#10;wA0xiMhyOu0qD6VEoRqNRff8Rq/Qy/j9+xv4n+GHwtn1vTPhtceHtB0u7dU1q0la4vp1wAGmlS6d&#10;RGezLHGpPTGSK8D8Oax4r1zSzLD4o1KzgR9gG8NI4zhhuOSCMcV/QH8Afhpo9r8BdM0y602zmgk0&#10;tILiOSMMJgyBWDZ655zmvxR/a++GFj8AP2i/GPhTSiRpumaoxtlJyY4pAJEUk9SqsB+FTVp+yqOD&#10;d/8AgaApXZ4h4x+HPiLW5kkm8SahfRzH5ReyO+T6fKzfyFcfqXwk1mJmCpbXLJwRHMA2fo2DXXa5&#10;qVvdanEslndeY0h3iMD9+M5B6+3etq01SWF0Fto9vbxgjc8kuGA9cAf1rKSfQtLQ8X1fwjqWmOTc&#10;WV1GF7mMlfzrP0+IrdNkYO08CvXbQNrF1dSTXkEQMwVd+C3A7Z7c1z3jnTBZwSsXSYgcOq4AzUTd&#10;lqFjzfUYi87EKAQBj1FUZrbBBChhnk5q/qBDXkhJJxgfpVDUXnUqsIQlv73H4VEX3JsUrmzSUHBA&#10;PpVby5oifLldfcH/ABqSW6uUJ8+ydh0zGQ3+FV5dUt8FGZomH98Ff51ootbE2Jv7eu7XCl92PUYp&#10;V8ZzYPmRMe3HOKqsVkTKOrg/Q1FMhZiSqkH0qotrcWpox+Mo3JJIGD0yQasf8JFBcyI7ou6PIBHv&#10;XPNEhyShBPtVaaIqDtbYe2Mim2DZ2i+KVCAH5vQetNm8QRNwqEEj1wK4rQ/OuLuQNMzIp46Dua6S&#10;ys0x821yfXn+dJzS3GjRttVRhkhmz3Bq5FesxUxxMMexqHT4hHkKjKPYf4VeQFgMoNwGfm5qPaal&#10;JdyIRSXGSdoP15/SvRP2f9Bmv9UvoowWklRFAxwOTXFRD5eXRQOw616/+yJpd3rvi+8t9PQ3F3Iq&#10;KgHAySadOd5pAe8/Cz4a6LbeAviJp2sXFu95J4cuJ7Qd1lWNmx7HgV8WCC3gYYCk++Tn86+ufjH8&#10;Nbz4Ki/OuXUZv9SsZPLWKQtjIPy/rXyd5b7sLGiHucCvUzSKUab7o5cM9ZLzIowqDCKx+gwKVQ46&#10;RkY9cCpWV3IDSKB09aRY02kvIPwFeM0diQ3y5COWjUg49aIU2ufmDE8DA70u1OcB2/lToeW4UjI9&#10;alNPQGVb+AtNlVDZUcdzUDWiMTlWiY+verGoqGuEJkaNgvG01IqSRpjckyn8DWikkZsotp7QgtBJ&#10;sP8AsnB/LpTtL+J2t+GtVWFNQu0SNDImyQqQc45HTHNWJdo+8jxfmAP6VjXWmG+1nMQD7bd2J9AC&#10;DTjIR6X4c/aP8RwbQ9wlyo7Sxq3b1xn9a9x+DP8AwUj8ffCt4jpmp6rYQx4CxWl+6Qr/ANsn3Ifp&#10;ivlfQrZ5CoSNnI9ATXY6J4X1K8dEisL12k+6FhY5/KtoTb6iavufpB8Jv+C3+rS+WPE0Ol6rIw2v&#10;PqOjoH+oe2KnPuVr3bw9/wAFEvht8ZIIYXjSwmkGJP7P1hGeXjqYrhQwHsD3r8pfC/wF8X+IFVrb&#10;Q7tlPTeViH/jxFd5p37FnxAmt0mn020skcgbp7yMc/8AASa2jObdkhOy6n6AeO/gv8F/ixrLXOqe&#10;H/DU7XW1GN7p72Lkf3nngPJHGTkVxHjP/gir8Lfihpz3fh2XWNEEmQtxpdzHq1lk/wB2MEyEf70g&#10;r5a8M/CTxT4O1ZNK074meH7K980Rf2da6rJcyhj0UwopGfYit7TZf2hfhJJJqeo6jpUttK5+x3tn&#10;i1vI1z8u/ZKrR8EcOqsTW15LWSepKknszG+PH/BCDxf4YtJ7vwz4m8NeI7eLjyWkeyuh7FXBjB9j&#10;J1rySL/gnn4ts/hIngfW7Kx8P63r/iGNoZLmYB/s3l7GmVkZg8at12jII75Ar9Cv2YP2pvG3jfwn&#10;dJ8SLbxLr2kQh4hq9zpto+naUykc/alk85mPfPK15/8AtNeNodN1/QTZ6gptI74Ti2n8zz1cZBZG&#10;kAZgQeclhjoQOK2pU4zi5ron99jOpJ9D4T+J3wY1T9nTWZfBdt4ge5bSCsEcwD2Ms5ABDxuOT1H9&#10;456muK1fXfEV9rU15rdxNrt1NjzJNSfZeOFGF/f8rJgDgNg19L/tT6jB47uNavWukYpPBIkGoW48&#10;hh5SKwjlwMNn+Eseh+WvCzAdOR1ZZ7COQYKTg3Vqw9Mj5lH/AHyK+vw2CgqMZw912X9P/g/ceFUr&#10;y5mnqrml8PPGnkylrsxQ212jIbPVrcLET2xKudjZHBJPsK+m/wBlPV/7R+Dw8Oaq2sJZ6nd3Frb2&#10;9xYy3iHzYZI8288aklvnIKsSWHRQa+SLZG06AmAS20JGQ1s32q0b/gH3l/4CPxr7j/4JzzQXvwr0&#10;GaOBVj03xHBvm064Wa1JadMCaBuYySww8eT03EAGozKU6dLmb/qz/rsVhGuc+APHTa7afAz4fWOh&#10;y6c+t6E+oRX8EskDSwwzSQyxbdx+837zpz+Yqj8SviBJpP7Vfj/xjp1kLzS/HFnqFqlubhUlH223&#10;KsQBkEqz7gM8/KehGfCvjhb6tofxa8Vafb2+uMmlatdWbNFDIsalJWXBboOlcfda94m1aWeEXN0W&#10;maNpXnvEJBT7rA7iQy44xyB7V8dWlVjVkrrd9PO/c9+EIWXMvx/4B0/hvxm+leDr7QtQ0e+mgOpR&#10;X6x+WWLMiSRlSpIbncBntg123wl+GGl/EX4c3+oanrNr4b1Fr+WG3tZ4gnk7VUlfm+bcScDAJGDX&#10;BeGfFD6Ja3Fvreorex3bF2cXdyZoyQScfIFOWIY88kDmtX4ffH+4+GWtLNo1xot5ZbJbVYdTtA7I&#10;jBWZuSfmJGA2M9axlWn2HPDRduSR6xceBfBHj3UTceK/GGl+GdWtLW1sXtj5qrMIIEhE2WxuaQRh&#10;2I7saK2fAHxU+FvxU0ZrrXtBtrW9tnMYMWm2skUq9mAa5jKng5xkHg8UUlN9fzMnhqnSb+5H3Hrf&#10;wS0bxrqD6d4y+L/ib4lOHD/2XosT3Zik6MGWATELgLhcKByeM16v8MvhB4B+ElpDb2Pw30iz1Ccg&#10;xyeK9TtreSQ9tkDNNPn28la67SrO41bLz+FtYksbbIebxL4gi0vT2X1NvZ74cezQr74rqPCGtWsf&#10;kWOia54TtrOeZY2tPCWgyXcaEkArLcozxKp6Fmjjx6iuyNNJJJbm+th/xGt7KKz0u01TTdfkgQPI&#10;RY3psbNUwoxI5liQgEH5STx/DXjnjb4zfDfwFdFbJvBOkKp+eSCN7yXP+2saxgn381s+tdh+218I&#10;X+N/i7Q9Bl8X6jpGjabay3l3Z2lgXmaRY5GXZceQViBXGd8hB4AXOCfDvBv7HPwf8P3kd14jlivU&#10;TDGbXtYOD9RuVT+Vc0ZSk3ZLd/mUjp3/AOCmXgHwNZmGz1bxBqtx0MVgkOnwOT2BjDzj/vuqMX7Y&#10;XxH+K1yJPBfwW1G8EvMWoapazXG0+oubs4H6V1Fx+15+zh+zfa+Ro1z4ZtruAcxaBo26Zv8AtoqK&#10;rH3L1Y/Z/wD+Cjfhv9pf412vhPw3oGvLFNbz3MmoagUhESxxlv8AVqXzuOF+8Oufak25ys5XZSVt&#10;Uj1fwRqHxOg+HXh698VeK/DvhLU7y2kWeKdEuTGzTHZDH88cW8BQN2JMkkDIAJ+uvFPwh8OfEP4Y&#10;aLZ+I7CO6hs4opoZdh8y3c7SSrKMoCRhiMDbnPFfPeqeF7i+8TeHCvgLRtWaOCHfrV5NEklvFJIX&#10;LRgI7sy7zgEoDjqBzXsv7cfwE8V/G79nyTw34P1o6NfpjzlMrRR30IidTCzLzhiV4PHrVVXai7q/&#10;vP8AB/0yW9bnzf8AtIftX/s5/ANLmys9DtfGXiCHK/ZNPvJzBGw7STlyg+i7yO4Ffnj+0z+0tL8f&#10;dahmh0HSfDGn2jMYLLTjKVGe7NIzM7YHXgdcAdK5D4//AAl8SfC3xVd+HdXtbzRdds5FWWOQncuR&#10;kEdiCOQRwRzXkPivx5pXgLWG0/V9cvI7xFVmVYWYANyDkVyznDR2uVFdTt2UyHJllJHfca6X4QeH&#10;F8Q/E/w1Yje7Xmp28G3cTndKo/rXj0PxS0C6iieHVtRuPOBZRHauxIAyTjrjHNfRf/BMjwBdftA/&#10;tPeH7nw5FqOqWPhW9t9S1SVgsaWsQfKsQzAnLLj5QTTwk4SrwVuqKaaTP38+HKTaD4Ht45twVYVT&#10;B7cV+In/AAUc1kaj+2Z49nDkg6qUHcfIgX+lfutbWqr4LKMCCF7jGOK/AD9srUG1H9pjx3O2d39t&#10;Xgz64kYD+VPGSvUT9f0MYbniNzrDy6jCw1GKNA3JJXK8NwKv2t1bXN0gFzeXTgkqW37AQM9+KxV3&#10;NrcYW1VpNuclsKPf9a3bFrp3fzBAiJGxwEyelc6ep0NaDdCY/aBi38wvIx3bsD0qr8TdxsLhmVVO&#10;1RgH3q/4aLLcxIswVgGJHHcmqXxXUjSZGJZmeRRnrSmnoQjyq73PdSFSMBuKq3mXUDAUkgZ/GrE7&#10;r9okGHB3HrkCoZWDBAMMAw/LIpt21BsoyswIKkgnqTzzUE2ZAwdVcHOeKNYnjs7IySTx2ylgN7sF&#10;BPpzVdXlmj8yJorhRyChB/lVxbsQivc6XaykERCMg/eT5SPyqvLprx/6u5kTPZsMP1q1PK6HDxsB&#10;2zVdrpWBDFgR044oSJbKki3idRFMPTlTUJm8xCXieMjvwRV2RwRwxANR3EaqCMnJH4dKbAp6LqUM&#10;TvgSSAnICxlscn0FdHY6jcuD5VlMVJ4LbUH6ms3wsXWNlckhWO3PXGa6S2uYYz+8kjUDsSBU79Bo&#10;Lc6nOMCKCFW5y8pYj8AP61bTRNQmfMl+kan/AJ5w8/mSf5U2HX7KEcToxHZfmP6VYj8RxFQqQ3Eh&#10;9QmAPxNS076FJkkPhNXcma8vZQO3mbAf++QK9h/ZX1d/hle6pfaWRFdOI13sSx/iwcmvHxr07cLa&#10;YA7vIB/LNeofAyRrnw5qtxctFCIihbBJHAfAHfnFXRSU0Csej+OBq/xV1m7vby8nvJ4Ld5D5rZIU&#10;KTwD29q8DJjZsBnLCu58H/Fq41qzju4xLb3kKPb3I3qyOcEMBtPTnH1Fcd5LhsZUZ9O9etnH8Ok1&#10;1T/Q5MG3zz9SvtyxCxliemckCnfvAQBGADx2FSmMuxHmYA4xjmkMa7hl2OK8By0sdyIgHzjcB9Og&#10;psaNHIRuyxNS4VSQAzZpqKNwIBAx1pDsV5hJvUJGsq4+bPBoG1MlkeEk+4q1NbLujJcxlhn0z+dS&#10;wWsqjIZWx26Guhw2sZcxUWOSVPldJAfXg/nVddFkN7uRJYGcbGdM4KnqDj6d62U0+Igl4HTnqoP9&#10;K0NMtGDgQ3Stj+FwD/LBH410UaHM1ciUrK5J4Tl1DTbYfY71ZiM5DcH8x0/KvT/2e/jXb/Dn43eE&#10;9f8AE+n6hf6ZpGoJLcwrIZkkjPDYA6nBJAZSuQMgjIrz6a0JKmaySQr/ABxEFgPxwR+FR2d4kMqC&#10;21F4ZA/Ed2uQT/wLDH8DX0NGhBw5Gt/66/5nmVZNvc/oFsNL03xP4Je48J3nhjxDp0sKubeS1jtL&#10;lVdcgSGFQEOD9xoAfWvl/wDaI+Glvo9neb4NZ8JOwLRtbjzbJeOTtXfEq/7Toh+ldh/wTe+Ld/8A&#10;tC/seaU3iXQ9O8UX/hNzpBubGdF1G1RFHkkrLs2jyyoDpLk7SMZBz3Xjfw5aanoEsVh4jvtPlwUi&#10;sfEMLujN6I0+2WQ/7kxFcmHk6NSz3TOl2qQv3PzA+JkNymvaTrklro3iWPTbpGFzaOIpcBhx1ZSf&#10;cMuPSvuj4p+KbC9/Zjhltr/UbW60y5sPs9rqNqlx/wAvESZhnkVt+FO7CyOMLjAFfIn7X/wyvvDu&#10;qX9xqXhoRSBtwvtIuP3jepZW2MB32hn/ABrrP2efj7b+L/2W9Q8NN4pluLyF7df7O1OELdSCO4iY&#10;eUcI2BgElhJwDyOo9bH0lUUaq9Pv/rzOShLkm4/1/X3H6IeA7e98R/CsyDUdRkkCZHmPvXOP7u0g&#10;8+gr5L/a++Hml+Nvi74fkOlWsdxbTsJJ7K4SWBcrna4+VlY46NGOa+5/2dPD4n+FERf5S8OR37V8&#10;wftDPF4n+KmhzySaHrEljcNH9piAjurUGNhtcAsCT3H7vHoa8PDN+wlJdIv8rnXUdoXPym/b3+H/&#10;AIn+Fn7WPiyDQddaCwIt3k05nJQq1rEwUocjBJz0FeKWHxi1Hw5IE1jSJbRW6zWnCH/tmcofwOa+&#10;4v8Agsh8PbCP9qXWrvzraCR7ayAFxA0Q/wCPWIZSZQvPHQsfpXxbqGi6jpa5Qyyw44WRftMZHsy4&#10;f81avqaFOpCnCdNtXin3V2k3p0PLquEpOM0vyNDRvF+k+IZxLZXEIuH5LW0n2ac/70b8MPxP0r6K&#10;/Yb+KL6D4wu9NSSzunSaK5leFjZ6hEEdXIKjHmoQMlDtUgdzivkLXvDOm6nE73GnPbSAEmWzO8If&#10;dQMj8VFVPBXhnXrXxPa3mh63Hei2xhJJWR+udpIYEEHkfMMdqzxWJqTpuEo39P8AJ/8ABCnQSkmn&#10;Y84/b/1vU/DX7avxY0yG6eCC18W6nGgTCjH2qTH14rxKfWLy4BL3Uzgnn5z1r2b9ubSLfTPie2qa&#10;jPqU/inxCW1HVYrpvMw0hyJBIeSXO44OfXcc14gbyEqMQqCfUk18xiE1Vd+p70JXSYyaV5SC0jnP&#10;qTSx28TuoLsSfQZxT4popSQ8SBSf4c5Fbmma/LYeEZtPsobXzbuYmS4KDzmTA+QHsMjP41zuT2sE&#10;m7aGD9kAyFkyoOAfWimXVvJBIUZ8EE8dhRRd9yj+lvwx4Z0nwS0dzqemfC3wnqLHMN34i1ZtY1H8&#10;pRE5b/dmavQPC/iC98U+LdLgk8W+INUiaTLQ2Xhp7HSHVVLczTROSOONk/Jx1rK8K6lonhq2Nv4e&#10;8Q+ArGMcPa+E9BfUblPbdBIwJ+sH4VqeFNbvZvGrSy33jfUIbW2kdZNWsItOgzjbtEQihkJ54LIe&#10;h59ern99X/qyFJ3Of+N3jVJ/GGuWcfizQ7xLDTCTo1vEn2qAHZGWkbzGbhpMfcUZIryP9pr/AIJv&#10;2XxS8M2vjjS5rax1G00iJdQtWDIl55cYG9Sv3ZCoA54O33zXa+O11rW9f8QQXdloFnHqd3BY2xsC&#10;z3EokkJ3ykqoyfLHAB5zya+p/ipp1to/ha8sUjQWzRxwhCuQQGUEfkDxXJiaKeFjU6vb5K//ALcJ&#10;Stquh/ON8ePHUnw4+K+p+HbK10+ODTnC/a3jZ3zjOeW29TjpX1L/AMEMJdT8Y/tK+Lr7UbgXEOj+&#10;GpdjRhVj3yXECjhR1Kh68L/bE/Zz1e3+M3jC+h02+e1S9lcTNGRHsV9u4H0KjIHXHtX1b/wb4/D5&#10;7Kf4r386KrPJpunQ7QBu3tcM3Tv8qdajLaalJS8vzVv1KlUufpXpGnaBq/x50HTV1nxtc6va+TEL&#10;NUvo9JtnSIBg5VFt2zg4DsxzjHOK+rvEcEbNCWh8xo2JV8A+UdpHfkEgkce9eC+HZPFM37QEA1DV&#10;PC02mi5Z7ezsbCVLshTxI0rzMMAcYCDr1r3DWdVjuJlU3ARgpJgyvPIAfpu4wR1xyevGOmT/AHUf&#10;O7Etz84P+Cvv7GUOo+LdP+I+lTXtxf6xOtrqFu3zRxiKL5ZFxyBtTBBz696/GX9pnwkl18Zdce4L&#10;xiLbb5642RoMe3Oa/qpHgPSviLNcabrNlBf2Mto6NHIuQA5Ckj0OM8jkV/NF/wAFIfh8fhF+298S&#10;tB0N21Cx03W7iKIykM8UfmDbnHcDj8K8uonCSprZ3a/C6/EcWr2Z4b4At4vD2ppLYstxBbSASQSY&#10;bB+6c5GCD/Wvsv8A4It6/wCOJP2sF0DwTqD2NvfkX+pWjSlYryKEkYPTLBZJAoyoy/JAOR8f+GtB&#10;udQvYZYgtvHcEyPuyFbknPHtX6I/8G8vhhr/APa+1S/eFR9i0UqWA4DNJHx+hrfAw5sQmuz/AAV/&#10;nsaSn7h+7k+LfwiACwCp3OTwK/nm/aHuzrvxV8W3hLEXGp3cgP1lY1/Ql40uxpngG6mJA8q3dz+C&#10;k1/PL4tt5NR/tO6YZe4lkfJ55LGpxSTmvJfqjOC1ueQpaxf24Fe4nZUDL5aswJJ29cf55ro9A02B&#10;GuXjgZHEZBYjk5/Wq9hp0x1uUhYU28btpJPuOa6rQtClFvcBizFyqg7cCsoR942bVil4Y0+Bbsbl&#10;kdggzghQP51lfGKNYtIUIrBXnUDPJ4U16R4N8G3pv5mVYIwoAx5ig/41xv7QWnPaWdskhDM1w2SO&#10;QcACqlFXvcm254W4dZXJ2/Mx9jVW5HKAjHzDnFXWgjO4gOpJJPUd/wAqryx8riQlRnIJ9jUNWEmc&#10;F8bMJ4TjU4Ba5QY9eGNeWq01lI0kTyROBwUJBz+Feo/HBf8AiQWqnBJuB/6C1eT3t+tqZHJYKrdu&#10;/NdVJXRnI1LX4g61p5Ji1C4kwORIPMH/AI9mui+H/wASdQ8SeKbWwvILSSOeTazhNrjg+hx29K4B&#10;9fRoTlGY4PU89a6D4H3Jv/iVYgqNqsTx/uNVyjo20JHqmp2yW4VFUKoLHHXvVV2JU42j2q5rZIKB&#10;cYIPGPes6VRukOw9TzXLF6Dasyz4dhVY5iQc7j1qBbiw0PS1ubxreGIHBeTjvxVvw2wNjIxZnzyM&#10;g8fKK5L4xfL8N9pAG6aP+Zpwu3YbN7/hcfh6yXi9WRV/hSJjn9MVTvP2jdItxiG3u5mHThUU/qT+&#10;leGkBZQM4BHSpHxwMAgV0exjfUR9BfDL4tD4ha5cWqWhto4IfNDebuJ+YDHQetfQvwhthJ4E1RRn&#10;5pk7/wC9XyR+y4ofxRqBAOVs+f8Avta+w/g7tg8BagxUEtcDj8DUJWqpIpMzNJ8LxeGoXigGTK7S&#10;NwByckjiufKICSA7Z/Gu1uJibk4GQ/6VyjKzk5IUDivRzpWpUl5P9DkwbvUn8iskWdoERGfbmj5y&#10;eI1QDp6mp9jDgsvHSmtGDkF+nU4618/uegiIB1PVBmmojPICSGI/lU3lhiBuY/TAxV8a7pnw2spN&#10;T1C0j1aNoSHUbnSxJIAlcLjcB7ZA7+xGN9BN6CQ2wa3QKglKABgCCV47g06HTYs/NG0J/Ff/AK1a&#10;/hTTtN1H4o6LNf6hNaab4x08kXFpAs6LLAo2vtyNwMXBwQfk719Dap/wT58bz/CPTPHvhvSpPG3g&#10;3WbZL221XQt06rEyggyQlfNjIHXK4ByM17CirJPQ5+bWx82Q2DhgYpkkHowB/UUWN1b6r5hSGK7W&#10;2laCQxMH8t1+8pzjBFdLqfhv7BM6y2zqyHByvzA/TrXnvwR1WDVNM11o7p7dodYuUwxGDyD3+tdU&#10;I2aRnUd0dJL5cOAl1cWhz0kyB/4+MflWdqevzWdy8EtpFqcKx+aSiEAAnGDjcD37VL8StU1DQ/Cl&#10;09uILqWWJ1QqxiZfkJLZ56DJ6da82+A3iK88TxSagG2wNZpaSSSLta4uF5bbzyAOp5JJ9q9CNVpq&#10;MdG/69DilBNOTP0Y/wCCLXxv074c/tA3nhW6i1/RYfGVoYoZbIu0dvcRBpFZo13xspXeCXQ7cg8A&#10;Gv1N0WXUPEthexWOpeHvFlgMpJHKVjfnrvki3Jn28oV/P/8AAn4m+Jfht8RdK1nS9XFjruhXcd3b&#10;GVFkBKMCGQjaSPUEn0ORX77eANVt/jJ4J0TxbL4b0vW4Nb0+O5tr7TJ188blBOBKEMRByCBKxUgj&#10;JxXPjoJTU47Pytqv68i8LJ6wZ8nftofAaws7G+mXTtd8NGRGCGxBmtd3XIji3rj/AGniWvin9njx&#10;VqWh+NdT0OPWNK1WxlkO75QJhg5zlTtyMdNor9bvi/4Z0+/8G3ATWtU0NogT5etxM9sW9DNOCW+i&#10;S4r8ovib4Hv/AAP+2FDHdafo9zHcymaG8s8qpVlPzIp34/BzXfhKvtMNOHZP+v6RniKdqkZ+Z+1P&#10;7Ndx9o+G1sMgjyQOK+b/ANqHwfc3/jrSdaZPDusRafdmP7bbZjubAkFCjDL7mOcH5o+/Havcv2Uv&#10;EMM3gO1hDjcYh19xXk37Qk1n4+GozvaaTd6j4X1TyxcB2hu7VfO2AbCD5iEHGd4BP8IIwPFwybou&#10;3VW+9M6ZtOFmfGP/AAVZe3uP2idat5dZisfN0y1lEV5a+ZZj93jc0gAKHju4HtX5861c22jz3Amg&#10;SBYTmS40u6V0H+0yZA547NX3R/wWI+B9n8SvjkmrTC5WUaRbxl4ZCpAG72I7+lfn58TvAviHwBrK&#10;rYXtrfxeUm0XcHlyMmMBTJHgtj/ar6Sji6/sKaUbrljZ7/ZXT/I4J0aTl7z1/rqXvEXiTSbjS45H&#10;vLG+EY6TQvBOufdVx+S/jWYLTT4Ll7i5jvLB0wkctxE0i5IGMSJ84zn+8KoRfEPWbrTTaazpNzDD&#10;I2xZSsVzbAnpn7pUe7butWrZbzQssz6lbxEbh9kC3EAHspHHPPCVLxM5O8lp6fnd3/FFOjTikofn&#10;+VlY8X/bVng8deIdB1Czma+urbTTaXLRzedzHI+0nv8AcI614VLpvkhFlWeJmG4BkwGz3Fe5/HOS&#10;SxtbO7juIomuXnjklEDK5ztOHVhkNg9fXPavONPvVcFvtNq4RVjRBwp6dQR3/Svm8ZUftWz2qNOP&#10;Klc5KOyLkGMq5H8JIyfwqdLWRHDECMNyBmrvibRbi0vA8sEUSsoIaDG3pnOBVO2I5WU5KjC8cVzq&#10;V7NBKJLfXEcU+2aBZCACD7Yoq5qUEMrRNChRTGue4JxyR9TzRS0BNn9Ol1401G5siW8deIJYlX5P&#10;+EX8HSvA3oBJLDdIB/wIfUVz3w+1a6fxTrM8q+NZpUt0RZNduY1juCzZGyFGCofl5JjQ89+aveMv&#10;GGqSWDj+3Pirq5YZaCLw/FpifQNNbQv/AORPxrgPhst3q9n4qvRpvi+0jAKvFqOptd3coWNzmLbP&#10;IIzz0VlOcH0NbRd1K3RMlq6Nz9mPwJHdeN9GRvCdj4VfVPEtvNJFDIkr3iwEPvcqo5w7jGT35r6s&#10;/aNiFpoTgEBnnMmfbY39a8V/YS8AQR+N/CbRWWuWUMbXupGHVrh57oExtFuZnkkOCUUgbuPQdK9W&#10;/azu5tO8KXZkbm3tJ5B9Rgj9M1WYrlpQprs3+n/tpEnoz8vv2lNIv/iT4K8Srp9leLqsFq/lIh3e&#10;dG0isXA9du7jk4r1b/ght8H9S8EfDDxEdWtX+23XjTyJIVcSPMkEED4Bzg58xgOcc1napCvhi8un&#10;Y3siSRxxPOBuVFcLtGeAoI9fXNe8f8E547Gy+DMWrnUf7GsNV1XWtSF9JIgNuBJLAkhaTK5HlLy2&#10;R0606VPkUpL+X8mn/mcuHmnKyPe/2UvBej2Xxsub+x+Hlx4RlMUga8uYrNJb8NuyP3MjuACoPzkd&#10;eBxXvvirT3llwiKiDBVtxyxOcjGOAMDuc5PTHPjv7GM2m614l1m+03xxd+OoRHsa6lmgljt5ARlE&#10;8mNEA2uM9frXs2tyo18NjylgQrht20EDPy54xgjkcZz3BqKqtGEbbI7UiP4bTtBr18sxI8qONfbn&#10;ef6Cvxb/AOCkP/BPPVviJ8a/HfxD8JxvJFNCdV1G0nk2yySF5zJJGSeVwgbaeeeAa/aDSHEVh4hu&#10;gCGt0JB/3Ig3/s1fEvjPWheQ6iTEJxPapBenldiYkDkjHIIboe3515eLi5SXLuk/6/Axrz5bO5+J&#10;dvZJoOl29uzbLhFLgZ5GIuBz71+j/wDwbieFX/4WP42v5IyBBb2sK59zIx7+y18lft6/DzTvDf7Q&#10;WrW9pHCq21qkmyGIJEjeTEuwAdweM9Scnqa+y/8AggN48sfA+j+Kbm4tpIhqGqLE7Y4QKi4/DLV1&#10;ZZaVZtb2f+X6m7leCP1V/aH1Y6N8EPEk4JBt9JuZBjk5ETGvwwuPDMzeEQ7xlZH3HkY/ir94fEWo&#10;RanY2bxsssMrIR3DDrXzF/wUL/Y+074ifDxvF+kWccWtaZEq3MEShFvIfXHHzqOeOSBj0qMYnD33&#10;t18vMUXrc/H7wp4bN/4ium2viPgkjIHzN/n6V9rfscf8E8dJ/aH/AGafF/i641q80zVtDuZ0s41R&#10;GtpFhhjk+f8Ai5Llcg8Y6GvK/hH8FZXstVvb7TWZDNtQbGGeM54PTn+dfoN+wT4cg0j9hrxhCzLp&#10;UV49/G0jRlhDujCb9vVsYzjviooxUoz7pafejSo/d0Pzo+Gfw3Gpz3GIrmVpHwuzkufQDGa6b9o3&#10;/gmH8RtX+CUnjSw06O6g0hjPcabExkvVgdAwm2gYIAHKg7hnOODj7W+F/wAKvAHw88OyeQNd1mZY&#10;yXuRpV2E6ckBI1QD6k/Wvpz4R2S2Pg943BZViijPG4sBCoIx3qlBtOz1RLbP5i7vTbi0LBlUEZGM&#10;YxWVPbHzQWUBhnB6/wAJFfp9/wAFO/8AglTb+F5NS8cfDdrmTSGLT3ujXdtLBNady0DSKPMT/Zzu&#10;HvX5t6xoM9hM6yRyJ5QO4MMEdBUwkpaNa9UFzxz45rssNPQNktMT19q8Z11yAwB4L17P8flEcmkx&#10;4B3u5/8AQf8AGvF9dwGGDgFs10U1Yh7lGTKxBiQCB/Wu1/Z3hDfEeBgDhFdv/IbVxMrhIAAp3Mv9&#10;a7/9mtC3j3gACOGUj0+7V1H7ruOL1PTNf+WeIc/Mvb61mzEBnAdgSxye361p+I8/aYgO6A8fWs9k&#10;cBsgMpJwDXItguX/AA2pGmyklSME/L/ujk1yHxrBT4cQnkFrhP5NXZ+HVVNIkOwqNpOP+AiuL+Om&#10;Y/h7aDGAbpPr91qKT94ckePuvz5PJC1JgKVIIIP+NRsMyYHy9DSiUhcBRjt3711tiPWv2VISfFWq&#10;nAIFmP8A0YtfYPwqgx8N71jgk3QA/wC+a+RP2TV87xFrBA5Fouc/74r7J+EFuifDS/ZkLB7rgAdT&#10;trKC/eoqOxmSB2uwWBKjvmuZMcRYgliT7811/wBkkM4yhwjc+lc5HBNPKqqFLk445r086b9lS+f6&#10;HJg378/kUBbxbsiLdjjkE1LFbmRyqRMSTjAWttPClzCib0Te/T5un1FMnsHsJQqyRB1P8OSRXzyj&#10;roehYh1DSbjTdBea2tlN4CCouE/dt6jIbIz64P0rkLz4lalZX5Gs+FbmCz8pg8ljOlyrqBn7p2k9&#10;8jH5112oJNIQZp2JH4YrkvEuut4X8Tae144m0XUMWshcLttZi2VZjj7rHAJPQgVpGOthNWR6d/wT&#10;91Tw34n+LWg6dbAeIdO0nWobvT4p4EZbCGZWjlSVZmjXywxQHLggFmB+UGv05/4IaftR+Fbn4T6n&#10;8ONV0e58HzeGNd1WOzuRfTQw3cf2gzCGFogBKsKyHe7lQAY8BgSV+F/hF4NbRfAOmWtuGsvEqY1m&#10;Nra3hhTUxDOkhtvMkVgx8szERsD5jY4+9XsP/BTrwn4u/ZOur1V0m/1Hwj4w1hfEX2nTbubT7vQ7&#10;iOGGe7jh3tIGEpAfDqdrL8o2gCvQa2Ul/X9M5ou59kftbad8Hv2rvFE3gvwHpdr8RPihdTCEXkWn&#10;vFYaTHx5l3dahFHF5qRrkhBM7O2FAGSR8AfB7/gjn4j8K/F/4s+F9B12w1690TU45QLiAWFxeq6k&#10;l0jZjGEBYAEyDk9+tdr4e/bD+Ifw1+Dek+IviRZ6f4p8L3epWuv6Z8XdE1C1168sYojtXTtYt4na&#10;PaYpxCwBTG4na5Hy6cn/AAVt+A3hX9q7xD44jh8YeHvDWu2ckOm6rbW8ttZ6wkAjP7qLzd7b5pGO&#10;2NFUbVZskuRspO3uadv6YpRufGf7eH7PnjT9lbwbq/ifVvDM66HFfS+Erm8+Ty7W/aDzdmVJUnDL&#10;65AfBO1q+Y/2TPFi65qdrpc/nT3OnoyWVuiZCKzEvIAPvOSSD6Cvcv2q/inZ/tG/Ej4meI73X/EO&#10;meERb6jqug+HfEDLdzSazc3MENwPJwkcVwscvmgqrOqRoc9SPmH4Nw3/AIN+MOhXNjPJa3aPvhmh&#10;cxvG2PXggj2pVq8rXi9m/wCvyFyR1R+iH7NH7H+sftAa3a61baaNV0HQdRt/7VjiuY4bl7ZjmTy9&#10;/wAudgbB7EDiv2y+Gvgnwl8LPA2l6boVt4s8J6TpFqBbnzpbmGKPG4yP5bS24zkks4HUmviP/gmp&#10;8PLD4MaJ4fv5b+ODRPHHhpb66a7nUQ293E7AkE4AQjf+YFcR8K/gt8Wv2r/jpb6x8cfF+iWngfwJ&#10;JcaRpXhS1uRJbatcRTyQTtcQoYJWjzGCpY5K7BlhuzSq+1/fT9Fbd9fT1ZlTgo3sfo94O8exfFfw&#10;+974S8Y+HPGOlyFwrhUlaYgkHEsDKoGR1EZH1r8xP25PhnB4R/bP0PVD4Vk024kDz3L6dMJIZNhy&#10;WJIjZjg8jac8cmv1K0eA6loVokvhvw7qmn2cSxxR2zBdigYASGRNiADt5lfkl/wW/wD2hZPhB8XL&#10;BvBd9f6J4t8LIdTvtD1ZZJYbuwkBUmPazw7cjBCMpHsa7cDNJT5trP8ArUdWDkkvQ+x/2df2ttAi&#10;/ZJg+K1le3E/haDSTqD+XFuuFEZ2vFsz/rFdSm3P3h1xzXN/E74h6PJ458W67rkXh/SYdGvFnl1e&#10;W7S2migk8uQicSIoCDdnhycgcckH4r/4JU+FrpPhrL8Ppb7V5NA8SR23jbXXuJW+x6HYRyCRLRDh&#10;4/tV2xDlG2FY40JfPTA+PYt/2tf+Cnerar4k0KRfBd7f2n9n6db3KG3uz5MKLLPkKZUZAHBU9GGO&#10;4MYNqVCdle3b8PTS7fqjKrJLVvQ9J/4Ke/tT6F8ffhbqeueD7Dxhd+GbHT7NpPFNtB/Z8Jbz1QC2&#10;M215xuyCyLtxnk1+bXjD4o+MLK3sphr6axpkqkWj6lbokjAHBQlSTuB45NfpB/wV78b2+hfCTU/C&#10;cbQWsE/hCz+z2UcYjjt1hnlaMoANoHyEYH90V+Qsnjy51KExTyeeZHDsGXmLDZyvYZ9BVutOFGk0&#10;2nZWs+mn3/16FUoqSd0j334dfEjUPEOj3i6lZWdhJbkHLsXiYdyRxgcetWbqazjsWu2tLNrVcl5b&#10;C88sEf7vA/Ak1xel+G5dL1Z7qO+uVtbht8qyOVOCMdB6ZBwPSte20jTb26ln+y6JcmQAkmXySpB+&#10;8FyzZ5/2e1ehQqzlTamv6+5nHKKUrp/195wXxjvLLUPCdpe6c6zgTkmOdAsgGMcqPlIyp5HPSvI1&#10;vbW6KR3Fs0GFILRnbk9iB09q9r+NEVtpPhaZLSdo5XuElCPtZsMr7trgksPu9TXjKQvfBnMimXoQ&#10;wA6V4eNpOE9ba9j1aFVyjf8AM09C09LqCaSISTWUKgybsna3Xk+4BrK1aKK8lLxQpb55CBs0Ay22&#10;5YyVZhyU3DPt0qC2tLi+v8IEWQDkyOIlH1LYFcUY2bdzW9yzdQSGxszt2ARlQcnDYY/yzRTNy7BG&#10;x3tGT0YECirUpAon9C3xh+Kj2ulTG6tvi5rZxwxvINLB9OI5Ldv/AB2r37Os0Nl8BNa1G4l1zwql&#10;3eO5nuLn+0byDIiTduczg56Y+YDJ4B5r5u+I/jdPFvi+DTINF+JN5K7/ADCfxCULf8BW6wPxAr7B&#10;+DegTeB/2ctPjsbvTPC07OzN/brteJHvmdmVj5yFm4Bz5h6Y+nXCD5ZST3suvf8A4AM93/YssY28&#10;YrKL+81WOz8P/Jd3kYjnmM0iSKzKEQKdrEY2L9K8f/bR/b7+GFz4t1rwYdX1eTXrAtYXNvZ6TLcO&#10;jglXAxgNywGQ2K9z/Zigmj8U+J7iWSKWW1t7a3eSNCkbvHGwdgCTgEgEDJwO5r89P25tGsvC/wAY&#10;9E8X2OnW41WcTS3sqjZ5y7kZS+OpBB5P9BjDG1FKtCDWlvzd1+bMlG6sc9q37S/gbSrrVLb+zfid&#10;q8k2GuY20O2s4wqqMKS9wxAGAeVr7N/Ym0iTRP2cvDr+E7GNoz4bN9Z2+rXHlkJdSiT948cZG7bM&#10;T8q4Jr8T/in+0x4gn+LWr3cU8osr2R4jbM2U2kbAeOpHBz3Ir9yPhz4e0/wd+z3Z6ZqVhr95b6Xo&#10;ul6Z5ekLc+epSDHJtyHA/d+uK2T/AHEpN9l+DXXTqiacFF7WPeP2WbXXVstVl8RQ6VBqMJCBNPeR&#10;4VjI4GXVST8p7AV3WtPINQ2yFDg5XapXAwMZ5OT7/pXGfslabY2XwwaXTbPU9Ps5ZCFg1AyNcxkM&#10;xIcyMz5+bPJPWurvCiXTBIzCoLEoQAQSxJPHGSSTUV9JJdkjWLPMv2mfiF4o+G/7P+var4Rk0lNW&#10;F7MzjUo2lgeBIWMi7VI5Ij2jkDJr839N/wCCrN/4v8QX2mWn/Cu4rpraSdzqXhR4o5fKjLuhK3ZI&#10;YBWAGDu9icV+hP7Wmqmw+AIKK0jXMd7IEHVyZAuPyevyQ+IHwQ0Dx7PrWrz6YdMeHVEklhiCcqjI&#10;rgEDPzZ5xxk+vNefF+8+bVW7Jkyl0PmX9rz9tq5+M3x71O/TSfDFmZfLtj/ZmnNbQ3GDgSFHdmDN&#10;wTkmv1Z/4N6/BFl8QP2TdR1e/sbcNf61OFKJtyEVEz+YNfhV43uIJPiZfOkYjL3QKqeqAE8flX9D&#10;f/BvV4YXQf8Agnf4Tm2lTfXF5ck+ubqXB/ICu/CRioTkl0/VFN7I+q5rW78CeJ7XSizTWFzve3J5&#10;2FUJK16Fp5F7pMcbW32oMNskeV+Zcc9eD9Kx/EUL30puZEjb7GWMR2njIK88981ftL+OysrO4nvk&#10;0/zlDZ3ooPHT5wc1nVldaijGx89/tFfDHQPBPgfxDLo/g5NMN4YQb3dEFj/1YG1Q5I4G04A71sfs&#10;padfeFv2SwbOKC6urqaV41nlaKOQtO/VgrEAKewPSs/9sXxBF/wr68RPE013JJcoj2CtbYUDrwqC&#10;Thh/e+tbfh640/wr+x/4bi1TUrnSoLmKEmeG4eCUOy+ZtDJ8wPXp6VzYWCip202XQuYmszeLY/DF&#10;7JJbeG4FSB2aNWnnLAKeASE5P0rtPh545tja3tpHNEJftDqoPIGFVRx6V4B468R+GV0CWO01LXr+&#10;4kQiOSe+v5lDdj87bevrxXnvgL4wPF8Uxb3M83kb90qQFzIQxGQNnzZx028+ldNKPM2hN6H2hrV1&#10;rUsTxNY6PdI4Ktuu5IwwPbb5Tfzr4H/br/4JE6T8TtM1vxV4Lsk8Ma60LTvp6Okmn3ku9Sdh4aJi&#10;M/w7c+lfZVn4t8NX8Akh1zULFsdbrUZ1Yf8AAZ2P8qq6t43tNI065363LrFpKpUrugkVOmCDGgPr&#10;1JrnnSu09muokz+Yv9r/AMB6n8OPHNjpGtWE+m39n5gmgnUoycj17H1HBr591+ylUqFVWBYkbWDY&#10;r9X/APgvv8NNe+IHjfwZqeheGdX1TT9P026+1Xtlp0kyxEyjakkiKQMAZAY8A+9flFrumXNnOFuL&#10;eaBlLZV4ypH51pSlfR7olMz5YtsaqwwQAP516B+zGjHxrdMTkpbynI+i/wCNeclTtIBPXuOK9M/Z&#10;dGPE18xJyLSX89yVc17rGmeheIstqUIAJBRaz5kVQT5ZBBzkYNa2trv1RMgEKqiqB2+UcSYwOAcc&#10;Vy20G7l/w/FjQ5CHdgEPXPpXE/tAKY/AVkCOGuk/9Aau+0FWGiOG2ZCNkL0PFcN+0PI1t4J04rtB&#10;N0vUA/wNSpJc6KZ4uyB5ARuJ4xipfKbK7Y3JzngZpE1GbzyN+FXHAUcV3/7MPhyH4jftHeBfD+oQ&#10;tfWOta9ZWNxblmUTRyTojLlSCMgnoRXW1dknS/skWrpr2suyMoNtH1GP46+0fgzYte/D6WBCm57s&#10;43HA+6K9W/aP/wCCaXh/9nX4S3/ifQbCzsXthHHLHFv3MpbuSx6GvHfh7dSaX4MiETYLTuT27Cph&#10;TaqoE9Dvv2evC1h4y+NmneHtVdEtbppo29GYRsRz9RXj1vcx6bcu6Sy7kJxtI/wr2j4KfCLVviJr&#10;1zqOhzhNQ0K3fUWJyCQgz+BPSvNbfwRqM4LGzkyxzncoHr6135s04U7bpP8AQ5sH8U/U5241N7yQ&#10;vJLOzNwMuf6U20iRnLSQzOB0+8cc1ttokrXmBboFi4YeZ1/IVFrVzqtzYyRaZZ25mjHyKSxRjnoT&#10;gYrwlHqd6Mk28UkwAt3YscYEZH866DT/AAJoeuWdxYa/YyrbahYzIyvHtDHA2lSDncDz+FVPCK3G&#10;t6M92XtrW6ibyp7eVW82B8AkEZ+nPesnxL8DviH8XvESReC9Stob9bWTc1zcvDbsqjJXBVl3YPBB&#10;VvfjjWEVdNkyZueDvhbq3i7wTpvgz4j+IW0vRbS5hm0/VJDHBFFpiF0eQTMMCYt5aBnLYBIC7hk2&#10;9U/aHg8d6B4mvbjxd4i8QWkeuPpenXNuk+j3+uaTbOkAkso41S0ndoC6XEb5lO8OFfnZ8l/tTaN8&#10;Rfh/qVl4a8Xanrkq6fFGYrG5vGuraOUgs5jIOMHdkdSQfvdRX0J+xp8afEHwI+BIutP8WQ33ge7m&#10;J8UeFrdYRfRyQJK7SF3gZ7ddoKKySRyMzEK67kI9CM+a1mc7VjgPhT458H6X4m8VaJpl98QG8MX0&#10;gjluLKONLDxVpyXW4HULSRlQ7G2/vNyhNpY4Y1654q8P3vgb4iDxj4n8E2t98Bfh/JLD4G0zUL9r&#10;bSpxe3D7ZLeTZcmdXMcswAYqdhKnCFRBZfsrWfxQ8APfeKdEl0rXfE9zPdfDjwppBaS+1i1ubcze&#10;a0j3Mr28ULkMS8To0jXClw2ccl+0d4Z8SfCD9lbQ/hz4y8KiDxEviGPxDeeIo5JpY9Ts7pZfIZAD&#10;5Mqv5b/MAjDylXk7guT1Vns/y/4ILV3P0E8X6p4Q/bm+Anx0+JHhHTJV1TQLVrXxPbqtvIuoWsNn&#10;DKGtbmMOAUFuyBxlWXcw6rj8sPFOo6BY+OLbTYNL1C2tbO+iayiuU8tpbR/NzKXYqpz+6G7C5C9s&#10;Yr9DdS/4KH+Av2l/gxJ8F/CXh7xloWr+J9DsYEvBY2mmzyPFGm6RY4TMHDpGIsrgiNV+UYr5x/bN&#10;8O+C/CPxV8MeHriC7g0e48H6b/xMraVL660uH7ZNJBNOFAIcwbAynBYSK2BnaMpuSoxuu9/LawJb&#10;s928PftgN8GNS+Dmmap4VmPhDw/pX22+S7lh36ul1ePBEsEZRmaOJFZ1KOqM+1SVYjf98ftK+JfE&#10;PgJV1/RfCUXjXwJKIbfUdJsogmoaLJv2ieKIjbJH8yBoiFYY3Z4bPk/7NvgPwP8AtK/sdaZ4bvNH&#10;8JeKfDvgzSr5ob+3v2F5pMdy0zhhHJGoaMJIUxHIw+UDHAxwn7JWqfFP4d/CTQfBOh3j+KbbxFDe&#10;Spr0S3eoXlvbW9wohSzSGZMRhHVzLcqVix0b5Y66KUJQinKy6a9Lf1+PYhPqdx4p/wCClVj+y78U&#10;vDEc2h3L+CtbjtptTSyc2txplnLI0S6lCbWQrPCshUSpIoZPlwRvAPyN/wAF0/2nPDnxD/aZ8OeG&#10;bW6k8XaborB76OGzSK8hnZvltGlaIPhhyyNnqDgYyex/4KKW3hnSP2wvhB8P/E2tarFpsE0JubXW&#10;7Y2mnAtCqIq3UtrEfLklUJJ8vkMIkJaNg5X4d+O3xj8UfAb48al431e28NR+L/Ft419DpESJcx28&#10;ZUpFdExStiRwSSD9/duycnHb7SyaWl0vlfV7en4iS7H7LfsasniD9nmNH1CzT4fy6Ul0qm9iMXhe&#10;7yYLi0nYFAYFPzeW7uEEco3BTGtfF/8AwUi+MFn+zZ/wUe8HW2ueFX8PWfh/S9Ba7uNOvIV06aNE&#10;VGukjiY7Y2CswUguFxkdK9d/4I8/Fv4a/tB3ni2z8U6D491P4grJcnxdcJqDaLo0ttMnlNdzWZuY&#10;IwuAYyfKZwEQtksK+Tv+Cs3wsm8Iftz6PodxrmteI4dS0/TI21LV4FQ3lqrmODbJGojljKIu6QBS&#10;WD53Mpdpwk3DD1LdmunVr87X769jKUFL3ZFr/grh+2f4J/aR8T6PP8Nl17xDpEXhb7Bc6gdKltLY&#10;zxyzlirTBC64bqBjg1+b1mz/ANrRsSckcelfqj/wV/0fRPh18L/gvY+EI7Obwxp/gme0MluQfMKz&#10;srzof40MjOcjqDkV+W+l6Y1xdJIr7QgyNxA3euM9ce1TObdKm56aLTttp/ma4dXT5UfSHhyNJJ7a&#10;UsTLJCDvIzjIB4H9Kj1XxHYxK3nz6JqBQEiKSExTH2xzz/wGsGzvzF4etZLm7EFtHbKGaJCZSNgG&#10;R6HPpXP33jKw055khntdQ8uRWB1KBlaTbj5kcEYI9COcV6lHEpQ028zhVEr/ABm8T3l5pEkUemyW&#10;lg22Nkkk8zynRj0yfkBBGBgZHNeZaHZSazqkdvHJKzTv5S+TEXcE+w611vjRp9RjnmmkZbSVi22J&#10;SseBjkD6EkEccHvmsLSbSz0i+uYkeSWMsWgdCQzZXgEe2a8XH13KbZ6VGnaKSKOpW6affSQwGQKp&#10;2hpRtbjr0rLuwtzOxLrlRn7wFafiPatn5kjgu5G0t1x6e9Yl5iNEkQEZGcsfvnPbiuKm29TRJrcF&#10;M8YLK7rvP8L7aKk1FGjmCqYnIGSYzvB/KirTGmfqj+yLo0vxQ8ZS6nNoHjjU0D5GzWjEQPQs1ypP&#10;0r9TD4FvdN+FHhTTrHwrpetI8NuskOpXpRrQiNckHypS7AufTJHXnI/ML/gnRruleJ1fTLrwz40h&#10;1gJ50MKa9LZiWINtMux7iIsobAJQN9Omf1j+MeqaH4a8TeGI7m11+eOwcTx3NpNOtnEqMP8AW7JF&#10;VsbM4YNXqzmlRi+jl5dFcU007M7P4JhLH4Y+NdXQbTcXl06H0URLj9Sa+Af2w0j1HxNLFJGrpaWB&#10;G0ngfe59uBX298I/iJYah+yddkFre4vjKqo/DSCSYorY91Ar4C/bK8Wx6Jq/iC5LFpEjCKg6n5P8&#10;TXlYuNq/K+iS+5WCJ8I23hC18YeMbbTSkCm61y3tgNw48ycJn9a/dm68S3UPhDU5NE8QaRos018F&#10;ZrvTjehlRMjCiWPGNx6561+Hn7I/g9vib+1R8OdOkDiG98T20k69MpG3nPj0GIz+dfsb4u+Cnh5v&#10;BOmtqvgnVvGKSzzTI0FtZzqnKpgm4lTH3Ow7/l2Snaiklu+9u3+REdz6A/Zz+J6/8IalvqUqtJPM&#10;dl4IvJjum2qGcLk7QWDcZOPWusudahuWkkSeKdgoLMpGCccnFUPBfwx0mT4G6VpZsVS3tLd44oo1&#10;UFVDMAB26duleS+NvhPrXw6S8vdF1CVrO2VnaJiT8qjoPwFY4qpFTfMtupS2KH7YeqkfCHR7ZphC&#10;8lkGVsdDJKpz/wCQ6/M34/eM1+HXhG5srSOa81TWnu5pDONqW4RvNLnAwflGOD1FffP7ZPjK18a+&#10;ALCCzdR9nt7W0w/TeolcZ9slK/PL9pfR9Q0jw5f3Upe8vNVVttvGSxjyrou0dySQMD071wxWr/q5&#10;E2uY/NG6vJNZ+IVzIykkzSNnHX5TX9Mf/BIXwvJ8OP8AgnD8N4tRSXTo5dGjuWMoKPiUl+Aecndx&#10;654r4m/4JUf8EM9N+HVvbfGP9oKxjW4Um80jwrdKMR8bllvFPBYAZEJ4Ucv3UfoTa/E67+Iv7Qug&#10;6Hshg8Pf8I3P4nRYzlZIUkSGFAMY2tvLlh94KAMKW3elRTjFwtv+ibLdtD0Lwd8X9J+J51uDSLsX&#10;MWjv9mnEYZljk3D5WkI2l8ZyqE7e+DxWT8bP2sIv2fPh4mrar4W1q60xWFoWVWRy2GxgBWByFJ5I&#10;4FdPoGi23hvwDZ2VnbQWcEUSARRIEUE/MxwO5bJJ7kk1zv7UOl2fibwvp2k3cysk9zzAWXBHluu4&#10;jr1bGelZyWqXmv8Ag9h36nz18eP2htN+JdvFoU3h/UPAWqtJ9sYeI4hYGVDuXIyMkFs8+xr1nVfj&#10;joifC/QdJ8O6j4c1y9slWCeJ9WECRkJj7ypIScjpgV4F+2L8Q1s/jvdwxa0us2f9iRq1zJLCUjKy&#10;yyCLMaqvpx15qtqfxK0LW/hj5ev39vHea1tkj0+FEWO/md2eZnXHKAnqT3PXNTQp3g5Rjvb87db/&#10;AJg2dX8bvF3iCK2VNR0/SbCGcYQ291JODnoQxjTNfLWry6l4e+Ls1/YOlxMViKK5IAcDuQD79q6L&#10;4taX4c1TxbDqlrJYQ6gs4ltLazURJCAPukKAvQdK838L+Mraw+Ps8Wv3b2+nSSAhxO0OCF4+ZSCP&#10;zp4eL5nfcHoj7+/ZL+JPiXxFoRhurHS2kQcquoSCT8A0IH/j1ejfFfxhpOieHY5PES2mju7+XE9/&#10;dQxpMSM4Dbu20dcda+GvDX7Wnh/4e/HCzt9O8RXSWU4CNLHqCSiMkjr5m4GvuS+8bzXHhnTta0nX&#10;9Q1CGVVMwQWrjBHcLEOKdak7KYXPArz4r+ErPV2tG1PRblr+TEUsGqxFI+OnBIOa+Rv28f2XdJ1f&#10;UH1S3fw1NcTglFiZczj32jk+9fbP7Q1jY+MdMk1SB9Aku7QFybvS1ZhgdxvAP5V+V/7UPxmTxJ8X&#10;if7A8GG3tGERFtpEVukpz95tuefxrOELvVW+f/AFY83+O/7B+reAvAsHiS90rw3Pptyyri2ZZZUJ&#10;GeVZR+hNeEWvhzTfB17I9tYR2E7xlWKw7Nw9OPcCv0I13QvCtt+z0JNc0HQ47iVcxTW2o3FrvPUA&#10;IiFT+JryL9sb4VeEIvgp4cvtA0+6i1dceYIdVku4hGVyTtk5XnH3eKUoaAj5Knu1mvg+4lSFHIx2&#10;pkiSCFsqrgjpnrUsmkt5g+aUleSCQRRd28cdowIkQkHnnj8qiS0BMv6KgXwzMwUqoRsj8685/aQ1&#10;COXwdpqqWO2654OD8hr03SUP/CMSguWGxxkg+p4rzf8AajtfL8KaOqLgtcMf/HR/jU0VZots8cAO&#10;88DJx/Kvo3/gmOs/hX9qrw941Gn22oQ+CpP7SWO4TdF54UiEn/aVyHHume1fO9nA0s5RRk9PfpX3&#10;/wDA79njV/2cf2fbG/1bTZ7O714C7laUYJLqCiY/2Vxx6k16+Bw6q1kp/CtWc2Jq8kNN3se3fGX9&#10;rLxD+0Dc+IrC6vGjinVDLax48s8g5wPTPf8AOvPNGt49P8MQAnLupYL3zuI/kBWf8NNLebV7lolL&#10;z3K8nGTkmtvXNHXw9pmjsXDm8tPtDrn7pMjD+nSniKntK6klpbT0uFKPLBps+lP2GPENt4D8E+Kd&#10;TuYJAbjT5omlK5XBTAFeG3Ov+FZvDFo8Gt+MJNYupdk9pDYRSpGOfmG0ZI+grofD37Q9ppnwV1Dw&#10;75Dx31yPKTC4VwT1z6+1P/ZasLLwz8ZvD1z4i0+aGxluWj2qsbGRnidUQKDnczlQO2e9a42CtTTS&#10;bf8AwDKhJrnfY8++M0uneAvhxLdaLr9899JtwJYFwrE8BlXLYPT2z+FV/gN8WfDHxBtJ/Dfi7VZf&#10;h34hRM291d3E8mn6kcEjaY1zH0H3ieSKl/aj1Y/E5b6zksxo6aRdObWe2ZVkRt+znbwQR1ByDiue&#10;/YS8XeIPEX7W9z4S17whbfEaDw/pN7qF7DbRxi4khS2aQSKjsiuyZUlAV3gMoPNeTOK5U7Ja2/I6&#10;+bdNnmPxr+MFh8PfEwS3eeS4nQfabhHaWFmEhQfNn5gQCQcjII4HNdJ4S/bm8J+FDZ3en2usab9m&#10;ikgu7pYXmikdgAcgEleh7dK838d+PdA8X6zqPleH76KGSRre+s0RlEUatySrAlTnPCHj1OK8+0Hx&#10;jY+C9fsLPSdU05LDURLbyf2hGSbTcdp3uF3FQCMNglcE47HKile7XX+mEp9LHc/tcfE7RfjR4g0e&#10;fwdrGq6rqt/CYr+FEYW5LNj5WbDbmVsMm3Ax7kV4HbW+r+DvEGoWMNxe2aTZt9Qt4ZigmUMGMb7T&#10;gjcgODxlR6V99/Dz4p+APC37L3wr8Mnwy8uu6j4oup5LrwdrAF7eoyQwpIjTgiCcMzADaoPl8MvF&#10;Y3jn9jGz1/8Aa88E62t3oPhHSPHGuwzTx6VqkV+2gwLFZPMz+e+Glja4Kyb2PzpMzIgjIraq2nzW&#10;s+yIUmemfs//AAo+FvxN0aXQLbxdrC3XjbT1sbvVdemgZ9C0yF4JkFgVYy3Ekm6SJ4pwu1QAGOxS&#10;eT+NPx98MfF7T9Ht/wDhCdR8PWqTrZxQ6S0R00/Z3ZZn23GWjfMkjjy22kzNgjNZPxP0v4H+KP2z&#10;/CcWkaF4o0r4a6FLb2OqHQwt3qOqwwiV76ZjBtV2f5wrxBVMYVsDkDrv2uPjTaftF/tveErD4Q6j&#10;4g1PQNPW0svDOqXeimW+vbICaWSGWPcjTyQvJJA5Zgsiw5kbO5jEpRcW2rW31v8AL/Ppogn7ujPM&#10;vBn7PPjP9o74ZSad4L8QaJe+IfC881/p2maeiW/iO4QKVykrOiCJcKTHuMmTuRWwwHQ/sN/tK6r8&#10;Mfjfb6Z8PPhx4d8Sav4m8ODw94003xE3nRam7/JO6iSUsk0mSp2lRuJ+XDEV83/CfwJr/in4pzW/&#10;hbSvGGv+L5Lh7x9M0qyleSQYxvCQYZQGYjIIK7hweRX1Po/wg+H3wz/bC+EHiC68GeKfAdrqN7LH&#10;4ystZnfZoMqyhCyTSoVZ1YFvLcs5HVfmWqTTjeOtujt8tPUxlJt22PU9V01/2d9I8b+F/g54phSb&#10;wRpeh6pd6dr6x6ffx6vb6uHdInllWHYF+dmTcGVwADkvVv8Aa6/ba+JPhn9oPQfiV8E9U0K/utXv&#10;otK8I6PpD/a5r+38iOS8hmhA/eoLidkSSJjt8qQH+Fq+cv8AgpD8GfGHwd+J3jnUpbpNT8M+Ptbu&#10;b5CtxCpntFjiuLeeV02wxBUuI0jiCrzIVUAkCvCpfiDFrvjzSPEGja5aaRq9j4dhSV90ok0+SJvK&#10;YxiQBJJ5o03hUbZ+96gggdVScVp5WX4fnuXFNbHsn7Z938YvHGk6JcePP+E90jSTeztc32pW8gfT&#10;UeHz0sgHkBaRPIm+ZlV2ZHJaToKvjT4GaQvwM8JeJNE8L+JbDwLq9vNeWPiS7Fve6hqOowu8f2q4&#10;IixDaJIVR4GkLgsJPnXAHlPxw/bV134+34tNV1TXYYooyIH1WSG6W1McBUx2yw26fZ0kcyB40Gxi&#10;6l+ULmr8R/jr4q8Z2GnXy+DNO0bRdetE0Kz/ALFtVsVvYbQRqyZUHzXAKiSRwzP8pYsVBrCU7y5p&#10;O9u/X8f6+Y3dLVnYaP8AFP4sfDH9siz0TQfiTf3OqaTqJtLbVbQztasJZEmP7mCORyJJQhKeU3zg&#10;cHGRS/bl8ZarrP7UN9ofioy6DZQ6qfOt9DW7itER52eVktplTbIrs6kJDGCyMdpJJPqn7J/ivwkM&#10;3WseBtFsUv54rTUTeQQSNJO8TWlsYmklD+WXLTSvhBGy7huwFPsf7Kms6P8AHjTPi58UNYstRv8A&#10;xroFrPYWKXdnHqFpK9uoa2uLdvllt5w4d5PL/dNubcFDbaE24e497LfT1/rsSp31R4F/wUD+J3w3&#10;1b4W/CPwT8ONT8Q6poei2M8LL4i0mSyvbWRpQ7qWMcaSLJIZHyu4hmYFsbQPmm6stOl8CjWINOtY&#10;rmOQwSwRTlCpPcKctxx1PO6vqL48/FDxr+0FpOna98SbHSLOys4WtrDS0hIkfdtZpVLbsMxX7hII&#10;A6+vxlGbzS76W2huntrTUGIbeQQVDEdM8Ec9aibbhGz2svUum7LQ6rTPFU2o2JjeOVzZgBQCVJAA&#10;PB9faor46Xf3CSS3ckDySLGENtsXB/iPZucZPXvVfQ7WPT7+7liuZ7tUnKJcLKxEo/v7en4kUniq&#10;6nlu44Z74PGoLKGh2hSOg6dfcV0UaicNUZ7vQt2dsb+7u7TSrgTTRiQSEN+5ji5yuCCecZ4PtXN+&#10;JdXlvb2RV8pVgwpZIggzgDHHbjvVo6+kcoiimiDFmeeWNdoY44APv6YHesyKZJLO4lDEtM25iR9/&#10;PGee/NcdS7ldmsW9ypJLNcw+aESdc4DE8gfQ1Rvy3kF3B3KMc8U+K8bzjAgCL3UdDzUmtSzC3hVw&#10;7RLjAOSOvYU0rM0TILfX5re3jVii4HGEycUVdZnMMbOvkqwyucMT+dFTzLsCZ+g//BKX9o7w3pHj&#10;/RdH+IkniA3z6naxWmom9lSDTLdnAdnIlXKkY42kbR+B/YTxV4e0fUfiTItr470fWbO2064caVb3&#10;NvOz7oXIf5SXxllOR/Wvw7/YX8Er4h/aI8F6fbajpnh6eS8T7Rf6zEH062KEuodh90kiNc848wEd&#10;K/QP9m//AIKK2Hhnxv4p8DeOfh/png7Vri5NrHrNlbNEiSLKEb7XPLI7zkqufOLE565BG3fD4yFV&#10;RpN2ettbXvZemm+51VqLesT9GPib8P7LSf2ZvDU8MQhvTbWmwpwMsokOfpzX5h/tTzm30DxRf6gF&#10;llSSWNTn7oBKg/XGK/Tb41fHbwV8QvhJpUHhTxRp+padpsQnl1C2h+028caRlc/fTjGTkEgbTXyT&#10;45/Ze8G/G+2j0y88VwzJqytcRW0dskc1yuSxkQfawWQ7SQy5GBnOK5sRO2Kmmnq3pb+rGUaE3Fu2&#10;iPjD/gl3pNvrv7aXgxYoyU0mHUL+Vie62cqKf++3Wv1v8TadqkvhbQo9P8VQ6UFgLNYm2hleQtK7&#10;dW+YZBHbvXzV+zX+wT4M/Zm+KbeI9Cu717uTT57HbPGFT948Z4PnSc/KeMfj6/RfjrTrB/E+hR3f&#10;w7uL66toLRU1p7XT3W3fCEPuaXzxtPomRjpXoOrGcaaW9/Tq/k+hg42PpnQITB4I05EYIxtEbOM8&#10;lQTx9TXMaxZjV7a4tyAVuf3ZHruOMfrXUawItH0KKN1Bjto0TPGFxgA8+4HTnNcLrvj6w8IRRXMs&#10;sFxceajRWvnpFJP8w4G4gY9zwK56zUpPqWj5U/b20qXw/wDFK203QrSSabUp0tbWzgjLebKsEWAA&#10;ATzuI49K639mL9ivS/gpZ6X4w+IVrbar42OH0/TFfzYdOkJ4Zc/K0u4j58YUnC5PJ961XT9G0DxR&#10;Jri2ttqHiO6DPbs2H+xRuACdw6AhRwOWxgcVmaT8PrjXvH2k+Iddu7hrrT7drs2L42RTNH8rMVbB&#10;MasQFwVUkkHOWMUaappc+/5ENXPl39rX4zz/ALTP7Evxg1RY57OC08TweArBC2xpnF9bxXLgA8Rk&#10;uyKOSwQs33lRPdkQXf7ZHjmeMBV0LwDa2KgcBPNmlkx7fcH5V81eEfDEd9+wj8MrJJxKPHvxpiv5&#10;mKn98p1maVuP92IflX0p4FZdR/aS+OtwDuA/sPSEPp+6YkfnNXfBPlu1tf8A9Ign+MmQn3Par9B9&#10;jjjHRpUUfkawfGFrH491rTERUli06eSX5X5d1kjXaRjA+ue56V0N4VEtmGICmcE/QEf418k/Ar4v&#10;+LPEXwG+L3iK11C2ttX0madNMuJWjEdozlXVm3ZQYDK3zDHHIrlk1Zt9E3+RozzL9u2Wa28ceINZ&#10;nsvsfmWotBaiRGaHECncSvBySTgetfPXhXxzcfEOLRdNSNh5RMBlL42HdyAMemPzrb/aY8RatL4R&#10;sr7UfEMuo3Op7w9wXjZdTO5QXBxyMc5XHGO1eNeDNcn0e8tprW+YzLKX+yoy5Xn7xH3v1xToRSio&#10;+aB+Xme1+J/iFfy39vY3Niqw2Ki3jk88Nwg2g7cd8etfNfxJ+IV/P47uGt3KTwX7hHDlCACR1AJr&#10;1r7cdX8SlYNcOoKDzGHjbPOc/KM4FeI+NfB97B4snkuCbJLm6ldJGcIG5z361th1e7ZM3ZJHpnw9&#10;8M+KNW1Kz8R28MF41ncI7brkMzYIz1Ar9NvBPxmsbv4bx2mq+FFuJXttysfsr/w9PncZNfnZ+yX8&#10;H9Z+LvhbXotH8YjTrm1UqLd2iYM2OD04+oq3D488eX3hy58OX/ie4tNV0GZoTlot3y8KQVUHB+pz&#10;VzgneEl+AJns3xHey8Zw6xbP4VfT41VoxcJb2xcAg4+65OfpX54/HjwPb/D7xhJbRNfmJ/mUyRuj&#10;Yz+tfUXw913xrc6Zrdlea9bzXKQs0Xmxbtxx94EMDntXy/8AGSLxMdaV9fikhmdcxedAyl1z1GT0&#10;rJU0hpk/hvx5F4o8LRaBd3GpKI2Gx2mmZVHsuSB+VUvjFpGp+C7SIDUbi4sZISqgsR5fHQhhx1rl&#10;NJ1O60i7E4ERCdCQQM16NL8QPE/jP4XagLzTVutLghcefljg4452npWc9BtHiXg2xh1HxPaxy3ER&#10;jL7iH24OOxyMfnWn8Z9C0u21LOhMTGYcyxso2pJ3wQelXvg54VvvFvjaC1soInuCjuAZNvAUk846&#10;1t6t8OLuTX7y2nsDIURmlRSpPQ+uKxnFWGkcn4L8MSavocsbRAlkY46KOSa8t/a004WdposMm1dr&#10;ykgfRa+gbXUf+EK8KTNDAEJV0G8c8swP868Y+Pnw/wBX+J0+lpp0azvE0jSZcKRu24xk89DUQ3RT&#10;MH9i74C3Xxm+LKyxWck+l6FsvLtguUznCIT7sOncKa+6v2l7PxVY+GNGtdduJpLMTyCAOxI3LGhP&#10;5CRR+dfVH/BMH9ia/wD2QP2WtO0jxH4fsDrPixl1PVGZczLJIAsMLH0jUjIHQlqw/wDgpL8Lvsfh&#10;7TIojui0uW7+zhV5f5oVJr2aFb2dLkW8uvl2OJw5p8z2R8bfD7WJvDWqvdxghok4HZqu2+n3uu2d&#10;s5WSQxwlx32puP6daNKvrSI2ySqFjiA87146j2PatjS/EdzqNlOfD1q0dktokI+0OGdBjnJHGck1&#10;ko++nc2vo9Cpp3hx9V8PNdK6KIplAGORhh834f0r0v4ZKs/x30CF9Qj117Kc3fkl0gQGJS4O4Dgg&#10;qOtcbH4SdPhfcXcV7Gl+AzGAOGBA5xj1Ncp4IsZbq5lNjI2lXqQTTxzsRHwkbMVBXPJxjnr6104l&#10;806S/roc9FaTZ13gT4dR/Fj4pSWF9dyRWuq3EoGWQFTlnHA78Cuv/Z/ufGH7J3xavPiH4Ri8M2l1&#10;pem6gkN3qEEF5cX7fY5XASFJIWIwmMvJnOMI5AB4L/hKTa2TSaZpf9l3xjfN00KghCjByCpznDEj&#10;3ArUP7QukXMMA1rwdo8+kxIyzxNZxBbnchj2vjqCWBIJ7V59PVQ/xP8AQ7JLVvyR4R+0j4F8cfEP&#10;X9K1u6n8Ixz6Y0j21k8yI+XYSECKMYUgkZIyd5xnFeO/Hf4Y6H4M8b6dDqOm6hYX93dOuoaS13FK&#10;tqzKhWWO5QMnluW3FcAjBB7NX0B4q+DA+HXjBPiB4b0+XSbiwmM1to8UebR7ksWEi4kJUgYAAAxg&#10;HJHFdT+0F40vYPiNpWu694Otb61Nium2kM9rH5FncSRL5rylfmlAbbhhjBYjI7edUqctpN33NYUu&#10;ZtHz5+y/4V07RX8O2virS/EfiCxa/juX0G0upI1vLO4AVmhHy5l+R0AB5Zl9K9v/AGk/h1LP4Q+G&#10;9z4T174geIfhnPbzW2j2GuXbubGRriTyrRLePcyiJYoo3GF8yWJ9uYyj15h4p8AXdl4fiuIL690u&#10;O7hRbOOMLOxb5Pk5ZTtaQODg8AscHpX1zafszN8Avi38ONT8T6laTDW2ttduDa28SW12FvZi93Ah&#10;Cx+WY1j/AHeNmckZBOOX625RcluW6NpcqPnL4oaFrUcugQaZ4KEej6Y0+nSJBoTR6nqZ2xfaleNp&#10;HMhQsDGzFTkghVyQPSfgr+zX+z9b/H7wre3Pi+98d6HotrBrN/4dmhTSLjc0ckkkVx9vdImCskTy&#10;vuETbzt3K1e+f8Fcb2KH4x+GL3xAL3wp4QuI5JFGm6LDpryQGIRs0ZjZXmkdowreYEVduxWK4c+W&#10;aZ8A/Alt8fPg9rugeAbtNR8RaJdX2s+ELW4vXuLm3cS7beJWlSSVXtdmwiQhy7K27GDUFyXpvWy6&#10;O39eZFSDauux8hah400KTxjr0C+Ftdt/BEzKb+PSre2FykYlV1Vrho3W3QFkbcueRgrg5X6k/bq/&#10;4JbeCfA3wR0LxD8BfHOqfEWPWddto9IhS5t77UfOktJZpUD2ke/emyIFGIEbA5AL8ed/s9fG/wAF&#10;/syfEWZtfn1iPQbO6vrbUIJLNDJNJIsnlJcRElWDDCPHuKlWZTuXNcP8M/2lW/Ym/bb1LUfCTppF&#10;g/i+S7uNALtqWgrpbhWs54po2SSZhHPKVOxSEZOfmYDvpxjKLqT69ntpvb+vIwqU5c2m55v+0B4r&#10;13WviFb+DvFnjzW9Vj02zh0/V7nU5ZpHsrqONBNZtIy7jFFLGi8qyhkyCwAZuK+OGueF/DWnaFD4&#10;QvreW406ytQ9zAJX86RkMrhxLnDLI7IVUbPkUjq1fWH7WHwEj/bK8a+JviB8PdE0+w0iGzXWLi3i&#10;RFW8JdhNLIu8ybzIWd/lzweNqhj8Z2Ii13UoTqDmOwsZAzxKigSliDjaoBODk4ZuOg65oqy21uu4&#10;NPQpeENcOj6jLqCWsGqXz2s8clpNalkUvG6NLlXBBjBDgkAbgMggEH2X4a6n4Oubn4b6LPpniWC7&#10;s4rq71rUBbzW43SAG2aPJf7oI3MAisrJ6Fjsaz8PNG0abwF4xurq0tYfGg1BU1LT75Y3MzPLDFHP&#10;CUaOJIWMfmxtjzIXPA3AldX+IOtpq1jB4i07W9Y0rwzJDbM2mpDapDDEhSWJXhQlQWVDnzRvVQTg&#10;lWExkvtLRmbbl0O3/aK8J6b4S0+KK7lS08U+FLZIXVb1Yr9ucpPE4Pl42gD5AQfnz2FU/gD4Y8b6&#10;x8FvGDeANegsTJpv/CQtYwXa2V3dpZEK0TT7QzXHmTySLH/GsMiK2CqtD8ff2UbHUv2Z7b4i6XrO&#10;raleeKZ4nS31Ish09Y4kO0OwzITmTkdivXOT87eFfH+v+GbhNIhZC8XmwzQXNskyQgjBKB93ODkM&#10;oDA9OeappRhFtW0XXf8ArUiMbrmudL491bVfiB4Gk8VRRyKIrm10q8luEUPNK8L7B8pPRIsgjAOz&#10;JGTz5j4ktIjeyJGyxS26gytncWboeOOOp4Fbus+ObxtNYuJZliCPciNhjz0YqjFcfL8vUjqT26Vx&#10;moXF9rupTXZRI0uZSxbPyrk5x2H4UlqtzVLQ3NDutPjs7gtN9nCfJGYhsaQ5yCRySMD9araosl/c&#10;iWZ5Jtq7In2YXjqOO4z+tUdLst7XURge8WEAl4hzHg8N34rQ1NWa3eeznkkEIEjKV6cY5BHIohNL&#10;QFYrWUT2ttKGO5nwSqj04BOeB169aAlxFpXmTusUbZ2MyBh649uv61naNNdSrcXrKVhgkRbhtwV8&#10;E9BkHrj0NW9VvLrXbSSCNZHtY5DJEmQx+Y8dB6AZpS3uU3YjjkV7YhkQsfutkBjnv6kVA2pz6m8U&#10;ChRBaEqWMfEeTySRyTSw2zi5isrl1gkbADsuTFkcfzFS6Ffw20F/bzBJ18xXHBHmlScAkc4IPNK+&#10;mg4u+g3V7yGUwNFdmZzH+8VU8tYWBI2jJ54wc8dcdqKdrcUEpguLe0NiJ0JdRIJA7bjyFABQYIGD&#10;k8ZzRRF6FJH2h+x7o7+N/G2i+F5LWHQdYub5IH1Wa4+zxW+4fI3mBg2coNu3ueDX0v8Atg+E77x1&#10;reo6V4e0Pxhp8lrei1v7+WaTUWvfKTYGS6ZskeWDiIqSRnJOzj4t+FXiyyl8F6lNrNxcq9zF+4kg&#10;U7mbzUJLgnBTbvChcHcQckDB+lfg3+0xfeCfA+tz6Bf+JHS2s4tPe03FRfXE5IPnKrBVQgIrAbyF&#10;x8wJUV8xXlGm17VaX3tfVtJW1VtfX5Hr0oppyk7220PZG8DaXefCqDwNc/FnXtE1SK4CnRtWFxaW&#10;EdqIdwimhSLd5rZVlIQqcgck4HRfB79gvUPCXxUn1vxZ8b9M8NeIIXV9Pn0+ez2ywBEQBZJpkbeS&#10;ZAdyMMLkZyyr2nwM+PWm/ED4329/rekWmjfE3V2SytJhqdzYXM8TRLGCHERlkjLxjKssiqVAPocn&#10;46/AnXviR4t8XeIvGkkOkLbWd3b6VfNrE5tYLu3kUT3Cn7NmTcIGRgyoWJCqRsCjrc5KpCqm5Xvt&#10;fWyVuVu9ntdd2VSrzpvkk2k73tZt3XT/ACZ7B4R+D2t6sGlb9o6W0aGb5I2m0nUTMgPB3JjaSOxB&#10;x719j/Bm1uvENhd3ep69b+IncxqrRQQLFblV5VdoJweD8xJHrXyL8K/2ovDdpoll4P1vSNL8T69o&#10;lj5d5qcGoWMtrctGpDsslxIueUYYJ/hwOMV9dfssx6ddfDiG60zQ4tBtr+4MvkJ9lPmfKo8zNs7x&#10;tkAc7icAZxX01KopRajK69b9fRNHkypzjbnVja+KDSro1/GPEd3pBeN4IGxvUSEgKdu0gYxnJBAx&#10;yD0rHVLPQfA0OhwXo8aa/PbO8t7ciLLsFyxVRhFIyMAYVQV3Hkbuh8W3X2yI6eL600+TWpPskckz&#10;BWdmBOxAerEAnjJABOK8R+FdiLP4cfFS8d7PQ4rGxk0PTdTumhuZgkQk864KbiFhM5bbGxG4RBmG&#10;X5iorQk7Nu1120/W7/qxk2zU/Z20/UfFvwtsI7i9vdP8QHVHkvrZBBJLYQRuU8j5+HBxl3Hzc/L8&#10;qqo9W8fWt34VtPF/iWTVHeyh0S48qy8lVWBoozmTePmJOMYPAxXj/wAMfgxpvw4074RyXh1CRLDS&#10;Iri4vrC0YWf2sJGFaU7SIo5N0m0Nt7DIPFav7QnjXSLP9nb48axZxa3bzppVzbXct60vkSsYTGrW&#10;6sSojwRygALZzyKipd05cz1V0/VJL+vv6iT0seO/Cjwy9t8GP2NfDgLE3estrrDGd2y1nuc/nJmv&#10;afgHINV8UfGDUxktd/EWCxB67hAtqP0+auL8FaHHZftAfso6AAyt4Y8FXt4U54xYQ2+T+Ld/Wuv/&#10;AGQo2vPBV9etkr4i+IurXgP94L5+P1hH5V6VTSpO2zcn/wCTxX/tpKdz174raq2h+Cr66QlXtrea&#10;UEdRhev6V8M/Dn4or8Ff2GPifepCZ5pNZhSONmCtNueKPHPThO9fdfxQtEudBmhlGYnt2Dj1U5yP&#10;yr8vv2ttdksPgn4k0u3nNpFrfi3bDJhQpWKWXjBGDyoH1968+7cpRXVfqi3cqftpSpJ8OPhJposm&#10;ikm05p2IAGGKwgqPXnNebfAbRtM1X40T2d5ayRRWlu5O7aBcMIzhR3zmvrf9rXwTY+J/2nf2d/CV&#10;uEMT6JJJKoAwwXzDk4/64mvlT4g6Le6N+134nisrhbe10bWijMsakW8avhifXoeDW0YpTs+rf4aE&#10;p6aGt4N8EzpqhJ0a702YxsyvKIwrjcox8pJ7jrXnPxp+K0VvYW+mjTnk1CylcyMoXHX0JHX2r2z/&#10;AIWDf694kka51RL60jjIjYW0cJXkZ+6ORx+lfNHjvRdQ+IPxBmh0lhcXUZcyYj39GPPUdq3w0NGx&#10;VZLRMt/s/ftbaz8AfFF/cWmk/bLLVFIubWREKsexGTwR0rE+I/xEfxL4qvPEa6Its+py+Y0XkRlF&#10;+mDXM63pGpaXevFLLAkqNtdWhOQfzp+qabrsOjIDPbyRDkARHg/99VtNX3Wxmm9jb0f4tWcerWUq&#10;6TFHJ5iiUGyQqwBBx09q9t/4KGeCfDur/CjwX4msdOl06S4jCSxpZPGsgZQw+ZRtyMevevmfSfDG&#10;p65qcFqs1tHNMeS0TDHv96tHxV4l8WOlp4V1bWBc6fprk20UgZo4yfTJzjn8KwlFP1LUtTz7xJp1&#10;rZxlojceWccbJB/Su10z9obStF+A954Vhs9QjvLwFTOs86ocjH3c4PHtXSfDP4CTfEfT7jOo2Edx&#10;EWOxlbOAOn3u9cr+0N8K4PhrqcFpBcWEs5A3+UGAB456nsaym9di0zkfgZ4ifwz8SrO7tvtczrld&#10;qPICQRjqOa9VufGWkab4m1q8ury6sZ3hKoJXJcMQeDuHr61x/wCyT4/tPhn8fNI1XWBYppsBZZTK&#10;jOgyOCQDnrjmtH9rH4yWPxE+MOt6ppVtYDTHURIYQyrLgfewRxzXPOPXoUj1f4J/sJx/tDfAKP4g&#10;eIfil4A8AeHLnVX0hJtbnlSWSdAkpCqqbWG2QHhuBknA5r6X/Zl/4IaeKfAv7VfheTxXq3hzXPC1&#10;gx1SSTT2mcTiLa0Ssskaja7MvAJ4DCvG/wDgkXrHiXx1qmveDBo/hq50m88I39/ZT+JrCS+0rT0R&#10;4HuyIlePc0rQ2sbPvARU5DcKf2G/Zw+MEvxC+AnhvxzeaZBpV3rnh/T702MQISCWWFSI0B52bj8u&#10;f4cURoJpSUv6+7y7vzsS7t2OT/am0GLw7a32oxl5BpFvCdqjAaVpV6fQDH4mviT9onUrbxn4I1xt&#10;WK/a9HuY/JU9cSyfP/6LFfoL8arizv8A4Y3dvclHubq3gbJ/iZptxP5818GfHHwjZ6pZeMfte2Ge&#10;8sENoScb9s7FmHvjNdUJdGFrHwTqXhEP4D8XaoxIe2AkgAHYzqufyNeofsA+FtB1/T57jX7S0v7O&#10;EgNDcfdx3OPpz+Fec+Ldfa1+GHiOFkcwT2qxRORwXE8R49gAa6v9kbxF/wAI18ObiebTbq+tGANx&#10;LbspeJMjPynr+FEl+9XoNR0PbP20P2efCyfDw+IPCemW2kS6Bbfa757SQ+VdbpEjEe3ODhSzkjoQ&#10;o7nHxJ44vLnTvCbXMdwkpV1GyJCrsD6Hd0P9fz+g/iz+0bc658O7vTNHmM9neeZBhkJLKeCCOoOO&#10;ceoFfPd94bk0/wADPGpFxeGZZJZPsjxKV35CqDx93GCTnjNYYjEe9BRexrSoWvodR4Qk8V+M2vH1&#10;630mz0e1uI4bO9toX/fkgsokVmOCMKCM9Seld58af2dL/wAM/CVNQubyxdLq4jjHk27IULHPPzEE&#10;Daew61Ttk04/D6GytIrm0un1OO6E1wzGOO3KZJLfdI9d2WOT1FdN40+KGneJfA05tLO5ihtZzB+8&#10;d5FuFRjGzKNxUAk/KSAenHGK8+OL+CV+rOqOGbuuhY/aw8Dy/Cv4Q2sr3Gk3rG5jCLaWskc5kEbY&#10;OWlbIyBwFHUc1558U/iL4e1y/wBOsdbmj1YWu8zadsn00xXAjwizuzDYqu6M2Tn5R07dF8YtNstU&#10;8K3FqklzBdTyIYzcTSuECAscbiRwOOOufwrJ8S6JZ/FPw7e3eqwmPTI5fJuSZ3mcQMrmaQM7E5xG&#10;ORx+FZ1MZT9nGp0T+8p0JRlKPc8t8aaGfEloIX1K8hEly8KRwpiRUh8yMKSPvKPMVuvfFdh8HvGm&#10;seAvjYE8VPcSaV4CW20+0SNPMacPcI5CDguWQMR83C4GRXNnX59F1fSr+7eW2WfUZJbS2RBnyQ+C&#10;7tgEYG0Y5BIIzmop5biDxdqjNcPei6vxM+/5/Kjt96xtjg43Ox564HpXjYuvFRcYbO356/kd1Clz&#10;K73/AOAz6g/bf+P1h8ff2gfhdpcsOiX2l6Res6WogaWNozNEUR4Y3JaJhGPlLKxLOcfMMeheFv2m&#10;tP8AiJ+1H8JfEHjnQ9J0LVvh7pVvpVlcXV9NpcUjblBVZZEVFWEuygFlKl8gt96vkfxL4S0vRtG0&#10;nxBqk0Oq6bp8K6gGg3BLzbJsAKvhgzSRqhyDwxNYngb9oS68ReK9C8Q6xpEes2OgasJYtK+cx6kv&#10;ml2heMfK6gKTkYySucjAHXHG8zbla7SXT7vI5a9FauJ5n+2/4QuLv9tjxDETb6xpsPiO8eS2adnS&#10;/wDKuHJi84D5t6KfnwMg56Ct7xF4Pufi78NtG1SPw94R0mXT2udKtLHTrEQXq/MZV83c2ZtjMyrI&#10;AQVjwTxxs6x4j0bxF498RXum6FNBc6tPOmhWlrFI39lN5weJVydxCLuUbstgAH1rt/hr8QPE8/ga&#10;LxJDeS2/iPQ5ETT7iUIWimU+Z5SqQQWPBOQQQQCOSa68fi/dfI0uZ/1/XUzo0eapzS6HB6T+znJ8&#10;RvhhqFxLY6Qnh3QLIRJcJeSNPLfJuTDqoLqNySgj7pMgY4BBHkz6jcXfhWHTY7HS9P0rQ7xmKRwR&#10;xTXbAlA8jbSH2lnUc5wcdNoH0Lr3xRfxl4/1W31UXOjXfjWZtS1a2sVFtaG4wu5nhLBVLSDeT0B6&#10;AdK4bxT4f/su4v2igjmXSSFjhLgNNOzbuRghtoCnPPDcdQa82pj7fu43fm/66lKh7+pw3wl8FeD7&#10;7UbG38SazepZi4uFmPkAxxArGFkBLYCs/wAjbgQduD2YfVXwU0jwbdfC22fSGuIY5tUFhLbSzLbp&#10;MZYyBGvJZgCMK3JIC5ycgfI1/wCDV1tbr+0IIYWlm/dSQ5U2bAbjGOcFQGHXnKjr3948A+GvBnwl&#10;/ZaHihLu9TxMbzDTrDLPcOvk74zG4+QKGWQMI8HDgvyBXfhqkakuVq+j62+59DkxFB81rHCftC3y&#10;+ItL03w0ut6FYwafdraoDA1ldRpEzqyGVmKyqFHADdcYHp8//EP4UE+IJns9Vh1mO0aGOeW3tfIk&#10;WRkLKnAyVIGC5XIJXPWuo13xHD4w8WW2oSWKDTtOnkkVLwyeWIXYl0IVMKCCRlckHHPHE/xl+L/h&#10;zULPS7fRIV0y21628y8gSJolsyWDGJASSI9qx7XBwRzyRheyc5SjeLvypepxVKclblPBb7R7zSb2&#10;7jkS4tvMGHRzzjP05FaXhDwmJdJupZNTijClcMHwUz1BU8Ede46GrviyzspYZFE93dvM/wC4u2Y+&#10;ZGgILBgTypByDwc5rFfQrzSfC0s8k0f2edyPLhuElcY2/M6qSVXLAAnAJJAyQaVWfMkk7XaBptF7&#10;wwqRa69np9/MZpgsKeUhQ3Lt2A53DOOuD7Vva94U8Qx+ML/S7KyCauYzFcWkSf60bPmcZ/hIySc4&#10;6YzxXGaNdHSrm2uYyI7m2YSwHBBBBJB+uefwrttFN9rfiC3v9TvdRv8AUtUsWnstQuJ/L+yTxsQA&#10;XbcHi42kHHUDjHPNiHKEueLW3Xv/AJWWv4CktSh4W1Z0g1jT9Ytbe7e1tTJN+4ZXgMTDAf5QGGeO&#10;WrEtLN9OR7+0k+z2U8qhCyYw5G4LtDHK9gcnpXVeEDff2zZtfPYLca1Lja6bmuFJbO7PADNgHOQc&#10;+1VPHOlTy6vdwyWmnWZswYJJnRbbzXLtjao4DEfT5QD35JYhOpyff+X5hKT5uVmR4hDazoJu/IBm&#10;kyJHiUgB16ryOMKwPUjB65yKpx6fo39lwtJe7r2VAjwywGFIGGMHcu7Oe/A6HpnNULPX49D1R0aE&#10;zwMpjli3YViCeepHHt2+tP0+8tdX16GN4jaWzEsskEe541z0IJAbA9xXS6bUbbJdh2shb7xVYwxQ&#10;RwWEETIp8zJ80MdxIxuBIwuB+GaKz9ZMFz5KERRGBSu4J/rAWJB+X60VrGlTtqjRKJ6z8M/AOra/&#10;IttFdWkQ1fZFbSyMAIW3567TtYgDBGPrX2p4KVvhrrWnaPqPjDVJpoXWbzrlWvEVCgVLUDzVIGUJ&#10;ByuN33hXyp8NLO08X6VH5CTXltOJHnubydbT+znRVY4KPho2yoy445wASa9r+DXgbWr+4vYtMu9A&#10;urm/1aLTk826TyTJIuMxyh8qxDcFCBnHXBFfJ5rKD96tO0YrVW11sjvpOSkk5aPoj6E8X+I9L1Px&#10;Tp9pc6Ne6F4qljW8QWcdyZrxpJHcFJi7qi4+fdHuO0qyo27dWp4t+K40vQb06p8WfE2pWllbtptv&#10;BqgubxlmYjzZIiTtiRSTyxO5jjaudw8Y8AQahY+IJ7DxbZRXq2GrLpOoWT6H9qvEm3nq8LpcuHIR&#10;V+Z878HHWvc9F+Hs/wC3Pc6b4H0bwbpejW2kW949jc/aysFvqBuI5JbmVgJlbEQMYiXj94fnyozy&#10;ZfRVSEYKb9m7pRUtJbNP1UdrWXroduFqUrLn2vr0e/T/AIBrfsl/Bn4d+I/h34hvJviL4is9YtWh&#10;uWGlzLZ7Nhc4WMq4lbLkZIwoJI+81fqP+xJObv8AZu8NXhMpF2Li5VpWzIUNxKULHpu2Bc44z04r&#10;84vHvxauP2aPh1ofgy/kln8S+HpYtFXULSK3ure2VCfMZlfyxGhIUM7eYScliwEar+jvhb4teD/g&#10;V+zDoHiLXdfgsPDcGkW0jajOFYO0yjblYdylmZjxHkA5xwM19dldG3PU3XupNvV3vrbpeyVrbq/U&#10;wx861Spd3ae19brp+BdPhpNa/aa03U7hFni8O+Hrma2V4QVgnlkVPMVyeG8tHUgDgN15wfmnXviH&#10;cfAf9nLxF8Tr2TStWN34te0vLNFjudJG+5EAFskUm2SNOGA3KzyBi2GZjXuHhb9pDw3450X4n+It&#10;B1zQ9Z0Tw1oEdwLm0jLyLmKd5AzjllAQYUcghu5r560Twvp/xO/4Ja/BbQ9a0vUEtfG2v2rxQ6bI&#10;I3sPPvpJbZv3ituRC0QIJBK5O4GvSjFp2tqnFevPJ9/JW3/Q8yonHR6H0X47v7fxV+0j4W+HM0F5&#10;LLbeHP7VmvVuJEQR7mj2OFkCuzSKjAOrgbSRtIBPh37Q+n6z8KP2EvjtaazcR6hqmreJLO2tEifJ&#10;W2nFhGi455BMhI45z0zXffBK+nn/AOCj3jW01S40y5uPBfgRIHZZbg3cYkn8wF1K+TsIUkEMXyCD&#10;gV84eF9G1Hxv+xH8Ktfvb29lm+KfxNga/wDPlZndTq0rAkknjZEPwwK0pUlOpGU3pLTytKppdd7R&#10;evqZyasfWljbCL/gpfYWkcQaz8K/CuRkK87JJb2NQv8A3zGa7D9mXQj8Cv2YPD8njEW2kahaTXd7&#10;PHcMu6GS4uJHUZ7PskCnHOWI9q0fE8fh79n/AMU+N/iv4r8Qwafos2mwW832jbHBZwW4b5t3Vmd3&#10;IwOvygAk184/swftUJ+3H+0BqXjbWZtN0b4a+GkEXhex1O7it5L28LKftjRO4Zisf3DtKKX4JYE1&#10;rDmmlFK+/wD6VJ/qXGPU+v8AWdXkuZ4pmtGuC9uGeIgAhTzgg+gI4r4L/ar+M/ww8SMt3ZvY3VhD&#10;qD2zQvprmOO4Rv3gCsmMgnqOuetfaPxB+KmieEdOvdRe/h1AxWy+Xa2EsU9xcZwMIu4Z9eo4BNfk&#10;94w+EnjlfAMax6TrV3ey3tzfizjFm6RvK7Z3MZQRldh4zzmvOrYinCqoTS5u3XV9V20f3Gkaba5u&#10;h9m+EP2+PgnpGi2Ooa/f+H18RWEBt7G/u7A/a7dORsjlKblX5jwDj5j618d/tK/tK/DzWfFHiSTQ&#10;bTTvM1yR3vbqG3KG+ZskljgFiSx5PrXz78T/AIReO9WuT/aHg7xMs1rGjWv2eO3aBmJyRIwl4xwM&#10;AHn0xz5lrifFHQrl2vfhpeyq56rkn8l3V0/WaDfOoq/qRKnbRnqHw5+INvbXOvR6c0aKsKqyR5yr&#10;EPge1SfD7xVZ/Cjxmtx4g0p71buIbA0DSEAk98Eda8h0/wCKniDwsLia98D6jpssg/55uqvgdyVr&#10;oLv/AIKCWD6JbWt/4Aub+5tCMyLfJGWAGMYKk9a7KFePLujKorvQ9g+I/wAGtP8AGtg3iHTdPvba&#10;Odt5T7BcKoU++zFZt34I0vwvLp32i0vXs5QCxa1mXnPPVak8L/8ABZi50TwFc6PbfA57+MREvJJr&#10;oQKuOuBAcnGOh5rgLr/gqVqmu+CL3TL74RW7IxLwXE17PuhHYLtj5b34HrU+1irrmQ1Bn1Mv7KXg&#10;nXfhfL4iszq9ldRpvRjp90y5xnHCYxXyX8ZfDOleHZ7eeO71C4nlyJA8MyBSD1GQOK5Kx/4Ks+MN&#10;G8JT6EllJbQTZARlaTyx/dySDXEr8fdd+Ilzl1jjDZwRaPJj9aTlFO6dw5GdSvi8eGtT820nvY2H&#10;XHmjP5Vz3iHxEuv6lJcXMl7NK5yWbzT/APqrnvGniLxD4e1aWzmubRWTGXhjjlXkAjDKxU8EdD7d&#10;RWA/inVbiYKmtRwlsEs1soA/IGspVE9hpM62eaCNtw+1qfpJmob27ga0UB7pAGA3HfjrXGeJtV1q&#10;1MHk+JIL4yAljBCQI/Y7lHP0zWNNqPiDU4jDLq0rRHnaRt/HispNWLUdT+gL/gin+zL4B+P/APwT&#10;x8OXHjDwzp/iF9M1/UJLKa43rIiukKOpKkFkYLhkbKt3Br7r1zw2b7WBp9oEsrK2hjCpEgURhEAR&#10;VAGAAOw9q+R/+DdiymtP+CYHhczyGSWXVtRYtnOQJyo/9Br7F1/Xrfw9e311cvsiVM5zjkR//rpx&#10;hZ6LcLdj528UeNr7x7otyoZhb6YYrZ8fe2qeD+f9a8H/AG0fCF7cWGiz2Znhe80ZUGzCsS0xGfc4&#10;Nex6K1p4n+CN9Pa3HlTanrP2dZI+X2qqNxnPevP/AAxpGp/FTwy+oeLdRisJfBOopp8M75tIJ7Nh&#10;mIyKxxkyv97/AGT6ZFttO3XsPzPgH9oqbTNJ+B9tZRtbrc206/aH4yvGCGHXOcVzvwC+IMXhjwzZ&#10;zR3EbwWZjNwtu4YyxlgpbHoCcE+6/jh/to67ZW3xc8RzeGddtNS0OG8SwRVk860MqFCzGReuSxAw&#10;4AGT0FZvwl1qK4tHutYsLWykvS4n8leY0fkKpI/hBBAJ/PBrmq1Wqtktjop09DofjPrmleN9dk1D&#10;w5Hf6daXg3XAWNVVJBuTvx1AbjH0AxXL+IdNgvrHT7nVrp30+SMQKkYZQ21ioyozg/MuR1+WtjSP&#10;Ct/omn6vaSSRzRQRG5EToCZUiYBtrA8/umD4OcjB966TxN8O4NUtrnTwbyJo0F/Z7ADvM6rIrc9g&#10;C2fQp7c/OY/MYU6qV7J/1+bPVhhnGD5lqS6nFdeL/hFbW1lbloxZNEySkbIjHNGhDnpjqBnkggV1&#10;Hwi0CDxl4IuLhrcQLaCN3UzKVAw8m7t/HEmcj+Ltmuk8O6bDL8E/E2oGSWOSTSpbiFJNqBVVUwGB&#10;GQA0Eu3jOccnrXFXGmP4E0HxDp8+prDatqx00FPlLxO3Dblx0Nts6nrjrivnKmZOcJQg7NOy+dv8&#10;zu9koSUnr/WhV+K8IudKu44pGkWzuFkmdXEkzRMEZsDtxXL6z4je/wBK0/T5FjtodSli+3RtJnYh&#10;OScAcEswXnjDc98bmqfHGDw0nijUrGKKRZZWR2uQG8kFvJ27iMKxQZBHdfTNcNd/DWHR71Y/ttnf&#10;RWErssokB+3PIqsjYGRsO4sMH+PkcCu6hi+ajaXT87a/c2c1SabUkt9x37S3h+08NJZR6g0UTxaZ&#10;JugV/le4kjkdQoA+6HYHHIPNee+BNIGlaYtz5t3PcXk32cvICwKoiPIACONhdRknBwCOc1r6toNz&#10;8afGsFo2yX+yIEVQHAUSOueSf4iNq4PQgDuaPC97Ba61qUV1BdxWWlJMCdoYOxAbdng5OBx/sH1z&#10;WGJxCnFU10/pBUSc+WOl2VbXxRf+JfBdv4fuZpZY7eaFkt4wczuwXIbsCCXPP/PQelaPjLSbP4d3&#10;fhaGKW2mNvb/AG2eSzutwt1Rx8jYAxLuXnaTjcoGGDAb3hmxli1W5u7ALL5SXbRv/q7aOQOpZifV&#10;Sykk84UY6V5544sN95EYbNrmCOAXC7EeNZVQsu7PqXL4BPcH3qcLjE6i5rWX59f69TOrTaWpa8ba&#10;tN43+ImuatZyz29hq2qtc+VPO80gWVmdWLkBySQxJ2j7wzg13vi7xfdWXhfT7O6twFgaO6LQIlqY&#10;7lAy7k24P3RGD6leuRWL4PvNK8HaTNfXd3HFckRyW8NxEFMgRX2S4PLKN7nJx90dccReLviJqPi7&#10;SblkgMFtbW8aGURALFGTIVJXGSzISxJznI4wABdfMJzle2if52KhTUI6dTnNd1OG60GWKKzElykR&#10;e8leRkPzkbQDt+YkhhtBI+YHpnE58D3un+EtIurmGPTmkSSZZ5LgNGVIKoFX7xkJ38H+EdgpIpwa&#10;/a2N1pdkpF8ot/tl620qSPmKqBkgrjZ1A5Dc45MvxV+L1t4sZ7PQMSwR2qiS7nQSKrbdxiiycBdv&#10;BwFJI5IHWo1J3UIrTdv+v6sVFwW5T8Ra3Bc6rHp0V0LO1SOJ5ZCgZZBwDlh0yTnryf06az8QT+H/&#10;AAHdaXbCzs9GhvVlVAWDiRfkODnI+U5LZ6kD1rifCmmW2j6Ta3OpXdlHaxYuYEllG+4CgEMqFgNi&#10;53ccZycHnGB8UvGK3OppY2eqre6ZMgY4kECsrHKx4+diecg8ZPOOufSouSkkuhyVGldvcr+IvFOi&#10;2N3PZXUV3ELpHk04wtEsiyMxChmcALgkjIwRzkHNeUeC/DWrX2rXVwtulzPpTAxpMAjrjjGD0xjo&#10;enbHWmeJLebUNSMSyTQ3VnKvl9cjBP3cemBiu68AaWlv4Ov7pby2tpNMTz5IpyyveR7lH7ogEPgn&#10;JBAGATk5xXrppQ5Vq2ebVXM7M898Q+G9STRkhSeJnnnPmwKyid+gDbc8r6Y9PSsCweLwxrA+1MZi&#10;d0UqSIrIFxzkev8AhXb+Odft4lkhW+s5xe7vMNuQ7KSON2D6H17dOtcDeQwWMssEN1Ddhf3iSCIn&#10;zu2CCMrjk5z07c1vFuatJbmc4Je6dr4x0GDR9JudN02FtTvYIYLt5xG+6yhwW+TnG0tIuSRkYAwD&#10;kHotbsdN+EfwdjtLnVRJ4r1OWQvaRw5MAwpV1k6FSD/wLB9ieb0bxha2/hW5kIvl1ZFDXJ83cswY&#10;goy5GScHkHpjPOSBf/aXutP8e3un3unQ2jXN7p9hJ5kc5PkOlsFljPzbfvDOTzkdeSK8xRqTqwpV&#10;LqKd792rfg73MlC/W1jyz+2ZftYkJkYucE/xH3B9eK1viF4nv/GP2CPU3eS50yMokrxhZZQSCN57&#10;45wff3qh4Y0+G6v44bpCzBmUYYg5IwDkA9DzjFJqV+lzZxOYTHLboYixdnM3JwWyeCAQOMDCjvXs&#10;uC507bBJK6bWpiriaRQyByc/IrYPT+easQQyog34aMHOBwR/WomnjjdXdWUuOmc/iKkuRMUkyo2q&#10;RnnJxW97jLpMUjBlIJIG4AYCmishpZ0VQivtHoKKjkQaH3Z8FPC+j6B8G7iSKUwS3pSDUooiJDdQ&#10;q4YKI+jyZVQuSuRnnJrov2T/ANkG3+MulKbXxdL4ULwPNp17M20faFEj/Z5AdhZ3Kpgx7gAR1xxy&#10;cZsPgn8UbK11fQ9ckjnQxwlV22aylAkMuCW8xT8xwNpB9SDn3jxBcQeAPj9Y69oVjpV58PtKt5YL&#10;LaI7SS0gkKxksRh5pFlJOSDu27cnk1+bLMlTbdNuXOnJO6s7K3KnrrqrX00enR+lTclTkrXavY4v&#10;wHPHZftE+L9D8cajPayr59r9qurhobi7uYkKLIz5bEnQk54bBycYPQfs9t47+E+v2EPhjWdU0gzb&#10;bb7XYzpC15A7gFN+P9X5gySfrnoal/bR+HmgXfxR0nXljAF/chJ7G2ZUa8mkDsZiV+4NiQFiRk7w&#10;epJrY8CePNB+Hralp+nXLTTaxFBYQ2tzldvlwLhfMww2BtyZLfPuJ+Uc135ZPESwscRQTjKcUrdF&#10;btbbR/kepgFUnh24R+LTz7lv4+6t8QvFd/q51rVpfEmv3ipFbb33eeGO0R4RXVcCUkIGKk7OpAA6&#10;f4k/EP8AaMh/Y50LSPHOr6knhjxPDax6ToqafFNHeQQ7lSAsIvNEn7tZEjwqMqlgWOxa4Lx98SPF&#10;d14TNnb6hNoz3N4b1rm2aNYBebIuRtB8lI8gZbcVG4nBXA5zxT+2H8SfAHg7wdY6nejxlaaTNdWG&#10;k6qEMlnY27ZjeZGbEolMOETOAqphTncF9jAVsQqUoVZJu69Gl3/PqerJxi4Rm0orut/u6/ofRXwA&#10;/bCs/g1+xv8AHHw1eeHtG8Lp408N3M+iSwSMiTzx28Ns8PCjhvMaTdgLv8wAsTX174lur/wjffsG&#10;/D60lltJdXe1vr6GL5VdLPTEnkU+249Pf2r45+I/wS1nxV/wS+tvEt7Nq1vay61Z6ZoNvDhF12F7&#10;mZmYtt3BUZgykZQiMjGQGH3p8WLGG5/4LLfs9+HIwHg8B+C9X1ULgHYJIhaKfbt+lfVYSblZta80&#10;fmoRc/yaR8pmjp+3bpv1scL4evdUtv24/wBsrxrpVvLd/wBmabpejiG2bzJpiljN+7RcDDltuBk5&#10;LCvcvgT8DNF+HH7Cvw5tfiLZjS5/BOlrqVzHPKGfTbvYzSHK8M6b3GQDycjnFWPhJ8MLD9mDRvjR&#10;48+ImtaZp+n+N9en1+4l3iOPT7KMCOBHfAy+xQxwMgvtG4jJ+Af2wPjH8Yf2p7/VtP8ADGrW3g74&#10;c3EU1rp8WoG4kvLm3kADzuiLgOyhlVWb5VduNxyIptqmlO/wx6bNXb/GTPNWmrM/xh8bdX/4K6/H&#10;qPwe82oJ8GfB1x9tuLeQlGvlViIzMQfvueFXPyLuYcgmvpLwt+wN8PbayRNPt9a0yFBtCxatcSAA&#10;DHHms+B7V4X+wnBpn7Lvwvm8LA2V7qt5dNd3WpL5sRvT91QylTsCrwF3f3j3NfT/AIV+NLQ28Zkl&#10;0wxLyQJ1JYdhnd/Suj2Cl70n89UEpPZE2mfsHeGB5ckWu+KUGPui6gPb18nP5024/YFs5Gza+M/F&#10;luwOQWljcfiAq/zFdbpnx5geVFWyhdAedt0pOMemP54rooPjTZgrmxvVU9wVb+orN4OLfMm9f7z/&#10;AMw5pLRnk97+wHrJRRZ/EfUlcZ4m05Xz+PmVm337Bnj6NSLTxxpFySvS50wxjPPXBbPaverb406U&#10;0igpexAnG4xFgPyzWqnxS0eYBhfpHgZ+eN1x+YrOeEaWkn99/wDMak3sz5Q1/wD4J/8AxJ1KJPOn&#10;8C6oQpVhKJV/HHl4PauUn/4JteN9CkWWz8GeB72WcAzLbzqqvhiQCJFQfkenf0+4f+Fm6URGw1aw&#10;VWGAGlVc/gea2NJ8Z2mqWplt7y0uEJIDRSK65HB5B7GsJYK+jb+5f5GkZy3TPz88bfsNfFKeESw/&#10;DPw+iwM7xC3/ALNZlDHJGWl3MPQFjj8a828Ufsm/GmeOa1k+H2ni2ORsbToJWbjghY5uefQd6/WW&#10;31hGhUMVYMvXtVDVrU3uq6VfwFM2sxVgCfnjcYP64P4Uo4V04qMXp6ClUnJ3bPxV1L/gmt8QvGMF&#10;w158NLrSJ0ydzeEZW8z3UxSMD/P2rj9V/wCCQ3iNba5ku7K9t7yXmFF8P3tusY78bCSORzniv3+S&#10;QMAXRQVPGDn+lcf8XvEbeHI9K1aEAtZ30UUpxkGGRwjj9QfwFE6FR2XMltsrfqTGbXY/AuP/AIJD&#10;Xtlczvr+rmxhjjfaqW88MxkAO0ESqo2k9TnOOxrwb4l/skah8NNXMCQpqiq2Q8Vw/lOAeVLBRzyO&#10;K/qRmure7gYMuAeuOTXN674f8O6Do95q+qyR21jZRNc3E0oISJEUszMewABqlQrKV1K9/uBTfY/l&#10;I+NdkfDJhuYdMfRDKVT7KjySDhAGcbyzckZOT1bjA4rH8Cahd69e2lioC3moSiO2EyMgmYnAAOMA&#10;ZOOeK/TT9un4z6d+17+0/pN/OY7XwnPcRafpY8rd9mtDLtMhAB+diSx9+Ogr6U+J/hDwBoX/AAVX&#10;+DWk+E9L0Wbwx4Z8KwQWsaQxyRTKsF0wZ+PmYkgknkmumNGqlytL7xc73Or/AOCPfxyvPgD/AME7&#10;/CVpqdrhILrUXco25c/a5M/y/wA9K938Z/tCp8YPhZcXtjKQJobqZXU7SQihRkHvzXJ22p6UnwX1&#10;hPJtLOOPWtXQRRII4kAvp1wAMAdOgrxz4NeLjrPw78ZW1tIqQaJNqVtv7KvkxS8f99/pW8JPlamv&#10;mi0rnq37LPiq38QponguG4QTnUZLxlz82BAvP0zj866j9qHxzr37KfwpuNbn0C11vQLuJ7ZmZQWi&#10;82JlMeCw3MWVHTuZNoBAzj50/wCCXtyt9+0rLr99cgRW1hOu5uVGFQbvxxWv/wAFbv24LnWtM+Hv&#10;hHSNChLpcvrTxzkuCsQxbkkqPLLNuJyCUUA9SMTWUnFzp2Vl12v/AMOXTS51zLS5+SGr/ECW6h1+&#10;10a70+40ua5/tGOwmn3Syhz0cIMDknpzkAGvUPAMj+MdBsdZ0vWYFtta0+eO5tJQpYPbkFyrdTwY&#10;XBA6ZB+UEjsvEHwY+HWv/E3TdR0W0S2i1OVJrSCEkwXDS5LQoeMoJN4J4wSemK534O+CNL+Huuz6&#10;ba6eLpNSaS90kSRkNEmJVkiJBxyjYOcEFenIA+NxWOm4upBNSWtvLrf0evyZ7EKSi0t0z0n9n3Ur&#10;Dxn4a0L7TPA97pN3PNImFZbi2DBbyHuWIgKzLgdHOD8or0+f4Y2On/ERLPy0mtINBkso5IXVTOYJ&#10;gy4YH5SNwBzjJzivBtC0G+s/Fh0PSWkgu7fU5rMFgVjiUpIFkBQALgMuAMEiM98V69qnjSz8PT2l&#10;rrk8OnXNjM01qYg7JcBQqkeoyWLAn+IDnHNfC5zUqOspU5b629f6/FnrQqJwSfTS/fp/XyNHSdOT&#10;W9Z1zw9d281taCOO3hmSYsREZHAZs4zskUg7jn9569fnf4sfEJ9b8GXPhyxguptbij+2vIAweOGP&#10;DuSAeX3KzNjIAZz0Bx6d8ZfjNaeDbyOztp4opL/SiySxsWZ5I51GCVOQxkWUknvtOe4+cviPreh6&#10;LbjXLh7iW9lVZQv2jyyrbnKtuI+ZTu3FR1DY4oyz2k5e0knray81pc569dWSuXksrXW/A2r3Uiy/&#10;bGlt7YyTMWDHf++kJDFcFCGJOT1rmfHmn6v8HvHXiHTZnmntdFjt5be5SE5kWeJNoByfmCkMBzgF&#10;sda1/i74qn/sjXZrCys47bWJLGxuk4P2WWd5WAVR3by27Y56AVY/aP8AiNb+DfHPiHS7a1k1HVr5&#10;LfRJP4lh/s+OC0jmQng7jHID77vQGvZwqqtrlV0+je3w9fJX/pmM3FX8rfkzsLTw9B4GtLCeW2uW&#10;vPFNil6H2rJHH5si+UcgcFZIQTk8KAB1yeLv/Fttr9zNb2rLp9oxN2jBSsbF3ZS5IH3FiXao9S57&#10;0vxRu3Twh4U0S6vGeCw03y7t42DZZZp2KckZIDAKO+R3rP8AiPJqWjeHHC2xgs/EyWyPbImyS3ih&#10;jQQW6554R4ie5fBJ9cIq9rv3nt9+/wB36LqOtO2vkbfw6iSO88QX11fJDZMGBlnBTyxj5Tg8dSuA&#10;Op68ZrKOvWfia8uhNd3MOm6XuMcMhEhRF43cYyPuHHX5xnOOeq+MnhiPT20XRbMRKx2zX8PmMFhU&#10;D9zE4XkE7iT3/ee1YARfhj8KpEe1tb7xTewR3kVpOuY4LISeR9ol6Fi7kbUzzhWPYGKdZVPeW8np&#10;6bX/AA39DnlHv6nH6z46u9avLnVntnUQWzWyQuMts2lUwWznhiTjgYOMAVQfxtAPD8T3RK6RFJ+/&#10;TcwSUeW2xgO+dznkenTjO/8A2lYWkMcmrlZv7LsY7+WInDX91s2xQnuRudt5PZHPUCvE/ix46m8V&#10;3clvbRJHBJcmR/KG0XExwCcDj0AAwAAPevXwtCNaWqt/kS6lle51+ufEq48b67d2mkSIG1vyrTzT&#10;jMMSkfKo7cAc+gPcmofEFzH8JReeH5DPePpwWHUJo+BG5bLwp6HACnPOQwPGM8rqlxb+DbK2srGY&#10;QXFnmW7uVGWknyBsHTIQEjI4yzd65/WviBdzrcosgmbUPnuJ5MlskktgknkknLdeT7k+pSwl7KC9&#10;3t+v3dDB1Xe7Zua54vt7rRp5bsiZ50aRd+WMW7AVF9FUevGQevGOTuvH82uCJ4gRIgGXJJZ2UYD5&#10;9QKy9X8RvcxNCW3xgDqeAAMYFZ8Mscx2GRI1VchM4Z+2B+dexSoJLVHLOpdnWvrmj2um/aWkR7u2&#10;jUtCDIftchwSWPYZyDyPunHarN98S7HXLW8L3Euni7BVUt7cybBwcAFhhOMdScDpyc8Xc3Jkk2Ro&#10;ArHCqo49vrW4bWXSPCFzbSW4tQ+y4mlKgzShlO1E9F2kEgdep6AU5UYXTe5HMzV0u/g8OaDNLq9n&#10;cyvqEKzWflHyFniJKckgjacH7o3EBhkdRT16003UvhlZ6tBCkd0l21rLCjYJVssr+o6bcfT1rkfE&#10;Hjq71iws7O5uLi7ayiFvA00pdIIgSQgGOACTx0yTiqljePbReVLI3mbgQCSAB9K3dHVSb1vcXN0Z&#10;1ejeCLnXtXsbS2NqJZUQLEkxMs7E8ALzlsHoPT14Oy3xA0nw54DfSDbXN1q2n6ibqwulVYkRCEyW&#10;6szAphQeFBJ4JNcAt9NYTtPDKolQ7QTyVyOo9/eoLjVnuoEjkgjRlyfMVcM49/X61Lottc2v4GLI&#10;zdSreGYSuJS2/PTnPXNNub+SaLy94CDnnofwqCZZJJMHkKNx9BTUjLENuJA6gmupJA0I7o0itzgD&#10;nHNXI7gYZRIpZ+TvO0Hjt71Vgv3gDKsStu65HNMuljcBgWXoSmen40WCxfsbq52sUMJVufmiD/zo&#10;q9o0dlPYIWtElK/Lkcf1orCVWztYlyPq3xP+1rrXxC+H8Njr1rYzXWtyR+QkCK4sI0f5JiRuZGz5&#10;nU9CeAOv0H+z3ovhK+utMufH2si70u+t0mmuJ2eGQ4VzJFAq7R8xCqWJP3gRnOB4k/w80HxXbWur&#10;eEfCbWVhaaf50chvzFDuQkn55CFIBBBJzkrxkk4q/Dz4napoVxPq+teELXxS5uIrOyE80lwLGRzj&#10;eVU/vA4AGMMOnqK+AxWFp1MHKlho+yve6TjFpvTe9k9uv3s9yjVfKpTWp9ZeLPhj4aGnaBc6fZ3G&#10;p25X7JaMs+6e/jjYvJKyoMs0iARnBztxyACBq+LPhTqd076zp/hvRvCug6PCl3FLqFs+4yPzKbcE&#10;DcyIMEjeRtwCQteVfE/xHrPhf4iaTNdXQt7y7tra9ltY0a0bSIwZjIighPn2bQTgEDcAARmrPxP/&#10;AGg/GXgzwxY2mvaZYTw6xi7hF7FcWyaRC6GICSJCJVkXG4AMPlAbncMRltKM8PGCqJuW17u/e3f1&#10;269j06VWMYJxe3b8DhvCFpqP7Q/xYs9E0DTNR8UXMbeZpqalcItuxAJMnlnAmlUcIGJRVXocivW/&#10;2U/2DvGHxF+JWrafrMTXi290YBdRzq9rBcC3eSMlg23y9iqd67sJ90E4Fd7/AMEj/hL4D+Iv7Rtl&#10;ZLqFvrfjBrWW+vb22u5Z4dOt45IiQIJECqZSwjJYkbTgg5Kt+mP7XvwEST4JSXfhi5vdFuvDFnea&#10;mtrpoaN9WcQbRE3lkEs3lIo644AGOK+1wuFSpxq62aa217Xs7abnj47F1Ph/4c+MdE0TVLT9kz9m&#10;vwX4h0+4sovGfxL0a4soZQTJdRPCs0ki7t6iDdMNu0KdqHO1jx9/eN/hr4J+GP7RHiP4++KNXjs7&#10;/RvDq+H2nupxFaaZYo5uJScn77syksegVQByc2b74eeCvhr8PPBPibxjFpkcXwt0JFsb69YCPTSI&#10;ESSZM8B9iBd3UBiB94g/E/xe/aFuP+ChN6b/AFLTnPwreYroOj3ReJ9b2N/x+zKOqMciOM5wvzsC&#10;WG36CSbk1fZuz/7dUfyWvqeTJ295np37bt1B+0/8F/AmuajJcW/h7XL7+29JsPN2RXFosJNvNMuc&#10;MW8xZQrZ24j/AIg1eceGfCloLK3S3USWOzbsIOARgYXPRQM8dOmK1fFEmteKPD+l6ZrF9qNrZaBH&#10;9i061t5EEcMAVQEG5CcABRweNuM8Vz3/AAit3occQTVtf+zYOwSNEy9eQMICfzpwglOUo3ab09Dl&#10;qy5tExniP4Iabfs01sht7jkhwSuD+BrlLaDxR8N7oky3N5ar0USNxz/hW1Yabfab4iuXj1XVZ5Lj&#10;aCsxeSJF5PRn4ODjIxngVTt9B8QWV9qt03imS7t3hMcKXCKotTnJZcRnOBx8xNJ4hx1UXr00f6/P&#10;08xqmtuZW7u/b+kWtO+O+jKhXUZ5bSRfveYSWPc8HJxgH8BXR+HfFNn4g0pLrR9Zt721uB5sfkzJ&#10;ICvqMds18nfFL9k/xp8VWEzeK4J2ndms7oSiNEDFiwwkZyCuBzjjHTmtL4R/sefEv4LpAmi+OtKt&#10;tOIaSVbhDIwYrzhflUqG5AJH4Vmsam3GUGrdUv0KVKNrqVmfVk+q3KyRGSdgQD82SGPOccYrJ1jW&#10;vFemaRrBsNVuppDaSGxeWXIglwAgII+bLn9e2K4HQPGfj7Qbqew8R6LYazPFH9otr6wMccE0eduH&#10;BmZlckMcbSBt79q+peNPF2pa1ZXN1oN+tlbyxXH2S0so5nyqE7PMdxgFiMkp2rKWOjP3YXTXdNfm&#10;tTSNGcPeck0+zT/Dc7u48V+PZ4mex8Rs0sRxtltonU8deVz1rktT/ac+I3w/aZb7RtLvYjKu6SK1&#10;EZkzgMx2rwfz6VSt/wBo3WdK8RwWkvgDWbS3uZGTz7ouiIcEgHajcnGMDPetK++NcInjXVLKzWK6&#10;yUHmFQACRne6rjNbyxEbqUWn8r/oJU6q0vo/P/gnX+CP2tItZWKMWtvaTSYMilQoX1PAHOK9C0v4&#10;9659kL2+oKgMmwBZpQcbsA/LIB79K+eNbHhzxHazXNtaTWsy/deOeBgcnAPyy5x9aygdf0a4hh0m&#10;ebUi7bQiYdzyT0XrgDP4VpUraPm0VtyIczaSep9W2Hx98S6ZO1vcX988kpZlYX1wRtz3zJ1weg9K&#10;Txh+0hqcOhXUd5JqNzB5ZYk3jnBGMYyD3xXzIv7Ulz4c8VWtjrfhvxClyUkk+121gZU2py3/AI6M&#10;ngkV1cH7R/hf41eFDcafqTxz30wswk0YhlX5dzNhuwUE5P8AgaxhXhyKnTfNZd7v563+81lCrfnn&#10;+R7jdftO+KZ1t9l1e6fbOAVZLlHlJx0O6IgLj2J+lfDf7VX/AAWn0r41/CbxV8N5x4+srieRoJ7l&#10;BZDd5b8odoUmMleQOSPbivpzwzr2j6to6TT6pZwuzeXEn2gO5bOFBB6FjyMZ4r8UvjP44j8TfGGZ&#10;NRt7ayRbtllkgTYjEyHLSDnd1PI965cPUdKUoRTabb1bbTeul3t2S0XQ6ZS50uZWsrbJfl17vdnt&#10;HwM8dSaNNF4xeHXtR8N+C9RtLlr+NoleORph5cfkuDvyVJ2hlOAea+kvF37VDeDv2k/D/wAc1s5Y&#10;9GngeOF7hkWFvkeNg8KtuTndzuYce9fLPghdU0j9nDxNpj3MK6UmuW5nhT5JJmVWKMG/iQAdD/eq&#10;948v7Px18DPDvhV7iWGDSbVxE6jILDe21vQsGx06/jWc8fGO/SzGqDWy3Pv3wV+1lafFX4OQ6sZE&#10;tLTV7m/1QBWDIfNu5ZCO397gHnGOprK/Zl+MFnP+z38ZbtSsZa+vJIXPAy9sqgj/AL4HHvXyx+zh&#10;8OtWu/h34T065S6s9NvLQKThgm0sPm54GM/pXu3gnwRe+BLHXPB7rHJZz6jb+Y2AouVldUUke6rz&#10;n9a6J46HXroUqLtobn/BO7xk039pie9WK2RJo5JHBUtvYHGffacA+9U/jN4h8VfGDX9b1XT4bSU3&#10;BkAinhlS6ijf5cLEful1XqMZxnmodT8O6z8OdUuLSKCe5gvbny7po1FvFFFiQ73JARVCxM3HHP5c&#10;58Jf2mPEMfjxoxcy3Ph+/VbeNb+J7aUWqhnadFOAzkOGGeAoUckmuTFV4X9nfTR+nqaRjJR5o7nj&#10;/is+JfBkA0+ENaavoF5HcT6HLG0SQWzRYd4dzHkEJIFBypLEBlcgZ3xI0nV/7ai8XaLBrZs7maS6&#10;ijZ98Chy0iFQf4FbO4HI69BxW1/wUS8Z3nw6/aGe/wBCl+3xhre8t3EgIuF8hGZS4IbGQTxjAI5r&#10;z5P2pJ/iAqaXHE0XhbXLhLu7so4NzWsyAKMcqcMcAhcZK8AcV8vjMNXo1lOHwu9/R9NN+6+aO2nV&#10;jUp2/q/9bnS6t4vvvCHjCTxJby3U+oHy7afyZluEa4miSWN2VgAVTO0sOjIMetL8Qdb8WP4VggNv&#10;cag8F5G63Zk3PbyYZWiKnpuVkfAOMqW67seZ6/rut+GtSuor3TLy2sYrgSQQywMhlgjWXam5xnA3&#10;vyCCeh7Cun+FXxb1HxJ8VNZS2abULTU3tb5YBhmkYxtGTlhhfnIB7fnXz2Ow8oR9rFJ8qv67fd1Z&#10;dOrb3JPubNvdR+G5bbX0uLkatKTa2VvGoZ2MoIkOcdQQSCQcHk5GBXm/xfMuu2GoLq8du0Wj2FuE&#10;iIaORp3CYYL0O1dx9PkwfSvqLwfs1DxZoGj31haLcQXFxJqnyHYlk6SXUMqHIbchuEUnI5VenOPn&#10;v9sDSo/CtpbWV1bst5fTTxSOSGVFS4kjjk2gkqTg5Hb5cY5J58oxnNiFBrVrR36XbX4L8RuUW2mu&#10;hl/BxH8S+LLu2jiS+/tXxbY3kATIMq28kgztzz8s5PXgE9e2R8Z/ETfEH9qLVrGaCW2trtp7G38s&#10;lUjkkEjMw9QLhyeOgqP4J6xcWa6SIhJE3h/VDLebBtmdG3b1VyQA2w4wO4B7ZqHxXqlrefFyzvYp&#10;5rRJ9Qae1iER+dJ7gkPuyPursBHHAJr2qUZKvP8AwtLyfT8EvvHB3VvRnb+LLq70HwRBqkJ8/UJ2&#10;trRVdg4ZsQbnDHGAeT7kmukvo4tf+Jlvpstvc31tpOo3V1G6EK0dvAwVpic/xeXnng7B6iuLXSLP&#10;xB4f1jT45pXn07UYQW35GF80Ark8LwvQdQPaneHL64mh1QwzSRIr/Z4ZFYILqGMkMH74dkLY6fMe&#10;nfyqlO8X0a0++1v+AOc73T9Dq9dj1TUvHeq+IAws7a9Urp0OFdJpGmSLbzkHDMh55IHoa7r4k6Vo&#10;+grqupX19bjXfEOmXFn4dt2IMktpaxGY3Mi9QHktg6Z7yg4OTtr/AAK1GDx58MdYm8SbW0PRp45N&#10;PkMgL3lyYmMsahuqjajhgQARyeTXz1408cx/F342x+L57meOO6ZTBC7nzIIkVU2IAoCqQXCqMgKB&#10;nJOTNClKpUlF6KCtp1ell+F380ZuVoub3ex558RtT1rTtRSxm817nVEHmBv9ZLJn5/w83cAf9n61&#10;gX+t28Nzp5jjgthZBYch2xK68mU9erHPGTxXUfGnX7XVvGOuapYvCzLqEkVphQqrEq7Vcc8EnJHp&#10;ivNtRulkFuURTKDjBIJJ2jn88n8a+0wdNzgnNW019Tjk2nuWfEGv5vZ7pwr7jhF+g/kM/nXN3+sT&#10;ahh3KhQcbR0q/fWyNaNLKWVYxg5wGJwO1ZEymR0iQbVVdzeoFevRhGMdDmnJgI2mZRnKrzz3NJJK&#10;lncKxBdwdpI4/CmshjyqkhycetHmhXAGCyjHPOTWyIRbtrhzOWjmVNybSefy49Tin3XiqW1sY7WQ&#10;xtGhHyP8wJBzxzxnvjGcVR+2fZY2jQlPO5Py5b6ZqvDpZ1FmUsEKguuQSSQCeOPamoLeRLlYltbq&#10;xV0e6tGdY3O8o20kHGAAeOPf1qbV9Q0+7lU20EwaYZbcykg542kD07YqlA8drExIkYE89CD/AIVn&#10;S3Ae8ZkJVAeDkAirUdbgpGksS28e9FlDHjkg9PXFJHE94xCISIxlsnp05/OtWwkGh+Hlu5LN5L55&#10;Ua1mdN0QGGDBgeDngj0KmsKVpGvwxUl5SSQnOD74qacua5F7hcypCSCDlhjpnFEc3mliuAFHRuM1&#10;PDbqJYxJtZM/MMkbuentUN0ptXWNoyjpuLEtknmrv0GJHFI1v5gUlC2CcHg9v61oX2irbw26vNCD&#10;ONzAqd0fPce45yM8VmRTSQg4JKn5ivVWqzqeqteyRLJCYnjULx0IpNSugTFsfPtg6wSYQHof50U6&#10;G5lyRExUAAHBxRQ/QVj72+G37a3gvw1qOq+FfEvh5RprKtrY2emSNHbYD5Cxyb/kQkk8YGSfU13n&#10;7VX7UM/wX+MOl6RZCE2tyYJtV8P6ffBmt7eBVeNZpYuFw2Hyp3EDGQCDX5snULzU1EshaQrgbs8j&#10;jgfQCuw07xtKngS+002ayalqSi1e7yXkaDeknlgY4JdASxPTjHJz8nW4Twft1iLXTVmne19LSWuj&#10;Vr7XvbVWPWp43llOcYpN2+W3521PbviN+0BrXxU+K2valZwXmjai9yGu531RNQitIydsaK4DZUAg&#10;ZByOnJPN/wAS/H7xX4R8EXml6lrF94ssooPL02zKvLaWZYqSzxMvlr8wzgk8g9c5rhvgXYeBPDWh&#10;38+o6hFJqUKMY4LobfOJVflByNpB3YI59jXoljpuk+J/hpLDJBb6OUjc6jeXMT3jxxyM2GhjG3Mg&#10;ACgOWIO0jqSvoLDUqMI0oQtGNktOm2m7Oqm5yg3F6n2d/wAGsNlrHjT9ob4q+LNSZ7hINDgsmkkH&#10;IkmuVkCrjgLiFuB7V+uf7Vuoah4T+CvirxFot82nax4c0S61G3cqrwzNFC8ojlRiFZDjB5BGcgg1&#10;+OH/AAQY/aqH7Het6h4OuNGl8TX/AMRtYsokniu1jltIo/NVY1ibCl3aX+KRAuO/b7Q/4KZ/8FHf&#10;hprXwe8YfDfXdK8b6fr88EP2nRLu0FlPdRja4i8xXYbXCjnlWXIyQa+hxc4yoqNOSvy2VnZ+enlc&#10;8mpRqc2q1PzU1/8AbH8d/tbfCPwt4F8Q/ETVrfwLbX6SXEceZJTGMr5LncrNGBnCMSozkDpX214v&#10;8bWHwU0aw1DWphpuhWcAj06CzEZZ3yWjWAAAl2B2qqdR7Zr8fvhh46i8CX2txWenySQPPujjkY70&#10;j3HBHbPb8a/Tn/gn74kH7TXg628davLfXd54RKaHo9pdZeLSxHBF5ksecAyyZGWxlVCqD1y6VR1W&#10;5N+9e4sU/dUvvPVPAX7QOrfE943vxofhSa+c/YodRuDeahOueN8EZRIic5wZCRyCK9E0zU5blfJl&#10;mN88fy/IijJzzhQxxz2NZvia51e70q6S0nZrwjbG5RHKZI5+cEdD3GOK5/ULvTpdWuIp9Ftb1lkR&#10;fMFnHnflcAFsEk7gflHH410RlNXV15aHm2pys+W3fU6+58RxWU4jazuy7uVwluWbOOp25x9TWJae&#10;PLfTdEW51mD+znKHzF8iVwpLcDGCT+XFVNQ0q006/KjSmW32km4tGaPY29V2/IRg4PXsB6dJrbwn&#10;ZLZSMo1OdxkKh1CUsDyR95iOnrShObavbz/q5M4Qs7IveHPF1j4kjnliuoXhWXy4QYWjbG3369Cc&#10;gDir+p2MWowwypeQxJazCV23jACg5U57H8PXtXmul63e2WooW8O+LLaCST5nFxZ3UTHft4HD+/0N&#10;dd4r8OyTb4dOuo9LNymGlS03kHHLj5uuSDjIFc861V1FCMLwtvdb9reZvCnR5OeU7Svtbp3uZOqX&#10;3hnRtcv4rnUdKjVbaK4jR7iOT5f3uSE64xnnvXRuti1hBaGOa5W9jDBoEIWQYJ+UjjJGTgV5PoHw&#10;vupL+e2h8QWd1BFucq2jNCqsB8xVtzb8evPX04rck+FUWvWVvBHHoF9Foc6z4F1NAIpQnBKhMLww&#10;4AwBkY61jDFVZSUHSaT63TS/rb1OuphsMoucat2ujTV+mnn1/U9Dt9LjhaOSa5nSCPcVRnYBfmUg&#10;HscY781JJfWEt1Gjz+YJSwUSZIc/7JPXHoK4qw8K6ik7GQxQNJcG7fy9ZZo924E/LIu0A9CMd/Wt&#10;u+slvbKBzp15catYM5SSQ2s4KNyPLYHIIwODjqPSta1WULaXTOSnTjK7e/3FT4kfDrSLrTrieVk0&#10;9WXHmuVVM9eSeB0HWvLtX8Max4c1zT5tMtoNUtXKozC1hy/HZwvbB6f/AF66XXpPEkzxu8Op6jaW&#10;3yLDcwI+08/MAgPOMjPbmtK88V6lottbxiwS5kmUMTPp7xoQDxtzgnnbz05HBzXn4jHpSagtOp00&#10;cNFRUuY8+8MeL9Elu52v/DljJeshLywqSzKxKsAVHT5Scc1NpX9j+JviZbaCPD2m6R4deV54Jbaa&#10;eKe5by3BGPlCjlT8uT8p57VJ488cxtbpJo89law3m93C2qrCkhckhmRxjt2zz1PfzG18QeKtS8Vx&#10;Rm7g06xss7ZHujLFsKkueWbgbc8YIOK5KmYxjFSsvM1p0OZ2uemeEvCPhOLQ1uZdMS0ubeKGTzlu&#10;GVpWkHGWJ44dOenX1FfOn7WP7PnwssdclbSre+e6WPdJKbtSofA6Apzkt3Jxgepx0fxf+J9z4U0s&#10;6Sl5Fd2L2/lxSwZUvuC7MdcgYGTz0FfPHjb4geItSvJdLtrS5ure2Yg+TEZG4GSxxzzn8KwpZhGW&#10;y+e1jWeGUVq3c4az8Vz6Yktm8bSW7nZInBaXBABPboAAeuce9b+n6qUtkjtgbhQryA4BZcE8Z7cd&#10;vUVwlvcXep+I3tJ4tjXByfMGHjYdj3AyCB+Fe4fA3wFHAUs1VJbi3ZjMDtcEeY+5Qe+FIx7EVx4/&#10;FKlDmZpRTloj9FP2RPhTL4v/AGUfCyaokL6vbotxYShMrcW0kYmCOQTnhnGcDG1QfWqE2kQvpniu&#10;CZfOn+3wwWomTZIm2XKZ5wCoIOASAR1Nb/wm8YP8L/hlot5bSrf6dpEqWsUSmOJ7fMcXO5eDGykA&#10;BhghSDk5ryz43fHCw0my1KZVu2uLy8NyzBfneNImIKY4BMjFTzglR2Fcc8yVRwVPRXTa9LNffex2&#10;qm4Qber6fqcF8Uvj5DoXwOtdA82ZtZ8U6k17KEZpJhapL5MZ55xIylfojDoTXg9xOdCv7QQyM+m6&#10;lfRkbC0pA4LCMjDbeOBnoOvGareO/Fq+O7608U2C3tlClkloVmjbZGVlJIUYKrh5G4PB69quRafq&#10;C3EOmWUQma4nVrmNU3hC69SB0HQdRz6VrPHtO0nrd3/y+RhGLd2UfjH8QdE8ZXMGoppz3er22n3t&#10;tc3fnEeasqyKhcAHDxs4yvAKleQAAfnr4e64tj4nu9Oie706G8XbbSrlH+0kcMCedpwCwHdQenB9&#10;l+JFtca/8X4fD9motJJIpYXSEGKEgIQxPHAAIAx/cHWrPiG30X4VW0FromlQazrKL9nbUmQCOABT&#10;u2b9wVyW4YASfINpA+Wt4YqDpezj9pXV3t8/yDk1bXTqYuofG7x94n8HnSry11DxBcBVQBLeS5lL&#10;BtrdO5GenJGMgda0/gl8D9YW6/tNtF1y4ezibfLbWjQMu1dxB8z5duVLZHOTg4zw+xsr2+nWYLDq&#10;Go2kYaIXG8xRHAIUsxZuDgncCx64HStPwx4vt77xHDZLqmueGNU0vFpFdWdsGRZJGcxStv25GSFE&#10;gGdqgEDv5daXNTlFW/4H+X+ZrTheSdTU9VjfT7nxDa3jtJpd9q8T6bvimMzFJYuC0ikqN27Zn7oK&#10;Lk4JI8//AGvvDz6jpT+ZHdPqcxlQyNKZQknnrlhwWO9QGBY7uRnnNdv4e8UweLfDEN/pAstKv3eE&#10;a1sUpbztHuR2EBwYJCMkoE25OQAOB5j418WWcl3PAmoX8VpYXEhll8kSToAiquX3KAQrAAj1HXAF&#10;eRhaE/bqUdOXp+RrWjFpnDfCPQYtH8HSwa288bTQy6km1iZsx/uxGw4J3qXweowD04rldKudK+IO&#10;qXF7eOLO2ljktbWCJivzqjuGGepC7c9+R1ru/jta2HjCO7n0jVZpNQuQD/ZvmCMofKJUIQSu3GHA&#10;6EMa8G8Es3hq/gu5ZAZrad1jQjlGKOASD7gDI9K+lwdHmjOttJ/1/TOdScLXR6ZZG98GyDT4ppXv&#10;57WzE0rkgQ70jlZM/wDAh17gV0Njct4nmmtRbuYYQ8qGSQQq4UAbEwPmYsHOADnI7ZI4TWvGVtrc&#10;l7qKRG1kvpIYwiyB/LwDz25+VeD1xW3Y+IrbTNN0ySzF9HqFtcNPLIblY96/MCi8ng7nJbH8IGO4&#10;5qtGTi3bV/nYmT7PQ73W/M8KaJFa3cUtro1ok0zeZM4mVCMLEgAwu/zecYbjquTnyfxV4LGjQJN9&#10;rhtrFYfOgmGdojWRsHbz2UHuckZ61R+JXxjnvNCe0SF4XALq24nYvmbsHPVvmxx2x+Hneu+OtU1r&#10;SYbGaeaSNwAFJ+VR1wPbOOOnFdeBy+qkpt2u9f8AP1M6tVX0NDxNqdvIIYbeZpPtESOxbAKnACg+&#10;/wB4/wDAqx/D+uHQb9rqK2S5lijk8pnGVRipUP8A8BBJHviq1lZSPJbzuSIpHUBmzjj+nX8qm+zv&#10;bQXmEKxrGIX6n5ic4HvwfwzXuKEYrk3OaUtTNvLiTUmeeRyxByF6bz60sNo+nQOZ3gRpMMUDbnIH&#10;QEDpzjgnPtVvX7BtJ0a2d4mRrqISLngpHkgN+JB/L3qj4dtVn1iEyI00eQ2xOS4HauhO8L9DJoiu&#10;Im8uRgrq/TGOg9vc1kT3b2RJXkj1GBXf6v4j0/wdKt6+mrc3VviO3t7sfK0mMvJIoxxk4C/n0OeS&#10;8beOdQ+JOqLf6nBpNsyRrCqWGmwafCFXp+7gRFJ/2iCx7k1pRnKW60/rYTSW5jfankvCyMyZ+YYJ&#10;AFImoTNMAGYyZweMkn/Gpc29tETFG0pH3i3Cg/hWl4U0mfX2mlIgjSONvnIA2jufwHc1vKajG7Ia&#10;MU6ixZsrkPwc/wA6vXRtb2KAWNukc0K/Nu5MhyeueDgYHQVBb2CXV/FHcTR2kLvsadwSqD1IAJ/S&#10;jVdNi0+/lhtbyO7iQD94ikKxwM4zzwcj3xmqdr2RDj1RJaapeW9vLaxTMLefaHhZupBzn0HOefr6&#10;1NJol1YWEd7IEMU8hjyrZIYdj/OqIszaoHYjcW57n60XF41xahS7YBLAZPX1o5ezBLsPSUqHABbJ&#10;zyc0+WeO6jO4MJQuPUCqMMyqcnnNP80hskYBPXvTSKcQjLJznJU9O1SGU7sMSW7c1X2h1OQQSeea&#10;NwAABIHrTsFh8l28bEDJzRTUiZ8hSpx70Um0CR0tncLkLtUAnOO1Xp9UleF7S0LxPOwVpBkHGenH&#10;asVZGeQYABPcHitjw/p7390kYlihJ5LSttVeM9ampZ6s2pqTdkbnh7w/pWmFJL0QMFcNmSXEm09V&#10;/wDr4717/p+oJ4s0Uz6SNK0aCKIKX2oGmzn5mLEhQo6BcLx0Jrzj4TaF8LtW1C0/4Sq91qZI4hLd&#10;xwQMAz8gxIQOg+X5ywGTjGOTu3mm+FPEOt3Eds8um2VraNFpdnKFecJkhGncYywHzYwBkjqB83j4&#10;6CqapO8db9DthSfI+V2bPav2N/2yvDn7EXxd1DxmNBT4g+L7bSpItGaO4222i3cqlFuSqqRKyIWw&#10;vT94ecgY8z/b1/b38R/tz/F+Lxn4gvk/tOFRDb2sdsLdbKIEkKjglmXJJwx4JOMZxXL2N5ZfB/SY&#10;bbVEtL9tUt5L26e0nMd4WVxHEInX7hUgsAcrhclScCu28GeO7D4q2F/qfxD0DTrq28RRraaVqWwf&#10;2ikaB/nIRdpbAGXOMHnacgURxM4wirXSvZ6Xb8tPXtoVThzyUZOzt18jivDupWepyDVvsU97f6hb&#10;SGWysYy6rIrLmTJ4UEHJGfevt/8AZs/aH1L9l34SWPh218BXcxisH1nV5LTV7e7k3Nj/AEl1hR1g&#10;j2hV2s5b5SeOlfJPw08deA/BPiJ/Dum6XcavcatDLpsEcs+2QvOyKdpXgMQNgLYwD0qj8ZNT8UfC&#10;Twp4hsfEmlah4Y1HVIol0o29ojQyRbzuR5zlhhcgbMeh44pwxPsa8YN2lLVJvV/K+tt2ZVpwa5Jt&#10;a9PQ++Yf+ChsHiXw7JK0moabqkqAW8UVrELVc92clnbHqNucfdFdR4S/aFsfjJ45g0fTNaR/CuhQ&#10;Rz6rc3Epil1C7kAYWYY7TsiHMmD8x2rkrnP5Q/Cb4x+KPE81joNnfmSUuI1hljQqwxyxkILD6DNf&#10;R3hP44+Kv2ctMl8N+HtUisdZ8QW0d3qC2WJpFJJK7Sw+VyGGSBkZPOQa9SGNca3JVe/T0M3haM4P&#10;2as/PY/TFviDp32Vtt3pzQxkKsSzrGoUemOwArZs9fe5tEnhtxKWO4KHwdvdgCATj6V4p+yn4Lvb&#10;b4FaRP4wgh1jXdSeS8mbUkFzOqu3yKzPk52BTg9M47VP4g16x/4S+20zTPDrrGJGZ5rC9W3KhAdw&#10;2bhnnGMDk9xXfOrJX2VzzJU6d3F306p6HpF343hWaVZdI1CLyLjERVo2EhOQWGH+Uexx178iuc+M&#10;Hxu1bwWYYNC8I6vrzl1E9wsZEVrkjqv3pPlyfk+mckVyejXtp4t1uWwfw74+tb+LZEkh1aVLecuV&#10;GdwkZCRuBPBwM49K2G+GrwNb28OueKrWGAsz7b6KZdwck5Dx5YZyN2egHasaladkqdvXf9RQpw3n&#10;fT+u530vjfw3biITarp1jNeqrQxTSCFnyBkKr4I7cYq22mafq+jXMUM1uPtiYlaFlyQeM5Ht3rzr&#10;xDo13qWiXFsbq8njmLRBrqyil3L03jbJ0HOMgHI6d647wxoej6hfNp1umhyXUaBd0lj9maQgsu4F&#10;RljwepHetXVja7iCpJ7Sse5a54Rg1RgfM8psqpKkAkA52n61iXms2Nnq2n6XHNJLdu+yNotpDydg&#10;c9wOT2Arj/iL4H19PDLW+mapo1qh2iSee/eOXJxkdgOvTd/OuR+Hvwo8WeFvFEmoazdX97Na5Sx/&#10;sm9iCwgnLqVeYk5wM+ozXBzzm/gcV5/1odkoU4RVqik+2p6be+BNUig1a6v/ABDeIxZxtUoqLuXA&#10;DbQO+PQ9xg4rk7W41u98D6vbK8ry6Tb71EsrBiylmJGWwQF7f7I56VZbxfqvhZLqfULbxTFayt5y&#10;NPaxTAqACfuA8j6k4+hrxvxj8c9UsfFckr6DrMFoxljlkbT5MyxkumSvHKlUOBjqe/FebjKkKM1K&#10;7Sem5dGm6kXZrX8zS+K3i06d4J0S70xr5LWN57kiUqo8iZDsUbSST85GCc5bntXmXjb426X8OPBL&#10;3+qmbVLhp8W9pvLQwyFuN57ls559K5Px1qWrT6UdPsvFFvcR28gnjhEjltqgNsmj4MYBAOSoUkn5&#10;sGvIfGHhz4g6vp0Fi9m7wNJ5sEywhre5AAGEk5RyMDgMSMnpXkyxNGTUXJedzop03RWvU7/xJ+1V&#10;feM4UNxplgdKt7Yt9iEPyRMzxr5gAxz8ykdjk+pz5pbaLp9xqsbhJt+oSNJCCxWOFdw2lpAeqjrj&#10;17UnhHTL6187TtXhhS7uNqkwzCfYgByGCn5ei8DkY5xjI6Czm8L+HY02rrOoJIUglEd3FiyU/LvT&#10;92zMu3Py5x7nAolVpxajD8LfmVOlNrnZ2Pwo8NQ/Fe+TSzHbhYJQFvGcyAKpUnJOeQCMbec/TFdn&#10;8U/Evhz4La5b6do91NKySRSXcu/ByNwVVI9C5J5IPHHGa5PRbG1+Hnhu8a2uE0S2usyWatcCWW4X&#10;ac7sYCKQfvHg9gccebfEPRRe6O2sXOqW8xa3PlRwl5ppQSxLngAYLAZzjr6V4tV060tb22Opxkqd&#10;1q9/kfVXjb4l6r8P/ENjptpcynTJ47W4vvLwyyRJ5TMyYPHD5wBkgjPpXDeL/ih/wmcfh5DdPaI+&#10;YZsMxUIJBwf9rJJI+leTeMfizdy/DsyLPAxs/s9uiAAlkkgIzuHOVIUEH+Ln1Nc1pPxJur6GylUS&#10;SQw3wlzw7DcGbaD/AMC791qIYKXKpvpoTWxS53y9Ts7/AFiTVL6fTrO8aUPcDy4HwigOzYY4OAAu&#10;M8fxe1em+DEh0GytdWvYYZ724nkuYN5AkuI1JWMtjnaxOB05K46ZPgeo+ILXUtc0mwWJ11ISO16y&#10;EgSFpiEUHsuwqB7tX0v8M0sY/C83iHVitzNajFpubCIIzndkdgQvXsB9axxVCTjZ7f1+e5WDblJr&#10;+kcL8UNNuv8AhIRdXBKTaqv2T7RbgLKrHnyQcfLkgbjjJ2lc85rQj+HulX94NBgdrWWzgdmEOEaO&#10;THzzeY5CjkYz0AULhRndn6TqV7478T2F2+sg6fpDNqDLLEY/3r5PzMoOGClRjnHJ7Gt74reJ28YS&#10;SWGhWL2+nSyIZ0IaRrp1GCSAMlsk4ycAYAxkk885SUowT2Wr2t/noOLjKTdtCvaeC9D8B6cuoLej&#10;VjvKXAgaSWKVDuB3kuwKkZGVI3Y+tXdY1DwrfeC7ODUfE3h3RrvUImQXLafNbSeWX+RCzwyxSAFm&#10;+UyYHZs9OP8ADXhvT9MvkvJb+RLlmxNaGAuYyCAH2g4xtyAM9ccjFddYReHho8sMMF/rdzaXLP8A&#10;Z202ID3Zd1wScrtBCgFewccV1qSntd213S/M6oRf2Ueean8Pdb+G/jeTVrBobq4u2KGeCViZmlG3&#10;5kAAjLFsgMNpPXqueIbxBqXiy91NpLO8sdU1BAQTEZEkmiVwysvYksQMj0Geteq6j8RNXi1mXT9P&#10;0zSLaKOMuLORCpVT13l0BTLEHIAXODuOBXhvxA1zUvEMro9pbqnnpK0nlosyrnJ3kclsYw2SrDGC&#10;OBXpYKnKd3O11bU58QopXTM3xp4O8S67CksVneT6hY5jlaEFXZlyFbtnAZh8vYADpXA65p1/oszj&#10;VY7mK6kl80+YpBYbevuQf51o3y6h4f1eOS4vbm2eA75yj4KsDnaMH738jXO+NfiPqHi6JRqNwLl4&#10;RhXOTIoz90k9elfQ4ehJJJNWOKpJW13L+j+J4YZpAzSSRjJQsdrEkEZyOeAc/UVG3imXS0W4BW5d&#10;OBubO/5uMjsOufrXM2Us17c/uEZCqn5VPQKvJ/LJq3pUAe4tFJUCSQEseeM46enPSt3QirtmDqSZ&#10;r6ho9zM93d3iS/JGZiqDIBY8DHpn+XtRpumJcx2IngLRP1CN+8I3soT2Y4/IV1ywXutf2hZNFZi4&#10;j8iLcx2RDYS5bO75hyQcdjSa/wCFxpBsUhkuNSv7EmWQRR7E3HO1uf7uO4Gf58kcRtH+thqOpxlx&#10;YzaY0PnIPKiJaKMMAXPX8un1rq9H8MS30ltDqLrptlM6GcoC4iRxnf3+bYy49j71d0BLeDWn1TVb&#10;S5mtbIN5O84jdwG4Y44LEKB6A5rmvGHi06xeGC13x2NtH5aKr7jNIQsYPr91RjPTpTTlVlZaW6ib&#10;V9TL+KWuW/inx5ql1as409gtvp8R+8tuoCxqcdwgGT3PNdR8JPhfcahDd3p1K10eOzi3NdzTvF5a&#10;hQdisvO9iVXAycMcZxg8bqmdEvbuCRFW5tmMeVOcHPY+wFM8Q+Lrk2unW8MbxwQRbiisxMsrfelb&#10;P8R4x7Ba7JUpOCp03ZEpq92N+JlxZXGrSi2uJb7Dn94RsV8DllU5YDOSMnOOTXN3dxJbWgCurQzq&#10;WUZDEHOMn0PH61WvVkWdWy+0McluMnNbPhSx02XV2GqSGPTI2zM4OHUddq+pP04/n2KPJHvYiUrs&#10;xbayMVo1xKjGFgBv7K2QcDsTjj8aEktI7FMTXcc0jHeAPk2cYwM8nOevtVvx14rXxJqKrBFHbWNo&#10;PLtYIhtjiQegPJJ6ljyTyaxTnaoBXDc49K0im4pyIRZl1TMyvCrKVAIYnndx83581FJFJNmUMGZ8&#10;k46g06xgM9wo3KO+D0OOaXW0NpfsY3yrZOAfujJ4NWlrZCSIorhnjIJffnrnOajdTnkEE0LckyA7&#10;QB9OTSzZIxgkjv6015gkNX5RkAnHepghcBmYEHkc02JgYyhBU9jQgYxkAjK+lNITY+2AaVVYna3B&#10;I7GnJbfvSuVwOM9jTbZA0uCSgPpWxZ6KzxMWQ4JxvP3c4z1+lRKVgcrENjpCXCEtIwx0wvFFXP7N&#10;TT7eMyzMrS5O1SMrz3orBvXRjTM+zTziWZihQ9+gNbfhvWW0UXN29obiJwIRMwJEJPcAcFsZxnPW&#10;qFi0UjMzIpJXAyOlb3w70K41LUFaRyIA2DF1Abscd6dZqKbexSny6nrngvVvDPh/w7rt262s0Opa&#10;OI7ASkpObkzxMVbP3VGw85zx/tVjfC7x7pvh7xU9w1hIlhNH5d9cMRGq7l+cEkHJ4yMcmr2n6Zb3&#10;unalaT28095EqG2OcIR/FxjnjHf/AOtDa22ueB9OvrHTns9Q0+8UNcIiq4OOGBRsgkdM7fT0rzOj&#10;a3dt3+p6Ea9SKjUhY6j4qaDaeLdTn1HRpNAvPD6XMcCx2YYpbqw4cM/UjB3D25HWvYv2hPih8PvE&#10;nwA8MeEtCv1065jghLmzjI+wZVd6AYBZ2bcpI653c9/nqz0PStP0G2aRJmN2/lpFHwZHJA2KOxyf&#10;SvTNT/ZT1nxTpl5quiaSNN0K5kEumx3Uqi5EJYbACzFlxguexJJHGa83GRw+H5JYips7xb01/X7v&#10;UxrVaak6k7Xep6D8Cv2Ufhh4Z0vQfFmjTy+KtUtfJvDm5Dy29wuGwUBVUCsP4hziuF/bq8eeM/jp&#10;bC0FjapptnOZ8LdkzNxwNuApI59eT1rm/FV/4k+A/wASxqtlMnhzT9cSJLm8SGU24faFk3Q8hiSr&#10;PwMEtwR0GNpWqabqviWSax1bWvGdym6S9jkhNnBMCDysskjFccFQUGTx0682Hw8ZYpYycufT3bpu&#10;3fXZeuhhFRdT8jv/ANjH4MeGPHXwpkXRb3Tz42sdVhluUvYDHeaerSLGrIwOWj+b5hjHPqK5Hxz4&#10;qvPD3xkuLa+05r3UrGD7DE9tISJyp3Iwx1yPTsfarPwy04vqN54ljurjw5qc8kyaXaj5JHSPY8kf&#10;2gEAtgrgMnpyDyPWB8MbP4YeLtG8Ya9r48QX+rM4bTrqGQG0laPbtSSNhzyAGUgAoMHiupzccS+a&#10;TkpXsrbOy0uumj/K7PVjTnKkora/+W59HfAf9pTUNJl0/wAPeLre30u5k0sXNqXfDqkYbfuxlSdo&#10;3ArkMB1yDXfar4k0PT5YfFyQ6g9neWwhGrQ2jvAibsnLn5AcdgN3XtXgvi6z8Za38PNH1bVPDuia&#10;npenn7Rpcx1RJ7kQODmF7YT+Yowf4kJwOSBxWzpn7SdlcfCqTwX/AGpaWktwYrK3e5spZ9O0y3wP&#10;NJEjs6OGJIEcJAIByTyNJZti04xpqMtdb30Xklrd6b+e52TyvCtKVV8unTq+m+n3f8E97i+J2neE&#10;/Csuo2U02q2dpH5itabZJTyNuBnOcc/Suf8ACXxVj8T+CbaaCW6tHt7Rba6WWVZJrWX5gY2G4lXK&#10;ruw3Zh1PFeQ/Gu38S6fok2rW3inwpY6F4kt/sltNYTSBrxRGAyNAGeWLcvyAuqqQOuDz5PrHxt0z&#10;TPCFjdW2m33/AAkdpN5w8oxfYTINwMuzaCXOVPUYKZySeOjD55Op/wAu79NHt63S69k2efiMqoU2&#10;l7T1uv8Agn038Rtf8ZaoY7fTNTTRtFbSluRdPbH7XHOGX92248ApnoOCCO1fLt343+IM3xsguNEv&#10;bqO2dY4n25KnJy2Aeg6nOeOa4jVf2utX0/S/s8xvoJmkLNLcSXC4G7dho1cIQemcE4Jz6jU034la&#10;v8etKMljcxaNpGmsTfXUMbEQpgbVUnl3Y5AVQP616H198nM7r8fyOL6ouflhJNfcfX+l+LLzxf8A&#10;CttK1zxBZ3usuki7LUh5JOdydP4gMflXB/Ffx3psGo6Vpd1rOg6ReXQWVRdQXLXCtg5Y+TE5jycn&#10;5iM59DXy0v7WJ+Gely6Loc8uhI0m2e6A+0and84yRuCRDHG0sGHoa6D9mH4e6OnjyDxFf2WrXeuT&#10;XrQaZb3V4Xe4bdkuSqqqRqpJOdxwD25rOvjKijzTfptf/L8zqo4Sm/hPtCx8N6vY+AbCxstVmRRJ&#10;GILm2kjjMO1ARl5JNxUhQuCucMcjrXjvxi0rw5omoQxar4e+IvjXxHdStNbRLM0VqspKguqeR5kg&#10;wnCMqjKncrAq5ueN/wBq3VLTV4dB0vUdLaK0Ytq+rtbu1rFGBhVgjDc5kDKhbLsQWAAGRl+BZtP8&#10;YTQrc3uoeHNNluFmmhupReT6kMgqsgkJQqV/5ZoSBlSfMxur53G4mrU96W3z19bW/rex30sLFJRS&#10;u2dP4O01Dpdz4g1LQ/EXg66dYxLI01qVlwBtzut8JxghN4GcDANNX4gm5kinn8et4giurg2gt9X8&#10;PyWI2EjdH9og+WTHGGXDd8NjFSeKtY0jRxYyXOiTR2seZrOZ2fyLZtwIzZ/O24lgofZIOAB1C1oy&#10;69r+iWAGuSoL28R5dMtbee4a4uFABy7D7OIuOAgWPkkHNfNYle1V5L7rfrf9DpnSikkkv69DM+LP&#10;7K9l4gtZdYe5FvamF2MYby5VUDcv3VLSgcgkpv4HzHIUfNfhrwDpOj+OIra9vZbsLI6i3jhljdgM&#10;lpZDIoLIuOjLkk7cdceva3q108AupYtTvdDScz3cP9suLWV1UKxbh2YqMjgHrgkYGO31bxTpMnwt&#10;E2m2iXmqXUCRWsspUNaxAKDsMiAk9PlkwGKc5AJrjo4ith7023KL9FZ/icilFTbtZLU8M8aaBDYv&#10;pd9D4Ut7zUdQkihs7i/nnuZYN5ACtCrLG7juojYKMFuSFrX+I/wel1rxvHZTeIH02wtLGGHUIyxt&#10;0iPkqflHJdSckIoPQn1NdbpEIgto9Qu7V7PVr9lsvPZAjr5S/NJzxgsTk/wgkDgcedftU/EfVvDH&#10;7RdmlvdGC31C4hWRrMYuIsLtUlsbgZNrDkj5UwOOT6FCU6itTdmk9d/uvf5GmIhCMOd7Pt1/rqeP&#10;fFTTbeJZLLTI724gupEhgeZQJ7lwBsXCkjJ4PBOARySecH4o+Bdf+Dl1Y6NeyJHNNEuoS+UdxUtg&#10;BQPYc/8AAs9MV654Z1vS9H+L013riz6jcWN1HPaW8s4/cpkJvlfGNzbhJx0OSeK4v9pDxTe/Hj4k&#10;tqmm2dy0UwEYKH5Qsabye33YwSTXt4KtK0VN+6lu+uh5lSmmufre1jgJfE5t9Qub68lcTG4SYsOJ&#10;HfO7r2z+QwK+kX+OGgSfBSLTbSSa6jtQFmk8vaWCxghR6lnwPYAevHgPjn4fyeHLTRJtRhNmuo23&#10;20LJySpnaJW55wVjLDPY1kaz4jd5ZrazUwW8jfIAdo4wM4zxlsfiPpXROjCvBOP9W0FCtOldPqe1&#10;eAPEDT6NZRrNDEZYyzF8mMNglmbHJPKjp368V2Nr4gs7fRxc6leKys20wRRu6sFOQCCCMcY44578&#10;1418MILmTyIXvZLaE4V5Uj81iGP3QOnXHXIya6rSNRW6164S9s79NKgBLNM4aeTPBYhRx1zkZAxg&#10;5615OJw8eds2oze9zsfFPjGK/iZ4wYIYG2JEhMTnkEGVm/2uxA6DGR1t6J4ng155BJDqJjGyJyqP&#10;Glwu7IwxjKO2exKk7cZ71yniHRrvSLiOyRobu1nxNZyF/wB3MpGM4HJI6EDkEEe9Zt1rssJWyRbi&#10;ygfdA5tZDb5fOOsnzMDngKTkdPeKVKnyLkVzX2rTs0ej+KfipDZ2Rt9S1+ysLTyS8DT2LuqqMr5Z&#10;2K778rkblOB82R1ryXxn4z0XUvDkc1vfm6EZ/dgTF0DAnpvQMgPXGRgn3JrnvHHiWKa0NgLu5aC7&#10;jMga4QOkcnQgNgMpz1U8A+vBryvUY5fC2pGCSSdHOcSRgOkq+4BwRj8a97AYJNX2f4GVau+qO18d&#10;R6b8S9KubzTmkh1RPmeBgFMj9xxxnOcHvXlEmlyWtqfPV4WbO0Opy3bP0HPNeoaa9l4dSO+aSOZr&#10;qzWZQHCqzHIx64yp5xxyK4j4pa7L4v1A6oYmhkbCS/7RAxn06AdK9rC3XurY5Kuur3MeAtbWM6qC&#10;kpjypA684P8An0qLRtWmtZYJGOIlHl/MASGJPPrgVNCgvEWNnRVjjzuJ44B4yPU0zSG8pJEVBIvl&#10;MxyRlcHrnHHIz+ldbitUzBnZaB4+MrvAlxIsHO4Ogk2uAOAT0zjtil8OazDPqUlzc3xtUKfPIQXk&#10;2omVVScnJKgdcVwdnDLFay3EE2RHy/uScCjR5rnUtSjhaRR5w8sHhRk8DJ9M1isLCztoXGq1Y6fx&#10;B4sk8UJIjSyR27zeYrFssDtOST69/wAax475bmRY4ySscu5cn5iBjk+nHP1qG2tXknvU3gxWysQV&#10;4Vu2fpnH51WWwEDwN5hElxyTn5QM4rWFOKVkTJu9yxql+QTNkGRz0PIFUG1qSS4jKyODuOR2A+n5&#10;1JeXRiBiZQ21tpIbOf8ADpVWzDXEkkYjBZjlcDkYrVRSJbdySTNyspDBVCbwowc4bH4daz5Lvy0B&#10;ESlWHBbJH+FTWpnsZdoQ/vwV5HajULORAsJJIAG0e55OKtITZnTTCZ8hQu7rgYFB3/KoOQBwcdqn&#10;i07J24YsvLDHSl+wM6yMuGRCFBznPeqbEOj02S5uRbxFZC2Apztznp+NW/EH2R9RjFpv8tk+7IAG&#10;Q55U468961tWGnp4W0+5iiuEulYwTOQPLk2FCGXH8QDlT9FPc1j+MNLk0HWXtWQLIqpJ0OSGUMDz&#10;6gg1MXdg0UL1lBBK7HHHtUYlMiHOSVFa1laRP4PvbiW3dpVuI0SYk4UMrkj6/KMfjUGl2BMMsiFX&#10;UqQU6t0yDinzLUSRSMDmCNioKnPXvSpGF4UnGOfatjWdGjh0zSY4JPOnngaeQBcFDuYbfyUH8arX&#10;GkTW7vblWWRVG8HgjijnVhMhsUSR9jMBu43ZzgV0Mc83hvRz9juWuYrmL9/Gyn9wc/l2HI6g1iNo&#10;0loJ5JAClu+x8+v+GaZDq7Wk5KkMhBUA9DUOPMS0aNjq/mxESxxbgc5ORmismG+lDMUdUB7Yopuk&#10;g5R8TyONxYgH2rp7DVovD/2eWzv5twTe6leQwJx+YrBgtZHhZ1jZkThmHbmr+i2cU7s4dIyq7153&#10;cjscdMkVlUt1NUjstK+JutanJIJZGEV/btZxvIpLIhZSXTsGGMZHQE98EejfBjxPbQaLd2MRtJtQ&#10;SVfOkkTYsQVjgDH+sJA5B4AOc8V52fE9jrFzpNnaWSW0zQFpZm+aR253c9kGCe3c11vwd0lbjXNY&#10;0uaOa2Np5Pl+VIfOmnkYKgVQCZA5KgemRjrXDWV6b5lby+Z24WV5KMuuh3/gnwzHP8WtH1BEtdeh&#10;s7oXItY1VIJHBGwy5Y7MMPukZwMnrXq2tftZatp+vXdnfaALTUh0WSF2jEZA2OmT8wPY7T0+lece&#10;BNYNit5d2dvJb6hoCl7yCe2kE02FH7oKmADvO0FmAIBJ7Cuc8N/F2wuPFMuq6vqLPLeplbYymV7W&#10;BCVVGJ6NxnHQDbXi4nKKGJqxnVjzcq0/rzOnG4LDrlla7/Cx6d8UPGfhnxT4VtpdVufEsNzMVtpG&#10;ltooknuHVm3RLyREpAXJJJJzgDgec+BPg7qV9Muj2120cmpSsyxpGrSXaplgpI25OM4XGMgHrit/&#10;4jfFPw94k0GOSaH7XpEU8Md+9nKY5rTzFcROpBHRlGTnjIz94Z4fSfjB4X0P4XXmjRXOsahrMGqs&#10;+l3JhWZUtiF2gvuUlwQRjBBBrqwuGqUoyjFNfilf/K9/TY58PKPtNdke9eEvBWr+TrM066X4aNrY&#10;m3kgVYpbi6giYFisRJIyFDlnAPQgENuEun+A9Olu7j4gaZDp+uaLpLhXstUERl3ZKkgoQ8Y3bT2y&#10;O/evO/h/4fPi3w5r2p3V7qFhJDDHcrqTJICxlP7vcqjhSoc7sYGOOnPq/j3wr4e+Ffw307UdD8Q6&#10;PqegX8MZvY7UM0s8qMqxmdmKjO93wqrjABLMSMeTmElzwUZe83bRaNaXTt1fS51Y6UZxjyK+px+t&#10;6/r+m6sbg3dvb6XqcPnxWOm3LlLfPGw/OxBxxg8gYrFtZYFYGKC3RnHmSLPkMSD90HPIwB6dce9d&#10;JLd6d8sVtcWOqQTxxhvspSSSIswyuOCCM9e4HUAV2viqLwvrvwp03StG8H2ltrduUku9YGoTSyyA&#10;AgqYm+VS3U4OMg4AFehDELlXLG6dvKy7u9v8zJwc4KopaeZjfBT4r+Dvh5rFvqOv+AtJ8XNEJVmg&#10;1CRnh2Nt2FAVOx1Ofm5yOMDqYfiX4k+H/wAQXuNc8O+HJvDsjhYYrW31pJ7eJxjJMbr5x449D6jF&#10;c3efC+Kbws93BeywanHdeTJZmzKIIyuRKJC21ueCpwRweRWd43+D0NpEzWusad4hRI/Lkl0/k2zj&#10;GUyUUM2T2zkdM1z/AFPC/WvrPNJTty/FK1r32vy9dHa/RG05VnTUHFW32V/v3PRdJ8J+A/i58Nns&#10;rvRZrHxlp06+XJbPuXU0YKGMiMw2BNrN8i9WGTXMftJ+GpvAvwWstH8L31qNJkmcTsLm3jnO8hVb&#10;YrmRs8jkDg8ZFZ/w68fT6TptzbyWWpw6girZwX3llJYwVPyszA5PAGCOAT6YrR139nuz1LQJJpvE&#10;FnbvCrbDM0pQsxZixKK2MN8wXHOOKcZwo1VFye97b/8ADen6DVNSjotep8i6bZazNcR2dgLplvnU&#10;AFADJzj9Dkda+6NFtm0vTdO8N6dItrq8mmg6leQjetpEVVWGSAc5bccYySB345f4ffCTSX8SPqFz&#10;apLBozJNDIpk8uTdBuC8ovIkfnA6Y6EV7Jb+IYbTwdpsss9mbiS8i+1J5eXnViCmSD8qDjOeBkE5&#10;zVY/MVUcUlp/nsa4TDOn1vc4bWvgkfDRH9pyW0AUNNo8U4KB1zuZ5NuD5rseucjO1SFIqr4c8H/2&#10;F4th1S98QHV5rYefItuir5U2/b5e4EiIBS3yKMnOScHFb2p6vdfFixGvJLFPBd3ksVrG8gVogXaH&#10;K7OWUbT1weH7AGiHS4tC0DaF06FIWeW5ury4KRs25Oy/M6Bf4U+82QSQePFqYvWSvfo/6/rU9Dki&#10;opxOx0TwTPexw6z/AGnaXuu35ElskTkXUUQKkRxl22pnJy3AIGMZyVoeJrW8sdUubRdNbW2dwLKK&#10;OJ7gTvkZVWUkRxoCC2MEk84GNs0WsR+IobTRPDU91b3ENuk2oTtZiCWFMlt8kqyBkLFWOD/CMHJJ&#10;FbnhbQtS8e30Wk6XdyaNpFhF9tvZ32/bZLUnO5ix2wo6jAYAszN0UZ2+HWqyim3p3vfbp/wPzM7V&#10;JNKmtzJ8IQL8PLGHTU8vxTfamT50E7iFNPBIG1Lgqn7vcPlWM7SUbaRitPxvYWl94Qjmt9U09NTA&#10;k8u0S3NxFKoUq7onO871OGAxhTk4IIm8beNNIudWXTLLTpI4J0SNjBvhhUZCxqr43SlkQDjA27if&#10;l6c5rHxTs77xwbaDSre3msV8mE4aVotoK4B+UyAKD85PXJ543cElUqWbb016fd/S+8rEQi4tK2hH&#10;pHhO48K6elxr9q89rrbpDcyKCv2Z+HjIxwuSC5O4cgdMkHxfxRp0Xxh13xJqNxbjTdbtpfJl2xlR&#10;NGpYxuinnO4JGecgTY5Gc+x+NZNO1/xdplhJYQWWm2qm8ntF8zzLx2XMyrtCqXQqBt2gnA+lcv8A&#10;HDwBe614otX0Ozmin1SOJjdz2zRL5KhkYnptmIG7I3L8q9DtFbYKu4VeVtrm19Lfhtv6LsefOT+B&#10;dP6/r1PItU+F/h7w1psPiHWTfyre6ckhVZFUyzzo0cUWBySSryZ6BOeSQD137L/wcu9Ga5tNVBk1&#10;LU7a2N1g5OmR3EiNHGe254IJi3+zKnTk13esfDvT/FnivSbPVYEm8L+BbnYsvmAeelnbAz3BAHIC&#10;QhY8E58tTj5hnqtA0u28M215qWrPbWn9oRDVJ1QeWImfbFBE/cGGGTYiqOjDg121sdKdD2V229e/&#10;XRL9fNo2p4aMZqa2/K27Pj39sXWTr/je1a2Z30+NDbWrKmMCK5miRABx8qhenbHrWj8Mf2ebTxZc&#10;LE95bxvHZNOshfcIZItxlSVRyARl93QYHWum8bfAe/v9I0mZ/JuJ0vRItvu/efvWdgv1aRlUY9AK&#10;7L4GfD218F/EmOykaW/huVXS7954zF5YuYXgbCnk4ldF3EdT6c16eJzBUcEoUW7xTtbrbb+upzTp&#10;OeI99XTtf9TgtG8Px6No2tW8RSC80e3M7sjYWVEIVyOc7gWXGMZG7055rQfEV5d6/GZryRLAsf3M&#10;rBk2kA4IJzgg4459K9luvhzYS6zp+ru72ttrFgNNl83aFCySeSwcAfKwUhc9CQOnWvJ7q00XVPD0&#10;9vcR2un6noG8KsUpEGoYwC7bhlQMA4wSRnJAFGHxCqwcld3302e35/dczxdGUbNaLy69fyPT/D+n&#10;WOreDbq1sWitpIo2mgtGYpnGPNKHGcMuSMn+DkYYkeV/FLXNCtLPTo7nzJ2NrJbKykx3MTLI52O+&#10;SGwrLgHptGCK5vXvi5Nps1sNOvriG8tAt1ESuTFjJdOpyAQQPVSPoOd8RzT+IEMV+reZOWeCXGFf&#10;nrj6/wBK9TAZZOMuepLfp/X9bmc6qcUlucxq+rPo1xPBAxlgkPmJIwyjjvwenXke1U9R8bq3h42r&#10;rayxq2+PdChaH1UHH3Sefb8TmKHV8Rvb3KBVAYbMDKPjGffPFcv5G2KZQQULcDOSK+tpUVbVbHE5&#10;GrFq76giR3EoEcShU5yEHXjPb8a0Dfx/2BcWuFmL8j1GO/txn865rU1FtIscYJVI03N/eJAJ/nS6&#10;XdS2qmaFgJI8HBOcj1+natuS+pHMyxaXX7i7iyzh9oVe46/41BbziCKYOGB2EZBxtOajvr1bu+d4&#10;gIzKAw9M9x+dKlsXkDMCckIw9c1okS2aui3Cto7WkYjaK7kQu2GOdoYYIH/XQ/iKf4RtIxeSMAhJ&#10;jYx7+it0Gfp1qtoYaKZIYogs7YVeDkknr+o/Kuq0DwTDc6Tcai0pEKt5DKVwHZi3yj1YDDfhWFRq&#10;KfmaRV2Ysdiumi7tlOHcASM68bw4yPbgVDp2gS6jqMkUhRDa2kt1knjCRl8fiQPzrQisPs/grVtR&#10;C3FzG13FbPLMx3BzubH12gZz3NV7eS4utN1W6hYRokaWuFyQFY+p6Ahf1qlJ6/12A59YjqcllZpG&#10;EuLiUAOThTuIC/T61Dfai0GpTxxOxjRyIzjB2g8H64rf8D2dhpvi3T77V7lY9MW7EU5jG9lUq3zh&#10;Rz8uM8e1ULO1jv8ARLedn8t7u7a3yxG0KMMSM9MBgPxrTm8iLFrW9LcxWjTI0a20JXc/AlATerKO&#10;uCD+tT+HdLGpXqSNAHiiV3EmPlRFZ/mPqOB19q6nxJeWmqpYSjybixvdNtpE3MA8XleZavFuPTkh&#10;vptqCW8n8H+HpoXMyRNbnYLc4KxPLgKWxyGGeTnI46VkpuyXUaXc5yHwbY6XoAuJb1Gur28SMRgs&#10;JBAFcs+Om0nYMnv9DUHhfQlOmz6lcKY0juVjj6fvGBHTPpkZNdj4kXQ/D9k91aWINu0tosETyb5p&#10;YwHeYE9sl1XoOFrjbjx/dto2i6WYoitjcmfaUHz8jAPr0P506cpSXz/r/IqSSsVdQ0a81PR1YXmn&#10;MyCSV4BMEc5kAICnGWyAcLnge1Uda0+6vriW4cM6KkYaRudg2gAZ+gAArY0b4f3mpeNnt51awNvA&#10;L12kyNq+V5qkeu5SCPr6V2PjD4YD/hEbSDS71bgX2oRwRx4wZmWKMbwx6qXkbH4VbqqOjZFmcfq/&#10;hG5tPCNq0UqSpetDLtRs+U21gA4P3Sc5Hsa6f4f+Gynii4MVrJcTJo0lxKgQAJiHMh54GOfxB9RU&#10;F7qtvqUut6W6pF53zRSfMxt9jrhfcBIwOeRz61237P8ApR1u6upJIzMl5oV7bsHb5SqA5Yd1ICs+&#10;PVfesJzahdlRjqjyl9Hjs7/SZIJN8k0ceSzAAbu3XAH1qh40d38RajcrMkqs4y6sSTkY2/T/AArY&#10;8f8AhxtF1zS1kEkA/s4SderLGRj/AL6FZqaVLqPhVbmRF2318luGzyzKpOP/AB4VvBrRsxStuHjy&#10;SfS7o2xeMiWFZDt5A8xQ+P1FczL5alOAAw59K6XWp4ZNfvpFY3MUKbASuOwXp7E/pS694FuLGK1R&#10;rRyxjMpGQAVGSfxwD+GKuEkklIbRz8GkvcxBo1Yqe+DRXoFnAz+GNNit7MWjxh2Y4YmRWI2n8MH8&#10;zRSVVCS8zm9B1BY7No5REyMQxJT5vz64rSeazVDNYac1vGsQL/MxLkH73PQf/XrlrGV2AIIJPQet&#10;ajXT6TA0nkxtIABl3znPcCsqlL3rrcpNo9S+AnhqG48VQ3+spKmklxbJ5FuZ3VZRtJIHUAP06k/j&#10;X0nbfsxeHLTxho/ifwlaya5rlhcwXEllcNHbpLGVJdjC3IkXIIzwMr1zXln7JPw38ceL/BsqaVeW&#10;ek6Hcl2juJ4W3yMAQCuBwMkrntzwTivXvgd+zT4j8C+ONR1E+OE06+lf7Hc3cFmLgElUbGH+6qkD&#10;DEe5r4zOs8oUfaxjVSqRW1pNejsvvtqd1OpCNPRXl00OP+IXxZbXfFx8HpPc6deafdOtzZyqsP2a&#10;QzMwRWDYZVUkljxg9+teQ/tCfCLS7TVobjwzqkt3d3Vssl7byr5btKzEssAVdpjVcMSSB7mtv4sS&#10;ap4I+Nb6xrOoW3jCO43S6dfSrGFvtjmNTK2BkIQcg5DFADla6KL9pCy0Xw5pOkaxZzNdecs6LLMr&#10;WT5kZmn8xQ2QWXBAABIHQKAPTwmKbw9KpSd3bVLq+ujs7J9HqvkaTzKNelau9em/3Lt1PK/B/wAG&#10;9b8ZeGoLPTklu5dQTyoLeL5HdzIFzNnoN2MdgOcjBrW8dR6Lca5a6B4au2U+DrYRWl3Ywl4NVu0+&#10;a4vC7OGRCVyrYJKImVXoO1+Kt2/w48QahPJew6Rd+INOtczQEs1mtxCGARSQAzQlATzgSNjsa8Qs&#10;fBlzY3duLq5ijuJLpUiiU5M0bAESKwyCM8Y612+29rC7dr6r+uvmYYhxj7kT33Uv2v7678FaRb3c&#10;ENjr2ki3hvpHlMi6kkUwlRAiLsQcbTk4HT5RkH3n42eJvANrY+G9WMEceqayJFu7QbhbOjophmVe&#10;U3BwxAHdeR3ry3X/AA58NPji1z4e8MvrEWunZeTRTQIvlzKVjkjVlZjJkfNuYk5ZiMAlRe/aP+G5&#10;i+Euj+G2nkWHRCv9lywl2lmZuGDIxGc5J3HG0HsK+OrUMNUrU0qbg4t3S091rfzV+nldbIwhCd2o&#10;x+H8vLuavi+40pfiV4e12Cz0y2un094I4EIcowGwbUIHQE44Y5AwcqwFDwV8SH8BeHdek1LUX1Oa&#10;SVXt59StfssLoo5/eA/NIXZxt2gDYDlt2BzvgzxhfSfACbUZ4lTW9EuStvBqAVp7iJArMVVvmJVc&#10;rvAByBXsHwZ0iL9rT4ea9qum6/othb+HrdZ9R0m8cpcmE43tGhXY6jJAywJIxjmuqUJQpOCXuxdn&#10;v0d1bR99/W5pCE6r9nBW6+XyPOvBPxiPj2/m1O7j0rTNO07c5ja5iaScL1Ihz5hXoe2eQDmuj1qP&#10;SvH1lpc+kagbuDUN6wkXHnMpZ2XzSGGRtAJ24znHXvi/Db9n3Q/iv8Q/GGja/DBYxeCIS+mI0rRR&#10;TRMyyAZQhQNiuxJPBc9cVueE/AM/w10zxBd+FdJieMh7seeDMtsC5TEQznceHB7Ko5+aujFYmldK&#10;OkrabW121/4HkephIycFzdfm/wDhjr7Cz0zwZ4U0+z/d3MdpcPHLJwrHlWwXOTnKqDg4HGfSvNPG&#10;XiTU9V8Waha6fb2MOnW80sotsMWnABbrz90MTweea0Yb6TwrLq+j3+oJqCPGZtQiwFeF1+QJG395&#10;GLA4yDtyeNtc78L9LvrrQdQjUz3t45E1skJzPbRCOQBR3A2nk+m0cYrz4U4xUpt3fp3LxEuaN4Pz&#10;PYNA1AW3wr03TPtjpc+JIXWC7ljUvaIGklDHb8xQOjDjnAPXFY/xFsNYnkvotTitob6CMwSXQVVQ&#10;ySKY8RhSAUMR3BugAjIPOBwPw78GS6lfadqF494+orqqGz02GVzKbMROJUHoWZwQCcHJHetHxPrW&#10;qW8uqJrNw15dWytI29ztmmWVAqkr2XzV6dgRxiqnFc1oPW2vfX+l5GlKsnDmtrY1/CWtWHgLwnp2&#10;nwtevLbweZcTMpEdq25WVEK9PMkkJOOeWyRg1U8Za/eJbxaOhs31O/uY7y4+QEJGVMihOMIFRsgc&#10;geZnnmt3wfo0DX9xc3VrDLbnUPKsLNseYxLsilm/hOY+novpWxaaJFL4yn1C9trcRRXrxW7TyELF&#10;bAYUdSZpNijAJKn5TkKuTy0ppNySv19X/wAD+tjsw9GTjeWho+DdGm0vwvaW0cGoSrqEiTypHIqz&#10;avOH8yKGIv0jCY3ynKjf6qFbvNb8PX/w/wBGuplSwttVbfdJZx3AaGSVsqssu75ptqn5Q4wcN/Cs&#10;SjifBnxCa61B/E+qtIsNom2ws4fnJlkIEVuoA5HqOMCMg4yM7FvrZn8T3EU2s3V1qMU4F3HChZoY&#10;CrFjJIw2qcmPkKSNoB2YIPDiKVSTcn8zVzio2jc1NG07T9Agms9c1FdTvri3dZsxsrS7EIZS0ago&#10;BymMjCgbQPMxUXhfSNU8WeHp2udNh0tHmUy6fYXSh4bcKNkZwfvtuB5J3DnHPEenahcaot1q2sLp&#10;1iLi8WWy02UqY5iRvCMxVmCDG5sDJCqcgNT7TUrbwx4M1HUmlsdQ1edprv7QqG0h3vhZJmLAiNEV&#10;dob5dg3jsTXNLDTSagrvv0+Wy/4bQwUZR95Wt0Rg23xX0K78eXGhwWEum32mxtO2tyqirweUMhAZ&#10;PmIB7SA8cFRWl8N9Vs7jx9qNxcT3F1ptjdiZDNIWQy7QwjjUbtwMcSkklhhB05z5jpHjDTfENpPe&#10;2MWoanJNL5bpbKWj1e4bnad+CYlKopZhzjgZcY7/AEmxv/DPj2y0gXEEkvh63iVWgXZEbi4VGneR&#10;iNuI7d1IIwAzK3tTr4KKfJFNd7vrpd/e1ftr2ZFKcp1FKSv5f1/TOn8nSrLRvFNzIJjpukOb/Wgj&#10;Mn2raC8kanOBucQxjGcZ2ngYrzefxe/iHQYPFchaeLUZZUitY4wqvKjx7F2D7uZS7YOcAgcAVm/E&#10;j4i3Hhn4OapDc2RZPEWqCaeKGcPILONDFlip+6zsOAcHygecnOf8Nr7VJ/gr4U1WO2szPcX00sRV&#10;CmxigVWcHOSrz7ifRMVrh8Fy03Ofe33J3X39fQ0lOM52S2X6m74v8Ovo/wAd4Cstq0TWf9pWbRuf&#10;vLaSbdowFG2RC2OzHA9q3w18Vya58RNPjjgvlGnW08ZP3pJhFKs0eM8uwEcaA5/hPJycQftExXWs&#10;aVpklo7x3OmwRack7MAsju8cjR8cFQc7SDyMjvzufD6+tPB3xV067mkiYWQk0mGWGE+UzRzws5J9&#10;TGDyCQck5xmuGFOdTDrrLla+5affc5pYeSqOMXZXv9//AAxzfiPV21PRfFOmXbzW8wv41trpULBF&#10;mVzsAwSFWYAnbjGwHqK+ZPjBeajovjW6QmGW3kg+1xywBWjKMxUlGBIZQzEdeMYIBGB6t8QfHVvo&#10;Pji+NzOZLA67ZqgVt+AJpJS30ClQe2D0rlZtXtfBqX3hu9jiuFt4p4VhySyPvVkdW9wMH+8ME5wM&#10;fWZXQ9krpXv0+Suzmr1FJJS3X+bPItM8Jz2niKC0n2PJEY763bPF1AwBIXsRtz9NpHrjuPiPq9to&#10;vh2GW3MUd7od8AqMS58tlwRz1/rXFePPF1tr/gvQV8trbUdBeS3SZcLvjLlwnAzwST/wP61y3jLx&#10;lJ4h1a5lDu4kKlwe+MCvqsPRnUcZT0tf+vmtTz5yjBWj1I/iBJa2/iq5bTJZJbCd/MhLYyoPO32x&#10;msZklvQGRQFJ2nA6H0/OlBE5YEghOPWprPUWtFmXYGJ4b3/yMV6qTSsczd3czvE1qbG4VxkrIgyO&#10;44FQ+H2V7/DFj5iFQO31qbXr5dQ1CVlLOs6AKDxgjofyrNt2ks7hgSVkTj9K0S0JkXY4wL9kXLAf&#10;NjuO1asEYFr87nZJy3H3WHQfyrDivg12zBRubj6VpQXZmtkI3EbyXHYinJXBGx4WW5nu/OBaKO2B&#10;xKRjoRjn+9yBWm0t5pXwzljs0aXT7++kKSc5DIi5Q9h/rFP4fWsvS7iSa1+yRuzJJIGRccgd8e2F&#10;ruPBVlHbfC2a1eRnjk1UMVZS6qnksWcAdOUUHpkfSuapLld2aQVzTvLA6r+zUttFBEtwdctbqUjG&#10;TGbLZnPYF1P4kVn+GvC3/COfB3xhqt5Gxtb5LKzidhgiZ7jzOOODsglGff3r0rxj4Jg0nwBJGjXE&#10;sNt9iVTFH8jSIrs4L84IUvjPXYeuK5q98UT6V+xpqOnTi3uI9c8W2kUW8ZeEWNtK7Mn1W6iTnqAP&#10;w4oVZSS5F9pfdubTha3zMH4AfD+S2bXfEKlWg06wuoYXkh3qZWtZ3Qljwm0Rv6ngfWsbSvhtH4Z1&#10;l7TV0ctoq2qxIhXY95cTxl0bqDiISj0zGO1d38L/ABTpXhj9n/WIpZpWm1OUzKu4COYI0QjjI6n5&#10;BdofaYV5JrnxAnOkC8dJpbq91FbhZpfmDmMMfzzKT+VdFNTlNv8ArT+n95EoxUUXPBvgjWfFmgQI&#10;qiXSNH1ALLGgUzRtOVUt0ztzHGDk4BYeprpvjrrFjot3cWtslvdW2tWEDWzDI8gRsgOB1A3rMMdw&#10;QcVQ+Hema9ZnWPJt5Le21GTypYiCCisQRgf3SxjUHPUjHOK1PHXwrENhoGq3LXATUNFfYsq4KtGv&#10;mOQTwSUeMjBPMnqCKtyXtdX/AFuRH4XY4zS4YNTu4mu3aCCS2kVXdS6rtjO3oMg5wM1JL4Nt9M8X&#10;afcQwteWiwo53uFWR2U/KDnkhiBx0Iq7rOtG10G3ks4EVJNGjE22PcAOFYk9stsGevJrR0bVtFtG&#10;1PTrhbkHU7S0ginEQJhdpIJJmC56bVcAjkgjpRKTW39f8MJRRv3/AIW1Hw1d3OsapqSX1nqCfZ7a&#10;W3Cl5JIoRDHAzYAXAY5HcRe4I6DxR8KNT8BnTxfIkiPo1ybd1uUdYpkeUSSLydrYizgc/Mh43Cqv&#10;i3UY5bqx0K/sWsrVoFlgt4CG82Z2Jj+bbkuNwHXIHrXrPjzwvotposYt7a2t7Xw/uuWlkmMsl3bo&#10;FglUnBABe2iQA4OJGPOcVwOtNcsWrtp/8A3jTvdrWx80eHNAkj8M6jHNHHBO8BvLiZlDPGAv7uLP&#10;8JbPXvuA7V2f7LusyaxrukWtrJDHdvaasl608hEcsUlqSQT/AAkiRh9Qua5jxELiPTBA1o6Sa7e/&#10;bZwuEjaLLeWmMYXJ8xx2wVxxiup/Yl0bS/EvxWubLVbC4kgktbmC7KoreQJongTAOMP5kkQ3A5U8&#10;gNjaeyrNKnKTMqfxI5j4jeEJp3vGVZTcaJONMvlb50tvNidkb3IMcuT9KPCnwvh1ix0vQ7i9ntpo&#10;5Jr8xpb5feijzNp9diEgHrsPfivVvib4dvND0lmshFr/APwltqyzyQxbheCJpIxMp4O5P3vJ52yJ&#10;wOBXX6hp0PhH4o+KNUAtIoYL06fZ7UEyNKIt5ZSvAGWeM88eZ7EDNYhyguX+v61KdN32PmDTPBUW&#10;qXE1ttWCXWhPOiMfuRof3YzjqzI34D3q78UPGFnc6dp1tBbCGPTXn3GMAswYLsJYc4+Y4BJxXcyW&#10;9pe6hYS3gS1ikiSe6mMZKpAG8lEB6EiUuWHXI9q5Dxz4Gk1DUtVktC32OCygknkVdiqkZWMrjHLM&#10;+CPXGa1hUTkub+uliJRsjLu9Rk8F6Tp8UbRTtPF5m1zzGp5A69MlqK5b4keI7XVNYtzbtnyLaOKQ&#10;7SPmA5XrjA6ZHWiumFLS7MFEwfMLRMUAXyxzg8muy8E+DtJ8TeHLxrvVprTVLeCS4VHhHkEqY9qF&#10;y2QWVpDwDyij+IkcumlspWVVDKWGB/WvTofCsHhf9na4aaITXmu3MV1C6KTLEkbTRkf7vPOf7w/u&#10;1liKqhFXe7SNYRT3PaPAv7Sdh8IPAWhWETTXd01nG0UEHzZJGFX88/mOtcrpP7U3xJvPEOv22mWU&#10;pub6SaXyEtmeW3wCWAHcqqnOR/Ca86+DNzJpl5DJJbrcSof3btHueMqM8HtgD8MV9MfCXxRLYahB&#10;fabdPBdRAgNGxR0JHOSOeRke4r5DHYPD4Xnn7JTbu25d73Kq1JJXPH/hN4m8N+Ntc0/wx43jOnpY&#10;rvsroXDKgkddz+YrHHzMdxPHK4r6P/aV/Zi07xd4c+EehWdvaahdiaDRpNRtYRbxhJXXLlE98kH3&#10;J714f+2Z8Dprq41z4gxm1jik8gTQoqoruf3buFHQ52N7ljXTfsA/GfxT8QddvNA1fUI5NN0DRpr6&#10;xuJoy0liyxtGsileWKhy2OSSgArjq4SWLlSzPBTtyO8otuybWtvPXVbM46NFVa8HDvqvz/A8v/af&#10;0vV/HXxq8dytZTy3kWq3EcOmojtcW0CMFjLBQQFjQIoHtjoAC/QPgD4nvvh7breavpYsrjT5NTtL&#10;Z7kNPA6KCFKBS6M/KKONzD+7yfsLwT+whqXgnSdU8fXGoR3Gr6xN5U8t/G4jlmuDlrdCHIcxjLMT&#10;n7ue2DwvxB+HWsaNomrXHhy4S/15V+yxWS4M0qbgCyjGIwAQTknI9MV7VDMIVIckZJ8rSbts0vwP&#10;tKHD3PRlWq3um07dLa/NnkPwH+GOreCPHGm+LohqRube4gMschVzMjsEkUt1MjE5CLkjcATkc/a3&#10;jLS/DmlftPaampiS4R9Jjv4bGNlJiGZDLcHP8KRqzAeqk8nbjwL4I3HxVv5PEWjnSNT8OfZ7SWbS&#10;51gKwrOn8IlkBI4Iw4I4zzjkchpvx61r4p3Uuq+J5J4n8P6O+ixSaWYft92m7Ztyf4TvbJOQVzgH&#10;pXz2KksbipOMk1FcsrO7tJXj+KaevzPm4zpylKEdY9e9jG8bfD/xHqfxe1GbTNGGpW80Fw0dqZw0&#10;ot3kaNmXn73GM9OD1xTbP4nR/sz+RodxYX2j6upjkF3FCqpeRtkly2SwZThflJBC84IydSXwVqXg&#10;nwdB4g0LV9WuPEVviS8NuWWSCPIZYZ42bIZATuUKRnOGPbq/i5oUX7V/gO4Wxtrq6uNJEMtveGMi&#10;4Z5sIu2PG+SMthSVBAIHXrW0cW+eEJWnSWkujXZ2vqtdvUyhOclam00unX5HqPwM+Md94znnE9pD&#10;d6hBA7fb4V2zBfLYjJHDswyB0P4ZI7DwXqmu/CrUZ7S+0z+1tKubnbKt5Ck0SADft3chSxBUHHG5&#10;MYzz4H+zdofif4MeCbvT9T0zV7HU/M8i8MsLCKBFL7S0oGAMFSACT7Yr6Jgtr2D4Q2NhbXLaVJNu&#10;v72YXLebcRFBJuIDZ+VSpzuA4bGARnzsbg6SnKnBLkf3eqttr2Ppcqo9YXj3vt52XzPMfjV4Btdc&#10;kutRs5rIXPiG5t/LiEQhe1DEsYiCcnOGOQTnyzkY61/g74LuPhF4qg0XWJYLxftckN1PBbl2YTIE&#10;YEgn5UWMMCowXHXPA0po47a0+2NAL/TLwxy+YzFWuGVvLRUXII3eai5JOQcsPmFPbx34gsorkS3D&#10;TT6b5Xkecd6WrSFzGIOgEm5V+bBwN4JJBNONKSo+zbunpd79u3y/4J1zhSUpTXXS3keofs7+H9S8&#10;K6j42hhv9JsVeGBpYZLLzbmN/MdI0WTKkDuc5ByBgYJON8dvhRH4T0CSDxTcx3uvXbwuZIxlYkuL&#10;gpKfQj9yDzwAxwABWR4t8QNpGmNqjsLq41U2thqigMHe6RyEYlSN6hoJGypBIPQ5IPN+KfF2o/FP&#10;x7p8niWWKS+i09YiluRFDHK4kRpAuCA2du0dCzOfu15kcoxCxbxN0ou17KzvFK2vVPb0sd1GWF+r&#10;ODj76/G7/QoRana6r4nuWD211aWmpz39lYR5TzGxJiNpT82xY2+ZhtPGxcHcRkeGYdX+MOqprU0g&#10;cvcJdajF5YQxDbJI0Kx8YLoCVbHyhlHJFZmmeKLfS/ixd6PM7x6hbQieaSJswsGcKkKdyihmXcxy&#10;SxPHOet+EdhfC/OkvJb2N3q+oXEQeQlRAIY3JlYAHGFZVxjOGPUkV704ulG9krJPXt1/zPPUZVZJ&#10;QWjdv+AO0rUJ2+LGlaBosUa23h+2lL3uwyRxyOHVIUAHzOZERe7EJIOACTfk1KfQrDWFsDHNPdtF&#10;aQnyi4ky5jndsj94wIzkjaSGHIZges+FdhfaV8XLa6sNO83T7aV73Uo45AvlLn94pJHDAl3z1wQO&#10;lc54P8TXOqfFBBaaWXjugVggjVRErM8f/ASVaIruJAJUEAhga5lPnvy2aSXz16+v5Gs6bhZPRv8A&#10;Av8Aw402HxD42kttZjnvk0uAjUXuWKqsjS/aJ1yTtZR+8Us2DsReSCMcv46+IsHxHv7rw7p7DS7T&#10;UWzNdlyZL0xSFhAvORGgb5mOAWRu64r0b4h+D9F+FHww1GCze4uJZrK4+1TOWD3l07KrAAHhFCIo&#10;JOSuc8HFfLHgXxDfeFBDqOs3Nra6XeAQPI68xxNLvPlJ3JCBB2AI/vGurB0/a3q7Pp/w3f8Arc5K&#10;q5H77/4Y9p/Zg1aztz4q8S29rLJovg6B7S0iZQTdGLc7NluhkcHoTjzD2BrUL6vqHiq6utVtke3F&#10;g1nbxNKVQKQ7SyMF53lB5Y9k9BgcF8JPFreEfhPd6ZeQGPS4Lf5km2xNqE7S+bGGGc53w5YHnErU&#10;/QfFOpXviyHT21LTtT1LVllEk9kDILMpbuXyygBgAcgqSOM5rGrhffqVIry76L+tfUmM5KnpsR+M&#10;V020+Es/265eE3+23to2j3GVyykIpB+7tYdTxnnBqXwL8QI/GXw50jSbG3jjm0jUJLxre3kAjW2E&#10;ixKmTnl2Vcn/AGz1xXmuq6s9z4Vs5L1oIIdNnfyDOrLPI6yOhlyOgACL65xjvXQfATxR4dh1PUb+&#10;4jvIkje4CAPwIw2EBJ7KFX6l/XmuueH5acm/eaba9djGhVbqp3sj2r4twaSfC2itcSwm4i1W1u4w&#10;6q0WLW1aORSO2CI8DHBYV5PpvxFWx8G22o6rCDcw6tNLHcRkiW0LB497IOCmQu4AdMEc5zh/Hv4x&#10;wP4ptzeagGSaW7vIWGChhkwEYjqGJC+xye4ryL4gfF6TX9L0YW8kiW6JJM8Mp3KWd2ZuvAzuyB+P&#10;WngMm5qMeZb63+/Q2xeLj7Vyia3xO8XSHQYJbuON9NvNTlEUjFZDGjAgEHngDaB7hua828UeM5fF&#10;WnX13POGu7eAW7uAAWKnCtkf7Ix74q3418Z22qfCC70qUxm6huluLfPUKAAyj8Tnr2ry201VhJNE&#10;Sdk4IYH6cV9RgcGowu1Zp/1954WIqa6dUWb3WHv4nLli7sHYk5y3IJP1zUUcmxGXcGI6E/yrOSYw&#10;I4yMgimyXhOQpJYc4r2FHokcbZpAmCQkAgMPwqI6k0kxBOQAQc9arrqRJiOSceveod6290GYgKe/&#10;1qlEVx9w7RiORHAaMgjI6VUu79rgsX2szc7gMGrV/hrFWAwSfTrTLSCw+yO8ssyzDoqgEVSXdDK1&#10;uG3xlCCW6+orTt3zpzqpdXDEN6D0rKhHmShQCP8AdrRsb97SZVxHNGSD8w96JoEdF4J12bQNWhvo&#10;ZhFd2zq0MbplGHJJPsCAMd811sXiiOCzktYPlF9LBcPjAUBQ6uiDkAHfnkcFa85v77ynEqMG2jBH&#10;92nWniQxOSY1aSMYQ9dvvWTpJu7KUrH0XZa3ptt8Pdaaw1SaGSK3WVrdZSUaRmjTb1GNokfDEeor&#10;z3xd49Go+ErbRoVknWG+mvZY5WPllnit4uBnBz5PUe3pXndr4wn0wuIliKySrKdyhiSDnBz2z1FX&#10;r7xAdf1db2cl5pJFDlQFUpwOAO/BrFYfkfc2dXmO5+Ing9tC+EGhqIzAmpXElzbRuu6dohI6A8dM&#10;ssp9xt9q4/UFaRNI09rNIrizhW4z98N5n70Fge20rxXp+g+KLfV9Ss9Ru5d1lpEYt9jEEMpLEgbg&#10;Rn5jjg8074Tfs/a/8ZZfFOt6Rp2janaaLxc+dffZ9qusvl7R94jbE2QMHAHrXK8XToU3OvJJLq+7&#10;dv1L+rTlJRpq7f6FTwV42u/G9s2leVBZ2cilri6mTcI44YiG468IgYKD97oOlaXjLx4NY0PQJ7aE&#10;/wBl6Nq8UunWsqstvbwl2Ekb5J3EqsQbB5AOaZ4F1i88EahB4altrR5r6+t7q8W2DOUCKwa13D7q&#10;kM27bnJUddtdL8Kn03xJY3fhGaRYJLe+uDBeW1woku5jARFh2x8gkQnpjD+hyJcYRblFef8AwSIU&#10;vvPT/hT8LvhL450NNMkuY9N1VbCazniKHy7qAysQUOckrMjAHHACZPceO+Lvhbf+BvirdTXS3n9n&#10;tGo0ueAqEMWxUzuIIJUFcqBnLV3A8N6dpdh4RuLuyudM8UrKFaeJ3gWY+e7FXjkGOQQSRjlxwwbK&#10;83qXx08R+Crg+HJ7axu1vbqKUR3tqHmtXikADIwA2hipBHdeDng1xQlLmfIr9030vq19x3VPZumu&#10;dWfdHUWXwp1FPFuoTa5cPeXXhmW81NiEDCIacqopHYq9wWj56+V3Nbk/hm01PVrDwhr9/Cs/ibSI&#10;tU82E7HUqqKkEvYKyoz4U5y65Oa4H/hckGsJf2epzrBd6nJFFcxQzzHCSsZZmkfONu878DKhiw29&#10;COvm8Q6foGp6nr1rcGxn1VJNP0+MkM9lZgBR8xPG6Msme2fbFKvKUWnJ77fmv1IhCLVo6/1/w5Q8&#10;RQaXp2qTvYx211bXcyWdjaF1MwijRVDLn+LAj2jjJ3BuK8yX4hXXwK+IN7c6HFFN5063F2rRKVb9&#10;7HMqZOcbXiHTqCR3NeoReJtLkXVvFl9MdN0+xjYWVuoEnkm4Qx/OVBw0qDLLxtRAMgtkeea9rs/i&#10;nwdHp8ItbqwiuWKSXG9JZJz83mqcgNkZwrAgBjjBOa3oSTqOy00Tvte3420Mn7N7aNFLU/jv4i1l&#10;LW5jhi+zG2u7K1DQBWRJ8hlGPQOdu3G0qDjitrwva+JfD3ws1yLUktriC3uzcwXDAtIDLHhmz3Ul&#10;kIXrnJ9a5fS9Mi8DjSbnXoJIYoIZWkDOQsUm9yjDGevyAjj73NejaNr76z8PrbSLd3urrxZfSR2q&#10;IAuxZAoUdgxZiQCe20cdBVarKOiWl9zaFJTV76/8A8n0B9e8Xyz6NFO88l1cRvcRuP3vkM5zIEz0&#10;3EMQOfmXqORt/F27vtG8Cy2cED2dvrd4fmD5CIoXbGRnO7vz1+ua9t8Ofs+W3wjjtb3UobDWri8u&#10;o2tJ7d5I7iONUCzRsJApcM2M9QPmxjkUax8I4NQ8S6j4ou757nTLi/hdEtIUkktrhd++ZUc7WCF1&#10;YjgHIXIHzC3iorW3n6nNGjK2u/Q8Ct/hhpvws021s9VsTqOq3UYuLkbCzW5PRCCOCB+Oc+1Fe3aV&#10;4Mn0u9nSG+utQvXjja+vEUOt1NlgWU9duAODg5zkCiuCWPTd2rh9U9D5C024/sl98rLJGqY2Ou4N&#10;nocV2lt8TNd0/wAANY+VGunXqGCJyo3qM8gY6fj2NcNaarHLatHcKJCihUOACp9/WrGnXCteqm9h&#10;EMHaTnnHevdqYeFT+Ik7focsUnub1nq+oaXPo9/osc6XsMpVkUF0dicDjoc5xj0r1qD4mt8N/FbW&#10;t/aS2U9pO9tJcK5e3mlR2WQDj7uVI79DXH/C7WoodYtriRgTBL5kfy/6tvXA612vxhi0rx54Znu2&#10;WWW8s0eSJwzKgJYuxI+rMenUmvDzKtD2saVSF09G15iryaaVr3Pa9R13RPiF8Jr8XTxyWN/av5vl&#10;qJfIyQpIzxkEZGcAHGSOteXfBTVfDHwS0q/sLW1n17UNTTyJ7t28lY4dwOxQOo45ORnJHANeOeDP&#10;iJHo3hGWzke9RpTgRxP+7kHJJYd/mx7DA69tnwf8XdO8M6raXnlyyiGZZTHsDEgHOMk459a4cNkb&#10;w/tYRk+WTva9un9fqRhsPCEnJyPuSx8WeJdZ8K2Vhd69rUuixyG6gty22KMlf4U6AjOMjn9aoeHv&#10;F+n+DPE0l3fzzxGW2lNzMCxlliBVljCjJZmbHyj09K8r8H/tcH4wavpmhWEuqjVdTlW1gt5FVgWY&#10;jA3ZHGeuRXceLvDF14M1Rf8AhI3vtUXT5Sl1aaPZrNdIMZBUMANp9T25weceJXlOClh8TJQlJPRb&#10;9rrp831PcWPUqbpOo02npf8AE6bwP8TtX/bC8E+IdB8O2mpeGNKW2KXGoTOvnzMxx5UYHQFQwZuw&#10;wMZIryPRfgfp/wAG/DQ1PWBe+IZLq/eO/wBHjZ4o1KP5UfzKMbU/fEliMgADu1fRvwzj8d6j8am8&#10;ca/ow0TwjFpttokNs03nXk+9i8c0kcSbVKsSjE7cFwAW616/qHw+vvDvhTW/FkNnpVxqF4qSwQXd&#10;vxBAp+4TnAOGYk4HJPoK+JeeRwDnSpxjyTUbRjL7WzXOld23b6aLRnn0aaUGmr3WnTXqfF9h8QdN&#10;tNSOkHTLfTL10Mf23CSLqG1Pm3GPcN56leoznisb4N33xGttVsrLw14vnGrOWs7GwW9TyPsgkMn2&#10;VyeWyVQrkjB4xxkd3428HS6h4h1bU7LRtV1Ge81KO6+yaWjM0V35ewXChThVAzwThgRu9K7v4FfB&#10;34ca5beItM0e9ll8ZwWy3l0kiKkenurdI3KA5Q8GNeu7754x9RhMZRpU1UcXdpX0UrPz7LW3Z7aX&#10;DA29qlF2t57fP8jBu/ieur6ZdRT28dhZ2Uf22KKKdYxBIBHEVYs5aUvliSQOAMA7jt77wj4Ot9el&#10;uY57qTU7DUdOwz7jEgIYKlsjfw7sEY6hdx4615h8YPBOjaP4givE0/UpbLWrR3k3oZRazwybTN93&#10;lJhltv8ACc8kV23we+NugfDCXT5bzWNIuZtP0uW++yMMMk0nloGVJQoZhgr8p6ZPpm4QdWnCNBNW&#10;0112XXftvfV663Pp6OMmpzw9VXfWXo9/mYes6usGr6XYIklrb290JZ3tG8yMyIGBQORkqg3Mg/ic&#10;5PTBseErq0vrGKylQxwzXZe1ZmQFAQEBkJ5I/eMTn7vHODWlc+V8R9Iu9TYw28t1NPfzeYPLCgKX&#10;YvjjOPQHqPSsF/ENt4G8V6WupPOWWSbTyDF5kuVyueD82wgc46R1avze8tV+h51KvJ3UVe39XZxn&#10;iH4gDxnLr1pYw3kdu2pokVqoHlrAmIg+ehb5lGBwOT345HxJd6k9pb69ZW93BciOZLsIPMCywnKN&#10;u6ACJgoJ6Hf15Ne2aV4X8J+Fns4NOjj1a+u3NrM06FTJ5zAsw5wBuIAwMYB5z19K+APjDQ7vRPFH&#10;hTxDo8dzpl7KxeCEBDMgwXyykHBK9Cf4SPatsVxCqGHeIp0ZStbTq9k0r/fqdNKKr1FTjNK/V7XP&#10;jfwrq8tjJrmpw2qX+qW1lELPZMBCo8zzASSMBtuBjOcgDk9PYfDPhbXfE2mvr17NYafNHHvKTbku&#10;rdpomEkm0gDOR5an0Vu+BXaeN/2dPhnp3hXUbHRtDuhqkxnWB31FzKrlSSGBOF4bgEZGCepBrw3U&#10;ZvFXgPxfPo2pW0zJeor6dbQyAW5LOFDKxGNoQMOT1bpmtFi1jYOdGPJLtJK9tNN2l+h04PF04VPZ&#10;4mV4x/l7vzOs0TV/FPgH4cXt3dR3MOsavC1pDJhvOdFDMsrrxkO+wAjjG7OeMdH8CPFEfgn4c6Pp&#10;2u22mXs2guNQfVXYie0hcMzwbj8235A3XGZCFA4NR3vhjV/FPgo3NrbSx30V1DCloJgzYBJyGPAy&#10;yknnjIPPFcb4v8AWmgeE9Qt9XvZLeLV5BLdJGrP5ZVR5cG7PzBdoJOedq4Pepw9dTSpVGr3vZLXy&#10;9LL7x4jFUacXOCbWyb/rf8jV/ao/axlWynt0trQX+oxNNapsCx2ELtwWUEgkKRgc8kk4GM/HVt4q&#10;1uHULPWr+WS4TUmlFpE64WOGJsyTem4YZU64Kk8ELXpvj74Ia146+13UOHj02GGCWZZQ+0hUBJIx&#10;nG1Se4+mMeY6h4l8TeKYdQu76S9fRNFtUs9LjmUCKJBxGAOmcDLf3stX0+Bjh1BxpNN/a+ey/r9T&#10;x8TVqTanNNJrTTfzPT5fH9tr3wzB1FnSJbqNAEcByzLKrMcnggRnB7AqO1XvAGtxWvhSWXT3ktY9&#10;V11NF0xgN0iRGB93zccASJzn+IZrynSPAN34g+H8Sul0JJL/AOfPBS3jtRJuI7Z8wYPq3vXtnwv+&#10;Glxq3wml1h3itdH8GRTjzHJAlvrhYbYqv+0IoNwx0OPWjEqjBW7v/hvvZEak207GB+0J8QFv7Pwq&#10;QDFZRRCc2xwdkTyyOqkHsNjn6sTXEW+qahdaTaymR7ddZaGGHPAEJnWINx6srkn2FReK/Flt4j1b&#10;SLvUSQXsVeQBcDzSJHCDPYtIBx6muQ8a/EoXt3p1npxYW2nWltaJu6h13vIfoZpZCPbFbYfCNRUE&#10;vP8AFmc6qWtzrf2pG0/T/iVq2nW0wMemW8VpDuOQ53bmP4dPyry/xF4rivb62it1MUUarERuznAA&#10;BrM8deJLnW/ElzczuXlmbeSf5VgySskisR93k162Ewqp0owk7tL9Dkr1uaTa6m1rl/vkiYkMhdkO&#10;DxzWSqsjl+cowGeuacsv2uMEkAFt2PSnRllt5mBBGSa64q2hzt3KrTBTg8K4/OoTIRKp4JolkV41&#10;GDuH41GWAVOCe9aKOgiRZSpDDO2lvJBIynIIHBqIZA4zgGmlsg5GQKaQFy6kJ06LBJxUVjbrdThW&#10;YoCcD3qNJS0axkYUHrV3TJkjV4zEhZhw7Ejb+XWk00gLr+FJrTZMVkET8Kw70x7JyJAqHMQy56mu&#10;r8Jm01K1aymmNshjLvNnLLgZwqngk9OfXtWRq2qQWEEsEa7mnxufG3aOy+/qaxhNvRlyjY5yRngJ&#10;UcqwwQe9IspSZCRlScH1IzUstoZZEy2AT69KYtsEAJJIcnBHb3rdMgjnJSX5SSueM9varVhevZkE&#10;MqgcketVJY3VQDzmprKdUcLLGJUYHAPFSxXOhs/EUhsZrUzIsTkFlKnr65r2n4V/tNWHhf4XJ4U0&#10;rSbHTLvU9kOp6nKpZrpEd3VsjkMC+AccBepya+e4Z45JmGXUHg4GTXT/AAqtm1PxPBa20BnnlVkj&#10;GcfNjg57EV5+PwNGvTtVV7O/zWz87b6nXhsXUoz5ob2t9/5HtPhHTdI0jxxHNcz3dpBHERa3nm7E&#10;WRcyNKCMNjjAxk49a7XxR4T0PWZD4q8MAXk+oxx6XJb3KBBDfNGRwFOwJKoyDn5S+0cDNeQa3ol5&#10;pmjwyagJmliLW8Sliot2PJG3+LOc8duteifDXRNO8N6RLeeII9evjespkgt4HCXRyMOW5XrznDcj&#10;7tefUw9kpqT5tvX+v66nRKq5aWPRbHQ9PtP2e30/XUl0nxF4f1eW8hulWRCVeEh4VYrskKSMynHI&#10;G3BIryH4hfE2XVbzxHog00alPaC3kg1OKNnK+SrowPYDEkvPqo9Bj0f7Zq+r+PV1+9XTRpFmLee8&#10;09Y9zMXOzYvpksd2DgMR3wK83t5buJ/EGt+HyLXTbmSRZQXMUm9gTs29cbNx5z36ZxWdOglJyeuz&#10;8k9/+D2LrVHUjGPY5bw1qk1vp0sTJbrAPnjufsqNLgYyS2AzAdQCfTqa634f6A/xW16900Q+Qpti&#10;bKBlLZy+FUDHL9TgYy2Kxdd8Gr4d8D+Hbu3jjjsL6F451MoBE8Tht65OdrBwORwwb0rIs/FLfDz4&#10;h/21pNzd28Fo6y25WTEqvnnbzxtIK/r7V2SpupB8jscqly2LniTQLG81ZvDelXN1dabpc0jyPN+7&#10;+0ygYeeb+6kYUjHPt1xWL4h8TafplpDd3eoytJZ5TTdPi5MbAD9/N/CM8YQZOBzgDDW/ij4t2aGZ&#10;7COOyi8SyFrx4ckrIv3U3dkJycfj2rxm8ZjAyyZ81XwQ3UV1Yajonf8Arr97MZNReh3c/jlPFmmr&#10;bXDbLeNJXcq7KJZXy+XwDn5hgDgYA6cmvdPhv4evn+G2g31pY6bfi4iC20KCXzGCMp4IIAYPkcc5&#10;BwQcV8rWF0fszQlVwGDbhwfSvr/9g7Txq/h27ivLyU6fM+638o7Ws5d0QM2DwVUkKRxneD0Bxnj4&#10;JQ2NcPUftEez+GfDWt/GXwhL4iso01a+kuUtb6J3Ie3nKncMn5sjGCepJY9TmtL4n+DYv+FfyLaK&#10;iWmg+ZZx3NltAgmjAcoxByZGV1z0wW9jXJ+A9OvfhPd2Vop8R6hp1zqNpf69FZXODANxjmKYA3AN&#10;GQCTyWU9817D43TR/jF45nutAe5bwvFeLLBp11KzpfSRqQ0e8ZILqpCsDnGOuOfCbnGbXTdP9N9/&#10;0PXcYySmt7a+v3nilv8ACnxL8fYDqWhXNzpFpbyNH5N7bKS2cEOvzDqOT3yfTFFdd4o8XQeANRXT&#10;LXT7a70+GNTbm51F0AB5yoBA5BXPAyRnnNFVBpLRfkZ6LRtr0PzUuYy0MmwYJYVe8qXR7G2lktp4&#10;hMu5HdSBKM9R6jIxVhtGn06JpQRIhx25zXQ+HPtmuQacpnhDaY5NusiBh97dg56jPbpXv1a6jFSv&#10;p1Pn1NRWpl6Bq9xJKRGHDBS5VGAO3/Gu28F2198VkuLSBns7O3AMksjcNz904+g4Fc/oHwO8WeIL&#10;r7aumXS2087L9qI2xbs8sT6DP0rrvCmv6d4Rkm0uxkkl+zNtnl4BuZM4JX0XoB14Ga87GYqE044d&#10;qU121t6jlUlJ8sTmfG3wA8Q6FqCNaBdRtpRuV4CAVGMnK9q9/uf2L9Eg/Y2i8UraavB4ksF86aSS&#10;CSMzZZRsCHqo3YDDrtz3NYHhDxlPqGrAvIqo23ggnef8+tfdvgbxvCvwZ0XQrye3vtU+0w2Nzs+Y&#10;WxkYsEb02qqhuePl9RXx/E+b43D0aLi7OMk3bS6XR+XRnPjKc4xi4vW5+b3wg8Y23wrOuve+EG16&#10;5vrE29pPIskbaZNuG2dSO4baMd+meTX3t+yB/afxP+C+v+N7RXPjrVbTZIZHdXk2v8iYY4AaNFQM&#10;OMfjWZ8dte+HOn2GoaTqEtg0jxnFukqrNKQGGUVDkHJOCOec1z//AATc/ash8b+PW+HGpCbQdGtQ&#10;0ujusjPNeeSMrau7DGzYWOcA/KACOc/M51iK+Z5fPGYeg4yjaTbbd4pbJdVorpJLS7DCynW2jyvv&#10;/kWvir/wUO0zSbbV/D01jfWeoajpD20TTQFBFcMxiOGzjavz/NgglfavPfAX7THi7WPEOk+GNU13&#10;W28P+WI7W4ZmaK9MeGHzNwwcAhlz/DxjpT/+Crnwl8K+CfjhZ6noOpWltd6hYi5vrBCpWAodqeWB&#10;90sF+6e4yOtZnjX4hTeM/gfpF1bCM61patbhI0WQqwQO6hsgKVVGOeTgkAZOR3Zbh8J9SoV8JRt7&#10;VO7l9l20avfS/VaW9TTGYipGUVG66HSfDj9o/wAd/A34uWU2qQQar4bu1murvTYnWR7OBnKi4d8D&#10;G3YDycYbHG6vTfhYvhnwh8QrjWtJvEvNE1ez+33cUc20BH3uNxYHB5AKA5xmvKNB8Jv8UdTbTNU0&#10;6O9aHTUZVhkCSM8qowUswwVw+cD5soR7jk7Q+I/g18V2i0uaG70wMi6e7FZ45ZVTfnd/cj2nGfm6&#10;HAyQPUwFKnVjJ1koSlGztoppXa/Dr+djvyissP8AvcTH4vx3Po/48eMbe91yK10nVNLe1uoUMNrb&#10;SB/IyCGgfnK4IPA9cjmvnLVPEt54yuBpGtalpmm22lwuwuJbMqWwip5amNN7fLGoGTglWJOTmqVl&#10;baj4w8M6vNFOIJHuljkn3lZAvV/LABOcA89vXpXq3wf1nwd4O+CN1aaiLrxFrraSyyzFV3LN5kqI&#10;mHyAojMbFgc4LZ5AA9XDUFh4vk1tb123uepQqOpOU3pe7OY8OfELT21fS7XStSutSs7aQvcXsTMs&#10;YmY/cVHB4GATkHtj2958H+DPAHh7wBqOp65cnxFrl8ZXtHmlZRpgdM/6s4O8MCckA4bg96+bvC+h&#10;zeG7ewsdGkSNtVt11VZbeMRyWnl8szOOrBSoGCcsWzjFeg+AvB+owaPqFzetPcxRQJcSLcLkRSSK&#10;GWEEHDPvDKR1GDkcGubNMPTlFS5n/n93mbYnMKlCmnFq8un9dvM9u1P4e6E3gX4YQt4hsE1q+smX&#10;W4SoVIIt5k812B+VhygTGWBHPygHV179n3wdFot1DoHiHX9V1q4aG4a+UpFZqjnO05BdlYbx94/e&#10;79K8CsPG15d7bi5k8xIFlLKsS7YlYkbFLZ4JIJHTv2zXu1r4r0T40+GI30q98MeHvGui6ctu0ErG&#10;yN2yIGZkVV2YJHQEAZwSO3xuZ4x4WcHFPkctWto631SV2tbX2XVMxyfEYbGTqe3irxWiu7uys7W6&#10;rf5nmfid1+BhS5v0mvroJOqTJu/cPgqsbL0YYLYbruA60t78SfDPh3xt4dXxLp1pruxJZm324XyX&#10;IODggg+uCO4J9sT4t+L7rWfDmlaZeQTWspuSt3LDLvt7iQEHzAecgnPPTk1j+OPA32zRLa/jmkVG&#10;JinmaAOsEwIIUP1yVzj2zmvZwFSUeSVTV3fz7HLmGc0aE5UsHBcsku+nf1fqfQ/w1/a88O+EPBc8&#10;NhatPqaGWYRxjaGySFAOABtXJ28Dr3zXk/gq+0T4gwarJrmqW2nXUt2r25miMgZdxJZ92OwONvUk&#10;dKo/Cn452Hw00TxLoup+FdK1W41sLDa3mxFlt0MO3CEg43Egk+q+hNebpqCeH9RsrueWSa3n3xqX&#10;y2ONqHgcFRgDj3pxjOVaopQttaV783y6W8zlxObOcaTqNTsvhtax7V4z8PaX4M8MTXOlmHV72+co&#10;XjAhVpCoAVkxsIxkEnBrkvhR8HPAPw68aW1l8SIlvtEaMSz2sW9V85gBEsjKASqhmJCfrgioNc8Q&#10;aG/wmsoNJvNniKe7S6W5jZkbzwQI0OfuogZiQOWbByB8tcX4++Ieu674nTTLjUF1SZAbaNVUPGZO&#10;mRkZIPQHHNVRoTheMNn8XR6bbf8AAPWrZvh1GDs7pLlinzRV90+ups/G3wlpN5qWo2Pw20m4TS71&#10;4mEU7kxIgA8xgznIB8uJQpPT6YrzDx18bU8PeBYPC7obayW9lvLzeu3zZ8Es+0cbtzYx2Eaj1NdZ&#10;o+mazAlxeW8zw3Nu7CaFPlkKZCq20cFDhifXv1rE8SfB/SPidrVteajcWllZahqbWr6hJKrQWTBH&#10;kkDgH5mC7SvQEjHfI9jBYmMZqNRNpdtXe39WPL/tCrUai46vt5/kfK3jvV7jXriExvII7ZiYvXDM&#10;MD9BXNyTy2V0DNG6y7wzKwwQevNfRXx28K/D6++L0mifDDzNQsYoIYrY3NzvkvbgAhzg4BLNhtq4&#10;AzgdK8Y8beCPEfh/xDNb69pN7p98gy0U8RQ7fbPUfSvssJiozgrrlbWz0ZlVjKMmnucbqDNcXjOw&#10;JxUTkk4PO4Zzityya2ElyLmAuzLtUEEYNUL7Q7m2cusUpt+drlcAiu9SWxjZkFlbsHwBkdQfbFRv&#10;PizkjAILHPFBuZFjAO7HY00xmWJieB1qiblHBCkDFKFL4GDxU8iICMkkHnFTReXGSyEncOatSGmU&#10;lUqCD2/WkIYEnHJrSt7LcTKsiIxPCsCc1XOnT3ErlY2JB5IHFCkrjI4grY35CjqB1qzEDdORbxAs&#10;gzyc4FNu9HuNO3xsoYrg5plhFKJMqpUDr2pc2gIn/tO5kdVYqgHB2qFIq1qM8c7FXYEAZ4GSWqWy&#10;0+O7AEKZYgk5bPIGeKv6f4AvvEuhXl7YwyXDad89xGi5aOLH+sOOwPH41EpxXxOw1FsyhokotWuW&#10;kCkLkL3xjrVHzGeAheCowPp/nNWoJGeIQPK6F85yT+VV/s7LcAIGZJOme/rVxZLCIbrZVY4IYDOM&#10;9jVzRtJGo3sURVyQ2Ny8iqX+st1dWI2tjb6YFX9F1ebQbwTxMvmRsD8wyOCDUyvbQaZUv7I6deGN&#10;iQysVOPrXpf7PfhO7PjHSNWh8pltryM4Ldw68MPQ5/nXATxPrNxc3IG4lvM/Atg/zrovBHi3UvB9&#10;/G9u7q1tLyp+649x0P06VnWTlFpFRaT1PuRtP0zwjeya5q/h9NZ8N+OUlhurVoPLfTmE20bJOdsg&#10;JIyCcEqDwas+NdEvPgjZLZ2KXN34e1QpE86aes0lujHK+crZZWHIyrBSwXjBBNP4e/tJaf8AE34Y&#10;Dw/rOmWc96Qs8pE8sS36s3zsoHCszIc4Aw3ocV7n4DuNK1iayvL06hY/2lD9ls7oMVknjJREkZlY&#10;+XtUbScHaJgQAFGPmJUpU61313XR9vmv+HPehNSpWS0/H/hvI+bfg19j8TQatod3LAuqX1hci+uI&#10;pGS8h2R702A8KpeOI/N0bp1IrifA3g6TxFqukRaCzDRmW8024towC9rdT/araCSXu8kjRxtuI48z&#10;AwABXZ+I9Ll+Gv7QT6dq19JDZXl1eaWs85cG6hkgeGOZ3csBIPMBO07CORnrVn4Vm1+FPjvTtNe1&#10;S21e9EyujMwSe+jCsoLHkhnhtXQnOPPJ7nHfqk+Xrr/n/XQ43Hot0zzL9qXUNOtPCGkrYTiSG5t4&#10;52jB+SC5eKG4kKj+4zzSgA9gP7vPn+lDTbjRdP1Qw28sEyzW13bmQbgxUlCccj5hntnA9a2Pj/Fc&#10;3+u30c1uIY9ivFsXCAqEVtuOMDIPHQNXOfB+x+0W0lozQu052xoWwTIeI2JxgbX2g/7LGuuklGkn&#10;/WpzTXvWNLVtCFh4IjS4VLvTdTtso6guIpymFfI+6cqeuDya8mv/AA4+pW19cRwyK9mizT8D5QCq&#10;M3vlmU8etfW/wl8PXK3K6LrWnmG1W3V7Qy4ZLgtMrxsy9MZSWIkHAAAPQVb/AGov2JIPDvh1dW8O&#10;ahFb3GsmWMW1xE6RCMMVUNIBsQngZPGRngDNZUsYoz5X1JlRk1otj4lhvIbZWQK7BiMnA3EDtmvq&#10;P/gnH4kt7T4gy2Urj7JqkMlgYzLhwZ0Ee5R3PPbnk18sappc+lX0kE8ZSWFyjqeoIOCK2fh7491D&#10;4a+JrXVNNnMNxbSCVHB+4wOQfqDXo16PtIOKMacuWafY/TLXLOdda1C1jmZLS60yKdZIiUcqwXKg&#10;9ysgHYY+TvydL4f20/hzTnS8tUuWuvIfbbgi3eJVMZlRwCpLKMk+7ZwQQfK9d+Od18RPhF4Z8R6Z&#10;dTyQaaJVuSqCSaKNwnnYIx80ZVW2E8hFYZIJHTfDzxRqWpJb2Vk8l/NPG11m0yAAWE3mwhcHgnJX&#10;AILnp1PzkotX5t10PZS0UnombPjPwrJ4ymi1BCiTs8sMyWkimMFZCQQSfukNxjpgjtRWLb/GC0v1&#10;ni1W40nSr+K4kkkW5jjcSlyDvQlfukgnAHBYjJ4opxnpqvwZajf+mfBz/wDIMb61f8B/8fKfUUUV&#10;2V/4Uj5qqfUtj/ybvaf7sn8zXyh4X/5GyT/ro386KK+b4W+LEf4n+bLp/GvRHq3hf/kKWn/XaP8A&#10;9CFfUvwr/wCRH07/AHpf/R0lFFcfF38OHqLMP4cfU8Y+Jn/J4y/9eM//AKTPW7pP/JT9I/6/9R/9&#10;KIKKKuh/Bp/9e3+UjuwX8OJjf8FRP+Tp7L/rztf/AEI1zfwl/wCRIX/sOXv/AKTyUUVnlX/Ijw3+&#10;FfqcX8vr+p9MeBP+Sy+Kv+wddf8AoqSqPjj/AJJV8Lv+wV/7ReiiuHEf7rhvVf8ApLPSxn+6w9P1&#10;R5R4W/17f9dbv/0KKo/E3/HvrH/YOk/9FNRRX1eE+z6HTh/4Ufmen/s3f8lE8K/9iXdf+hCul/5k&#10;Wy/7GB/5R0UV4eP/AIsvT9WeXj/4q9DK8M/8fh/6+U/9DFcJ8Rf+RvP+6f8A0c1FFeRQ3fz/ACR4&#10;0f8AeH6nRz/8iTF/uJ/6G9d9pn/JB9Z/7Cc3/oxqKKupv/XkaS+16f5HjOqf8hzTv+u1t/7NVT4g&#10;/wDIJb62/wD6TrRRXTH4l/XYeG+GX9djP+Hn/IStv+vtf/RIqLwv/wAnCeGP+vqP/wBGCiiuynvL&#10;0/QWF/iR/wAS/Q9I+P8A/wAlNtv+vCP+Zr5Q+I//ACBdX/7Cs3/s1FFepw/s/wCup6k/94n6v8zy&#10;jwh/yNulf9faf+hCvpX9sb/jx0H/AK84/wCRoor6TFfHE2p/A/kfN2uf8ecX/XY1r23/AB4WP/XF&#10;/wD0I0UVqtkOh8bOI1H/AFI+tRR/cX6UUV2LY4luVH+9Uq9T9D/KiiriC2Lcf+qj/wB6trT/AOCi&#10;isZbmkfhKXiX/WR/59Kqf8tKKKtbFLcNK/4/F/66V7h+xt/x++MP+wFP/wCgtRRXJjf4cvl+aNcN&#10;/EX9dDxPUf8AkJy/74/nWld/65fq38hRRXUzme5zsf3X/wCuoqSH/jxP++f6UUVoJm54W/49Zf8A&#10;r3l/mK1r370n+8v8hRRWM9y3seg/s3f8lL0X/fh/9HxV+hmif8ibF/2D7z/0dDRRXjY/+Ij1sJ/D&#10;f9dUfNf7U3/JJPDf++P/AEOOq/xv/wCR8+HP+7o//pMtFFNfG/V/kgn8cvkcR8ev+QdZ/wDXe6/9&#10;AjryT4R/8huP/f8A/iqKK7aX8BnFU3PpLVf+Q7pH/YBk/wDSiOvb/i7/AMkfH+7J/wCgCiivKn8E&#10;f66nqr4H8v0PzV+PP/JTda/6+m/nXGr/AKpqKK+jofBE8Op8TPqv9in/AJJ1q3/XVf8A0U9eufsd&#10;f8hbwl/19/8AtKSiivn6n+9T9I/qfR0/+RfR9ZfoaF//AK5/+us3/o56KKKzpfCePiP4jP/ZUEsD&#10;BBQABgAIAAAAIQCn7mGF4QAAAAwBAAAPAAAAZHJzL2Rvd25yZXYueG1sTI9BS8NAFITvgv9heYI3&#10;u5vEVI3ZlFLUUxFsBfH2mrwmodndkN0m6b/3edLjMMPMN/lqNp0YafCtsxqihQJBtnRVa2sNn/vX&#10;u0cQPqCtsHOWNFzIw6q4vsoxq9xkP2jchVpwifUZamhC6DMpfdmQQb9wPVn2jm4wGFgOtawGnLjc&#10;dDJWaikNtpYXGuxp01B52p2NhrcJp3USvYzb03Fz+d6n71/biLS+vZnXzyACzeEvDL/4jA4FMx3c&#10;2VZedKzjKOWohmV8z6c48ZSoBxAHtlSSpCCLXP4/Uf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FLIEsZBAAA2AoAAA4AAAAAAAAAAAAAAAAAPAIAAGRycy9lMm9E&#10;b2MueG1sUEsBAi0ACgAAAAAAAAAhAJmtf1jOIAIAziACABUAAAAAAAAAAAAAAAAAgQYAAGRycy9t&#10;ZWRpYS9pbWFnZTEuanBlZ1BLAQItABQABgAIAAAAIQCn7mGF4QAAAAwBAAAPAAAAAAAAAAAAAAAA&#10;AIInAgBkcnMvZG93bnJldi54bWxQSwECLQAUAAYACAAAACEAWGCzG7oAAAAiAQAAGQAAAAAAAAAA&#10;AAAAAACQKAIAZHJzL19yZWxzL2Uyb0RvYy54bWwucmVsc1BLBQYAAAAABgAGAH0BAACBKQIAAAA=&#10;">
                <v:shape id="Picture 112" o:spid="_x0000_s1069" type="#_x0000_t75" style="position:absolute;left:32051;width:19526;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44QwAAAANwAAAAPAAAAZHJzL2Rvd25yZXYueG1sRE/LqsIw&#10;EN1f8B/CCO6uqaIi1SgiiG4u+ATdDc30oc2kNFF7/94Igrs5nOdM540pxYNqV1hW0OtGIIgTqwvO&#10;FBwPq98xCOeRNZaWScE/OZjPWj9TjLV98o4ee5+JEMIuRgW591UspUtyMui6tiIOXGprgz7AOpO6&#10;xmcIN6XsR9FIGiw4NORY0TKn5La/GwULt74s1+b8NxwcrimfinS4pVSpTrtZTEB4avxX/HFvdJjf&#10;68P7mXCBnL0AAAD//wMAUEsBAi0AFAAGAAgAAAAhANvh9svuAAAAhQEAABMAAAAAAAAAAAAAAAAA&#10;AAAAAFtDb250ZW50X1R5cGVzXS54bWxQSwECLQAUAAYACAAAACEAWvQsW78AAAAVAQAACwAAAAAA&#10;AAAAAAAAAAAfAQAAX3JlbHMvLnJlbHNQSwECLQAUAAYACAAAACEAOj+OEMAAAADcAAAADwAAAAAA&#10;AAAAAAAAAAAHAgAAZHJzL2Rvd25yZXYueG1sUEsFBgAAAAADAAMAtwAAAPQCAAAAAA==&#10;">
                  <v:imagedata r:id="rId46" o:title=""/>
                </v:shape>
                <v:group id="Group 113" o:spid="_x0000_s1070" style="position:absolute;left:190;top:1619;width:41815;height:10668" coordorigin="190,1619" coordsize="4181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AutoShape 15" o:spid="_x0000_s1071" type="#_x0000_t32" style="position:absolute;left:23564;top:6096;width:18441;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8EbwwAAANwAAAAPAAAAZHJzL2Rvd25yZXYueG1sRE/basJA&#10;EH0v9B+WKfhWNxapEt0EsQqlRcG0+jxkJxfNzobsqrFf3xUKfZvDuc487U0jLtS52rKC0TACQZxb&#10;XXOp4Ptr/TwF4TyyxsYyKbiRgzR5fJhjrO2Vd3TJfClCCLsYFVTet7GULq/IoBvaljhwhe0M+gC7&#10;UuoOryHcNPIlil6lwZpDQ4UtLSvKT9nZKCgmH7j9+by97WWx2R5WvDouskipwVO/mIHw1Pt/8Z/7&#10;XYf5ozHcnwkXyOQXAAD//wMAUEsBAi0AFAAGAAgAAAAhANvh9svuAAAAhQEAABMAAAAAAAAAAAAA&#10;AAAAAAAAAFtDb250ZW50X1R5cGVzXS54bWxQSwECLQAUAAYACAAAACEAWvQsW78AAAAVAQAACwAA&#10;AAAAAAAAAAAAAAAfAQAAX3JlbHMvLnJlbHNQSwECLQAUAAYACAAAACEAOZPBG8MAAADcAAAADwAA&#10;AAAAAAAAAAAAAAAHAgAAZHJzL2Rvd25yZXYueG1sUEsFBgAAAAADAAMAtwAAAPcCAAAAAA==&#10;" strokecolor="#002060" strokeweight="2pt">
                    <v:stroke endarrow="block"/>
                  </v:shape>
                  <v:shape id="Text Box 22" o:spid="_x0000_s1072" type="#_x0000_t202" style="position:absolute;left:190;top:1619;width:23374;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26FCA1AC" w14:textId="77777777" w:rsidR="00A8242A" w:rsidRDefault="00A8242A">
                          <w:pPr>
                            <w:pStyle w:val="NormalWeb"/>
                            <w:spacing w:before="0" w:beforeAutospacing="0" w:after="0" w:afterAutospacing="0" w:line="276" w:lineRule="auto"/>
                          </w:pPr>
                          <w:r>
                            <w:rPr>
                              <w:rFonts w:ascii="Calibri" w:hAnsi="Calibri"/>
                              <w:kern w:val="24"/>
                              <w:sz w:val="22"/>
                              <w:szCs w:val="22"/>
                            </w:rPr>
                            <w:t xml:space="preserve">Towers and turrets may exceed the required stepping back of the roof plane if they meet the sizing requirements located within the district’s Regulations.  </w:t>
                          </w:r>
                        </w:p>
                      </w:txbxContent>
                    </v:textbox>
                  </v:shape>
                </v:group>
                <w10:wrap anchory="page"/>
              </v:group>
            </w:pict>
          </mc:Fallback>
        </mc:AlternateContent>
      </w:r>
    </w:p>
    <w:p w14:paraId="44D31289" w14:textId="77777777" w:rsidR="00AE105B" w:rsidRDefault="00AE105B">
      <w:pPr>
        <w:pStyle w:val="ListParagraph"/>
        <w:autoSpaceDE w:val="0"/>
        <w:autoSpaceDN w:val="0"/>
        <w:adjustRightInd w:val="0"/>
        <w:spacing w:after="0" w:line="240" w:lineRule="auto"/>
        <w:ind w:left="1224"/>
        <w:jc w:val="right"/>
        <w:rPr>
          <w:rFonts w:ascii="Times New Roman" w:hAnsi="Times New Roman"/>
          <w:b/>
          <w:sz w:val="24"/>
          <w:szCs w:val="24"/>
        </w:rPr>
      </w:pPr>
    </w:p>
    <w:p w14:paraId="707ADD72" w14:textId="77777777" w:rsidR="00AE105B" w:rsidRDefault="00AE105B">
      <w:pPr>
        <w:spacing w:after="0" w:line="240" w:lineRule="auto"/>
        <w:rPr>
          <w:rFonts w:ascii="Times New Roman" w:hAnsi="Times New Roman"/>
          <w:b/>
          <w:sz w:val="24"/>
          <w:szCs w:val="24"/>
        </w:rPr>
      </w:pPr>
    </w:p>
    <w:p w14:paraId="348E49CA" w14:textId="77777777" w:rsidR="00AE105B" w:rsidRDefault="00AE105B">
      <w:pPr>
        <w:pStyle w:val="ListParagraph"/>
        <w:autoSpaceDE w:val="0"/>
        <w:autoSpaceDN w:val="0"/>
        <w:adjustRightInd w:val="0"/>
        <w:spacing w:after="0" w:line="240" w:lineRule="auto"/>
        <w:ind w:left="1224"/>
        <w:jc w:val="both"/>
        <w:rPr>
          <w:rFonts w:ascii="Times New Roman" w:hAnsi="Times New Roman"/>
          <w:b/>
          <w:sz w:val="24"/>
          <w:szCs w:val="24"/>
        </w:rPr>
      </w:pPr>
    </w:p>
    <w:p w14:paraId="51B18919" w14:textId="77777777" w:rsidR="00B16637" w:rsidRDefault="00B16637">
      <w:pPr>
        <w:pStyle w:val="ListParagraph"/>
        <w:autoSpaceDE w:val="0"/>
        <w:autoSpaceDN w:val="0"/>
        <w:adjustRightInd w:val="0"/>
        <w:spacing w:after="0" w:line="240" w:lineRule="auto"/>
        <w:ind w:left="1224"/>
        <w:jc w:val="both"/>
        <w:rPr>
          <w:rFonts w:ascii="Times New Roman" w:hAnsi="Times New Roman"/>
          <w:b/>
          <w:sz w:val="24"/>
          <w:szCs w:val="24"/>
        </w:rPr>
      </w:pPr>
    </w:p>
    <w:p w14:paraId="22E55F32" w14:textId="77777777" w:rsidR="00B16637" w:rsidRDefault="00B16637">
      <w:pPr>
        <w:pStyle w:val="ListParagraph"/>
        <w:autoSpaceDE w:val="0"/>
        <w:autoSpaceDN w:val="0"/>
        <w:adjustRightInd w:val="0"/>
        <w:spacing w:after="0" w:line="240" w:lineRule="auto"/>
        <w:ind w:left="1224"/>
        <w:jc w:val="both"/>
        <w:rPr>
          <w:rFonts w:ascii="Times New Roman" w:hAnsi="Times New Roman"/>
          <w:b/>
          <w:sz w:val="24"/>
          <w:szCs w:val="24"/>
        </w:rPr>
      </w:pPr>
    </w:p>
    <w:p w14:paraId="5481D635" w14:textId="77777777" w:rsidR="00B16637" w:rsidRDefault="00B16637">
      <w:pPr>
        <w:pStyle w:val="ListParagraph"/>
        <w:autoSpaceDE w:val="0"/>
        <w:autoSpaceDN w:val="0"/>
        <w:adjustRightInd w:val="0"/>
        <w:spacing w:after="0" w:line="240" w:lineRule="auto"/>
        <w:ind w:left="1224"/>
        <w:jc w:val="both"/>
        <w:rPr>
          <w:rFonts w:ascii="Times New Roman" w:hAnsi="Times New Roman"/>
          <w:b/>
          <w:sz w:val="24"/>
          <w:szCs w:val="24"/>
        </w:rPr>
      </w:pPr>
    </w:p>
    <w:p w14:paraId="14038F51" w14:textId="77777777" w:rsidR="00B16637" w:rsidRDefault="00B16637">
      <w:pPr>
        <w:pStyle w:val="ListParagraph"/>
        <w:autoSpaceDE w:val="0"/>
        <w:autoSpaceDN w:val="0"/>
        <w:adjustRightInd w:val="0"/>
        <w:spacing w:after="0" w:line="240" w:lineRule="auto"/>
        <w:ind w:left="1224"/>
        <w:jc w:val="both"/>
        <w:rPr>
          <w:rFonts w:ascii="Times New Roman" w:hAnsi="Times New Roman"/>
          <w:b/>
          <w:sz w:val="24"/>
          <w:szCs w:val="24"/>
        </w:rPr>
      </w:pPr>
    </w:p>
    <w:p w14:paraId="679DC4A8" w14:textId="77777777" w:rsidR="00B16637" w:rsidRDefault="00B16637">
      <w:pPr>
        <w:pStyle w:val="ListParagraph"/>
        <w:autoSpaceDE w:val="0"/>
        <w:autoSpaceDN w:val="0"/>
        <w:adjustRightInd w:val="0"/>
        <w:spacing w:after="0" w:line="240" w:lineRule="auto"/>
        <w:ind w:left="1224"/>
        <w:jc w:val="both"/>
        <w:rPr>
          <w:rFonts w:ascii="Times New Roman" w:hAnsi="Times New Roman"/>
          <w:b/>
          <w:sz w:val="24"/>
          <w:szCs w:val="24"/>
        </w:rPr>
      </w:pPr>
    </w:p>
    <w:p w14:paraId="2A8E3DA5" w14:textId="77777777" w:rsidR="004760B4" w:rsidRDefault="004760B4">
      <w:pPr>
        <w:pStyle w:val="ListParagraph"/>
        <w:autoSpaceDE w:val="0"/>
        <w:autoSpaceDN w:val="0"/>
        <w:adjustRightInd w:val="0"/>
        <w:spacing w:after="0" w:line="240" w:lineRule="auto"/>
        <w:ind w:left="1224"/>
        <w:jc w:val="both"/>
        <w:rPr>
          <w:rFonts w:ascii="Times New Roman" w:hAnsi="Times New Roman"/>
          <w:b/>
          <w:sz w:val="24"/>
          <w:szCs w:val="24"/>
        </w:rPr>
      </w:pPr>
    </w:p>
    <w:p w14:paraId="2DDFA9E6" w14:textId="77777777" w:rsidR="003C4F76" w:rsidRDefault="003C4F76">
      <w:pPr>
        <w:pStyle w:val="ListParagraph"/>
        <w:autoSpaceDE w:val="0"/>
        <w:autoSpaceDN w:val="0"/>
        <w:adjustRightInd w:val="0"/>
        <w:spacing w:after="0" w:line="240" w:lineRule="auto"/>
        <w:ind w:left="1224"/>
        <w:jc w:val="both"/>
        <w:rPr>
          <w:rFonts w:ascii="Times New Roman" w:hAnsi="Times New Roman"/>
          <w:b/>
          <w:sz w:val="24"/>
          <w:szCs w:val="24"/>
        </w:rPr>
      </w:pPr>
    </w:p>
    <w:p w14:paraId="7885B6EA" w14:textId="77777777" w:rsidR="003C4F76" w:rsidRDefault="003C4F76">
      <w:pPr>
        <w:pStyle w:val="ListParagraph"/>
        <w:autoSpaceDE w:val="0"/>
        <w:autoSpaceDN w:val="0"/>
        <w:adjustRightInd w:val="0"/>
        <w:spacing w:after="0" w:line="240" w:lineRule="auto"/>
        <w:ind w:left="1224"/>
        <w:jc w:val="both"/>
        <w:rPr>
          <w:rFonts w:ascii="Times New Roman" w:hAnsi="Times New Roman"/>
          <w:b/>
          <w:sz w:val="24"/>
          <w:szCs w:val="24"/>
        </w:rPr>
      </w:pPr>
    </w:p>
    <w:p w14:paraId="3CC73175" w14:textId="77777777" w:rsidR="003C4F76" w:rsidRDefault="003C4F76">
      <w:pPr>
        <w:pStyle w:val="ListParagraph"/>
        <w:autoSpaceDE w:val="0"/>
        <w:autoSpaceDN w:val="0"/>
        <w:adjustRightInd w:val="0"/>
        <w:spacing w:after="0" w:line="240" w:lineRule="auto"/>
        <w:ind w:left="1224"/>
        <w:jc w:val="both"/>
        <w:rPr>
          <w:rFonts w:ascii="Times New Roman" w:hAnsi="Times New Roman"/>
          <w:b/>
          <w:sz w:val="24"/>
          <w:szCs w:val="24"/>
        </w:rPr>
      </w:pPr>
    </w:p>
    <w:p w14:paraId="40C1387C" w14:textId="77777777" w:rsidR="003C4F76" w:rsidRDefault="003C4F76">
      <w:pPr>
        <w:pStyle w:val="ListParagraph"/>
        <w:autoSpaceDE w:val="0"/>
        <w:autoSpaceDN w:val="0"/>
        <w:adjustRightInd w:val="0"/>
        <w:spacing w:after="0" w:line="240" w:lineRule="auto"/>
        <w:ind w:left="1224"/>
        <w:jc w:val="both"/>
        <w:rPr>
          <w:rFonts w:ascii="Times New Roman" w:hAnsi="Times New Roman"/>
          <w:b/>
          <w:sz w:val="24"/>
          <w:szCs w:val="24"/>
        </w:rPr>
      </w:pPr>
    </w:p>
    <w:p w14:paraId="4FA0C4DD" w14:textId="77777777" w:rsidR="003C4F76" w:rsidRDefault="003C4F76">
      <w:pPr>
        <w:pStyle w:val="ListParagraph"/>
        <w:autoSpaceDE w:val="0"/>
        <w:autoSpaceDN w:val="0"/>
        <w:adjustRightInd w:val="0"/>
        <w:spacing w:after="0" w:line="240" w:lineRule="auto"/>
        <w:ind w:left="1224"/>
        <w:jc w:val="both"/>
        <w:rPr>
          <w:rFonts w:ascii="Times New Roman" w:hAnsi="Times New Roman"/>
          <w:b/>
          <w:sz w:val="24"/>
          <w:szCs w:val="24"/>
        </w:rPr>
      </w:pPr>
    </w:p>
    <w:p w14:paraId="65AD27A0" w14:textId="77777777" w:rsidR="00AE105B" w:rsidRDefault="00665E60">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6704" behindDoc="1" locked="0" layoutInCell="1" allowOverlap="1" wp14:anchorId="6D6C6616" wp14:editId="72954151">
                <wp:simplePos x="0" y="0"/>
                <wp:positionH relativeFrom="column">
                  <wp:posOffset>609601</wp:posOffset>
                </wp:positionH>
                <wp:positionV relativeFrom="page">
                  <wp:posOffset>6791325</wp:posOffset>
                </wp:positionV>
                <wp:extent cx="5304790" cy="2057400"/>
                <wp:effectExtent l="0" t="0" r="0" b="0"/>
                <wp:wrapTopAndBottom/>
                <wp:docPr id="116" name="Group 74"/>
                <wp:cNvGraphicFramePr/>
                <a:graphic xmlns:a="http://schemas.openxmlformats.org/drawingml/2006/main">
                  <a:graphicData uri="http://schemas.microsoft.com/office/word/2010/wordprocessingGroup">
                    <wpg:wgp>
                      <wpg:cNvGrpSpPr/>
                      <wpg:grpSpPr>
                        <a:xfrm>
                          <a:off x="0" y="0"/>
                          <a:ext cx="5304790" cy="2057400"/>
                          <a:chOff x="502971" y="-154867"/>
                          <a:chExt cx="5359373" cy="2098812"/>
                        </a:xfrm>
                      </wpg:grpSpPr>
                      <pic:pic xmlns:pic="http://schemas.openxmlformats.org/drawingml/2006/picture">
                        <pic:nvPicPr>
                          <pic:cNvPr id="117" name="Picture 117"/>
                          <pic:cNvPicPr/>
                        </pic:nvPicPr>
                        <pic:blipFill rotWithShape="1">
                          <a:blip r:embed="rId47" cstate="print">
                            <a:extLst>
                              <a:ext uri="{28A0092B-C50C-407E-A947-70E740481C1C}">
                                <a14:useLocalDpi xmlns:a14="http://schemas.microsoft.com/office/drawing/2010/main" val="0"/>
                              </a:ext>
                            </a:extLst>
                          </a:blip>
                          <a:srcRect l="14583" t="8263" r="19231" b="2849"/>
                          <a:stretch>
                            <a:fillRect/>
                          </a:stretch>
                        </pic:blipFill>
                        <pic:spPr bwMode="auto">
                          <a:xfrm>
                            <a:off x="2926400" y="-154867"/>
                            <a:ext cx="2935944" cy="2098812"/>
                          </a:xfrm>
                          <a:prstGeom prst="rect">
                            <a:avLst/>
                          </a:prstGeom>
                          <a:ln>
                            <a:noFill/>
                          </a:ln>
                          <a:extLst>
                            <a:ext uri="{53640926-AAD7-44D8-BBD7-CCE9431645EC}">
                              <a14:shadowObscured xmlns:a14="http://schemas.microsoft.com/office/drawing/2010/main"/>
                            </a:ext>
                          </a:extLst>
                        </pic:spPr>
                      </pic:pic>
                      <wps:wsp>
                        <wps:cNvPr id="118" name="Text Box 2"/>
                        <wps:cNvSpPr txBox="1">
                          <a:spLocks noChangeArrowheads="1"/>
                        </wps:cNvSpPr>
                        <wps:spPr bwMode="auto">
                          <a:xfrm>
                            <a:off x="502971" y="49185"/>
                            <a:ext cx="2062318" cy="1787877"/>
                          </a:xfrm>
                          <a:prstGeom prst="rect">
                            <a:avLst/>
                          </a:prstGeom>
                          <a:solidFill>
                            <a:srgbClr val="FFFFFF"/>
                          </a:solidFill>
                          <a:ln w="9525">
                            <a:solidFill>
                              <a:srgbClr val="000000"/>
                            </a:solidFill>
                            <a:miter lim="800000"/>
                            <a:headEnd/>
                            <a:tailEnd/>
                          </a:ln>
                        </wps:spPr>
                        <wps:txbx>
                          <w:txbxContent>
                            <w:p w14:paraId="35854C0F" w14:textId="77777777" w:rsidR="00A8242A" w:rsidRDefault="00A8242A">
                              <w:pPr>
                                <w:pStyle w:val="NormalWeb"/>
                                <w:spacing w:before="0" w:beforeAutospacing="0" w:after="200" w:afterAutospacing="0" w:line="276" w:lineRule="auto"/>
                              </w:pPr>
                              <w:r>
                                <w:rPr>
                                  <w:rFonts w:ascii="Calibri" w:hAnsi="Calibri"/>
                                  <w:kern w:val="24"/>
                                  <w:sz w:val="22"/>
                                  <w:szCs w:val="22"/>
                                </w:rPr>
                                <w:t>Blank walls are walls with limited amount of architectural fenestration and are not allowed.  The use of this garden trellis attached to the wall is a creative way of solving this issue.</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6D6C6616" id="Group 74" o:spid="_x0000_s1073" style="position:absolute;left:0;text-align:left;margin-left:48pt;margin-top:534.75pt;width:417.7pt;height:162pt;z-index:-251659776;mso-position-horizontal-relative:text;mso-position-vertical-relative:page;mso-width-relative:margin;mso-height-relative:margin" coordorigin="5029,-1548" coordsize="53593,20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Krjl5AwAA7wcAAA4AAABkcnMvZTJvRG9jLnhtbJxV227bOBB9X2D/&#10;geB7ooslWxLiFNukCRbo7gZtF32mKUoiKpEsSVtOv35nKMl1ki56sWGal+Fwzpwz5NWr49CTg7BO&#10;arWlyWVMiVBc11K1W/rvh7uLghLnmapZr5XY0kfh6Kvr33+7Gk0lUt3pvhaWgBPlqtFsaee9qaLI&#10;8U4MzF1qIxQsNtoOzMPQtlFt2Qjehz5K43gdjdrWxmounIPZ22mRXgf/TSO4/6dpnPCk31KIzYfW&#10;hnaHbXR9xarWMtNJPofBfiGKgUkFh55c3TLPyN7KF64Gya12uvGXXA+RbhrJRcAAaJL4GZp7q/cm&#10;YGmrsTWnNEFqn+Xpl93yvw8PlsgauEvWlCg2AEnhXLLJMDujaSswurfmvXmw80Q7jRDwsbED/gMU&#10;cgx5fTzlVRw94TCZr+JsU0L6Oaylcb7J4jnzvAN6cF8ep+UmoQQMLpI8K9abiRrevTk5ycvVZrU4&#10;KYsiSdEmWmKIMNRTZEbyCn5zzqD3Imff1xbs8nsr6Oxk+CEfA7Of9uYC6DXMy53spX8MUgUiMSh1&#10;eJD8wU6D8/RvlvTDOh5LkiQkATehHe5CvDh+4mTXS3Mn+55Y7T9K373vmAEWkyBIXJzjB9k/k803&#10;UjBJ8lbz/SCUn2rMih6gaOU6aRwlthLDToBk7J81UMahvj2cZ6xUfmLNWf4OSg+LLsnyAkiDwivS&#10;NXQgiKRMV7AP6i8tsnLe4a3wvEMlNQAFd0/cumUh4F6gTtlzoEiyG//SNRzP9l4HxM8UmZbpGvX2&#10;QlqLOtNylZdZ9v/CYpWxzt8LPRDsAG6ILhzFDm/dHOdiggh6ha3SSMqEAmcCAAx57gKPWF5w77mF&#10;IRi94OinSjtQD6Gh23NtwS08lfYHRP1aH0mondkMK5v4I0wvqnHmreafHFH6pmOqFX9Yq8dOsBri&#10;S0LVnW2djvshMs7KPCuTIp/IPzERr0EZECveE8mmgG+ogFOJ/zQTTveyRhqQEGfb3U1vyYGBLu/C&#10;J0CBlXOzXpFxS8s8zQPHT9aeuIjD51suBunhVevlAKo/GbEKE/hG1SAJVnkm+6kP6II8MKOTPLDn&#10;j7vjdC+v8QSc2un6EYiCKg/3LLy60Om0/ULJCC/YlrrPe4bXFVMcprfUL90bD6Nw5cIlGQQHGsTr&#10;El4V6D15ts7HwerrO339HwAAAP//AwBQSwMECgAAAAAAAAAhAKEXFPNbHwQAWx8EABUAAABkcnMv&#10;bWVkaWEvaW1hZ2UxLmpwZWf/2P/gABBKRklGAAEBAQDcANwAAP/bAEMAAgEBAgEBAgICAgICAgID&#10;BQMDAwMDBgQEAwUHBgcHBwYHBwgJCwkICAoIBwcKDQoKCwwMDAwHCQ4PDQwOCwwMDP/bAEMBAgIC&#10;AwMDBgMDBgwIBwgMDAwMDAwMDAwMDAwMDAwMDAwMDAwMDAwMDAwMDAwMDAwMDAwMDAwMDAwMDAwM&#10;DAwMDP/AABEIAi4E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vOqLFJ+7j2r16/MDVyztodQs5ZF8xRBEzsc9+gq7a6Rb6brTW9wySQsBw&#10;4wfwrM8S3cOky3lvbqyxyKqoMgk5POf0r5v2qk+WmnsjwaNRX5YrcDpD2HhRbqMszFS0qA4I54zW&#10;dpsbRWqqWz3p8yNcQxrGrKuMMMn5sDvVcyeU687f6V2YWnJJuT1Z3YeLinKT3I9TBYfLuzmkt7I2&#10;EcbSNuYkMFQ8imalLJcOoXaakxuSP+9D3Fay+GwVqiekTQGy1O+ESLJ1c4+6PQ+tTTaamoxq32vE&#10;jEBSflP45rBu9QnWOU+Z/rG+4TiqcKSXsm5XXdn+HtWFOi7c2hz04v44HQRXsmjZhLSeYCdrLn8v&#10;xrYg1S4u7VZBJbfIBvi3lZD9OMfrXMjW/tM485dsirhWTgsR/nrUlrbzNeFm3srrndnOD70Ti5Ls&#10;TUk5/F0Oo0vUro3zKyu6t90Ec4/DNazouqyrH91tvcVx1lHMZNsMkyt1BVq1bbX7hdscwKyKcK+4&#10;4P1qVRb0il8jlqw6ok1DXmhu49NuIf3ecK4//VV37EI8GLv12mr+v2MmnPbx6pDbjzo/MhmilWRJ&#10;R/vKSMjuO3pVW7iuNEVbgWsk0LKGLq4KqD0ziiMpRfK1bucsouWlzY/4WVf3Xh2HQ7i+n+yKxKiR&#10;gVT29R+dZupCeCKNECTRtk7wflqvoGmWfidpmuG4UFsA9DToIDp2opYyXMf2eUghywwB7CuWph1z&#10;qcWVGNOO+5XiuWvPMWczLHGMBU48r3x3/Gtrw8raQZri6MF1p0gASZX8tWB7NzjNdhH4e8M2XlKs&#10;0d5Myhdud+c+gHNa178P7OPRWgls1+wt8/l/dx7+xraVNcvNFmf12nGSTWhz/i+bTYZ7NtHvLdFt&#10;UXbCcMY/X9eeprvvBXjeO+8F3VzjOqaag8/zURVbPRuOCvB9/avHfEHgCCDV2ubfzoZG+6HcsuPy&#10;61X1WW4sdsP2htlxgOgfHmYrKXuxsnubVlSrQfvemm3zPTtG8daf8R4rmFLO3a/tSXeDI3Fc8Ohx&#10;09R247GqFx4Ok12xkbTZGNypwYpgAwGexzzXnUL/APCK3y6hYSvZ3MZwkxIDcjBUg8EHuCPpTdS8&#10;ZXXinV7NvtHkXFuu1miHlecc8Hao28jrgY44xSjUnbuvM4/qMua9N/edUnhiZb5Y5I43mUYeN25P&#10;rx/WtTU9Wk0bwstnbtu3blkj6OPTJ9OvFW/hFYWeqWmo32pLDHeWbBfNd/mZSOOTUFvNaXGsyNJJ&#10;HcwTNuZAuH2/0I/I0YqnTaV162CNapCVn0+4paRY32r6M0llteWE4ZM4ST255DV6p8MPEt9oQjW8&#10;s2a2u/3cgccdMEN6+me4welVvht4Zi8QJcSeHYI9QWI7jamQRzjH3xh+pHXA45HrXVXsUPhy5kt9&#10;Vkhih/5YysxUMOw5PTvmvms0pz5fdV+3c2r13KF7HXeCfgNotzZXFvbwyLpmoTee1sZYzJaOVGOW&#10;YblyDgqW49e/J+Kf2Xm+FV5JqVpqjaO08+638yZV81+SuCCcce4Psa9G8IXYtPDlvskilT53icMG&#10;WWMY6EHHBzwPf0ya/wAVPhvp/wAcvDK2txNNbX0G37PcBiyqASdpXoRyc9/Q9qwynOPZT9jXhbm6&#10;v9b/AJkRrQhb3bny78S9G0Hw3rum3WlXi3kuqWwl1CG4gKNYz7yGQMMhlOAysD0OCAc1v+O/Dlro&#10;Asbmw0+RoWgjcSFGIeYrlipIHTPY+vJHNY3xB+C2oeB4LhZgrR2sojaZiRgc7W9/y+tbF5+054p1&#10;vRdDstUXTby28Pxpb2zizEcpjVshWZcb+BjLAcelex9aqN8tN31tvZDj7+3yslobF7+2x4+8JaR4&#10;btrO/wBq+F2kayg8iGRLdWUq2dykglWPXP3jjFYMXj2T9pjx6l1rX9ratrU0XliOa4efaByFQc8f&#10;7Kgdz168xrMVt43vrp7G4kjDKWaAkNIzsw3fdC5BIJAAPHejSdIm+Hfii0uNPkmaZAVM0O4SZ9gD&#10;ngVtRlFO1N2mtt7G0pJrkk/+HOr8bf2L4AEcemtiZ4gbhGiMaRMf4BuPzcewx71wus209/ZnVWj2&#10;2rSeUCWC7mx/CDycD06VqfFG0uNTsri4k+0yyeWssMjgK2zHB2jg/Uf/AFq801bxjr//AAj1rpV3&#10;eX0mlwStNDA7MYonPBYD1I6kY969GnGpOP7y3MZUabaaf9ep1Pgz4iX/AIQ8S211D5kIjIJyfvAn&#10;pX0J4J+PHw20PTfEmsa5DrGtaobDy9PtrfasVrO4wchgCFJAy6gngdq+X/Dkra1qNra6hJILOTCi&#10;ZBuKr9OK9Y8Kfs9wv8Q4LS3k83S5oFa4ubh1jjiB6nJIx1HBPr1rCVSlSqKClyylvbr82dfLGmtH&#10;qZ3iu6h8YeA/7ct4Jo2jdw0by72AHIOev5jPFcnN4S/ti10+4s9Rjdb5cTRvHzbnPfvz7V65r/wi&#10;k8IS3On2s8TRpKfKuIissN0McMpGcj39RXGWPgPULVLy427m03EsgWP7qZ5foBtB6+laVKlanH3b&#10;W8jjjJJtR0Mnx98Nbz4PLazQxx366zAERljDNDMDn5eAw9sHNY138TNW8cFv7YuHkOlwiGM7ApjX&#10;P8R4Oc9zX0PqniL/AIT/AODOn6XoekMfGVvMd2oW0zfvoMdWXHyMvqD07V4H4L1O7+GfxPj1SeGO&#10;+mhlYXFtM25bxTncrEgjn1rnwtbnjzztKS+820a5ZP7i98M/FV94Zupo4VjurG82rcwSRrKsi5z3&#10;HGPVcH3r2b45fGuHxVouh29vpelad/ZmlCGK6t4Jbe5kTHEUpYnzCvQOOo710Xhb41+EvAEc3iiD&#10;wJ4M1S3a2NvPYrqJhM7sQ6MInDSb0PBKYUjsK4P4q/tP3H7Qn9nr4g0fR7J7G5Dm8s7QRutuoO2E&#10;bdqgevy5J6muxTo1ocseZN7msopw5U2eTr8T5LfU7W8tPOg1S3UbZ43KPu7jI7HvXf6StzqmiWeo&#10;Q6dOl5PPuubd2y2zg+amDuOeckgYwOTXnHijwss91Nfabv8ALZmZEUAMuOeP8K9w+BVhrnxT8Aaf&#10;N4LsbeHxt4d8w3MsWpM2pajEw5H2dwAwUA8pkYODit5YOLmpy1t5/gZ0qUWm9U0cL8d7KHS5dOul&#10;vry6a5HmLkcRngbQRx09yc1g+Bb621vUZLWSfTbW6gDXPn31wIY2jQZZFBB3SN0VT1P510ni5b7x&#10;D4Xm0mOwM11Z3LzzXLbv3EjH5oiPujByc9ulcG/hK40+/hiurdvP2+Y2w54PfPesJ1KdS8lGw6cb&#10;as6i51O88Y2q2FuscapIGHydMtwOP6DGAa2/BHiXVPA3i/VtPj1eSPSb6123lrKmY5ApDAAEdyMg&#10;gfjWZ4DgtdO1VpLqS5h8iJkt2jVSvmHgbyQflHPQZ7V698HtH8C/Ff4e6hpPiDxNH4d8aWlwBpct&#10;yiJazxBGPlF1iYB2cgB3ZVHc46Y0MOqzcHJRVt/MlwSnZO1zQ+FWt6X4HuYPEEWiwalbvFsW1kdk&#10;Xd13EKMf1HSvZ7mx+Hfj74VnXNMl1DT53mW3liuT5iW11tDGMMSdsZycDJHsDkV4Lo1z4R8I+F2h&#10;n1nztStpVjgEN7F9ml55D+uBwNpHbORXptt8VdL1rT49L0/wP4dt767tSFaWW5aC6fy0TzTGsm0y&#10;AKzKVKgNM2FwAByU8UlTlSqzbTurW7etvwOP2cdk/wADuf2efBUOoeN5bfWr2bTdNgt98U62JvGQ&#10;8YCxoGZ8jPC556jpjsfGGgar8OLzUP7Bm1RvDMl0yRXl1pUtj9oLKOGjmUFW29jjgdcYq3+yNovh&#10;3xN8P9P/ALVvrfS7rw/MsOpvffJA5bdt2Mu98ErsyRwdrYGCD6trHh+TUvHniy11f4kt4q0ifToN&#10;G02SScXWnQFGaRNuwKryxF2TzGBY7jyeAMp5BhcXl8pTS5ujb/M0cV7Oz/r5HhX7PfxeufhJ46aY&#10;QSatpUcp87T5ZmSMsedwPIDc5yOpAznGK/QjwX4itL7wlpt/L8OfGS2uoW6TLdWOqWghAbn7y3kb&#10;kcn7ydSeK+GfEHwLvfB3ibTbyNVvNNvVaVHg3NDceWxEiB8AZAwSpORuU/X648CeL1vI7Oz8I6Hq&#10;EPhy4h/eJDrUyso4DBUBKhsno5LYGRxiuPhrAywdSarR95bWOzK6iT5WjuLeGCHUpr7S4/HWm+d9&#10;6O51UTgn/ZHnyj09PatCx1++tWEtxJ4zkhx+8VtPlk3DH+zGc/gawtej0vRUDXHiLxtp6KBnAluM&#10;Z7NtjfdjkEA81Usf2j7WHbbL4i8TW6RgLtm0i4I49GaAnr6HpX6JBXipWv8Af/ke9GKtfQ6SG502&#10;/imjSfxtauATvfSrtdme67ojnn2wM05500Sy86XXPFEcMzfx6e24E+32fP8ALmseK7vfG6LeW3xC&#10;8U2sLE+WsOl2gjXjovmWROPqTzTdOvrjS9T+zzfE681LYwSS1udPsEl7H+GBG9+BT5V5em/6E6F4&#10;/ELRtLZvtWvaw4lUhZZNOlMif8BWHv2JH481G2u2XiC5t5NM8aXtuQcfNZBdx4/vxD2rorjW4Xt/&#10;3WtaZEyjektzakqh/wBr504Pccf1rk9R+IvnTeZb+NPh0sgwr5tydw/G/wA8dKXLf4f6/Aq99DsI&#10;PGt1psPzeNdOaRVyROsC7/rg/rVHVfGGneJL6N4/FWiw3H3SgkhO4+mMn9KreC/HrXXmNfeK/BLQ&#10;ryskEHlxP16lrxwCP1rV1zxHPcCE6Pq3hC+ViA4WXEqn1TbIcn8qzVOKfn6FaoTw7eapbSNt8RaL&#10;cRbSFU26YHuMPUd/42ktnZrrXvD4VTtDRkq0Z/2t0pFTX+q6xc2032XVPCNxMqZCzCRSD6H94cfT&#10;FctcaT4h1GWSTUPDPgmdmHLRXEmX9+YCf1raMebdfkSbOoeONQ1No4dL8QeFJJGOGFyzyAg/7s2f&#10;0qs3hXUHBfUtJ8C6n3LQwspP03bz+tN8NeAWeRpl8L+Hra6gO8BCeR9fIH+fWt28+3Wls0cnhnR7&#10;iORcOPtzIfr/AKjH6Uc1nZfmPmfQ5qfwnosw3WvhnwzGzffURKqv9QIzUsfhSS3uVki8K+F2WPmJ&#10;luyhHqMfZCP1pIfB2nOjSTeCbWZmOSVmiO38SAT+VdFpOm6foOmKtv4RhuoWYsu2WFGTPUcmqbtr&#10;di5n1OUTwdp9/qitdeC9Bs/OfmW3uNzA+pxAlbsfgiPw9ayy2Og3F3lSwgt9RaNjjsrMVA/MD3FZ&#10;es6jHqHmwN8P9et4n4/cXduOPYrID+HWrGhfDrQNUhDNp/iqykUZ2DVbmPP1xKf0olJtat/n+oOz&#10;6FR5pNf0947zwb8QdLGfl8rxDFDIuO4Zbwce2c+1Jp/guNGVftHxGjwMjdqkl0E9iPOc8e2a1tRs&#10;7fS7fyIY/E80Mb5URXNwxP8A5Fz+ZqpY63aWWrqZJvHmm7V4kRZpFH1Vt4P1waUZNr3b2+ZXKrG/&#10;o2oabaWUdveXXjSN04E72k7K/tu8ojPr69ar+KbS31Zmax8TeIrWPHKPpTEL7gmD+tOsobXxYzR2&#10;/jDxZuT5mim02JVf6k2wP5EVh+I/J0iHc/iLxnZkEr5kWlJcLu9f+PR6iFr+7+RUY2V/yM+zu/Ic&#10;vN461K4t1++s+lCM46cExLnHt+taNjq1jqNs32PxdBdyRtndNa7d3tjC+nGcmqnhe9mgtZAvxC1S&#10;9Ut11LQYY2HthbaL65x+NdJaTakLdZJdZikZ8eTdJphUFeOMAkH17VUtOxmkYam6sbmJpdf0uG0l&#10;zgNb4YHHDDL9jjj06Vla/dX97NHFJrngXU1ztDC3Ztw9j55HP0rZ1P4nLJdfZl8cfDRHjYAw3kH7&#10;3Pp/x+Lgn/c61Jc6rZ6pDH9nvfhxeXSkBw8qxs7Z4MZEj5GPxGPpVRstX/kPmKeieDbR4vtcv/CK&#10;Q3kP8X2dFx9CzHj6ZrS1K1a9t3jTRfAl9HJlZG+3tBKB2wFtn6+zVmvoPiPVJGjk0jwXqFpkghLp&#10;2ZgfYxkE/iM/nWxpPgW8s9NkjXw7oF15mdgSdw6r6H9z1HT5uefpQ3JO6Y5bXMbQPhWunSsy+EdA&#10;ht2z8q3rzbVPfJgB/IVd1z4W2b2m6LwxtCqCV0zVZYWk9D92MMf97FZ+o+HbixumU+EI4/Lb5lFy&#10;hx+e0/mK1NL8OrDZb4vD8EkbDLReYm6InJIyW9z04+tVKUr3uJSZzkHgCOyvorqPwj45jmjH3hqk&#10;HOeP+foVtaT4et5JPNXQ/G1nOnAc6jATH3+79pOf++TUGrWhGoxK3hjXI0wAWs9TEaZz3CyjnpnA&#10;z05qw2i29yVkWz8URSIcDzNTuDGfUH98QPrjripk22TKPVIy/E/w+s/FNupvNV+Jdj5MnCwJdqGI&#10;7kwIVYfjUP2Czt3W1j1nxYZMf8ttGuldgOuSbf8Axrqoh/ZVtvih8YW7R9FhvpZP/HWkINU73W7e&#10;/jZrjUvGkPu9uj7Pr+7P9aG21aw4amet9FJEyzeKb/TExtVrrSJI8fQtGoz+FTea2k2m+P4g6XdQ&#10;9P8AVwK6/hwcfhWTrXiZ7m4Ntb6/4qtd3ypLHpsTA+mTJbsPz49K2tOS+s9ENzN4z1WbyRtkW+0W&#10;Le3/AH5iQfkoqOVJ62X9ehpqtrHyH+23+xF4d8R6PqPiTRP7Hea+VnvxbJHG5ZusqoDjPrjB718a&#10;2X7B6a74102GXVNOjtWTNwChZkA6evPvjr7V+u7Ws+oReWPEGiX1rJ9+G70mToe3+uTGfcmvkz9s&#10;X9n1fhDeTeLNFvNNksWYNd2UUnkNbnvtRnZtp9ifyrjzGjVqxc6TTnbqvy8zx8bh6kr1KXzR8w+F&#10;v+CfCJ8VZLq8v7bWvDXlktCJyG9FQqBz74K4rmPjR+zh4P8ADFzfWNlp+pW/zhliD5jRfY44/Gu5&#10;0r42XnhO2vNQgVnh1JjtVX+aPHB7/wAwa4zxh4vXXdJmuWuWuJTKFy7HjPZjz/Svjo4rFKfJP3fT&#10;r6o8PmlzXaPI0/ZvS9tbxLXUL+xhXbIYZQwjlPrjoSK88+J/wR8QeCriFpLea60+cjy7qKJtrt6A&#10;4wPpX0pBdxHw1ZzRyW7Xk82yWJSzAIOOOeK6C68Pp8Qp4dNsmlit41+YyybY4H9cnJ/OtKeOqRfv&#10;2sbe15X0Z4v8Kv2f7TXYtPsbrxJp/h2a+ZfPm1IFYLLd1kkZFY7QPRSc8V137QHwk+FmkQafZ+Bb&#10;7XNdk0dfL1DVLuxT7LfyjrJbs37zyyeRujjOOxrA+Lmia18NNYntZrhdRkI+Vkb5segA61JpXxPu&#10;tD8CxzQxw3EkbAOs0R259Ahxn8a9HD5hiKNNxhqpeS+4qnKajrrc4bw74fvLSzumitdQj/e7fMnk&#10;/deXxtCLsUj1JyQfavbPCPwT8K+MPC1vGbjzrp1BmfAWVZO+Dk8dq5jw18c/+EpLDVdPtGgk4MW0&#10;x7T+eAPwr1H4UeKfCniPxCltpltDBPApJEhGF9STtyT9BnkdK83EYio/hvFozqTSemh4/wDEL9me&#10;6+H0cP2WT7dDdTfNBFu8xRnoSV29PU/hXLXnwA1zxPdswtG0y3Q5RpF3lVPqa+yNR8OReIrneJrE&#10;R2bGaPy3+YkA5yM46YHOTxnrXM+L7zTbTTsyXSMIwVZRJgr+A/rWUM1qr3ZK77+Ye2ml7up8Par4&#10;OutO8bR6XeSxNFG+GdzhCOzY549RW5rfw/e9tzb2t0omXmNN21WAHpx/SvobX/hPovxG1WG8tbNX&#10;ZUEpaJiQ5Xpn5gPzqjrfwTh+1r58ce/ymVcOysg7MCrANj3BH14r0aeZUptJu3+ZX168kpLQ+cH+&#10;Fi6f4ea8vry6dmyu2IErC2ep7HjPUiuNXQbi61H7NayfKckblDce+Mg19D/tB+H5vGvhDT7LQ9Ok&#10;0yHSV8maKJPLiuUXpLIS5L3LdWO1FHAC9a87+EOgXvhXxlp+oR3kdjLY3McnnPH5wgIYHcyYO5R1&#10;K4IOMYPSvZqVoRjH2clI7pYrrB3M/wAPfDHxDZXKxyNujaPzURI9xI656e9bVtcT6VayQyiTLDHm&#10;bBgfXpj6V6Z8YvjTr3xQ8Y3XiLVNWW6vI4I7BLixtFsVu0iXashiQBVLDlsKASTwOa8t17xLb6pb&#10;6fC1vHZfZkdZ50kkZ75ixYMwYsoYAhcJtUjnGSTU46eHqT/cXS89depnJuWvQl8P20d88Nk00PnT&#10;SYEhXCDPHPNWP2h/2fLzwboOkyXVxa3Vw1x5zfZgdkagcZPqfb0799H4aeFLzxbfqmmQszW6rM58&#10;s/Jk/d5+lfSPiD4P2/j34eW7atM9va2yh3ELruZgdoU9eOe2PwrwZY9UKyjJqxnGvyzsfI2s+Lrr&#10;ybX7YsO2G3VAkXBIx95u+T3+lcXqviO4v7lvLgaP5vvSMF/Ic/rXc/GHwrI3xGutL0UXskcYCxW6&#10;BpHdh2wMce/NcJrnhW+8L3PlaktzYzSLuWOWMowHYnI6GvWjRhJJpnoOEX7z7E9lqr24ZZG84t/C&#10;nGKpXHheCS4WRozHI3zAuxA5qGbQLyGOO5b7X5Mg+VwCof6Vt6ZaPK0f7hkC43M3J/WsakXFtpnH&#10;UtHY7f4eFtFsf3EKyzbhtY4+Y+ua97+GhuBax313NGL7I2LxsHvx1r5wg8RR6eqtZwtJJHwWPQn0&#10;4rtvAXju+09Wku5maZlwibcKPevCxdFyu7XPNr06m6/M+i5E/wCEl1J4by6aSPaGcQzNtc+46Z+l&#10;Qah8GfDcGlTbNNs5FuH3YZdzFvXJ6VzPhfS9S8VaHY3FvHcW/wBocjz8Eb8deRWt8TL6Pwd4N+wi&#10;TUL3XJhiKK2lxcyk91HXb9R+NeZQ9vOfLGVvIzp03a0nYk8Z/FvVPDPgm1025s9S1jTPDtvLFp9v&#10;I8bR2Qfl9p6jPueO1fId34w8VfEjVJPD+mQzJBql2Gj0ywXc0sn8I/vHHsfWvoj4DfBvVL683eI5&#10;p7vziZJ7C5ldRJ6CUowbA9iM/pX0x8Bv2OdH8D2l58VtS8P+DfEmjeH3P2vRLqNJfPQjgtG33cng&#10;EZx719hk1SPtlhpS5nfvp57m8a8KK5YLXyPA/gf+378fP2HPhrD8NdJ8Qaf4Ps/E0xtnabSjJNbB&#10;uGkR44XYnnGVEhz0Ga7rw7rPwvtZ/EXmeB01DxjPBFHBJ4nmkSJSBvlvZprmHajs2SInRSVIABJx&#10;XVfsR/sJfEL/AIKDftd3fj+w0OH4feCdFvS0EbTGYafDziK33AFmx0wABntXv3xl+AkPw58JSRTN&#10;ND4e0u7uLO0E8kaTTucq7uF+Ytgn5pN31r9MoYnB4F1K+AbUI20uld+juROs47Xt3/Q+CbE/8KW1&#10;q08QaH8RNE8RXHii4YSaDpenapAZIfvYuITDCjwEjAWN2RsdMcV33jzV/HP7Wfg+0vPG02l2UWju&#10;tvp+n29rDYJBCeQscCKCR9SSO/HNb2ueAPD2j2V1cWN1b6bBpMKmBYZH+0O5yNqEeg65IFcv8PNc&#10;0+Tx9awxza1eSso8x72MKiv38sqxyuO5wfYV8PjuJFjK/tqcVHXVreXrY0o1Lz5r2uSXvhyG0uIY&#10;Vma0FriIxkLtUAdh0/LpTdI8GnQ75JreCS/aaUERibDt9OMD1/8A112Gs+CzqXjjUw0MnkRyByx6&#10;vkfwjrj3qTTb6z03xDJa2sahoQP35ZixJ6jB44r5LOK3JVajr2RhipNPlfc4/wAb+Grrw1plxeah&#10;eW4vtUXeYoWKfZIlP8bFQCe2AeTitj4Q+K4LHS1sY7ibUTMwIkdtw+m7rj8vrW7rr3Vqksc7wXEd&#10;wMHzATgd+lYNroo8P3ccul/ZUkcFwADtUd+cHn0rhxGKjiKSg4pSXYylKMrLqjsfFniO+0a4+1CT&#10;5WXYEXrj2H9a5rW9ZktLCO6dFWSUcgr+8bPoRn9ayNV8befqcsd5JtuI1LCENhR2DE4x+FV7XxvB&#10;4n8MtbXdvFb6ir/Z49r7nfOfmBP8HfuB3FY06KUkmrd/+COMXJXRi6Pq2qajqlzchUt7GF/KXdIG&#10;YuOCwz2HTjgkHk1m+NPiFp9iWkmaR5LXDCONTJJI3XHHHp0Peria1Z6LaPAFPmRkIERwxUDjn+f4&#10;9Ks+F9L0rXNTW5WaGOGH5mZ17jk5P/6q61ZSva3YuUpWPLPiV8ffFPj7wNHa+G7S4trVZWjmSJdt&#10;1hV5+UDdt9wSM5yOleIw/Cq4v2kkurpIZWckrJcrGw78ggn8+a+g/ip8Q9Mh+JcUEFw2jrbgxDdE&#10;vlXoZd24S5J2/eBGMHjk9KoXXw18P+ORHqEN1BbrIoDeWiyq7d2ySvXI7V6FOo6S5ZaLoehSlyxU&#10;Yo+ObgNdsySybmjO0Nu3frVW5tvtG3cemCM+3SodVFxpkihh8pPDY+UinW+pLfRukmN8I7DqK+kj&#10;a+iR368q5TQVoYtKmyyrcN6jlfpXNT6x5Mm1lZg3fHFbNzfK8IjI3LjHIwfz71hu6SvsJ79+3tUr&#10;c66NRtKJet4vt6osKqWk/i5+WnXOjNptnIdzXlzyVToF9/erF1ex6NZRyWqhZBgDPYnvjvVGKeSe&#10;XzHkO+Q5L1nytvTYqej20Me/kkudvnW80bLwGH3fxzW5aWrW1lH5VuBMw3EH0x15NdPofhCS48OP&#10;rF5Is9isohIjZdwJHBwf8PxrN1m5httmyI/3Wcnlv8K1nK1omcq32YmDNMkkq/u23L1OOAa27LUG&#10;snjk/vDp03UzT7O31KNT5jbQCWJXpUyeH3aJhKyyKnK7WGTWErP3WYrexJ4p1axmuLeaxWaLcoEg&#10;bA+fuOO3oai0vWRBeFLhtyTMAG/umnpoyiFTtJZeoz94Uy51CzZXX7LIjKcKwkHyn6YNHwpKJVSK&#10;5bRR0AMLt5O5MZzt/hauf1CNodRZreTy3XjaRwR9Ku2fhbVb7RWvLS1uJrSFd81xs+SI9st0H0qh&#10;FfQyOy3SyLK3y+dn5R7kYzipld6s540rPRmlol3JNNtCtGdvzOrYDCrC3UWqXBVVVjH8rbh+tQ2E&#10;1tGBClwszD7rqOP8ai8R6atpL5M8nlyOobMTDJHXmo3asTKClLVHR+HNXuPC999os5lglUcNtV8j&#10;8a9s8aeJ4pvBdnvmhWa4jBdgNuWI/uj+lfLjXbWcapEzKvQbjuatK21+6upxdXbTTKhAz12emazn&#10;GUo8qdlcwqYGNTrax6bpHje1sb6fT9ekNxbyMDb3K4zBkd+M7azPHGiPehbq3e3ns1PLRkYx6gjp&#10;+Yrj9QlbW5ty/NxuGKzotfvLQvbpcSJuRldMnnPWn7J6Weq6Clg+W1nr+B119rFvf+Hvsfk2ssgc&#10;bJSMyJ64IOD6c1l3HhiY6Yr2+Y2VhuKg7j+VYenCSdM75I2j6OM4rYtPHFz4atkKkzSscFnUMoX1&#10;xiq5ZRtbU63ovd3sa3h8TQXkNvdNOPOcdWOBnj/Peti/1j7Bq0i7GK22B5oU/u+2enf2rZ+EP2b4&#10;iW10t5LHJdRL5yRiPa0YB6g98nHFO1iBLS3mh8x2S7ISbafQ5GeO1OpUSe+nY4atfmfLUS+RtfDb&#10;W9Q0jTpLzRbi4tNS8xvIuIgh5KlcqG4YA8EYOM16B8INXPx602TR9akjutehV52Z2Kzqf4gegI4P&#10;sOccdPKPC9pJp13qMccO2SxWO4Gz7si55b9e1dSsNn8WvFV5N4W+0eHfFOnw+bEn2gbbwFf3iK20&#10;E9Tgsc4x745sPThKo1Fa7k1YxcdOx6H4Un1L4DXF7JZ6TZ6tYvnzY5c7lGDkgjg5B5OCM9wc1teH&#10;vHBvLt9Y0lt0JjGbRZGZMg5PB5yASBwD9a8y+GfjjxJoHgbULfxFb6sbjT3X7IqqkciZ3cyBuXQ5&#10;GCRjjB4xVvw94/1B9TlmutMW0t5ocMQPKhMg+6cZONwGD15xzjAHi55gZSjzwtzddtTKdKqopx96&#10;x3H7RvivTfEnw9sr/T9WtTewzAXtnASs6o4KnflQwIYICM45+mfIJvidG3hv+zxpOn2/kw+SjwRe&#10;W1y+7hpc5Dt29ehrr9dvNN+JPg1Nas1k+12ZFtdKi7mVWOBuORwCOCfbvXDzwWdtG/8Aa1hcT6bd&#10;RTLZ30Q8nzJVwMoSQGZCwOBx0BHIrkw0ZKnyyTS6mlBc0O3kY/ifSY7CSHULUQzfbJ/9IEEezyjn&#10;BATtzx0/nz67N8LNa+FPww0nxjJZ315puv3flabexXsM3A/gkWNi6yDuCPbHSvKtO1/T9P8ADElq&#10;2m3Ul5HJuW6ScRujdR0yeuOc/nVTRPi1q3gHVVv0kuPtHm+cN8/yxyg53jqNw9cV6OHlUS0jd9/I&#10;2pUt4yXzPQ/ib4e0+GC4b95ZwrELuBST5MSON5jBOR8pYrjjpWb8LdC0n4vI1142OpHSrOweCxms&#10;kjiKtwAzlgdyrxnHPH1Neb+M/iVefFOa1a4Vpvsqsiucs0zFmdnJx1JY/h610nw71m/u9LuLPyfO&#10;scDKxYVYx3OB6+g6muqtWr0oc8bKS+dkbRo+zXMt+xb+JHws/wCFSeFlPmeYupbvs/TmDjY5BHVu&#10;209jXM+C/ileeH9Zt7W8vJbzTrhliZDJtkhBOOG4P4EmvW9c8H6LbeBle41K48RQsA1lbWTmIW7/&#10;AMSzbkOADxhTz1B7V5jo/wAN4p/Enk31jcRWswZo2VCxQeo6cA4rKNajOk/bWYKPNL33qepeMNb0&#10;nwFPNoU1rJNCxWclZt7IWUEfN8x9D2rmf+Ew1RNWWS3DS29u6xzJbzbZLmB+zJwHXsRzmprn4VXk&#10;fga4nkuElubFwUEjFDNGw44bB3cdK4vSNHvNTnE1vHcuykxlWQkIBycemKWHr+1hKEZao4/Z8tW6&#10;Z9EW+s2nw58KW914ft7ltajYzNKjRwx25yT94Nu4zjbj6mvnvx18SJNc8eX2razY299Jeq5xERCU&#10;c9G4GODzjAzW/wCFtSimu5LXUo2gwcThOGZfUbuOfevaNL/4J6WHxU0q3vdP+Ifgm31LUoTPY6ZN&#10;qAaZRj/VyHAw31AH1qsoy9QnJ1JLXvobUcO5NyPm7wZoetfFPVrTTdDsZJdXZgFVSGWT04Jz+dan&#10;/CDax8OfiOun+MPD91b6jYTpNPp13CY/NTOcgZ5VhnBHavcPB3gXx1+zBAurS6FodrqHhGYy22rx&#10;yR5nRm2lHXBNxGew44715d+0j+0prnxf8fr4l1iO3vtRZFgDJGYUSNBhYwBkbR0Hf3r3MdU5EqdO&#10;L5u99DrlH2aSinfzNb4keJ7rXUvdfjjZtEmlFpZwXc6yXFmiL8qlMk7AOAeR2zXmnirXdNWPR5PD&#10;K6tp+rRITe3Qu/LUSk8eVtAdAAcH5jn26V2Pgv4v6Z4y8O6nb6tZszW6F7WwEgjtHbbyxAO5mHv7&#10;dK848C/Em6+H3i4ahptrp87zboGtr23W6tnVsjBVgfXgjBHYiuPB15ycoVU9N+3yMoqN7S3PQvgJ&#10;Ya34A+Ivh/XrrUprzSbe5EtzapdP+/Q/eX0O71PevpD4+eG/hv4p1Aah4X0fWlmjt2kNo1v9nSGZ&#10;tx/esxywXIIZRzt618+/Bbx5qWgfFCz1C90mxn2uyw6Te25ktBu6HbuBdR1HzV6f47OsHxzfeIPF&#10;kUmo3Ulq1rLptrfLaiBFX5CoXdujCkDGG6dRW7xVJS5YKz/A0hzuG6RwT/B/VPDfw+vGjja/u5N1&#10;xbbZApkB7Dn+ROa4fwj4W1K+1K4guomjkkU/IRiQDGcYOOQPbmvWpvGcWs+HNO0fQNUjk1Se9jht&#10;o70OJIxJ8qqcYUIrY5yRg9MV0XxR+Fcug6ottdQzaX4lsZTBdQqTiGVTg4bOQN3TGayqRpKHO9L9&#10;b9Th55Rbc9V3PC9b+Dt48v2ho5GsY24kU5Dd1H1IHQ19K/A3xwyaJpNjcQr9mSRUN0rbZJmVjg/i&#10;pwRzyDV39nu00H4Sa5Z654103Wtf8MZKXumQPEs10uHXCNkYdWwRuIHHXnFcCmrRnxBa6pY2clhp&#10;W/zdzq0iW7Zyd+3IC/yzjJ4Nc+OozqRgqEvf9DGpvaJ9VaP4AFve6p4w02f+xdDvL1dIuZnuEWO8&#10;k2LMzBCAy4C9VzyO2Rn9EPCPwd+Gf7Uvwl0+w8F6nL4b1zS7aWAaTqMccFxqroo3SSQlizxSYHzE&#10;A4UYxgivzv8ACHwa1P41641vovh/UvFHgnWofs8GrWenS7Gk8mNp2Tcu75XZkJHXZkdcV9R/8Env&#10;AdncarrHgH4paauoGxu21DRPEs+tNb3SgARG1K71bOEDAJnILBhwDX0OX4fG4N2x8OSEl2TT/wAj&#10;0sHS5vdqRtfufS/7O/wM8K/Ef9nSP4b+IfC6+GfE+gxtMtmAI2ViTi5t3/ijfG1iOAQAQCBjxTw/&#10;8Ov+EDv9Ss7XWtPsbyK4YlIWQtEV+VgUJAyOQfUGvszX/hxdfDbxx4f1bQ9Ms9a0bT1kgNsyk6hp&#10;sUuBI8E2fnjJ2lonB/vK3AWvJ/2sfh74w0P4nNfeFT4Rgt9QXz4zqJlVzL0kBCFQwOexUgHrXRLB&#10;UqjU49NU/wDM9KnRjzczWqPLk8R3mkRhrjX7F7STA854YlLHuD84yT9B0NaqeKWnspPsOp6M10qZ&#10;UyruUj2wwPToOlYkHhn4n6/erb+KtO+F99pbFZGS3troMFHXmRpF3D6Y57V00HhOHToFWLwv4buP&#10;KXEe6XazAdAP9HIHYdSP1rSSs7X+7U7uUwYZvE18VuItb8JwrcyfMktrJuRu4+ab6fnWpZR+KNFZ&#10;przVfD9wshUxfZYpU8r/AHgZTxn0xzTtTMl/p6RTfDixkZXGJI7+GTyuB2MK/wA6I9P01rZlu/BM&#10;MXG0wkQMSvY5BA+mc96vm92zSXy/4Jnqnpc2U8c+NpLdvsN54V3bgQZophx36S//AFqpyt4luIpG&#10;vtP8NzTbtxCNMqn6ZDdfrVbTtfj060hgj+GN9cxqPkeKSy+YdvvSDp04q5eavB4iMaap4A1XTWQ4&#10;jMtxbgsvttl6Dj8TxWafL3RpqzS8NW+oafGtxa6fpMMkqkSDDKp9ckDJwab4ztbrVrGJrzwz4Y1J&#10;Yj8/nSMu36boX/nWI3h7Q9Hc3Vn4dumm67RJuLDoQB5mM9aSOaweXc3g/X7dsZwYlbP5Sf0qY2cr&#10;6v5gZd94G0zULkL/AMK+8I3MjjlXERU/TdbfzrY8M6HLoo+xr4P8P2dquTHGJ0EaewQW5H9Kda+A&#10;tD1qc3X9na1Zufm/17rz7BX/AE4qS88P6b4cRVaHxBPDJ95V86Qqfzz+tXKSemv4k6dCj4p+Hlvq&#10;uLmXwLo93IBx9nlhZ2+m9EH6g1j6Z4a/sLUEnj+HurQyR9BBeWrKf+A/aAP0rc+2aTeRrbRWvjC3&#10;YnhlN1Dyf9oOMfnW5DpNvBGqreeJPT5ru54/AuSfxzVc1lqha9EZMGqNdW0hk8H+LLJsbWSPU7eN&#10;x9At3j8R+lZ9l4ZhuJWlbTvihBIDz5PiGeQflHeMo/zxVzV/HmjaNdNDfXfiDzo/lDxxXrbh6lkH&#10;6VDo+tw63fzPo/izxhbSY3PGbVtij/tvA1EbrdC5VuzQsruPwvJiNPG0kb8ML1LmYL7h2JA+hYZq&#10;TVvGtvexeWt14ps2HWW30x5HH5ROMfSs648XXMbMLjxxrM0HKyRS2Fsqt7cWoP61Fpz6brBmjsfH&#10;+q+dtOFe2tW8v3I+zA/nx70uV3uOPL5/gV59dsQm4+LPGELZ5MugOuPr/oYP61qWPxI026WO0k1/&#10;ULq4jXPmf2dKrSL6tiILTbDxZqngixb7X4w0e6tycJJqNnDGo+hR4uvvV7SPiXoGrW+bzxh4MtLz&#10;JAkSVFTnvhrj+tVp5g7kdjfnW591r4u+zyKSYzJZYZB/wMAVJeeKdQsI2jm8c6PdLGvzQywQIx9R&#10;nd+lT67rNxLp2dD8a/D6STIISa2ZlYe229HP51k/2T441SQNJN4Ovgq8+VZXEOe4/wCW0gx/nIrO&#10;yl2/UW2hKfiFZain2e38QaG1wBjHmwt/46HyP6VpW/i3xF4cso1tdW8PzW6jeDLCSFBPTiQcfhj6&#10;VVl0zX9JS3uZNN0fZj5pkkkSSJx1GCh49Pm59ulazWWuajZbp9F8P3sUyEHfNKquD2/1TDB78fyp&#10;u2zsUtjJuPE0/im/Ly61ocEzrueNcrn1OPM/zxUFyuv6ZdqunXHhu8hl52v5gBPuFYjNPbwPC5Vr&#10;z4f+FvM6DZchyPpm2B7Dt+Nafhe1t/DkzRReENJh3/NGBdJHs9cEQnjOODjHvVTkku6EpX0MU2Ot&#10;eIpEt9W0XwnfWm8eZuR5lTJ+9tZSPx5x71q337POhzWbTr4H8CalcYLECxgVic/3vs7e3J/+vTfH&#10;EMmpTo0fg5J7or880Ooxqv0IYKT/AJ9q5uw8JX9ndefB4FvIpEbO+O/gIHrx5v8ALmpV94lW7GpF&#10;p15oCNDa+C9I8qP5BHFeLCABwMDyF6DucfSkb4e2Or3n2i88MXCtJgk2fiGddr46YVox+RqTVkN5&#10;pzwP4R1Zu2Yb2BSWHp+8BB9qzI/DF08EW3w14qjikUgAXSh0OT/EJue3Rjj17AemqshRk0x17oVj&#10;4X1FmsfCnjiVlAw6+JPNjlHpiW9GDn2H4jFWrLxZNfTxpP4a8a6ercEnVLJ/wOLxvr0pbLwhptrF&#10;G0z+KLOYnIjn1S6LfQgSkfqadc6lpuiuYWt9buGGDmJZ5WI98N+f4UuZvzHLubdzZ2Ol2zXDah4w&#10;jVVyFBNwy/8AAUEhP/Ac1yepfFKKBTbwyeLZN3Czw+H7xv1NvgfjUepeL9PvpSq6h4501jgYjtZt&#10;kf8A38Rx+f5U+20Eac32weLvFMisu4wz2sDRuMdyLbd+Rq1T0vJsjTYS30+bW4vMXXvEa7j832rS&#10;WQn84F49xTZ/FVromLe48UNEVG0GWDaD7HK8fQmqM/jJHJFt4q1ix2j7n9mo0YPrl7X+bYrU0fxJ&#10;fyxrLa+NtNvFXgrc2KJg+4Qxn+VJxkveYPyJdJ1+x1ELHZ+K9NmkI/eR/u8/zGKg8URXWs6Dc6Xq&#10;WoaDe6XcIYZ7W7j3JIp9CJAD+QIq5efGC101fs+reI/Cen3BHyTSP5ayfQNcAkeozXPan8RdQ1rU&#10;vLsPE3wz1ePdlU+ytMSPfF43PviqjzboPev0Pzx/bo/Y3vvhLO+reG2t9Y8OSksqWVyg/s+Q/wAL&#10;IzZ2+hDV8wR/Ey6SC30W4huoYslW3QhEyT19/qM1+5S+D9P8YaNNb33g3wTq0N1GY7gWzNatyMHj&#10;ym/n+NfmP+33+wxffs9+NZNe0bTb1vDd5NvRi282BJzsduOPQkc1zYzAU8VH2kV78fTU462DUvfj&#10;9x82+HfGlj4f1q+spLqM7WP3z84PbHepL/4k32iy3ElreErN94r95PyyKd4i+Hr6xr91Pd6dbCGZ&#10;d0NxKSAW25H1/CvNm0ibUZ5Y2kh+zqSD5LbDn8Bz+Ir5t4CEn7255f1enr0R395401jVvL3TiZmT&#10;/Wyodyj6kVj6hpE+sQSqt4p2kM6luWrlbTxZdaRetYWWsXaRhNrr54ZYx/wMMPwpy6lrCWUr2d5Y&#10;3nylcvbjLD32Ff0Aq44dU1aIKiox91ndWHw1WDRGmtLmG4aTCm3YbeepPHX+fNbHhbWLz4WxjWof&#10;DVrPPtaASXMLvAAeMkcDcOxrx3SPiH4g8IX0Ml7ZzfYVOd1vL8oz2AIOMe5r3zSP2p7H4g6FY2dp&#10;DDqDqixzxXDLGwYfQHn35rlxXtaNmlzGc4SSXMtD1TTPGYt9Es7i5hazvJLfJt4jHtk3D0UnGeOt&#10;cN408bXFxp7RCxi8rdvmkaUFSfQjByfyqG78XSRaQZ5liXbkMIyWVD6Ak89eo4ritY8QzXaySSZa&#10;3fkdOo9cV5lOjKU+dROHlaencvab43kcW8OmSXFmm75hKF2AjngDt7/nUmrfG7VvCOoQzSNbXCXB&#10;CkxsF+XB7fjXFXXjSHcbV1ULJxu2kAH6isXxVpjXjQbLhbmMgsAmNyfjXbTwtOTtOOpt7Lmep63p&#10;OvS+PY3KfunZdxJG7YazdW+FGlWDfvL8tKv+sIYbj3PH+Fed+Hv7SsSPseoTR8gkRvyfb6/1rtNZ&#10;+GuseB7L7bqN5YM15EtwHt9QiujGr5xuCscN/snBHcV0UMHUfM4NWW5j7Nw1izh/EMi3WsXlro6z&#10;zSRsWCxqT8o7nFcn4rt7uzgha8tmh3n5fm5avSNd+H2leDPCMWo6P4km1jWtUiMmoxR2b2senfMM&#10;Rby584nk7lAUcVippsHiWRWvpJF8tdgY84HtXZV5KfK1JS0vdfkdntIKPPfQo/BPxRqeh+LrJre4&#10;ht1Z1VxcMfKYc/eHQ496928cfEvxjLr2mWmkJbx22oBoFuIY2MZY8/Nu+XI2nAyDjPavLdG8GW2h&#10;y293Z3J863YPG8wB54x2xx75r1PwRceMbrRJ/Ej65ZQ29jukih+Rmcj7w8oD7zDPLAfhXi4mnTlN&#10;VNPmZxqRU+dEHwu0I+CfiHdeIPEmqw3GsQQMIYJ4Q8krkctvAIwAeOQcd64b9p6Gz+KuttrFtqkd&#10;5qe3yXtIE3RRRg9WYHBPsMivZvAETfEHbrWpQ2tpc3g8syRRko+SBnBJ2k+mT0qNvhpo+q3wsYrO&#10;G0jmbbJMI+p6/NjnmiNWEKvtm2munSwSruDvu/60PlsT3Wk6LEHuVaPaATkYwD2HX8q6m08NT3Hh&#10;Q6hL5MM11ykXlbW2jhcD1PXkV7p8Svg1p81nDa/2b9ut0YQwtGg8rP8AP8zise8+FPiPTNEjk0tY&#10;mEYBUKB8gHY//WHNaVMUnbk7/wBWM3Vbd0eLeGfhpq2uWd0+FhWPnEuY95655A/HrVnw3Z3dxqC2&#10;f2X7dJIRGHibzMAHvng171aWd5qfh1pNSNrZ3Cp5ckktttz6kLxXL+GNFTwLrM1jazWs1tdDz/tM&#10;luBIG7gMPuj/AGcVz1MVzQcrWa6E+2lK6senfDvWdTj8PppdrZ3FvDYIoZTIZDKf+BFtvPYY+ldb&#10;v0+3S3a6hjmvmGZWb5m+nPFcF4D1nS7DxEsyzyTzGMr8r4V/c9DwfeumZrd7j7ReXBMrZMahicf4&#10;14tOrJS5u5zLmktDWsr+xu76aaOzWKXBXzGOOB7+ntXrH7KPwLuf2o/E0ukXWoXVj4U0uE3usyW8&#10;++NlX7iYztZiegPTrXhE8p+wsuf9EkbLBTtLfpXoHwE+O954Qlh0PT9Q1TStFvZ/LntrJ2dZSerF&#10;CVDt9SAK9nLK1KlVjUqLS5FSnfWJ7f4c8ReJv2f9cvpPCck2maaZHgtrtWXNwq8Ec88fSuF8an+3&#10;Lq4muplk1DUGNxIC252Y9cnHf2pPGt6rzzTTy3M0u4mPLbZIx/e2qSoz3wT9a5rW/HEth5cdvukL&#10;rg+WuWP44P611ZrjKWIrSeHVk+ienyRpCmnojz74qfDeCfT5JtTWS2tyCIyrYwexB/xArkvhb4XT&#10;wY0l95keoXan9y5XBUdhkdT6k17lDcTeJLNLfULWFIS/zfalACD+pNQeJfBWjnSbiGzjtY9uXidf&#10;lYH2HevEpYlR/d1bxXmPaVmeceKvHGvWTR/aPs8LXCl2Vn5VO3Tv7Vi+Go43uLe8vJIo5LqYLCCT&#10;lueT/wDXq8dBn+IPifRtLWGSS8mZoyqhmlYKedvXJ9Bg84rgf2kvGdj8Kdck06G2u1nhXbMs/wAn&#10;9m84AdcAh25wowSa+g/sidWDq0PhS1NatF68p7lrGst9pk3LG1rEoAZyGz7ZPrXH6zqFxAt3NHGy&#10;/ITGkUW8Jx+C57AVxGj/ABc0uTw9bhZs3TRAlXb51PqwJJH41Efit/a1xLYib5zARtL4PT6H88Gv&#10;m400pWeyepzrS10eewXmoT+Kl1LWNUmuQ0jebbvD5aoq9BtbGAPSu48I6pb+KdU861WSGz8v9wWX&#10;BweSee5PqOBivCfE/wAHfFH9o311BcC8jeRjFHESwVTk+3P6V03gD4lW/h/S4dN1RDYXkMZSe5LM&#10;yu3vk/rzXrYjD6c9JqXp0OzlSjeDueuQeBLVrjyxdRztcE5td2zPcdB6fn7VpWmn2/gmWOxhjjUy&#10;SB0Xe37kezEkH65OK4k+HE8RWEV5JI7O3zRvGTlh2yffFZGm/E5ZzPYtHeTa1C32e3jtrZriRmHQ&#10;BQwJPQf5NZWnKHMn5ehzx38z074z+CNA+KWmWNvrFruuoi1xBcxKJplxgEbQwO3uSMk4HtXinxC+&#10;IsdtqUWm6bHYzWekqbdZbfTigkIPJYMAd3Tr7V2Hhm18dax4zsrXVkkjuNjGbTlkS1ureMH5DhyV&#10;bnquT3ACmpPGc+peFvEUlrqS29sfLVoRcXo3MhJwcBwAfXjP4YrtwdVtcjjzcq7ndG8Vbc+IdSs5&#10;rOSQSbmi6MpG7H4dqwzF5JZkVow3Q8jcK6rx/wCLbV7G4uLdbiG+YruVpGkUEAbjlskgnJ5PfHFc&#10;mJXv9sjfLtQcAYVTjoK+ip3knJqx7GHouasVTfN9q2lvl6EVNI8Mko3feUVXmtcszZGfWqZEyyr5&#10;almzwauy6GkqfK7LQ05dSW6/5YrtA6euKSFGvBHGufJ3clR8y/16dqd4Wtv7XuEj2+XNvClmYBQT&#10;xz6da6e78HS+G9XhCzWMjs3DQXAdfcHH+feiMbNcz3ZnKT+F9TO/sG406OykmaGSxnYhXi2mRRnn&#10;cByP+BY46VufEKy8P2b28Oj6hdahE0Kmd54DHsk7qvqo9a7z4taZZeHdEsdRm02y0aWOGJktt+97&#10;48ZcjAHTnIJ44JNeO65qi+JNSeZEigM0mSijaqg9lq62/JG3r/wTnp2m9NLMmhWRLiKEjbE3QjnN&#10;bGpXTTzBgkMMiKF/dRqgIA9gM++aqwWv2OFBuO0EdutX7K1eW93lo+DnkdPrXLy683Y0lKKfvbmb&#10;cQy6jCPLbzDn7ijr+AqLTLZVlkS5jaNxyGbOD7V1V8lrbeG5YreXyLxZN6yKQuR6cDPPsRXPXOlw&#10;ro6K022VpdzMVJLHFT7RJ3RPMp3Vzd0DUptKWT7LIVt7gbHTaGGOnBPQ+4rFu9AaaeSHcMoxIZ8Y&#10;Aq9a24020WGGQ7mX5z79fwqW2gaR/wB4x+bqwGcVmpWbmkc0qiUrNmr4W+Hsf9ntNJIqrIMCSMbv&#10;yFY/jDwRDo+pLJDJ5kcn3WDg5+o6ityw8UtYweXND5lrGMELwcVzuv6Tp1tcpqkM11NHMeIyoJT/&#10;AGfp+dT7ac5f8A1Ulvexl6s1nc3rhQ0P2dQBuG4Se+R0qnZ+LLjSIHhjiimWYkMHHUVf8Q20OpWH&#10;2m33q3QpgY/GsBf3gxt+71ranG/xI2jD3dTrvAOk6prd2kUNqi+cwVpN4RSPYMe1WPGfgubQNUkZ&#10;hnyxguoDYPvjpWT4OuZ4tQjhSSaPceB2Jr0LVtas9S8KzR3kMlteWvymPbjzQejZ9fr2ojUipWt8&#10;znrTaaf4HnmjySOv7vuec8Cty+8P4sS3y748Eggc5rJs7NRPyzKrHjI5q7c20s85YSMq/dZc9RWc&#10;qj3iFSakklobXhfxpqPgKCZ9N0+3aTG2QuMyMvcjnp6j8a0NA8YrqepxHUpPLtbkMjM/y4f+E46c&#10;Hj6Hmqeo67beE/C9vdSQ2NxcbDGqxZ8xvUyZJ/Tg/XNWPhf4g0nxDa3lxqrQR/vg1tACN5ODn8M9&#10;8Gufm5pc0l8/+AYSprWVrnqnwyuf7Pt5bW6s9Ovo4g/lmVNzMjEZjJHJHHbr1rsPD1+PCPiK1msW&#10;0uz02GSKY209gjTKy7gdkyL5hUqxGGJOAAc9am+Ceh6R49+HVxPBA1rqlmXtb2N5A205OxgOMKVx&#10;+I7US+C7i08PrBeR/aLi2kZZG85Y2VMna43YBBGBndnPQVni4uFpU5NNnJGpNScCNPiLp9rr8ieL&#10;ILazeMTJHMWYQ3kUmeDt+TAO0kAqT2HBxT0r4Z6J8bdDkfwfrEEes24/eaVczbowR/cfIJXng9uM&#10;85NQ+JdK0fVfBlxJrlyuoaPHD/o7ozx3UUvGAHUEfN0+YMARnoeOT8Q/AO18N+DI/F/gPxReXVxp&#10;4WWeyZN13bfLnl4+OPUgA+oPB86MXilzKpqultGaRklsmjL0/StU+FHia80vWUn02aVHtLqHYJlM&#10;LjBbAO1gOGXkjKjHIBrB1fW7q1s2thdNdaXZzF4vmzGjNgF1UnCkgDOPQAnAFGreObzx9qf2rVnV&#10;bqfy45bpVO3IGC5QeuBu9yTWH4sntpIRDazmaaMnzCjHy3XPXkfT04P5dEaMqk1Ce3XsdXLzQjf5&#10;mtrfjTSZYLVYbmOa4hiw8mPLkkz2Zelc1qsVx4muVbbts4+SmfmY1kReFZ9Yf7RbRrM0R+aPd8xF&#10;ehSeANX8L6Ppd5dWEkMGqRO6AqcxhCMtjp3x6da9P2apq8NbG9PSLl1PO9LtNW0u7nubG5urNbVj&#10;gxTNGRn0xiui+HPizVrLxNHNa3kFvcOrDF1cpFFLwcglyFyffqelWJ/Eosomjhjhmhm+/HInf69f&#10;y4qj4p1qDUbqK6hsbOzbCjyoFbywQAP4mZucZPPU9ulTGpGrFqUVqRzN/FqenaL45sYtL3WkjWd0&#10;qHevzDcT1BHfnOMg1D41+Pt7YeH9Lj02zhjmtz5VzI26Rrjnj72dpxwcccDgVxNj4nstauY/Mhaz&#10;CAK8m3cmcfX+dSXchuN0qruVBuG0bc47149HAQhJxmr+TOWMWvi2Ow8GfF+48Stex3EayzoPNcsO&#10;I1HYrnoPpWjpvi/VNOZtQ0m98lZnIaNOF3EEbgOxxXjsWq/Z9T+3wrJHJyrgHrXTeD/EE2s3i2Om&#10;2dzKskgOxSCzSe2ema9COW06LdVJW7FVMO270zoZNdns4o90ETXcZYPO+XEwbsV6DHqOa6rwXFNr&#10;2iSrb2M11NbQnaMgYGPvg9Miuf8AEOkakuuR29vp7XE7ACW3U75oz3yqk4PsMH6V6J8QfhTofwa8&#10;J2Opab4uj8SWuoRRyz2CyJbTWrsPmjaEuWJVu/410SwcJQVRtR7GtKnJw5padhsn7UPxO1/wWvhv&#10;Utevdc8Nx232RbHVZWkhCj7pyCHcr2LMeg7VzC/B688c6Za22lw6hfa5dTpb+WIyYpJH4VA4BT8z&#10;+VQ6zqqavplu1rH+6g+VmKETLk/x84PsQB+Nb3iLwnrnwx8TaDDZ+JPJa9tItXtZorh7dI3K52Nn&#10;gSLjGf1ooylB3a0X4mlKpde+rrqJf/8ABPHxX4Y1ifTdSutO0jxNp5Ml1ps+oQwymEpvDod2JFIB&#10;GVJGeODXJeLvh1a2mhwyXGkmBFjwkpAUNzwRzk898EV6H+03q938VdH0bxfrniDVte1q8t1hg87y&#10;3aziTIMMrKsYJz8wKqcg8nNYPwh8R2er6VFp+sQ373VrJtspZXjjtreI8vnIzvz0JJ44HPXHMcQ1&#10;+9ilZdv61CpBvWK0Rxvh863pc08cVwbgww7EErtvVDnIT0z3HWu1vfiXeaBpNpczXCRrDbbfs7Eu&#10;APTbzgn04xnOK6mf4OwyeMZF0yS38QR2KJcvDDcK0hQ4yNycDGepxR8fvC9r408Gqum6Q0F9ZzIP&#10;OlbDtGeqEd9uOvXkVw03HFu6i7eS2MPbRtyy6mP4P8c6d4uuLe5sbe1trqAF0BZeGOQVK4x1Peva&#10;vjj+1jp3xW8JWviPxJ4b1G+8czIIJb+wkt7eyukUKFLxBtwYAEFgnJ5z2r5r0X4ZW/hDxpALTVY9&#10;QsSUe42xrHNGxI4AbOQGxyOuK77xboEngSzNwoWS0b92ysu7y938QPtjvWbjHD1vYzbcZdDKbaXJ&#10;0Ni9+LsOqCaZTfaZHersjhmBujZsDlWHHGCB0AOBXsH/AAT50jwJ4f8AGa+HviNqEyaT4gsWa1vL&#10;WCWaaC4mj3RERpG+/wCc4ORg8gkV5brnhW1jTSZb6SORdVgxI6BYtsh5UgAYH0OK1vhFZXsc+raL&#10;KRDu6XMcaeYq5/hLAkYI4wQfoa66lWGX/v6Utnrezt/wDCnU5HZn6cfsh/thXX7BniCT4c694u0f&#10;4leEbSFf7JfSlH/EpjLEqN/lKG3KcsgdymMZXgH6e8ZeAvg/+1t4dmuPCetaTpuvf8hCS7jVlxuO&#10;XWUHAzk8gnK/Q8/jj8Mr64+GkrWr2/2yOOMs8qzMbiLJ53dgOpAAx75zXbeDvi9JrtlHfeG9X17S&#10;4ph5FwmmXhspJAM8OD/dIyMckkdjXkS4yxlLFS9ok6b3/lt2/wCAelTx91y1Umj9iv2f9LX4R+Db&#10;ezvvGFjrlxHIEmh/tXz/ALJgEbYRydp+Q7OADz253v2ovD7an8JLrUE0salfaKpu4rVUjeSdQD5i&#10;oX+XO3J6jlcV+SL+OPFWt6Bf2lj4i8RaLPfRsF1LTb7bPHISu5m8w7ZMgFSG2n5j8wODXkn7NH/B&#10;c340fsv/ABu8r4ja54i+K3hKOC4sZtIna3s59+NqOZMS9OSQGIPrX1GQ8RLMYuUYpW3inqvlY7sL&#10;iFV0ikreZ+j8fiO01OQpd+ErpZFYkJMmnNjjqCJyeSO3Jrn9b+HPhGdJJrr/AIT7TX+aR4rPX9U4&#10;4ydqW1w4/BRx6Vg+C/iv4e+I3h7TdTh8WyaVc6hbpdiya/smngikUSLG4MRyUDhcgDlST61v6jrN&#10;mbSEaf8AELTUumbasN+LSfzx6BYxEc9OhPWvoISaleL5fU9GKsiLQfiR4T8F2iwRzfFC5t9vyG4s&#10;vEF2y47ZdWOOe5rSh+L/AIR8UXXkx/8ACxobiRTtf+xtch7dmMW1j7HvxVfS9E8VSNbtLqWi3Fru&#10;+cposodh3IIudo/75NdjY+EPES2m23vdPW3kPmR79Fkk2k+jLcjjvgj15onJJ36i1WpnaB4qt9O0&#10;tUtfEnjOJFLMv2mxn3g57iW33D6GjU/jBpcQW11XxPrPnRncsn9mSs2D1DbLbA7cHHbjiqfiPw78&#10;QLOZWsZPB7QqcSGTSbqM+3IumH44qbwf4i8deHr5l1HTfCd1YtjJhW5idD65JcEdcj9RSlHXmf4B&#10;JX/4YhHjzw/rySQ6f421iGdQDkWa7lGfRrbp9a24de1N7VGj8cM8O0fNMLJM/wC8PLU1d8Sarqmo&#10;28UcOm6Tb3ROEkaeTaCe2NmefrWbHL4ysYWK6f4dZ15Gbq4jDH/vhvz5pb7foEbWsGj6zpatOuqf&#10;EzTLVy+9Q9/p8an1A4/+vVjWp4bsrcaN8U9BmhDbXUT2NyT7fKwP5c1DD4l8SSWLC88K+HWuEbG5&#10;PEEwUj3DWZNEPiLXLG4VofDeiWqyD7p1yYo+PpacEfT8qrlt/SD0ReTxfbwadtvfFWh288f3lmng&#10;jZT2OC4+vHFZt746nu5Ea08ceGZIwMbdkMxJ/CWrmoeLNTuLRll8MaDMzcMo1qQhh/wKzxWafCd1&#10;MvmN8MbFtxztgvIJlwe+5o4z+lVBR6r8f+CLW5ai8SXYKm61fR9Qi24JS0CbD+DkY+hqxba0kH7y&#10;11bTEkwcgop5/wC+skVTtrC10OTzrXwnYwOF2zW5aFdx/wBohcZHtn61k+JfD1pqMy3P/CtLXU5j&#10;8pFs1m7j/v5sP4ZNTypuy/r8S1HQ1o/F/iiWSRTN4dvFBOx1gkG0f99n9K0tL1HWtTtvLuG0SO4j&#10;OYiiyKrfgWz/AErk9N1K88KRCG3+FesQwyNyF/s4CL3/ANdWvqxXXLERzfD3UJo8ZwH08bfQg+d1&#10;qn2/Ulef5G1ejxXBZNtj8N3RXjbtkAI/M+vpVS1ivrhIfN8M6HK/AbbPtH4ZjNcvB4C024mVbjw3&#10;qVrI3A3BNqntykhH69a6xNNhhhS3m0W+cKoBljK4I+nmA5/D86LuO36icf6sy7D4e/tGP5dJsWiJ&#10;4WW4OUP93/Vnoc+lZmqeCbm9vcnwRoGrJGNuZLqNmUewe36fWsXxZ4O8P6jdrJNofimO6TA3W8dw&#10;qN9SrYP1qbwZoGk+GdT+0WsfiWJgAHjnN0AQevDHH4in7yV/0/UqPYvjwFoTOslz4D0W1uo8ZPkQ&#10;GSL0AZVGfzqvqUNvY33lW/w1tdT7+bDFp67vbEjK3H0xXR6x4x8KywbrqHxFiHIyLe6yPxUgnjn+&#10;Vch/bnhttRaTT9U8dRD7y+YL1Qg9MMOR+FKnJzeocq8yK28MWN5cO3/CD+JdHjZss8OoQRxgnvth&#10;uwcD6fSta4+HS29uzW6+JJdqFjGmtSlnH+yTc/e7cEDnBq1oPiWznnaSLVPEF1CBsljn8/K5HbIz&#10;VeawtZ/NeHxd4ss09FchV+m6E1bu9CNEjmRoUMFz5rWvxOs2jO4qmrX7xrjtsiunGPbGOtdd4c1e&#10;5WBbj7R4ukt4mKtDcSXYb8FY5Pt+NU7LxNb6bc/ZZvEeo3rMQEeSMMX9Mnyuue2Me1Sayst5Oot/&#10;GN7pY6HNtbMWz6+ZAf0xUTV3ZjjoN8YeOdJ0+LzLi6+INrJI33rXS9Sn3HvlY4nHpyV5qrpnxMtz&#10;aZt/Evi6BWOR9t0S4T9ZrQY+nFMutai8N3LPqPxKsWWEhWWY6fCxJ56+WOcc49K2dK+MHhe4dIYf&#10;HPheaZhg7r22Zsj12uP0AqZWSs19w3a3Qnn1rT9ZFut/4kvIp9hCuttF+9GOp/cn8u1ULrw3K1z5&#10;ln44VlUlhuW23LjHqoqskusarqbTaR4q8FMvUBLCSTPbPy3f/wBat/T9c+I2nRbprvwrdQ/dDRaT&#10;cj8/9KPX2ojFrWNrfiNLSzI/DfiPTLZvJ1TxhoZjYYMjXNsig/7fz8Z/DHtWhqMekzaY8lj4y8Nx&#10;7hlN1zBIo59peB+NZUk3iK8kkaSx0GSWRhgLazwRg9+fMf8ASteyHjzS7YeRougzwZ3bWvJl2j/Z&#10;Hl8/iajXv99rAo9zm7HxzeaPI0dzrWh3kfIUxhcKfUEO2R9DVTVvFmueI48W154SuNhwHi3sfp8r&#10;1peKdSv9adRf+E/DF0/IZjfSK6n2DWpz/wB9VX0/4faTJD9qt9B0eN/9lF3hvxhAzV+6t1+Ogr2e&#10;hDotrrku2eY+HpyOJYmtZG474y1bGow2kiJN/wAIr4fm4z5n+qZD7fIx/Wue1W+ujbLG/g1bh1PD&#10;ie25/A4H61J4M8M6V4ill/tHwXcw7f4kuIY2BPssvT8KnbWTsvUqUrFi5kmnLRyeFdFuLaThjJOG&#10;BHuptyK5fxz8KvCvj7w/eafqXhe1SG4jKbLGbyt3pj5Y149+K7bxH4R0nw9YI1n4f1kwfxRBxIw9&#10;8+aeK5q40vwveTA3Oi6/bFT83leapH/fLMPzFaxqcvvQuiZSdtD82f24/wBnPxJ8OvEum6dDa6jH&#10;oLMLi3uJFjCsi8bHaJmTI9Cea+ZNS+F19/bMiQ7pC74RWUrgV+53jz4EeHPGvgebSriPWLjTbyMN&#10;tmllkVMjhhuyVI9jX5Y/tX/CG4/Z1+Il5Zxs72Nxk2t48RG6P0wf4vWuXGYWNWn7TDrXqv1PJxmG&#10;sueGx8r6t8LQniNI7pIbOGNiXKt98963P7G03w9frDG3mW7AOCDz0712etWtrN4ThuG2lQ5zI43F&#10;R15Ncl4t06E2FhPby7/OBREWPLMQa+f5nI8/murC65e22pRrZ+c20/MqbeFH9K5q3+H1mt/c3lrb&#10;zR7eVTornuTjAXPp3rTvfCeoPcbppI7eZcAofvH6gfyqSD7Vb2bRyTeaq8FR/wAtPrS5pJWYc0kr&#10;XGaBfXF2Vt4pZY/Lky1rcSBYtoGTjcdvH5/WvpD9nXw18F/HPhC8s/FGteILTxVcQ/6CtnZiS0Eh&#10;/gd3dNmMgljiPAPz9j8s6140nsk8jy4U5+XHB/KufTxxcvqarbvJZySZRyJCm8HqM+/pXVg686FT&#10;2tOK07q6Jlh5T95aHo3xO0zSbLxPcRaMsd0LGYxC4kcNHMBxuXacY46ZOaxLvUbp9qRWsPmdMovl&#10;lh+OOKbo9s+n2rS3k8UkSvhUALMCfU10O61/sOSaNo3VvkdNuW/M/drjxmIdSfM1a7vpsEqzVovb&#10;0PNdT1mXTNU3SSSQ5bDxtjap9cgdPxNXtW8ST+JZY5zftMsICB3Y4AHYVV1J5r2/MUVu0luzcbiO&#10;FHXB4FZ/iTQrrRvLFvbyW8jDzGjLK0cme57D6itIx5+lipU4yeh2H/CQjS9OVYZGmV+qqOKo3Gvb&#10;FVpP9HDHCKehPvWF4Z8aLp0n2e6jhjumcD94/wApHoD7/wBa1vFckOq2T7VVm4AMWGAPoO/5Vj7J&#10;qXvJp/gYrDyS5Wjb1Dxl9n02PbNANw27U7H+Vdx+zJ4oml8Zsn2xW2xkeUMMZgepbHO2vCbS2WGy&#10;ZZWVI/vKH4P5d6b4V8QyeHfE0N1DI6+WwzsYpvHfpWeIwalCyJq0W4e6fa194kbTriXzo4XLfd8l&#10;GG8dNp6dvU1m33xLt7e1WGfzo2biQP8AL07Dj/GuL8OfFi8+Jekta6dbSfZ4yFkfBbbj1PQVX8b+&#10;D3sIbK7urWa22qPMkaRnQg/x+gHGa8mnhFblnoRRjCPrY7ST4s3MsK20cbLp8kJw45O7tk9sfzrr&#10;vAFzJe6F5ayTeWgLSEzY3f4+tfP+reE9emsvMtYbhbeYb4GZSiyp7dcj3rqrKHxdL4dSOyNzsKYc&#10;pFuXjt901i8JaSlF6EOKjrY7w/EV9R8TSxTWiTWsJ8vb5e7zPc8c/lWtoPwU0uztrjVWu/saXZzD&#10;bNtygPUjHv2x0qf4WfDuWHwjPMLNbjUrlQWec/d/Pp17DNa9h8M9Shum864aJoV37GGYx07/ANDi&#10;lNNNuD+Rm5e9eDMXTPhfpXhG7a6ula8uesCvjaoPcr61Jqt3/ZkLN9nLzy8pKo27F9Pp+prsdR8y&#10;509vLjju5tu3dGuDiuYjnuLeNYZo5MZIBIOQfas7qUb7iUpPczFvVQyPCkkkagb1kyQCfTj+ldL8&#10;GrJvEnif7RYtCn2dSG80P5an/dGM/lWUujaoL2RVt12sudzEbh+GeM++ag0nTb3w1HNLG948kwIl&#10;2x/Ko64z/wDXrCVLmjaAoxT+E9a1zVNQtZZLNvJuMtncFAxjsPb2qGPxM/h+2EU0ccsinduG0BD2&#10;JJ7D0HSuH8IeNz9hmuryK4WJRtUl9pz+X+NN0HxEuu+IJm2yGFkKyFmyuDWNO6aSVuhVOaTszrNV&#10;g1bWD9ojmBt9m8+VhlAP+0azdB8RWPh5by6vLlJb0KFjSUHcSOBtX09x9ax9H8eX2n6ZJbvK0awu&#10;0PleUcgA8YPTp61zviXxbAyrcW9rJqGpWvzeQ0ayRv8AVMjI/GuiPvSUKkdL73Ll5i/G/wCKLabo&#10;dvqEkkOl6h5m23u4ZQt3xhhtKNnGfXjgZr588ffCnWPjTpUl9LfSSXDymdrq5mZmuZP7zMDlm46t&#10;7V2P7QvgHxB8QvCun61aaSG1CO42zQ26mMLFgNjGTgDnjJrY0HxPHY+GrO01CL7DGsa8M3zA+nJy&#10;a+nq1KuEo01Rd49dR1ZunJKD6HyjN4J1rQfEr6dfXn2WQEDKTfLjPXdn8z27119p4y0/4M+H7hjc&#10;R6ndzZSV7e8FyhcZxhgDxjnGcYr1741fB2w8beEri806No76NPMiaMbvN9ck56/pivGz+xn4r8de&#10;EI9QtTbpIwDIr5/ek9Wz+QHFFOnQxDVScrLqdNOVGavLQp+H/wBsy40a7igh02NlYfPJ5hZwPoDg&#10;1z3xB+Kd18TNYa9jt1itkAUxhf3g9xx1r6D+CP7DGkeBdMt9S1a8mutSmAHkywqqBj1AGSfXr+ld&#10;b8SvBmh/CDRLi81LTofJni2q8SBvOIHT5du0n3JrGnKhGragrti9pDm5YI+aPAvx61LwpB9nuJZm&#10;s2BOHyXA6DkcjHseAa7b4D6V4f8AFniC21I65rlxeapM3nJBG22xcEjJLEM5K55AIA968jsfCR8b&#10;68fsUi2unyP8u+XCID2MrZUH1xuPtXfeFdItvBGhyWV5fXF0txdI0djZStFb3IXPDkrvfqecquD0&#10;Bwa6a2Hpw0UuW+6KlGEND0bxdqVjLqfk6DY311eWN2THNb2MNwpwMZkkbKRBupWVskYOG7ed/EXW&#10;9U8GeIWW60+DzLtRLkvLdN7hmiKoCOmAMDscYr3Dwpq1jF4QfTtasr6GG6LywaJo+Y7UZOcmAjC4&#10;Kk7g+X54GMVg6j4Q1TwvqE3nXWl2lrdN5tqLtWZmT/d/hwMDnqRWlOS3hBP8GVTqRS91Hw9aNGv/&#10;AB+K00anJPcj0rV1K3s9OXdFIrW8yh13D7vsa5+2L3EHmdO2GPX3qa6g8zTY0k5+YnCHivVlzPro&#10;e5TlOLvYLrS7e6DSQSjd1whpfD95HFqJWRPNYIcKB3HeqK2LWhWWKTI9M80xJGs76Obb83Q7euCa&#10;VSOnKac3tLp9jqLmSwsdSjnZmhkkjDDCmtDT9T08XUZ3SyNnJ3/8tPXPYday72K11O1ilkYSM4wo&#10;zjy6ie3hsSqsyruGFwc1hR5YSUpXdn/SOOMUn72rR6x+0L8B7fQvAGj67DcPA1xbJLJb3F15zMGI&#10;A2HsOc4z0968WXTzbusqtuVcZJGOa6TX9dvfFH2SS8vJb5bGERRo0u7aB0AHYVmaP4a1rxBaahdw&#10;WMz6fY/vLqTHyQqTgZP1IFejUjKvJzpwslrprYmjRcYtt7vTyRWvtakmljVIztj5MgB5HpzVi21w&#10;u+/95Gnf5Scj2FGkWv2mIgbQP4sD7v19akukb7QNqxovTIH61x8qitTSVNOzkFlqKX6SedNOu3mP&#10;jqPf0p3h6H+0L52m85oYMsq5zn0FVbq3mhi+VsLz1GM07Rrm8tZMLtVH65rHTdGMlFPQ1dMvf7Ve&#10;ZmcrJGcCPbuzj3q7rOrPZ6SttCrK0n7yUn+LHT3xVnT1tdLsZRHB+/uud3X8qpR2cweQybWxyMn5&#10;hWPMm7XOeVNN3IfDniybc4khU7u5/pU5SHU45HzNDIr5eP7yN7rj9ak02WyGpQSXP+pUkuoAqXVr&#10;ZorX7RBAfs8hOG9q29mrXRtTtdOWiMW7iR7nauwLnv0z71k6X4dbW9UnjE3kmMZJz3rceyjeLERj&#10;Z2GcM2N341WGiN/Gu31DHcPwPWhVFa1/wOiWqbTM67uZrArbbjIYm4kHGa1NA1C81HW4zeNcXTSA&#10;LudmbKjsPypusabDaqqpNHKu75VXhk46Hiu0+C/gtNQtNT1qS+htW0dFaO2c/vLxmONqjjKgAktz&#10;j8qqPJKN2vmzP2PNDm7dyvrEP2uaHZaw2scS8Kv3j7n15962dC0a31mz+x/Z3XUJJd0cmflK4+7j&#10;8Oo9aXVdW02+uVRdTglkZGldZVKSQFf4G7E+hBNS+FfF0OtanC7TeYIBjei/OvoR6EHB/A815WIr&#10;S2gmefFNrYpa/wCGQfCl9pD2qtcTSI0U4f5YsE5HuDnkHuB71naH4NhhvYbeOO3tJJNsTSzSYR93&#10;G5j90AepwBXb6lrFrPYma4m+0XMrbSp372GeWyePxHrWHea1ZLZmWBd0iMoEE8ZYS56nPG3Hv1z1&#10;rnjWqvRl05y2Z1vhP4wz/Ce1u4fKeSS7McV0Q+U2rkFlPIY+n/167ubwzH4qh+2WusSXVvqmlmBr&#10;eVfmjVELKB2IBVSDnIUgEZryvwV4TX4t6nbabapcG58vc8Dz7kRQckKWAwB+Ve9fCD4BeJ9HWNtL&#10;kstZsbe4wUjnEvmRkgMF7bl5+pyPSrnSq1YuUVd9mL2fJ77seK/Dj4gQ294uh6kx/s3UJGjbeMmI&#10;kgcE9uOg45zUfxX+EniD4Wav9ojZNS0mWVlju7Vt32fhSFlAxtJVwATw2TjvW58Wf2dPFGkX13r8&#10;WlySaHbk+XLbuAIAMnlD8wwTzgYzn6VV16bXvD88mrWceoQ6DrVlHI5QNLAx8tVlVxztw+8c4xnN&#10;Zui8LUVSy1Wqv+XmHNTS5o69zzfxL4V1XQ1tPtlpeWKXiC4g86Bo1uIz/Gm4DcvoVz0q9qvgmG8S&#10;1k0lTN5gAdgW2seM5J44z+H1Nd14l/ad8ReO/hronhu/vpNQttAKDThNHGZbLZjGyVfm2kZ44HPO&#10;TWh8HfAr+KPDd1qsHiqz0S80GYTGxuA29w7f62ADIbDBcqNp6YyeK7q2JbalBW9XuVJuXwvQ8XtY&#10;rrRdYaOFpEY8cfrn/wCv0PvVzx1+0B4ml8OXHhxpLWWwmjRdz26vNEA2f3chG5MnrtODXoCafJ49&#10;vJrq4W0uLva6JtjKiaRyfmYgjBzzkD865jxN4CbQ1MNxZQtJu+a5wd6kZVlB4GPqueOtTTxtKdVR&#10;krMdOol7rZ594Me51G42t80MYy+CAw9+etbD3NrJqawXsbi3ViGMYG/HYjNSWGl/8IxqcN1aKjNE&#10;wcAk9R9CK1fjF45m8e+IbPXrye6m1WSFYrozRxCNSmQgTaASoXAw4zkdSK7PdvdfgaykuhjeONKs&#10;fC13pt1pOq2eqR30ImliiEim1YH/AFbhgOehyuRz17V3HgfxXotz4Z1C4vNN+0SXEbQQxpPhIHI4&#10;ckgk/Tj615raTxzXp81GG4/fQAHFey/sn6V8PLP4m2Y8cXVxNoMoPnRgGJQ2OMvg7Vz6A5qnThJp&#10;z+8qnFNcx5w1iqQXEahZFfhdpB2t7ele3fsHaZ4SsviRJc+INP1HxBqsNsV0/R7GxuJpNRnPAQiO&#10;NhtHXOQeO9cH8YdT8M678QtZGgWq6boss7CyghlM21BwNrFQWzjOSorP+Cni+78IeOorqx1q60rW&#10;NNfzdPuYwMs46KzZG0H15+lEa2i7dUTRqJS94+ofij8cvFX7M3hnWtHvvBmoWd14k3TW2tm0uNM1&#10;S3x0EfmqpaNeB/qxu6+9fH1h4P8AFnxj8RXDWsOr69eMkt47uTJIVUF5HLE44GSa9y/aw/aG8O/G&#10;a30eTT7PxBa+JJIiNc1G/v3vIWkHBWBSchWPOcDHbNea6Z8UPEVhc2a2d9/ZNlYg/ZrOCQhYgww+&#10;AcswbuDwc9MVPPGLvbTorhGV5a6pbGh8C/EX9uX802qRTrp7W5Vfs6GOOaRV4Utsfkj1AH0rvPG3&#10;jjxJ4w+FUd1cedf6XbkrtfybqayQH5QX2l4Vz0Hy7u2a8lfxrquk6VNpNrdNb2txc/amjjjUZk/v&#10;DgEY9BivbPC/inUNW/Zx1S30TVpI/wC1Ln/ia6PaxySnU9gx9pkMm4q3bCHnGSBXRR5G2u5Xuyi1&#10;d37HO/s9eIfFGjXV82ixx3AmspRMkhiZBCR8+BL/ABY9Pm44p134W1zw/o8Njqnh68S21ZvtNjNL&#10;aGO4lLDaNhYZZSQOOcmuZ8CfEnVPhX4t0vULEM32WUM0e0MzJnlcH2zX1p4T+L+k/F7xZb2mvAWB&#10;XTjd+HLy1uIZU5kBMN2JGdo2GSQVxt7ripjSp2aqrT1Jpx517zsz5y8G+Hte0TxvJp81rrXh+509&#10;o5Llp7WSJbZSRhpht4TPILDH6V7z4oSLwXp1kutX/h3xBJfsyfatD1O3vFVCRskkEZJU5yCOPapv&#10;iL8d/Eng74iKdUnk1Rre2l02dlurG4aezlIOwTRxMvRR97fzXJfFLwZ4S8CeArfxFpMi61d38kMc&#10;Msd3BC+lowwbeeHYPMYnOJBtHAPHSuaXsLclD3ZfP8zGrRpzi1HUs/8ACHalqg8T6XpcdrNdXEMX&#10;nNDa/aMRxSLLlWIJjfjBKEjGQaufDXVLjXfEdzDq+lvJodlbR/bJprXa7AkI3yuB948AjBHQHoa5&#10;zxf8aPFXwE8ZQppV3BBbTQCSRIlTdIjACRN43c4zz+lJrXx513xf8NrbStHWWaxvdsS2fyTTwlCe&#10;DIQGKjORk4FeNjIXlzyTbjscsYWjre6NDTPEP/CKapJprNHrukriOzLxfvo4sfKCzcHg8jnGM9a9&#10;I03S5/sVleaTb2/2qSDyjFMPnmA+6xK9SeR0OcDua8p8O2uoWWlf6dG32q1tysEcgGO5AJUH35Pp&#10;X1P+z/8ADJvin8OLb7BqFhY+IvDDGfFxJ5aTwthmTcSAGBOVJ44xiro4OljIu9m2tSZLnXmcdd+E&#10;L7xroWmfZ9Nb+1J28sxwSnIB4MbYwQ3JyOowRweK3Pgl+zzc6VdX2kWNrHHJpp89olmMjAMByS7s&#10;5ycDpxwPYeieLPiZZ6f4q8PahJZ6h/aWi3EVnqkySKsd2HG5JIHJbbKmHUoylHCKQQOW9M8PeLvh&#10;1418QXl94T8df2h4k0dS18s8kFrc7TwFKvEEcdR3I+X73FedR4boSUqUpO1/w7X7o6qGHhKNm+ux&#10;45/woHxdp3i869pl/NFutBpl5pVzGGtLmLeZBIQSBv8Am27sbgGI5BIHM+E/+CTmmatrX9p3lw3l&#10;3lwbkxLLIBa5O/aoztC9gCMYwK+u/DtjeeJdGhvz4juoUuM4hMdgWHuP3PT39x0rW0bw9eabqf8A&#10;pvjPUIYCD5avHp8ao+QSN3kdwD3619vlGDo4Gl+6Su1a9tX6nuYWjSoq8SrpF1rnhM2gk8Ox3Etr&#10;EFEtvfoiTgDaflYLtJHOOQCK7HTfEl5q8cW7w+00bAgq17BJnB5++wGQR3plnpUUkqj/AITBrxck&#10;Krmx+U+5WIcDrg9ao2/h3X/tzyaT4quGjLB2hjsLSZNwwCcld3TGQD7fX041Od9DqcktSbWdD8N6&#10;7qMk2o/Dlo7puHkex01vNI7grNzxjkgVWsfhp4Hl1SCKH4fiO7LDy5DpVmiqeo3ESYx25rbaTUbC&#10;aZ9Q1KVpEAYD7HEq4wOgxk4PqT1p0GuXki7Y7+3HXYwsVJU9uMjv9B7jrT9otieVPVnXR+AdHgH/&#10;ACIkkEseDvhh02NlPHQrcAj9PpXA+PtA8Jx6zMl7oHxBt5wQH+y/aWhbvkG2mZT6HsfXiui0fXvH&#10;Hi6SOGz13RYbqNyskdxoomO4cgfJOuDjBxzVq88F/EgzrJc6x4bnwvfw7IrEE54P2rt689elKlzp&#10;3dvvK0tocX4L8D+D5bm4/s/R/G9x5ahpoNRGoFdp6FPtD7SQf7taV54b8M20zO3hnxlGqjkx2t0e&#10;Pojnn6V1Wn2HiJ28yG9sVmXPzDTGyvqCPO/z7VS1/T/H0QV7HVdBVmz5i3Xh+WQEeo23SfqDVby1&#10;/Nf5CjY8zl8feDbCaaFf+FyWUcLkFf7L8TeWD/s7UZcD/Z49Kt2XjPwv4x0j7H5nxXeWFvlkFh4l&#10;g80dssEU/UGuiufDnxGvZ/Nm1LwizbVA/wCJBcR5Hv8A6af5VqaF4U8XeWskeo6Db3C/K/8AxJpn&#10;Q/Qfah19c1pUirafmv8AIZyth4d0OwkEyzfEKNUHPnXuulSPQ7mrW079o3wdpX+i/wBu+NI0iIXD&#10;WOtyKh9naJsj6NitfXdP+IVpCv2O88I3DqcFZ9FuY8A/7t01Z0D+NbeNZL638Hu4bl4IrpNg7EIW&#10;bP8A31WaXOuaf6BKy2M/xH8TfBfjLVY7iHxp4ksppF2Yxe20f1LSRAfixNbXheTSdMu4bn/hN9Yu&#10;4Bgukl+NuOmQQgzXVaV4g1Szji83R9Dm+XllnkQc98bG49v1rn/Gd54mbVfN0zQ/C5tio3pLq1zG&#10;wf1+W1YY+uPpSu/hj+Nidd7nTaj8UfA9nEn2jxtDYq3Q3N4kO7HXBkQZ/AmuLn1rQdc1OQaF8Xld&#10;T8yW8Gr6aTGPQK8RJH1zTtP8TeNLGZZJPDvhG4RCAyJ4iuhkH62OK7Aa/cajYKzeHdMs7hf7usSu&#10;0Teo/wBFXpSp3hvqHMuqOX0q4sdHl3al4+N9byZXdd3+nKqfXEaj8z1qvf8Aj7wrZyPbj4raTZvj&#10;5DLrmk+Yv4OmSPrmte48aeKLd9tn4W07U5i33U8RvER9Q1p39ATiqeoX3ibWJjJffDEKvAkmi1yK&#10;dlx6q0KZ/OtIK7uw1tojE0Txws8zCy+LFjrUa5z5cmkTJ+cMS/qa318ZWupWXk3vjDTY5RzHK720&#10;fmD6HjI9PTFQ2t2LCV5Lfwx+9GRkzwqHHoOc/p2qtd+LdXml+zw/DfVNSyu5jbXtky/Qh5FNRKPM&#10;9PyX+Y9b3f8AX4kFiby8umNr480W+jU5Ki1t5SOenyOD/Ku38L+PrzQ9NWG81LS7iTOEleBYt4zw&#10;vDZz25J7V5zJ4eW4lkab4Q6rZgnJBg0qTr3yJycfU/4VpW3hy2tLNo4vAv2q1mGDbpbWG0HufmlC&#10;/XrTnBWVv6/ENX/X/BO413xk+t26iOfSba4j+YShDtI7gjzBnp3PfjvVHSbrXriTA1PR3UnkvpzN&#10;he//AC27/wCRXCz+C/Db7Um+GLW7Dsul6ewX8UlP+Na2havZJE1n/wAITqCC2HyEWlnGrqOMgeaO&#10;nfj0olHl2v8Ad/wRddTorjxNMkbW81vAsikhmWMoR6/xEjPrn0+tVrTWPEviDVGi06TQUXGQt2si&#10;O2OP4eD9a5PxL4c8N69ctc3Xg+6e4Ucv9hjyR6fI5Ptxz0rG0uz8MeGtR+02/hzVre6jyMrplztx&#10;0I6egwPQ/lRy3V47+n/BHK+yPU20rxNZD7RqFr4aurU4Eyxec2R2PI7euasQ6dp/lNM2k2KT4/5Z&#10;pyp/EE/lXI6P4x8O6ySw03xCygAuslheRsw6dOhx04rE8QfDrwLI81wbPxVb7nLMC+oKBn+72x9K&#10;mm3J8sm0OWx6ZPqU0yhj4V0tg3y7kuh26kqY+v41g694Y0PXoZJP+EP0O4mkHIkVVaU++Yv5muP8&#10;E3XgzwtqG23ute2yrsaO4e8bj239+f8A65rtAnheZSIbvxBbPNkF1FyvPr04/wD11LfLK13+JKjz&#10;LUx7fwnp+gDNr8MtN2yffSGCzYE+uWArXuNHj13TTanwvJDbnBCW9xbQKP8Avl1+mOKzrnWLXQCs&#10;KeKtYDJ9xJZZFY5/3gTSzeIrXVV/0fXNQhmUfvEjZ23f7Q+XFVK+7/UXLfQzNX+EfhuOZJJvDfiK&#10;OckPvhvd5yPXbOc49MGphp9jqE22HS/FkM0IxvWa6tifpiVSfwFVZGvrK8MzeONWWFRu8uSK18tR&#10;7l4c4+pp9v8AEq3UqX8aabdQqegks9yn1yqj8sVUrtFRuty3psOm6PcSDULj4hWqMMhg+p3kcf4f&#10;vFH4VLdap4buomksvHHjOzkjGMPpdxGwJ9TJakn86nPiuPUbRltfFui/aMfK0wgmVfqqMn8xWTa2&#10;nijULpvL1rwzeR5wDDpEg+uCLsj9PwqY3tq/yH7r6lzS7i8vlWa18deLLyDOGjl0+DB9sm0B/DNV&#10;9f1uxtl/f+KlsWIwHvGgt2OOpw6KD+GK39P8Oa+ibrPUtLjkJw6TaZKyk984nU/jmmXc/jOzlaGQ&#10;6Dc22PkK208eW9z5jbfrz9KXMuv5k3S0Rn+D9fg1Cz+z6f8AFTwzcIp/492NnI270+Vsj8K5P9pX&#10;4O+G/jr4JutD8Vahoq+WuY7rEcbWz9pFbefyrrZ7rXEaNbvw9oLerHVpc/VQbQ/zq8s19foVGk6L&#10;cRkbczalKrL7FRatmlTqOnLmiGnU/Gv9qb9mDxV8AtdXTIxNqWmXdxm1vYiJoLqE989M+2civPNY&#10;0OTw2kdnY29xqFxaxli0GMQFuSPmP3h7ZxX7CftD/s6af8XfDM2m3Hg9dOLqWg1DRL6Nlhk/2o5E&#10;h4PfANfmJ8Yvhf4i+AXjq403XrH7L++fyFmILTL/AAsOcbcd6MXhVUj7Wil5r9TyMfS9n70F7vY8&#10;o8PaLrWsuqrYyQpg5mZx8x9fUmpNT8G6npUqyNHHNETt3YHyt3966DW/GC6ZbGNZGeaRd7bMHZ7c&#10;GuSvviHf3d1u2yKq/eMhO0/y4r5mpGopXjFW/E8qnd6mJrPgjVG1CO8a22w7zh1O7P5Vm6z8PZLq&#10;4W3jjWNsbvNc4yT2ro9T+LzQW5V286UHhFXdGP5VnT+NlvY927zLyPBC7Mx89RnPGKpSqvRo29pV&#10;TudJ4D09bHQWj1I2sc4bCMRnco6de9YviXxnZRLcwtJ5LMxV9i/KR0B4rNXxS+uRgXXlw+Sdgk3Y&#10;Cg+grI8a/wBlwOY0uGfcv+sPVv8APrWMad53mTCm23c3NGmk8TNBpujxNqM052xpjBJP5ZpfiT4W&#10;17wTdyafqVnDZ3RVSVaLeyjGeCpI57kZPSpvgl8TNP8AgwLjWYbiVtWQeVaeXKnllSDuDqVPGQOQ&#10;fbHOa+ivhz448P8Axhg0/wAV3li14+iy+ZMGgLRj/ZYAEc8YXn/ErVnhpJtXT7fqRCTg9V6Hx3ri&#10;X637G6DGeaPYxNsFIQjHTb8vHpg1Vi8NzWwjNnqTL5YysTfMASTnrya+1Pj18IPC/wC0l4/0vVrH&#10;UIbHTobVI5fLG03KjJPOAAwOBz/dI69PN/i/+w7q+iaZ/bHhu3kuNN8vIVpB5inuQM7mHf1FbU8w&#10;p1Wo3s7bPudkcQnK3keAWeiaxaqkkthDqVuoAaSKXbIQScAA8frXqv7LPwc8J/Fi41STxJLcae+n&#10;yqkdq7rHvJ5G8jBIPK/Kx68461y8vw/8aaBcNpq6HrU2oJlj+7Urj1Dc/wA69k/Zc/Z0uPiFDfr4&#10;k0/U7BtNlDoyToHSTjnAB7H1FY46rKMN7Py1IxVRpdEexeDf2J/B/h7TrrU7HVL6O3ZWnjsjNvh6&#10;dB/9fn3OauWdrY3nw9mtNU020vIZpBKjOGIjjBG05Tlcdewr0Dw14RGmpDaTpfw6XFlZmEnnO6bd&#10;uDkptJ/H6c1yfi3wXdazobaXYRrbw5UB5F58vooA/ve5GBXhylVlDmqPW++2h57jLkUr7mP4kuoL&#10;a0t2luLW6jWQRQLChKwA+jDPbsPetTVvG+kabp4nhdMrGQbeIM3mfUY3E/hWfL8CNG0/wvPY6jqF&#10;zNqKPuhk3fLG5HAQZGecc47/AIj501f4z614YvJ9OubFme0ZgHZCshXPDkc/zNVh6Mqkbx1sxJOS&#10;1V7H0TafGLTdakjmtVMMijaQx8kDPfDAfypr/GKSS8azEdw6uhIPJVu27IGMGvnHTPiddeNLWePT&#10;7NbfyseY8g+YH14P8qIfEWm+Fh9quLuVb6Q5VFDHzP8APoazeHUpWa1J5Vstz6KtfGUgT7Lawxrc&#10;T58vb/D69On44p1prt5qOpHT2WCGSMB5ZSdxA/DPWvDvD37TdlJJ5Fw1xGynCtsGQfwNasXxTvNZ&#10;1NZLP7K9u5ChvmWQe+4Ej/x2sKmHsyJRT3PbrrXoLXVVme53cBWDMowB+n9a6HTdR/4S/wAxtOij&#10;Eagbp9pUj9a8EufFckrfZZrZGbrvyefqa7r4e/Er+w9KuYI4Y4YpDxIjZjB9Cfb0xUzoycOeKsHL&#10;yq53WsWUdtpslvN5bnHQ87s/SuZXSLfTrFWRizScBUIBX6jrVlvFcRtTPPcNePMMRsnr6EY6Vzh8&#10;Vp9tk8xY44edpI+ZaxjzW0J1WsepLo1k134g1K1bzJo+HYscfeHr3/OorXVbX4f3M3ym4Vj8o4OO&#10;3pzXN6R4sktfFGsM3nNbukZQqf8AZ9MipLCT7XBKyrhpvuu3JXPat6tpJqwXTfvHqms+II9L+EU9&#10;/wDKsKvGP3agYLZ9eK8G1rWdNu/EMP2xbydrxgsbtZyMpH+8q9B7cV798PtHu/GHw/utPjSGVVQM&#10;rS/NGGU/QnNcxNoeqWMUjappckdipAjkjX75zjgY4/KuqjO2FUG9fxCV3blNzTvhn4Z8L+Go9Qku&#10;v7W86LPl5PlAEdNuAePQis7xQ9rPDYw6Xp9xIbdV3LHuiiUDkbtpHH513vg34aWiadbxXFn9qW6X&#10;cTGcLD9c4zgccUXFjpZS/wBPtVaHarEueS2Oy4Ugfkc+1edTjU5+aTdvuKjTSSbPL5de/sS+a3lW&#10;R76bGcrvhUeinkfyrgv27/iXp+ifA0aJcQf2hqd86lYhgmEA8FVXqD0+UcnrV/xafE2l+MrW4mVp&#10;LNhuihKlZAO/fP4BawfiD4G8RfGzxalva6bNo9vBFlbm+RJHUgceWMZXPr1r18LGNPEKpLZLQ0jU&#10;UJ37HybofhfVLjS5rP7LqyXk8itFaxo3yj+8/dee3Ar3T9lH4WXNxqsdx4otV3QmRI7G/wAEuc8s&#10;VYZIPbPHcdq9I0fw9p/wY0hrK8lkvNWmCmcSbWZsgZ2thcgHkZGea53xJ8RrTRfFmlXlxYatHGpZ&#10;o3Kqrbuh+UFi+fcAcdarGYipXTjFfMcpOZ7r4j0ez/sG7s2T7AZrdlilto/3tvxwVKDcME8Y9/Wv&#10;GPC/7LfjLVNL3XmuwWKrI3kNcxrNNcITu3uWXcCSScEnAPQdK9R8IeKdYvXbUhp0jw3MatGHmWNl&#10;HTGMnv78c1z3xI+JniTSb23jtdJk1CTDecUbasZyMAev19q48vxGJ5XTp2+Zrh4vaDPzPv3W0to1&#10;jYttFUjcSLjcPlPPPQ1JCftM+PmXpxnIH0qXV9tukaqG5GCAO9fecjSPpPYzUOa5Wd1fkMFplkZN&#10;S1VmdvlUYGMDGKjNqyuc7trdBjn6VILWSHfG8bfvMYGOee9KO95BGUnpI0ryBILVWW6tpvMb5o0b&#10;Lx+54xj6HNOvbBoER45I7iGRQd6ZyD3Bz3HtxVPR/D8kAdpF8sev9+r0WzdgxsxTkEClOSTsjmlT&#10;s9yHRv39ztjbnOD7V7lD8QdZ8H/AXUvC+n+GrNdH1pEbVdQO6eR8MGX5wQEOR905OPzrynwTHDFP&#10;cGew86OdSgLZRo3PRwR1x6d69g8e/E2SP4SWvhfTtV0hreFU86FLAC4lJwSDIcjjuRg+3p3UqkY4&#10;aVpO76J2MK8nTSVr3PHtUuY9PtMWs1o5Zc7ACGU+gHSs7SZ3e9jF0zQxyH/WbeEHc1Pq0U1ym5lW&#10;ORemKW2hkmt2uJ1ZY7dQqKQBk/nXm07v3pL1NKbb1NLxHNo1tfxwx6kt1brH8s0ULcn0IbBH16Vl&#10;+GtZt11T51LLnC8jH/1qx7pS83RvmOc+tWoNKaK4imjZmx94MMgGplFK72JjH7TOumv7eUTXEl59&#10;l8sBIofK3eYf97gCs+PVXuWmMkhRNmFQL0PvVhhJ9kjaZIVjAydv3qzVaPU5ZI42KovK49azhDm6&#10;FU6dnzMhQ+bJ8yt5a5Iz8u8/Wrng/wASXNhI9jNC5tGclCM7k9ifSobiza8to4XVoyrct1Vh/n1q&#10;9aWkiptVT7nHWrlJxQVrNe8rIsajJa3ErLCFRWG7gYMRqrCJjAVO1v7rNy1WL2L7DpY/d7ZJDgHu&#10;BT9NsLua48m3kLLKg+Xnj1rmlzPUypxtGyMjV9OkjnDSN94duK3NEvv7Q0hLdpPLntUKwleHZevX&#10;15+tRf8ACL3Ul9JCWAZRwCa9F+C6f2Ho+p6RfaTcakusKpsjBeR26wzg4DsWRiR1G0Fc+tTWs4NN&#10;kqo3Gz/E4fw98Jr7xF4Zvr+O1urmSLLkxruWBQcF2AB45AyeB+NY2k6Td6bItxGskZt32yBQNy19&#10;I/CH4of8KB8SalJqOnwahpV5ayafqFo1x5PmIxBID9ARj6YrE8d3fhXxprT3Wg6XHpVjeS74lt9T&#10;W48ldnCt+7Qklupz0PQ1zwxsWuWV+3oZXaV0/wDgHC6zBDrmkSQsLVWXZIkob5iSOehyB7Hj8RWN&#10;remR6FcwxreGZmTJ4z5f+yT6/XBre8RaGELNEXkmjXOMbsqOeB9O9cvq2jy32myTRxyNGxAkcDKg&#10;ngAn/wDX0ojB83L07oiiuZ2Q7TvHLaQ0k9jNdWtwqOjPE23IPBHXGD3H519NfsL/ALS0Pg3wb4g0&#10;u6uLj7bNLHPp4Cs0YPzB1GGG0N8p4Ayc55r5es/DEklu3l2M15awjMuD971989/p6Vp614k0230W&#10;NvC+lzaK0KgXPmaibl7k5+VlXYu3HoM/Wu6eFlCn+6377npV8GvZuK1Z95eO/GcF3p9rqE0cyaJr&#10;0nkzFW3Lb3DYDKwzho2JyO43EcDiuJ/4QSbwJrk91a29qfD+oEQ3cKljEeoLbWJ2nDcjgYx1wMYv&#10;wO/aS0PxL8EptD1mxna8ukN23nKGtllCMGXKncm/ydwOMbmAzk5rm9V/azj8JaRouqQ6XcPZSMYd&#10;QhMgkktCv3drD5sMvIJHUFT2J8XF89aCpyXM+ulmvNHgU8HUjUcEn/mafxb/AGKPDnivQJtY8Fr9&#10;h1qFgEs4bndaXWCdwBdjsYfKABhe3HJPjmg2t1oNzeeH7nSdUi8ReYqwR4KsmD8wMe3LAjkMO6jq&#10;Ca7r4wft4aNHZ6VdeB7Nbe4DMNQge1+yicghg7ooKszcgsrA44K5wR51+0B8Y9M8ceMfDfizwHda&#10;hpOueUBeRRyPDNbXCkbSrA/MDyAR1xg81WW08RCap1ruL201+Z3Uac4S5Z7D9RtfEnwn1mO31C31&#10;LRZLiLdHHdxFBKh7hXGGxz27eora+Fvx3tvDWoM2rabD4ss2idHtWkUM275SQ3OD0Pr9K5qL4M+J&#10;fFnwrvvHN1GraWupi0vFVz50U7gsHZOynn5s9TXOWKX3g6cyWM0sUdwvlyBOkgOMg+oPp2r0sRha&#10;cZJyST6dzsdGmpe9v0NfWbK6m1SS4ltBbw3Tl4UWVZFjTPClumR9etcd4i1tSGjWHc+fvFeB+Ne1&#10;eOviC1h4A8M3Fn4f0O1t74SJcpbXSvOWB5YpnzEyP7+QexrxnUZbHUtfaVGe2s5pCGYpv8r14yO/&#10;v7VFGUnU5WtO6Md5OKKPha4bWr5YpWPnM23AHWu2XwNqo1CPTVs7oXUoysHlFZXHIGBjJ6V13wR/&#10;Z+msNUuNa1q18zQo7Pz7e4jCz2tzM4IiiLK+FYt2JDKRXH+KfEmraD4sWVdSu11DR28pLhb43G1l&#10;YnEb8fKCTwPfrXbUp2jf9ToqRUYcxRsvhhrGo6tut45migm8uZy/lrac9XJICjPc1g6pIugeIWi/&#10;d3DRykMwcMrY7huhHuK1oviPq7f2lHcXckiaswN1mNJHkOd3Bx8pJ7g5qOWGOPUobi9i+yqoB8k5&#10;WRvQnPb8Oa54OSfvGFOzd3obVj4nuGu7Jby1t4LBjlihLMB6j0raabRhdyXknmMsf/LVfnaP325G&#10;ah8C69Y+NNPvFj2rdWYLKmeNvTIOKoaaupafqySGbzLWGTcbd48q/wBauVpbGEbuppdEreIdLuNb&#10;jWO+tJJGOEZYmXr77a9A+GGt6h4T8Us1hcXdlLGP3r20hj3J0PIYfzrkLX4ew+PfEEMWn/ZIprhi&#10;USSRUVWHPBOFx+VT2virWPAXiUXdvMrXFqBHLFPGk8MoBxyjZXt6fSsfYxk04bDjJcyX/DntfxI0&#10;rwT4UufDevafp/iLTrzTQDrVvqDecssrEkModSSp687gfXtXM6f4z0Pxp48udPghh02S4DfZ5RwL&#10;hj/CMKNv6CvqD4d+MvAXxs+H2l3fxE8MXehahewm2t57Xw3F9iuRswHSeLEbdON4BU5zxzXzJ4S+&#10;CVno3xcmimvJP3d39o0yRbP7dhFJ2b0jkUsC2A20sV/ukVvOUYyUZz19CsVh1e6Zd/f2fhm60mBl&#10;mjN0gedDl4tu7KFfQkjnGflHNdb8LvBUniG9VYoGuryzInazO9TcKpG7bjkkZ7c88UaD4b1DR9Tt&#10;W1yx1KO81GWQ3tw2niGytgWwqxtvLPkDPIXHA5OTV749fA+88IW2n6p9rabS4ZyYr63UqyAoWUOF&#10;OUIZQNw6Zz7V5eKw9dVfa0lt2OCF4S7npvij9hmHx3q82oabDqH2fUPKupNPeWF9se0525uGlABz&#10;g5xkbT0qh8ZP2RPhh+zn458KaH4i1jVI5f7NlvdUaO42+YTu2FNhJXb1GCSWUDHJr578E/ErVvEX&#10;iGO3i168t9Qs1k+zTrfOquhGWVXOPm685+b612Hwz8VXvxt8YyWWvf8ACTanqVkVhhN0/n+RAv3g&#10;zudw55Bwc9zXPis0kotOHL3Z6TxkZbxPRtQbTYPEulabHuuodYgeS0ukz5cqoB64bJBHOAfXBr2L&#10;4KeP/DPwgF9fa/GzWkaL5hjCsy7wAgZGYIUIIPPTBPY48Y8WafpPw48Rtbat40m1iPSdlzp0ria4&#10;eF2x5tszucLjggAEHkZ45rfC3R9d/a41fWNJ0/S9Za52PHZXtnGJLeBSSwS6XrsPYj7pOa8PC060&#10;cRz4b4Xre+hy0b+1/dK59C/G79obwtda5DcW6wS2IuoIoGiht5IrZwG3sXidkK/cOfmI3DHHFS6H&#10;+zlqx8baT480vwtb65o99JH9tsBcIspDMClzA+eqkjhuDz6ccn+x5+wZrF3f3Wi6/qFxZ3lsrTXV&#10;jJbtHPasQTEw3ZSWJyrDehyCpUgEDP1t8PPg78QPA3huPT7DxPpNrbwkExTaObhsg/McmVRk9TtU&#10;DvgHivqcswOM+tyqVn7r3V9Dtw+DlKp7SorG7ql1p+uW9ul54B1+SSEARtdWlg6c4yDmckZwDkAd&#10;OKfpvw78Na5Zkt4QhXbwyzWdln3z854xx/8AXrSt9B8bWUy3F5rWgzWsfEiwaO8Lsp4yCblhkdfu&#10;ngGpbvQfEH2otBfxwkjnfpwbdwcHiQe3fvX1vK4q0fz/AOAe5TslZFstofhjSreFvBWpXnl/u/8A&#10;RbKxmC+nHnAhR0xjtVLU/GPhLVLFrG68A+IPJONu7RrSYA5OD/rSP1FVNGt/HWnySW95regXEk3M&#10;Rj0Rkyo7bTcHOOOcjg9BWhpvgL4matb+dB4i8Erbt0z4cuAwx64vuT0H/wCvFEYrq/xLctNDL0vw&#10;P4P16CRl8G2oZMHE+l2sbHPcDIz2zjI9+lbGg6V4a+GFvM8/gjzrG4IZhZ6TaSsrAnDbAw4xweDV&#10;h/hh8TIZVuH8ReEJPIzlY9An3SLxnBN6efwNSf2N4uzHv1rR5W4ZSmjSbSP/AAJJqnJvTm/En3l0&#10;KOq+Lfh3rml3MU3w612NZFwHXwrGrKfUFST+XpXK2ngbw3qVklxDoOpBVJyjW0kTD6pkf5/Cuwl0&#10;H4lyXDGPWPBBjbhQfD11u9gf9NAz05+vFZd14U+Iy6uJ7rV/B/2eTCusXh6447bhm/8Apng9KuMU&#10;uv43/Qn2j6/oYaeAvB8Uc7ah4R81l+YSto/nyOPT5VZyR04ByO5qPSrH4e+HNSivY/Bt/HPC25WP&#10;hW7A/Lye/wBMV00vhbxrBtKaz4dyp6f2BP6j/p8/wqOXQfiBfTukWp+EduOd+h3C/p9r/qaOa+l/&#10;xKUvU20+Lnw+u7SaaPwn4mzDyc+F7lXA6fKPLBYewBrD8SW/w1+KV6l1/wAI74sglUBCkulalaqR&#10;2OCq0/8A4Qf4kR/Pbat4NjbGFJ0W42H2OLrP8qmnt/G06Ismp+GYruHh3XQ5yCR1+X7YPwOfwqOX&#10;kd4v8Q16mPJ8Jvh5Avmf2X4njmiO5Wjh1UsmPTb1/HIrVf4k+B7CNbea38eb0UBjH4d10qfcFYcH&#10;P1qsvhv4lXk/+ieIPA+zrifw9dK347byt3RE8aaFCY9avPB9xI/+qe00m4jU+obfcMc+h/Std1eT&#10;v80S7LY5i1tvh5491pY7d/iJFdPklA3iTT4xj05jTNbMfw08P2ku63uPHyNGMgtrmvMpP0ac7vxB&#10;rZ1LVfEE9gyww+H5LjIMZkjmhUEe4LH+X1rOj13x/AVY2ngtscEebdLkD32n8yKnmk/h/FoW2tiR&#10;PHPgmxTybnUPEFuwOyRZZNZ2lu55OD9RUSaJoPiKRrjTPEnjAwSc4h17VrdF/wC+pAPwOa6rwz4l&#10;1+7smku7PQ1uM8ql1Mqp6/wHP6fhUer6v4ksQ01jovh28mY8xtq89uhH97ItW59sGlzNfCvxQ9N3&#10;+hzUegWOgTC6k8U+JIY4PmYXviC68sj3Mj/1x+FW7/44eFrmJY0+K1npcv3cnXLVZEI65E2R9SRz&#10;Up8ceOZ2ZW8F+GW4x8vi25RR/wCU01u+GvEfiC6tpP7Q8O6VZ3S4xEmvTSrg/wC0bJfyxRrvUX3W&#10;BpPU5NtAsPEMEeoWfxmvJI7gFg9vqWlSRufb9wQR9P1qez8Q6H4SEc958Xo7CSA5kefV9KjV/c74&#10;c7fp9OK3vGWqeI7KM3Gm+GdIuWYDfCfEMsS59Qfsbdj7VyD/ABI8Y2szRf8ACBaJNFJgShvFj4x6&#10;4+wc4/z61Si2tlb5XK1a0NjUfjLpGsSRLYfHLRQzdEjv9EmMhPQD9117YB/WobjRdXjk8yL4oXxR&#10;zkRJBpajJ5OCLfIz9cGpovD9/qtqkzeFtFKyjfiK+EoUfVoFJ/IfpUes654g8MWqAeAX12NRjfBq&#10;FrG0fs3mFR+IJ6dqLJaRS+5E7bl+zuZIruOP/hY0l0y8NbSjTlfOOjKsKt1+hNWdatNbj2S2evaf&#10;JHGPlb7EkjRscc5WRevpiubdv+EwtNuqfCPdIhDj7S+l3DL6EfvGHPPIPPerFh4D0SzK3X/Cu47W&#10;WEhh5Fhp2+Ij+6RKOR+FDsl0v6Bp2Jks/EjzK82tWs0YbcyppQVnHoP3p/pW5pdheXtskkl1FeIw&#10;wJTYFWx6HEo59+vHPNSJ8U9JSDZcfDXxEWxhnSx0sqx9QftQ6+h6Vz+v2XgnxlqTGT4c6pZznBkk&#10;utN06IMPX5Z2PXPSsovXa3yBp20/U2x8PPGDrJcaffeF4zHwolsZlbaegYeeM/Wn6fp/iaKRbbUL&#10;rQBdxqT+702QxuvtmY/lkVzei6H4a8FX4utP8NXEDMu0pFYxtuXvkIxP+RVy58YeHJZmE3hPxZzn&#10;OdHdsH22uTn6Zp6vpf5f8EHe3/ALeo+Ftaitma3OjyXDAt+9WSJPfjc39aXRtd8f6NGscMXhmSPG&#10;Qm+YNj64rkL34d+D9Vmaa30fxJEk3PlSJeQtGfcB/wClNh8P+G/DVysU1j4ySHbuBhTU3C++VyD+&#10;feqcYvS1/k/8wfN1O5uPHniLV7dften6ExU/Myyygr69QQaqv4t1bTr0SW+naa2zr/pDK7HuOErk&#10;Ly48EQyG4VfF0rqRuSW01P5vpkYz/P1rQh1bw/HCfLXxPCNvLNaXykDsQWUjNT7O2mpSasdOvxF1&#10;HU5DHdeH7FI2/jW93g+xHl/hVHUNFWUyMnhPTW7hRMoz7ZKcVR0hNB1m0ZofEWt7ejq8jrz+KVal&#10;1XR/D1kv2zXr5IVOBMZn59jx2oXKvhf5k82ph6fqupaZqkZ/4QG2g2naSl5E21fQfIMiu2GhXWs6&#10;d5Z8F2dzazc8TQSI2fZl/wAK5PUvE3hvWpI2i8c31ntOOLknP4FatR6LNHEq2/j/AMRQwt84WN48&#10;MfoUpS1d/wDMmMlcm1X4V6FpcsZuPAUAkc5DRWlkx/Pev5VRXw5pT6i0LeCo8LyrPaaeA34eZ19q&#10;j1zxeumO0F/4+uIZBg7ZriIbx6gMvT8ah0TXdN8U3Rhh+IuyfIYBDaOBj3MZI/E09Wve0+Y0rD7/&#10;AODnhu9lkubjwpqEO7k/ZZoLf/x2Ocflis/+wvCfhNW+z6X4wlb+JDJdzbfpiVgPpxXR6hp1xoML&#10;Tz/EJ7qEfM7g2alB7/uwPxqjpmrWGpMEh+Imk3juCcNJY+YnsdiD+VPWSs3f5/8AAKlZK5Vm03Qb&#10;y3in/s34gW7N8ytb3+pJ+Yjmx+BGPavOf2nf2d/Df7RHg1rO9v8AxLaatBEx064vtGmnSJvR5GhZ&#10;wp75k969v0SzitLNiviazWT+Ihrdo39+gx+Bqpr2j6xfwh9L8WaDG8Z3Ez2CTFvptlSqw9Zwnp/X&#10;4ENxejPwr+OngDxR8BfGV5pN1pt695aTmN5UhJgdexRgOh9SK4XxP4lm1G3RpNPWEsnSEP8Auv8A&#10;gRP6YPev2i/a/wD2U9e/aR+GlzayT+G5tYtYs2l5DayWrsR0ViZJMqfwxX5M/EH9m/xZp3iKTw94&#10;h0u+0i80l2AxDukmOSSwHVl9wcVhmGFi4/WKK06rszx8Rh40ffjscn4e8PXPhzTo7q4huYUu0DRo&#10;1uG8xT357VcuPDP2/SrjUJTNb20LhXMaAySk9FHII/lWhqvhjxLZeGnkudRkt/Kl8m2EsTPvIHJJ&#10;BKqD09eKueBfDOn694Wm1DXvFscM8cgWSBsIsTngKpJHXHYfjXztS6fMzjjUXNdnnsfhW6hvPMjt&#10;XjhdiRvy8g9Aep9B1rB1+C6kumjuIUjVc4LsFx9e1dx4q8NjS7q6F7fxyQ7t0Pl3YkEqjoT6cdhX&#10;D+Lfifp0uk3OnJDHLIy+VExRmxz15YYrSnJN6WOqnZ6o5dEurecxrC9xGGIZQQcAc8Edq+tP2X/2&#10;vrX4deBbPw6+nNJZqfLmOI3zk/edNhLnnnOfpXzz8EvA99qKtNNLc2OiqhSW4C/IWP8ABux178ZN&#10;dNqXgqPQZHjtb/yztyCE3DPc+mT+grDFxpV/c6odZQn6n3Nc6/oej21vfWK2kURjLfZ2tljIz12r&#10;gYyefu10GnePI9a8KRXn+jgXDYityysNgOARjt9eP0r4p+H/AMZW8K+BpNDlt5r/AFIsfKmjG6Rg&#10;ccZPTA/Stfw3ruvaw8F4832XS7eUqVd/nVuAQy7vyrwq2Fm7qp8vM8utGTd39/c+tbvWEvrVre1j&#10;jjvGcbpvLHyenb/9VTeHDdeGrmae3ZZLjUnXzyWH3VyPT9PTPfFec+E/GdjpmnRw6aWWS8wsr+bv&#10;Mp/2l5wByR/F1q9feMovCgjmyZo3XazCT592cdCRgfTA9q4PeXuxTMHaStE9y0Lx7a3GjTW8SQSM&#10;wZXZEcZyMYyWAx1wcZrltO1mSG5aRFW1jt1KkzNlWTg8qTjIH4muG8E/FObRPF/2j7H51rdBVhUt&#10;t3N3fH/6/rXTS6lL4l1ySS4h8mzXDsWcfLjqPU+nb61qqc4R5Gm767jpKcW4SOqbxrpsLQ/6Pa3R&#10;UrJFMIlCrj/Z6dD0PStHxd4G8P8AjDw+7f2THNczR7HOxNudvBzjjj34rh20QeLkdrby7KziOV3S&#10;DDepXHQ+wrTtfEraLov2VvImkhy3ynlvz5z+H+FY2qUpqpSm79ipJwleL1Pjjxz+zH4u8J/Fe40/&#10;QIbo2l428XIjLQxox6E4xgdMn2rK8efArxF4CsrybW4jeHSXA+0W5G0BumP8mv0F0J7e98J/aWYt&#10;OoDO0Me7H+znGT+lY2v6dY+JtGFs9qskN6vlyeZyuDnOeefpXZHOr2nXhbowddSlqrH5v33xOs76&#10;0ht1so7ZoTh3YDc30Ire0y/kaG1/slGVlIYEZDGvqXX/ANinwP4U1xr2bTZJ0bEu8FvLHfG3pj/P&#10;NMX4G6V4vM95atJp1vbkeU6qFwB0/hxWssZh2rxvb8BVJRvzdDznwx4A1y/0yPUNQjWaSYgiJTyP&#10;xrXfSLi3scR2L28incxVSrhe/wAw5/Kur8T6LqXg2SM3l0t5EwxEyOQzj/aJPHFYviHXLy+0JhCN&#10;qP8ALktlh+FcvNfTS3kY36sq6FqWoXFpNMJla1hHyrLhSB+AH61Jb3n9oxbZP34m6OjgFR7Y5pmj&#10;QT2mkfZ4Vk8mMc7vvE0j3i2th5fkvDM54fPX6Vla2ooSXMV9Kgt18XtZ23+kSR2yyukkhU5yRjGP&#10;5jFaCWDRSSCH95cO4LRh920Vz+paxPoWuRtaxs948eMMRuIz/SvTvhPqMWjyvea1Z+deTITFgZ2j&#10;1PvV1Jy5b2sazjdXsdn4B8Zjwh4QW3klC26ktyo3E/U9utaHiT4u/wBq28bwwoYc4Bc/qP8A69YG&#10;n+LLPWLuONrWER/xKRuBOevtVnxF4hsoNWjhjs2kTcCpUfIv1yefwFckOVbxZEU09Cz4VttR8RXS&#10;Rw6r9iiVGfbIx+YnrliQFBA49elbWmLHY+Zb295Ct5kb2jRWLDuM4I59vzrm/FHjqTRzeQ21uwjb&#10;y2JY4G0ryPY88dazvD1/HcXfmtM0AYjy44+Pz7frXXiHFqyRdapbc2/j1Lp+nNpN5YwiHWlOFdXb&#10;Y/P8QJwfwGfem2NleavbxLeXEc88ybmPl7Qp6/j/APWrz/482uoyaoupWzXV9PagCK0SVeBnnG5S&#10;B/nr0qvafFDVNNvEW6gYQRpkkybmHHB3DGPxH5Vy4jD1rRlT1SRDirJo2fGPw10m/wBUVZ45NRvk&#10;dT5a8KD6ttHb6/hXlP7T3wv15oNPfSvs9rpKuZLmRFAmRh91UIIZicH1HPOK7+08d3WpyfubiTY3&#10;zNw3I9mPP+eprP8AjHqdhd+A/JtWmWZG3TBcOygY6kjdz74rrwdep7aLn+JrTkosl+HWr68fCWkr&#10;NBHH+6wkICmXrjLkHBPfgcY55yT2974Wiu5ibpgJFOAIlMnHXnA4PNeW/DLxm3hnQIJGuvtF065i&#10;+0HaVXHTZu4x6j8sV1Wn/FGO7h/fRSNMvLHzAAc9x8vSuf2ig3pbXsaRlpc/KvSbc7/Mz8vuehqS&#10;9LL8yq2QTg9asG1SG1kjjfbJwQDQ9q1xaFd22bIAA7k1+lay2Pso1FOPumW88ibYx1kPXHQ1p2MG&#10;yL5s7iO59Ku6j4I1DQ9OjubywuoY/wCCaSJlRvfJFOFmrJHuZWZlzlMnOB71z1JW1aOGtNLcrwTz&#10;XC/MiKqnA56+9WbW3EW5vuk+vekkNoLeN2vI+S263VGMi498bf8Ax6o3v4kjXBwrdB3FYy1bsefU&#10;55PmubOj6sLW/Xzi00Kkbo0wC49OnH1p+u61pt/dRrY2t1YzDJkSVw6+owRjt61n+HdSWzvoJpbd&#10;LiGNgzK5yr+xHuK7DxRH4O8SagraWtxo8jEOzyYktwCuSqjIbcDwB0x610Qw9qd27eRNSpz2Ukcr&#10;MjbA7FWbGSP89Kr3d0NRj8ts7cg4zyMVemgMBaNWWWPnaehI7H/9dUzpMl30/c7uuB1rm2dr/MKM&#10;rPcsaRo0N9o2oSJAJWsod6HzNoTnqfXHpUOm3chtA0i7YwMcfxVqaTPZ+DNOurc5uTeKA4eFfk+h&#10;ycfhjPtVXTNd0u6u/JvL2ayKAhUitN5+h3Mo59cjFdcoxqRSivn3O6NNRvfVGbrmo+baNiOZlXtG&#10;4AH1zn8qr6aLeO4hmaNgB8zKxbd9MgjP1rTuLiORm8uMIin5fl2tj3HTn2/WoJ4PPQSIOR1BFc9O&#10;o17pk6+vKkTR6it/r7tbW8ccbnjJ6D3yf510VrpFxepJ5UcjrCNzFUzsHviuR07y9Lu0kkLxrnJK&#10;L835cfzqbUPFFxfThbdprXkjKyEM31I/lzRVTlojLEXnZI3bnBdfO53dtua3NPtHsZUmjVdzY24H&#10;bFcXYWF1Y6rFa3UbSIrhiUOQQff0rp/F2tfZ9ZjjS68qKGUBoth3AexrjmnF2OWVJpKzL7W8lvf+&#10;aT5cwORkcD86yPFnivVjcTQtJbrDcEkfZ0WMJ7YXp0r1zwjoega/8NNZn1C8t11KF0kgd7tI5BHt&#10;wR5bYMgJx9w7h3GK8UOkPcXkjRxl442OWQHmocYyetmJ03CXK9VuY0E9zbXJU3VwI3B3AOTnP410&#10;HhDUZvBcsN9aL9oQMsiJKm5CVOcEY6Hvgiqv9jb1RmUYU8jHUe9fRWn/ALN/gTXfhjZ6tpXxAsdN&#10;nuId1xpt/NGzQPj5tvzqTnBHIxg9c8HphShOPLKy9TrjBzVo90ec6B8T9B8V/EDT7rVIZ9HtZSft&#10;iWisyKc/wKcnaenUkZ74qj45ubEy+Tp8lwthNL5ixSoFZ1BwAeh//X9K9O/aA+FPgPwn8MtOm0vx&#10;Vot9rWmp5araHzjdnqclc+uAWwOMe48X8BeKtK0nUrhvEFnJqguIHjjHmmPyJGGFkGA33fTiopU4&#10;U3e+xtToqMubRcrPZvHPxL8B+Ffhha+E9Dk1Sf8AtC8R7m/uLFoJYIePNZWzhm6gYxweRmvKb7xl&#10;4Xn0m80u28OWusXe7y7LUfNeB7Zeg3+WQsvHPOecjOK7b4WfDbwzrmrWesfETXtDls7j9xa2S6iN&#10;1soPyvIuQQh6c8jrjnNemfFPwj8KNd8MR2um+KvDmlQ2cbvDbWlxH+8kwdpLKd3t17/jXfKKklOE&#10;2326HbWuo+1v8keB+CvDaael9HZ6lfT+Yipl4/KjfnLZB5U7unPQZ71e8c/D/Sfh/rGr6PrlrrC6&#10;5ptw8UyC5RoF29BwuTznpx0NaX7IHwRtfjN8dtH0fUdQn0nQtS1KHTrm/jfmFpyVjYZ+8crnH61S&#10;/aE8V6rrPxx8QadrkMDalpM/9l3Nyo2tdS2o8jzW5xuZYwTt4J59zxzwtSn+9X2vvPIlWlGpzp77&#10;GB4Y8D6f8UvGmn2thNovhGIRbJ7rUb7y7XeoJ8xi4JGeBgbhn0zXUfsd/s/6f8XPi/cWuoapotoN&#10;DVr5ra9nNvDqkcTAvHHL0DFckE44Fc74P0yz1TUWja7jsGjieVZZfl3sFJCDkAbvXqPQ5rtr/TtP&#10;8G+ENP1rSbu31DVIDvk2XMCNcKHGfNDS7l8vjAWMh1Y/dCk1ph8ZOM7SSv8Afc6adSPtE9++p9Hf&#10;tu618I/AHhC3f4e+I7TUbm/lAvPD2j3qalpYKgkSThfMRZEwMqW7EgDgj4V1PxkwlKr/AKtegDY5&#10;HfjivrT4oftK3/7QPgfw74X8PWc1jrT5tbyK5gs7LT9QRFOVSdZP32Tj5RtB2g9eK+ZfiD8LLz4c&#10;XTW+paVeWksM7wu8wysrpjcA2cHB7gkGtMRRU5+0lf8AD8hYqNqnO1oXPBWvSeL4VsbhF86HnLAl&#10;sD0+n1/CvdvhH+x7onizwA2t/wDCUeEdNWSYrcQarctD5RHOGHADH7ykEA4Ix3ryWx+N+h2Vlby/&#10;8IfBHqMNobWW4+2SMk5xhZdp5BHHRip9Kwbj4j3eoQtZzXFxHYuwlaNZGEW71Kg8kA8HrXm+zlCp&#10;KKScH3M6crTd9V9xtfFHwbFovivWbXRdbkvNBs5lC3enQyfZZ5ccYyBt54G44yCRnrXB2fhXUNY3&#10;R28rT3CuAsABMk2c8gDjA7/WvQ7r4raTdfDtvDf9n+dO1wk1peJMYo4QPv8AmRZw7EcBjyvPrXNW&#10;NxLHcyTWrtHJAm5XjO1h6EEciuj2qcbR28xyxCfuRXunJ+IPDt9oQWaX/R5VbYyMNrIw9iM/4Vn6&#10;t4nuPF93HDeX1xczIojDSSFsAdF5zx6V3fiqymvrLZeQteXl4QyXUlww8ruSRzvJ6cnijwL4Jt59&#10;lusMbyM2ZW4IWilUilqZSqJL/I5qbQLXRNCNxDJNFMy7W8tjtY+9ReHvF91ceXDGnnSA/wDLSXYu&#10;Pp1NdfreiWY1L7LcN5jh8rCxKiQdODXLzadHpLw3EdvJbRWtwA0kgVt3PIx7DvRTpp3UnczpyTV9&#10;zqtNvbfUXmjDSQTxjgFvvY7jNekfB7xZoOj22raf4l0WTVbXVYAguoVVZrUg/eQkdfUZwa838Lat&#10;YeO9duls45USHIy67TIp4zjGeD610mheKNM8Hta6RqNjcSTTMDPeRygEIV4VQ3Gc9SSOO1ceIo1K&#10;TvSuTyuz6M96/Z++N3h/4e/B3XvDsemaZNqMkjy6ffX9vI5KH7qkK5TcMkZ2g/7R6V5preq6lptp&#10;Gun6s2m3lxunT7MwXcx4IBPI49wPrUelWVvpWqizZmWGRd9vI/8AEOvXp+VbP/CT+D9Mu5pNdhvb&#10;yWxdES3hdY2gYPu8zLDDxsOOMEe9RhcU5OUaqvbuYTlOpNc2yNX4e/tBapofwyENwLzUJbW52Tx3&#10;awhcEEnhUGVbsT83Bwetb6/HVvG+kX1rvuhpO1dlvEGa4XJGW3dGVec+vGK4/wD4an8I/D740X1/&#10;/wAIvY3ug6yoSKwkfcsYbgsSQTxk8cHJ6jFeq67+yHafFr4O3EPg2HS/7e0thqf27+1VSK7tpcFY&#10;vLfBEi88LnOAByadP2kk1Qb179Ahh+a9jivhV+z/AOD/AIr6vff2frGuNrX2SSexs7W2DGWUIxAI&#10;HP3gAQvPNVfDnhq78ZyW+pQ3UlrqNiRbXmwsPPROMMF5zxg56nHvXAjw/wCIPCWuSLHNPp+uaSTC&#10;4jcxs2OCMjB/TmvfvDHhS8+GWgWusSX1vDN4qtP9JWa9h/0fYoZ1kwflzjqQp/lXh5l7epBxurr+&#10;tiKkW466W0udX4T+Clh450yPRNVi1OI64wFtdW0Zcl1b5o+R8xOOgOeelej+Fvgr4Y8D/EmbWrDU&#10;J7TVpLZWNo2m+XBcEHlo2UFEfgZBxnJPWpvhp8Y/C/jXQtBk03QdQ0ubS5DcpfmeKe1ndcP8jxE5&#10;cHGFzux616xog1bxr4fXWLnQY9S+0XKzQM12LAZ3EyyK7BgCD0RgASDgjjPLOpCnQWFnKzto+nzK&#10;jGVNq2p13wv13wfqlmI9e0XTbi8fI/tCfSomkkTOQGITB5zkjg4z1remb4W67qX2eTRdZM1uvlK8&#10;PhXUYo1HJ4dLYKwPOCCevHat74RaVq2k+GV0+08N6E8bhrhRf61NHJiTJdUK2UkZUOcfK7DPPy5G&#10;GWmr+MLa5kEvhHR1Cc/8jC+Tz/169R1ySK+y4Zp4qnQSxFTn08v6Z9FhedwvJjNE+F/w58RyXFrZ&#10;6DqlziMvIp0nU4iUPBHzRgnr3zVC9+Hfg3Q/MVvB+qFbNCd6eE76UADPJZYD2HXNdHpHjnxlpF5H&#10;dR+EdDaNiVn83xDIhCHHTFmec4Ppx2rv4/FHiqAsyeGvDDD/AFgZPElxtIxnvp569cdPevoqkmna&#10;V7eqOyOx4Q2q/DPVLKO31LR/EC2Eb7gi+GdVt5IyepVlt1YHqevOK9E8M/D34U2iRQ6bqmrWS3Q8&#10;77KtxqEDSkjPKMQwbHbqMc1NqGueJrHU5kh8H6L5cZ6p4jlO4ewNmD+eP61nT+MPFaK5fwfp1v8A&#10;MGWT+3unuQIAT+daW092/wB6/wAhOVnsdLqOjeGfBVp51neeJrq3Y4lhMeo3skfuqbWbgjnAPFcD&#10;qFl8JfGF6qu2p2cjMdzJYalZ5JPIJEaD15Y/jXYXHi7xZNGYz4W8NoysGIXxPOFGfb7B/wDXNZes&#10;+KPFFhB5i+F9NmkZvmW3112Cj1zJbRk/gDU00+/4oe47w/8ADb4ZxSNbaVrviCGW5AZY4NQ1ONnI&#10;zzwwJHXnOKm1aXw34UH9lyatr86SnEZf+0rzzAedhfDc9cAnODWTdeOfFhi3L4TspJo2DKh1sYYj&#10;pkmLj8ATVvTfHPijxXZSRXHg3SbF0IOx/EbysB/eG20x+HU+tVySb969vkDjpsis/gPwt4hu1+1n&#10;xlbeXlVMU2tWIXPqVKjH1596dd+A/BPgieGa68U6vYySAlPtHirUFLDvgPcV0UvjPxVpWn7l8K6H&#10;eMi4CReIXjeYemGswoz7tj3qHSvip4s1wxWd78PFsYWYL9oPiCOQRe52xZ/KiN16fInfSxj3Xj7w&#10;f4dKxx+KprqGX5hnVbu7dT6HDs350PZ+C/Hix3kepa/JubBms73VrdXPoWjZVOPfmtTWPiBrOgag&#10;9tN4F1B5IW5kS/tdrj1GXBwfen6V8dvEOkyeX/wgV89vMfn36tar5Z9flLk/QChx5VzL9AjvZozh&#10;4H8K+FA15N4k8QWMNv8A8trnxZqaqM+73GM+1F18VfhzdWK2uqeNtNfy2G0/8JJcLuHY7lmzn1ya&#10;7mfx14i+yNGvhDT2jfHDa78xU+mYBz+Q+tc/rXxBvNJuPJm8B6zJx962v7JkY9wGknjb81FTG897&#10;/KwSXLqkZ9zF4F1DTVCeJtQhjZt6zQ+JdSiwO3zedkg/Ug006r4L8Fact9ceNnWz+4zXvim5ZOvY&#10;vODn2zzT/wDhcuvWlosVr8PfEFxbqSyvJqlhE6D0IEzbgPqPoa2B8Rteu9Oi3eDZ2WZQedUh6fT1&#10;+lVfl0a++wXb2Rymu/FX4X6rFug+KWlWcy8H7L41kt2P1xcDP45xUltd6HNZxtD8TtXSGRdyOviv&#10;zFYduWdhW7c+PL6zuY4ZvAfii6ZhnfbXdg0YHoN91G35qKafi1r2mxstr8OfFU0GcYa+02Nk9gPt&#10;Z/PNUlpp+gc1tkWvDfxG8B6BpLf278SNLsfLYBLu+8TQQ+d/wJmUFu3Sk8U/Ev4Y+JNIC6Z8a9Ds&#10;LiHO2W28XWBkf/ZbcWGPwqW88Va14ksk/wCKL1Jm271jlv7Tbu/ut+9x/PHvVyC9022ihXU/hnr0&#10;0jKOLX+zriJj3wTdIT+Kis43T1v9yK5tNUcra6FFcSRTR/FzXLmPIcbdYsmjlHH8QhzgjuCM106r&#10;4Xl2qvxCaO42ZeCbU7JpEJ9d0ZPfuaztc1NbG/K2PgXxqlnj5A8WnDyB/dx9rzgdqy7zUbW7CxX3&#10;w88U30YYMY59Ns5lH/kwf0/lTanPb8kTHTY2fEHg1dWhjbQ/ifrln5fzNDZz6XIjE98PbOP5ck5r&#10;OtPh/wCLraTdJ8RvGbR4C7DbaUQ4Of8ApyrbsPB3wz1ixWST4ftbyMcvDcaJDvQ/3doz7Hrjn8AX&#10;a+E/BsQk03wlfNa7iGgt9CDNGezKoX7vY4+velzacq1+S/zDlfWxqxfD3WNQ0zbaeLPEKzEKytDb&#10;WLSKD1yPsxB9eQcHpiqF98K/H9vMGs/G3iLyVBPlyaNp7gn1YrbqeevQdPrXOa1r3gTXI2h1DwLq&#10;lzHMwLeb4PdwG9SfKP5/j0FWrf4Y+BJWjkh8Gx2rYBBj8OtHJH9CsOPyJqoxtv8AkTys67wt4E8c&#10;CxdJtYtNQkjOf32kgSbe2PKZBz9PrTdWs9YuJGiaMR3MJwf9CLbfXjcB/IGuR8R6/wCHfC6ItxoO&#10;tHghZrbwvdS+Z9SkJ/LI+lczqOseB/E9yp1Dw7rU0udqtL4WvlIye58j+fSs1Rk32Xp/wSlZI7yD&#10;QPGRZsah4bjbdkGXQJt6+g4ugMnjqPWtbSj4oSVWvpNEnjxt3wafLGd2e489uvTJPFee2vgDwroN&#10;2slnoN/bunzh4tIufw+6n045qDVNQ8C3Oqww+INA8SFhH9+PRdT28nHBjhweQevQVXL0/Jajdj03&#10;XdJ1i6uvNgk0mGbGHEunySK2OhwJ1OffNc5JH8SEuQzXPguaFW5X+z7lTj6/aDg/getZ2j+CfhPL&#10;dL9jbxBbzcsimz1WNSffcoX8O9Nn1/wT4X1WS3mXxRbyDqVsdWZCD6EIVqY2Ttv8hSasdBazeKDN&#10;u1CHRY7c9HhWRip+menapL5/ElvBILRtDk2jKJMsmM/7y5wPqKxYrDwr4n2vbXHjFopztDhNWjQ+&#10;vUAL+YFNPwh8M+G1aZtc1+1UHI83XtQ8vPYENKBRpfcI3S2LFqPGkDtI2m+HS7DlY76bY3v/AKsn&#10;9atReJfEVurx32m6PE5P3RdyMD758r9Km03xV4R0yy+zf8JEsLZ3MsmqPJz7FmOfbmsvxDo1jrkq&#10;m38WXmx/mVBfDI/SqcV2t94ol461eC0bZpOmyyjny/POM/7zIOv0p1pdeNI412+GbVo+ql9TySPb&#10;5TkDtzXPqPDvhqXytR8TzR8ZWWe/IYfXkAj8Kv2nxM8NxWf2WD4gRwEjam3Uoiw+mQaFftf7wlGJ&#10;f1BL3U2ZptB015/ukG6O5fX7yVh6la6vo9+jaf4OW4kCgmWO9jUH1XBFVrmP+2bl54fG+rSlvlZl&#10;uYefTpGKqWNvHBdeU3xK1O3uUb/VyXdvj/0CtNWrXv8AeTdx9DXtfGGuXcnk3ngCO1hf5VZr+JlY&#10;/wB37veoj4aLSyM3g+1tQvOyOSJvy+UVYu/FUMcHlTeKo3427zcQMr+/esuy1Jdd1MW8PxL+xyP0&#10;QzWrj6crkVPNbTZepcdjoPB14tu8yQeHSGRsSWzCHn/a64q9478OaZqdmt1eeCJpWXGCkNrJt9+W&#10;GPrWdN4I1bw8n2pvGc+oBB/rI1tlZR7/AC81btPG2oyWhjTxUyqwIXfBayL/AOgVi+aM99PUNjJj&#10;utOTbbN4b1RmYhVkW3tQFHof32fxrzf9pX9k2P4j6HNfaP4f1K18SWqkwsRGI7kdRFJtlJ259B/M&#10;17PpvhXxBqln5trr2nyKRyBboc/gqf1q7arr9nA0D6l5bRjHNtHID7jIzj2q4y5XdbMiUYyVpbH4&#10;j/GP4jePvD/iLxTp+oWNnpd34dgVZ9Pe0IWP+EtgkEE5yOemK+cdOEAKTagN0mpkuyeXtXGTzjPv&#10;X7mftW/s0+JviJNc+KfDL+H18YWtk0CXTaf5N1OnUL5m5k3D+EtGcGvy41L9j74gfETxje6p4t1j&#10;T9CW5umglk1K7jN7I4z8qxHZuJIH90cg8VxZlhqNKi660j63/A8ivhY04+5t3PGdU0K60Xwyb7Sd&#10;JjvrHbtmumjfbZsc4GQRg+hJ/A1L8I/gxot3py69rHiPULPU4blGiEemO8Kcg7jLuUD8Oe/ABNdJ&#10;8WP2d/E3wajWCaZ5GvI2D21vOHbYD1lRSQnr37c1D8NPAtxcWV0l7qGpQ2mQYLeJvLjaYg/NI5Q7&#10;AApHck9q+djiYzpL2Mlr+JyybUbX/wCCb/jn4pWomXzNHh1e+gIWOe4aRYww/jCbuc/7RY49OlZK&#10;eJtYgvre71K4axtRIZotlnDJHvzztSVGTj3BxiuY8UfD3XHuDdWkkf2OOUK0zXG5oznqzNtI+pAo&#10;/wCEF8RSW0bRtfXmnxK0nm3T+XCjA8hMk7vrgfTFZxwcY6QYo09NzS1Pw9qGs602pRysZJiXDMoR&#10;nbPUBQAPpjHPFdtoYuD4Vke7tZp9uFdXboe59eawPA3iG50vTNtxLBGiL8uJA35jANNvboXQ8y3e&#10;4wkm8xK+EZvWueopzlyu2hj70n7x1+h+LZLHVl2Qy7FQbFJIVccH69RXZHxu2o26RzQyXEknAR84&#10;Hp/IV514a1u30qynju98lxIRtLDiP3BqDW/ErWEsMlvKsqswICuTz78dv61g6LlIw5ZJ3joejaId&#10;SsLxT/o8k8knHm52xZ9P8a+iLXwXdab4QhuL66j1JpowQqgAJ06kHLD618k6b8T/ACSsl00kU0fz&#10;RypIcjHpjnP+c12mn/tG6jYWce2ZbiMAM7Md7nPXJOea5cRGop3jsSnKT1PXv7GvmVnsZkhk4Edu&#10;zbVKegGce9S/2ZcKsZ3Sf2lIcFVcpG6d85BOfp/KuI0H472mt6hDHb/PLKoLhsBgO/HWusi8eWaw&#10;yrY2Ukd0OpuG+R/pyfyO2sozs+xpGOt2ddosdqmh3K2kjT+S/wC+WVsNG/XDD+H29fenaz45+221&#10;ncXDbYYZAipC+C/b64HtjnvXETeIW1LSIUFxJa3EoKP5fznPPB5GR+OaxNb1dRGixypFNbEJIGGc&#10;D/ZIGcH3rH2cZu7J91yckfQPhz4kWeraC0d5bq9vIpXZIoLSfnnNcb8Tdf0ux02HT9JVYS2WKpGV&#10;AX8eP5V51D8U4vD+jTXDzPshU4Rk3KT2IAP9ayfDvxUvvH1nErARrgkNt29+mDkj86zpUalNczWn&#10;Yxjpr06Frx/oVx4j0yG7bUpP9ByWXeefrzgVxOjeM/K1WTy/OmMQwybScn1PP9a9Aj8fJb6bc2tx&#10;aXDRsNhZAWZj35ry/wAbGHVtReKxhks2wcOfl2f8C9a7KTUocsky+W7XMdV/wncN8GEh8xm+6Ap6&#10;/nSpc/2qYcr58it8o3AeX9MnOfpXlkPhCXSWF9DdSXkjN++U/McexH9K7JPHa6fpkUdjC7LxkY25&#10;P48/mKuph1FJp3RVSjGGzuWPHd1NpF1Zaoqsfsc4SQ4zhG4OeK6Hw7d3niIrMst518sQrnnPTk1z&#10;ek317r9pd2dxC8cFyu1tzZyDzn2NbfgHWXi1ITwT5n0/5GQKd7qOC2MYJHpnPfFL2U5Q91e8vyEr&#10;tWPRPh/4QvNO8RzTalZi4i8rcsbMQoHrjuasa5eJJrka2u9pGOUhVSyjHbjoaba/E1Zr1WeSba4A&#10;JKbs4+nT8QKs2OrwxeIFv4o1PHAIH51yTqSTs9zP4VqYWrz6h4h+0xzRQ2vlyLGWmJj249cd+e9b&#10;Wg6DFe28IWVfMU5Jyc8f596wPEHi2HVdZ1Ka5eYtcT4REYdAMfhV3SvGd5Y3FrDBEfKVwMZGTn9O&#10;3rVykrXUXdIzqWk9Do9X8KLrc4b7O26IAAvJt8wn164rKHwefXDGbi8tYGTG9QeOe2O9dQNZh1iZ&#10;ZrgxhrVOYmbeW/4Dx098/jWDDDNa6jNdQzeZGqnKYbkdhyPw6H6VhGpNxvG1uiNlD3Tj/Evgy+0L&#10;xhdWel3Fp9s8jfbksDG5xxkdfy9q5/UfgrdWUM39qa9tmvMPJFCo3LkDIJJ5H/AehqPVw3irxLDP&#10;d3V9DJazbkLSMfJ5+6c9c+nv+df4n+MtJ8DATTXF1cahqGFhDQNJPLj+GNFycfhj+Va80nJQXbXQ&#10;iFNuWt7HlPxq+EGqK9rcaPrkcK2rYYMM+ZkjBOPT0PFd14c066+GukQ2eoa1cX0kg371VWUHvjqf&#10;SrWh6rdatpXnXOi32kbsyCG5QLJsGMuQCdvJHrjPauN8VeLI9Z1+c+ZcWsEOI490HmlyM7j94ADp&#10;3JPPTjPdKMq0VGqlZdTpjzbXPjObTZN/7xXZc+mahjtpotZWZVkhWMgr/DyO9dVc6it/EzKELRtz&#10;jqR61lm3j1Gf5Wbd3Q9K+05trM9unipLRm5qg1zxR4Vnurk6pdW1mBh5SRDGpbJBz6nOe9UfEetx&#10;a7dRrHZpb+TH5WyEkrgD2/E5z3o+I/jrVdd0G10nzvI02xjCrBGQqk5zn5QM/jmuV0jXJrAqZo5J&#10;Ic4JVirEfXisORyWm1x8qfUdrDNbSKihQqgkADnn1Pf6VR+2tJJub52zjHp+FdVdahaoHuIrNTa7&#10;NqrM+48/gMjPtXM2uo29rKZWj3DJIHrzxV07X13RUYtLc9K0Hxxpdl4bjtYdHhh1LaYpL2aRDHyC&#10;DgMpIb0znFYa6ObfW2t7qaOOJk3rIrBo3OOBuBxzjHXg1n29nPrNrDeTSWMNrMcbopFeSPHXMYbd&#10;9CRg+tdx8Kn1i50rXNH0WPSSl7aObiW/dYVEajJwzHAbjgDJz616UYusnKV7pdDGVFSfMlZnLrcR&#10;pDvVTuxySKm08fasSZX5VLCsXTGm1dtsO1eevTH1ratreS0VlZ93GGx0ryalorUmp7Omk92TaPLb&#10;3VlMt1Z+ZNJwrl8FT6+/0qlqHh+H7U0m5f3gxyOmKS61aPTScluny4FUdMvZ3nlW4ZbiK4I2mNs7&#10;PwPIqouUtY6WJiqkvfi9OxaGnNBFnczL3+lLp80X2pSrE9sEUmrStp8SrDuYvxuBPH5Uad5zL5km&#10;5Jl7rnke9OMW/esFOE5e80bWqaXa3drG0m5FJyrjkZ9+9ZlrpcOmXRnkhaSOMZUbtu49vWq2va9d&#10;3FmLTz3aFW3+Wfug+ozWPqE95fQhvOkkjX+DeeMegq7N7Fctna57mJNJePT4/MjWe4RchDu8sn17&#10;jFP8SfD+yvDJHOkbSSch848z0rx3w3G2mvHcQySKD99D3r13wz4yk8Z2C6bHFJJqjSBbONY9+eOh&#10;OQeT7YrjaanZanDXw7veDe+x57qPgC+stTMH+sXP7s7sgj0rpPCGnro6pJPvWEnEuWyA3b8Pfsa9&#10;x/Z4/Z78TfFjxJqMN99mtbLTZGt7m6tbsK4cAZjwpJb8gPeup+I/7K83gdRDHqWoLpepTCOQI7+R&#10;HJ0BljBw/HQkZ9K6JYdpLmaV+x1ezmoKcvQ8g8ZeA4fGVjp8nh3wy1naqqxzXyXha3Z+hMmUwpPX&#10;7449a0Pg58FtD8Mtr03iLUPDb2MKYE9vqCSxq3QMAGDPtP8ABnn0yKk8eeDvEngUXml6XrWpWupW&#10;5Ab7HqlxCk8YHGApG72B6Z6V4drOtasJ7m11SW8mMzZma6Znkzn+82T+NZy50uWKXq+xrhpR5rR3&#10;8y14p1aHWNW8mykj+x28jKs2BGsg/vHg9vX17ULYaLJbRR2tzNdX0ilpYmiGI/oQTkflTfCdjoYt&#10;Lk6hcXUNwULRvbbWXPGAw9OufwrnL+7h0rUibXc0eeGVApPr2qatFT929jpqcqjyX0O/8IeJNL0F&#10;/wDTIY52hKrH5syrboc8bwRkj6EfjXSX/j7T9TtFH2WOKYN8ywQR/Zyv8JHylvTPzcj0ryyDTbLX&#10;Ld/sLzSXTHjziFX6EY/+tV/WvDUfg5beO8uxIzIjFrZ9yAMM9QMqR02nkHis1GVNe5J6Gcvdjo2f&#10;THhPxj4Rt9GtYbe8j0eBngurm3nmKxyvC3mLhnLYw2SMEHFeOft3fEHRNT/ai1zxJ4VubO+0XxZ5&#10;esWxQ5MZlXM0TDPDpKJEI6/KD0IJwfD3gjSdY1OFLua6FvqBKxPgYRuSAxP3c881y3xk+E114B8Q&#10;JaNbqsdwnmQMJBIJRn73U/r27V1KcpRvN3/Biq01K0yz4Z1N/GWgX06z6bDcWRRRbvIkTSB2wNi/&#10;efb1JJOBWxrvhebw+Gh1KGOG4UAmNZRJ1GR8ykjuD/SuH8K+DftXimytYdRWyM6EvcXB8pIe5Gcn&#10;jHTjmvVLiw0hLeG3m1zS4ZRA5iEqsvnMvYMqlAzZwMkDtkVNS6srXRx14qNnHcydA8f6jrljHoc1&#10;/fXVjZuv2KxaYyQxE5yVU8Kf9oYqTULubVYhHdSyTNC5Do7lvL5xkZPT6Vgat4Pn0d4bizmZvMHz&#10;s3yqpPTJ5BrS8AaLd61JcSSyCFo/leQMMkDqCKIxnfyMpSUlzX1XmdbpXg3Q2Ekn9oi8ghtyCEtz&#10;+7nBI2ZPGO+e+ar2Xwv1PxlbaxLpdlJcLo8QnvHT7sSk4ySfqKseG/G3iD4f3WrQ6DrWoabHqVuY&#10;L2OB8C5iPUMMHr68Gt3w3+214z+HEC2+jtoWnxxwm3cw6WnmTpjpKWyGyeckZyKXMopvVmynTqbu&#10;xsfs9/sf3HxA8Karq14baDyLWa6tpJIWkFx5RG+OPb/H8wyPTmuY1jQRZP8AZfLWOaQY2kFWUDsR&#10;nj8qj8HftmeOvD0V1p+m6la2dlfEmaFbCFlkLcMRuBwSMdCKv6Vqtl4jgkm1q7nsZI0ZoHtbMMxl&#10;xlQ2RjaTwcE4zS5vaWptJMzxMVpKD0PNvHOqXgYwys7CHhMgDYPwA/OuJbxPrEF4Ft5p8MQdqfxV&#10;6sNam114dL1dGjsr5s3Qt4YvMZlztIdlZlHTIXANY/xN8B+FdI0WyXw/datqOoKQ93LcKIo4OOVU&#10;Fdxwe+enatI4eEYXlZFUpRSXP1OU17xPqfie/ikvIfs80YA2AFSfc1LY6w1r9ojuIzcec4Ysx+76&#10;mum8LeFINR05TJu+2lTtd/mJA/Diok8MrZ6xG175ywq4DSRoGYL3IBIyfbIrGNSm/duKU0vdtojo&#10;fhV4ck1HxLaS2EcZ8w7dhYL5int2zXVePfg7rL+J57ix0O5umtW3SQiF2i2jqCwOcehz+NanwH1v&#10;wpoGqT2Op3usaha+cZNLlhhjhiE3RTNGysy4/wBiTFeiax8T7P4gadcWdrdX+n6zpqFJhZz7BdR5&#10;xn5e3t2rsnKjGnzuV/I461TlndanlRtvF2jfDi31a10e11LQ4tUWGayaH7Qbe4K52dBIoZRyVI6d&#10;c816DP4E179rnUNFv7HwHD4R0jUbU6dDcafau0N1NGTkCSTdlhwoy2RwOK8x8YW91ZSW94uoXE0z&#10;Skq6OzMrL3LD+Icdea6z4NfHzxd4S0q909fG3je3sVwtvBZ6uYYLclsuHjKt1zwcDBJOa8ejKjzc&#10;0k0u7uduHrUWrzujxX4ifs0eMPA/hqz16/0m8j0u91O40yFzHl3khxv9RjkcgkZB9K+hv2a/2qPF&#10;37GTJ4J8WeEdHsm1y1Wewn1XSCuqWZb/AFciTeYrRjHTcp5IOPX0Tw5+0F4d8ReH7PS9c1z403jQ&#10;7iiWOvxy2YyCCVHlb1yCQQAeprzf9oa98DeO9Sj14TfErXtWsrdYbeTxDrYuDbujHBVtpYqBgBQB&#10;/SvcxksA6SdOqk2uzNZY6jH3YOz72PTPBnwwh+Nl7H4lIvLGG81SO21WWSTcLRpH2xzGTnMbk/MT&#10;jafTium8efsy6b8PPiguk+JNcn0WxtrkQHUoYBdwqxOf3wDg7MEZdcADnivJ/AXx48JpaWlv5Pja&#10;zto48XMen6vtupXBDKwkIXcoYAlWXjHetT4j/FPwT4i0tbu2Xx1HdQkm5utbu0u7i4U/ePmBs7cZ&#10;HOTyK8+phoKh7Wjab0WxxSrRg+ZL/gnonw5+BOla94qvm8D+K9PvNPWKTUWhgiMazEZ5WOXLEjaQ&#10;c8gAZPNfQHwi+Amr6paaN400XW9SjvIZjbTW9xBm2lXJV2KRuu5N2eykgZOTyfhfRvilY/DLxVYW&#10;dvpt1cR6leNLaRyuu2RG6J56ncrleA23r2xX0Br3xq0nWNLQ3Wn/ABa8Lrp5cLY6Vr8unzTHAzuM&#10;bCNjnkFgrAZ9RXn0cphWxKc4aPR6MdLEU4y55o/QDTfC/wARNNDS2virw7DayBWW3bQ2eNMqAxTd&#10;cFhyuCA2PQDNOMfizTSsmt65pF9DJKBILbRzbv2wR++K8cZO08e/I/O3Rv2mtL0S0jt7S6/aQhjj&#10;JIX/AITqQ4z1z8x/WjWP2jtH121eG5f9oyeNhyp8cOo/MGv0CnkihHkjJL/t09WOc4eOiv8AcfpR&#10;Jq140LRreNGyhgoa0Vh/wIYzwOoBXPrVSOy8aMkLf8J40lm+Alumi2qkqx2qASDjDEflzmvzKg+I&#10;3hVQ22z/AGitsmM/8XCnXn14f/69aFt8ZtEtrM26w/tE/ZmG1om+IVwVI/76rb+x0vtr/wABZX9t&#10;UO7+4/TKx0zVYrlnfxNfXRVdoWS0tIwD/wABhBJ/EirT6TrGqxbY9d0/avVbzSGfH1KTJ/Kvy/j+&#10;J2g7dq2X7QQXpj/hYdzjH/fWKcnxC8PyM23TPj+rMfmZfiPcruP4SA/0qo5Pbaa/8B/4Jn/bFHz+&#10;4/TK58DeOp4Ujh8ZaKFjx8qeHx8qjgDJm3Z46nOazruDxI8pD+IpDDnLI2n2xwehXhc54PU9q/PK&#10;x+OFrp4VbeH9oRQnC/8AFyrv5f8Ax/8ArVfUPiNo+rTSTTab8eZJpuXc/ES6yfc4b+tQ8obd+ZfK&#10;LNI5tQ7P7j9LPDvhXV/EtzIYdZ06MxnlH0pmZeBySJhn8MVem+FPjPTpWuLXxN4aikUEcaG53qcH&#10;aQbnHbqBX5j6X8QNH0S48+003492s3d4viNdxt9OHrbt/j00e0xt+0Ou7k/8XMu/6uaayqa051/4&#10;C/8AMP7Yodn9x+isY8RS2Txrr9mrDh2/shNykdf+Wn8xTy+vNaxi01jQhNtxJJcaZK5l/BLlQPyx&#10;X5r3nxE02/vpJ5rH4+SPISxJ+Itzye/G7r+FQXHijRNRKibTPj02DkF/iLdMR9Pmqv7HbWs1/wCA&#10;kyzqh5/cfpfc6R4u1qCJbjXPDcjRDYrDw/KDj3IvMmmW2ia1ZyuL/VtMkZh8n2fT2iHvw07H9a/O&#10;e3+JttaqvlR/tDKE+Uf8XJu/lH03YH4VPJ8VoZoBG6/tAeWp3Y/4WJPn8y2ar+y248qmv/ARf2zR&#10;5tL/AHH6L6hq+v21pHHY6ppwXokl1pXnLH9dsqEj6nNVZdM8c6l8k3iDwi4U/cXw7MrKPwvOB9ea&#10;/O1/iBp90vzwftBFcdG+IEzKPzataw+OP9nWfkQf8L+jhXosfjhiPzPNEcpa+0n/ANusv+16T3v9&#10;x+gcWieJdJEclzqWhXCSHCtBpUseD75uTnP0pZLzxNp8Xl2uqaGnlk7DPozyKmfUC5U/561+c3iL&#10;x3pvi6Iw6kv7RV1C3WN/iBcFD/wEPj9KpafeeGdMT/RbT9oSHacjb4+l+Ufi/wDhR/Y99XNf+Asm&#10;OcUPP7j9JLK1+IkhV5te8ESwsSVH/COXKnn3+3ZrYtLbxVbvuvtQ8LtCvDNDpNwjKfU7rpgQPwr8&#10;49O+Ltvplr5NvcftIRxrzx46fn8S+KZffFCz1eForq8/aWZG6j/hO5MfpJ/KlLJ5W0kvuYf2zRWq&#10;v9x+l9xpniCOCaTT7rQoS2Cpm0ieUF/X5bpeD6Csqz1H4jader5mqeC5FxgqugXK7v8AyeOPyr8x&#10;bjT/AATcsZH0/wDaIZ+7f8JiST+clS2w8IW8QjjH7S1vH/zzi8auq5+glxURyWVvjX3MP7YoLe5+&#10;qXhzxH4sv5mttRm8PfvwRG0GlzkP6g/6R+PBroNFsPEkMZh+1aHcOqjYW0mdcr2DYuT+tfka9j4I&#10;1KLbdR/tJTL/AHZfGLPn8DKacdI+HLj95Z/tE7cYO7xKjZHv+8qHkdS+lRL5MP7Yo93+J+oHjq1+&#10;In21fMj8G2cyA4dtPuyHX6eeOR65/PisS0vPHWl/vbybwb5PG5oNPugU785uunbPY1+bumaF8N9M&#10;G62X9o6zyRlrfxJHGW+pWQfrWhnwKw2tqv7UgVgV2f8ACWBtw/7+Vbyepa3PH7mV/a1BrRs/TGXx&#10;n4ot4w0tn4YG0YMghmTd3BwzNjkeprJl8R+NradXsV8LxwMdzRyQXLsmOu3EijPU/wBa/OGz074d&#10;2rqy6p+01CFOQU8QoGH5PVyG58BxFivib9qqNsHp4lHP/j386n+x6i+0n8mH9pYd7t/ifpJBrfi7&#10;U4laK68KyRsMkHTbgfn/AKVkfgRzS6nqvii0Qgw+G5omUchZkGe4KlmP4A9Pxr82Jf8AhX8zszeL&#10;f2pN78fPrSN/M0Rv4HsrlZLfx9+1RbyKRhl1ZSVP1BFT/ZVX+ZfiJ5phkrJv7mfo5p3iDxVFcrHc&#10;P4ZtbFjhH+zTTMB6MfNQYHYiteb+2w6faL3w3JHu5MenzKSPr9oNfmwvibw6I2Vfix+1HGuMEPqA&#10;YdMcmqcmpeHmO5fjF+01FkjiScsP0bFVHJ626kv/ACb/ACFHNqK0u/uZ+jl1Z61NeSeWuhvGvUh5&#10;V25PGeDj6/8A6zJBceJry9jjuj4bVQdsbxeazMeyk54z6gGvzbOo6HJL5v8Awuz9o5Wj4DfvGI+h&#10;DD9KsWev6Xbt+7+P37RKbhz5sM8v85D0pzyetvzR/H/I0/tLDv7X4M/T9NU1vS03Wsejysw5R53C&#10;kj32HntyKpX3xO8RXSPbzaDob8ZYLqUqk4+sBzj6V+bMHxF+zP8AL+0d8dl2jCmbRJJT+BLGrFr8&#10;V7y1O6P9pj4txs3ebwcLhv8Ax4/yqI5NVTvzR++X+RP9pUP5vwZ+juh6pc6nZMTptqtxGcvb/aCx&#10;Ue37sZ+tVtV8T69pkKrD4ZbUoz08u9WMxj0561+dsvxZ1J7hZl/am+J0MinG7/hAQG/HD08/FzXp&#10;nyv7WnxCjX/pp8PuT+PmCqeT1v5o/fL/ACD+0sN3/D/gH3jqPiLULv5r7wPdKw4WR7iBgg/nUj6X&#10;aTJ5h0QFsAlPLjJH5V8KxfHHxS6bf+GvvFSqOC0vw1GT+JfNNX4j+JpFG39sLVY/QSeANv8A7MaP&#10;7Mr2spL73/kVHMcO/tH3FL4z1DS08mPwnql5GD8roYFX/wAebNR6dqUer6iI7zwLPFI4yWnMByPV&#10;cHk18X2PxM8YQsrRftiWvynA87wWy/8Asp/StyH41+OUiMQ/aw+H92M5H2zwnKpz/wABSiWV1/st&#10;ff8A8AP7Qw+3MfZmseF9KTTGltdAljmjG4RrbxnzPzauPsb7T47sNN4L1KKTqJhYQbgff95mvmux&#10;+P3xNtJ12/tP/BW6X0utGu1z+CwVqWn7UXxMt2Zh8dP2cLxvV7XUo8/gttWay3ErR2/8CRccdh7a&#10;SX3n04dVjuLf5dB1Jlk6jyIhwPbzM1n2kXhJdXSPVvB15/pBwsjafGY8+5UkD6mvmy7/AGq/i15u&#10;+H4wfsygt1+bU13D3Btaif8Aaw+M8iSKPiN+zBeKRj/j81Fdw9ObYD9amOV4pfDb/wACQ/7QodZL&#10;7z6g8TReE/B8Q+w6HfRrJ9+GLRpZFJ9RsVh/WuY1DUvBfiOFYdR8M6pJGx6S+Gr1Qf8AgQiA/WvA&#10;YP2sPjlBC0cfib9mq9QngNrl4v8A6Ei4/H8629C/av8AjVGm2ax/Z81LPBMHjgW+fwkaqWU4vdpf&#10;+BR/zD+0aD0Ul96PdtO+BHw1+zx3cfh/7G3Dqradco31wUH8ua8P/bH+BukeMtEuNW8E6Tfaf46t&#10;08uC9/4R7UPLuI/YqqorejEEY69q04f2qfjJAFRPAvwjuocZxH8UNOVvwLOOPrT7f9qX4yS3w874&#10;T/D24tyfm8j4s6MjfmZSP0qng8Q1y1oqSfRuP+ZMsVh5L3pI+CNf8ceNrPSZrPUNYVpoQ0N7FPAI&#10;ZEHQBcESZ/3R0POOc81Yaxouk6ZbWsdtZ319MmJ5reZ48Jkkod2Tn/aOcV9Gftrfs9/ET9oLxHDr&#10;Xhr4ceHPDuoyAi9aH4haLdJddMHCzR7SBnJ5zn8/l/4mfBzxj8C0tbHxNp9lpd/cp5yxxajbXm5M&#10;4zvgkdevbOfavjsfwnLC3rUUlDfRrT7jya0Y3tB3E8V3vh/xRHDH/Z66Lb2smXsXnLNdNnhi4UFh&#10;jPQjp2rkvGeprqGpCGxjka2jXZHBCBkLjHPrj6Yq5bWk1/b+fJaO1xIdgjMm4gfT86ybjXF8N3Mj&#10;NG0TAFfk6hv8+/FeRTpu9nczlzJmWNVuLZfI8uJYd3JljDMD098dO1aLLJZQx3AZRFGxOGJyx/T/&#10;ACK5671YahqEn2ppo40UbAIiwfgYB6demasajPqkKbrzT57aHAIODg8DAFdnsyqd1uN1TxQ93eIs&#10;jv5TcgAdMdqz4/Esjt5kbMI9x+U8Yqrfulz/AA7NxzHknP4U2/8ABWqWkIllaGFdvEbkg4POepHN&#10;bezgvU7HRhJaljUdZkj3eWd/mckg03SPG8vh+Tz/ADPO/vRMc4rmXv5LItGx+buB0qnaRi7nZtr7&#10;m6g96c8Gnq9jOOHUdz1Lwx8TrVNWkvI2eC8XmFVxwfau20H9qGTw1p80epRiRG+cSMWJyeOQCP0r&#10;wODTvJy0ajap5BPT6V6x8FdD8N6rbMfEVxavLMdkVvNzMx9Vx/M152IwlKHvvUzxFGC989U8EfEo&#10;/EOGP7PH5MasArMvzKcc55z+dbWq6msFyGQIbiP5fM2gg++Oh+lbXg3SPDun6VF5KKPLbC7X6L78&#10;ADPpmrF3p3h+51JjNdfu2H7tGyArfXFeG6lNSuk0efFcz0DTvipHeaf/AGdcabbRzSDYkyNujl7c&#10;Lj5T7frTNO8OW9hatIl0xuNx2xIw2j64OR+tUvGvw90/S7WKMXaiW4PQZKknoc+wq1pXwmnk8O/a&#10;PtytNFgJLLIInkHb5n2hvqCT7VjUqwg1FS1fzKpUebSOpyY8Y+I4vG39mXU+npazHMKMpWTGe7Ku&#10;3nsOCTW14x+H2reJ5UVJrXzVXaIsAdfcdWq54a+yaNqEi6hasl2vBk3btx7HOap6r4zntPFS7ruV&#10;lUYi3HIA9Otdntnf91FXXluXKo1pFbGfefD7UvCfh5mm8tpM7TtJ+QDrtHQ1xNv4u2ai1vBaNcSw&#10;n5pfLO0f73AxW98UvjPrtxrQ0+3s5b61ZAHmgkaIx+uQAd30NcBrWnXNwn7221D7bG4AdEWVCPTq&#10;p49gfpXp0cPGpTvUVn5HVTpqcG52ue+eH/DV3e6Pb305hTzkBVIvvH8eh/DpSeDNF8zx7LfLusr2&#10;FMSpkETY6MR6jpkdR1FN+Gnj25vdKt4zaRLHbxiPcAGHHtWxZais2pTXEjbZtpIjByu3pwO1eNKd&#10;WleNjz+Zpu5budXWzhup3j85rhyocDC5/uqAOPwwazLfxFe2luY3jjjblwACCPzJrH8Z+JF8M3lt&#10;ttkVrzLLIzFuR1x6Vd8F6drHjzUY7XT7ddTvL0kW8TSLFjgknLlRx9foKPYuTUpp69RSoqVu5Xh1&#10;KPUklkit4YZ9+POb7zkHp611vhDy7vSftTzQtJHmOMc4Zuw69c+9cqvwn8ReErp9P8SWV1pt1GfO&#10;xPIuVDHIOEOSD2Bq9JZab4f0FrqPUbeOaH+ORgFAzzjpVYinOLsugpU/evaxtaReagl/N9q22tw7&#10;t0+cbR2+bIGR7Vvalq0OkeGGvGmWGFhtaRWKhfy/pXH3Xj+31LTY4bBo3ZsZk27lI7EH/wCvVfV/&#10;F1xD4aktGQzDJYnjbGBz0x+ormtJzTS9UJq75bWIDY2OtXKiPzI4JCJPm3K3tweenrU83hTS/D2t&#10;fa7Sxtxe4VWuWG64ZeTyeo+g/Kqvh1Ib+2n1CKaCZY1B3eaFZz/dUYwSPQVwPjT9pVhPPptvZ3Vu&#10;02UW7MWcLkgjABG4npzgcnHrrTw9Scm1t+I402tUbHxJ8Rar461Sax0WdLNbZcXF67CRVyOYwMdT&#10;wSOdoweMDPFeF7bV9VjnhksbOJrJvL/c4Ibr1PJz9fapPDl1ean4ff7FILKOOQNs3gyTIxyWORnd&#10;3J659skVdSgs31S4uLW1mt0nb5m2H96wGCcgjP8A9evSi6ap8r/r1No1G1Y+RoL/AP06S4jh+Viy&#10;4J5x2J/lViJo7mJpGVo5F+8gPUeo9abJaLYXJB4j7kippvDyXA3eYQrDKyIe1fUcqtZHp+0ppXMH&#10;UbmbVnm8uTy40H3AAuQOO3WpbG8zaLDuLkDgDOfcVDfeH7zRFaRvLki8woCkilumclc7sY74x71f&#10;snhlsmeOHbNGAS28DJ79TR8K0OylUvsM1PVZoLVbWaNmts7wP4c4+npUUNk1wFAht1jYZDMcf5/C&#10;r0V351pLHMI5mIwvuay7aWawul8yINHnGN2FojUe3UHUdtfyNbRtFnW/tXWazhhlfAZiNoP+0P05&#10;619WWHwq8XjwLqUPhVfB/wDbTWyzXK20K/aFgMZztMmVGB1YFiT0xXzP4V0xvFGrWsbKqwpIFGHH&#10;BJ9c9BX2X8NPgV4d8BXbNda1Jp8y2BdNl+sEiPJEQQknylgf7rA56c19Ll7bwkuey827M8/MKrst&#10;fwPhRLprORYfMaGNTuJVQT+I4/nUl94t8y1MVqzvcMcBs9Ko+KWfTNVuUhbdskZcldufp/nioNJ1&#10;2GznkZYv3xX5Sf4TXzzoqettTop0HUinvoXZpLiaBVvN27+EsBz9MVsaLaaHfwq2oSagqxghjaIr&#10;ufwYgfjxWBdJJrkMZWNvtDNhnUHaR6nHpUMWm3FlfNCrZeM8lG+U1UbwldK1jb+5sdesPhe80+4W&#10;wl8STSqSI45Y4gufQ8k/lVLTtdbTlysPK8ANT9D0iDW7ZZLe4aC6gfp93Jr1r4G/D/Q/FvieSHWr&#10;g2rWtnLeBkI5KDOWyDxXRTq+3qcjsvlYPaqEe545qmttrd0HnWNZGAQ7EC/nj+fWuls/BEOteG/t&#10;xvY9Pa3xGgcELM3YZFZviOS11bxNPNbxQxwq7CNkXb5gyeT7n8BXtv7JvwDfx9drqOqxSHRreTcE&#10;cnEz+gHp610YfAe3k7dOockY0vaS06nlF14OfSNChuGMe1m27VbJz6kdhXsXwN/Y/wDE/wAQtOtP&#10;E3hnXLK3urVhIgikxNA46ZIPB/CrX7R/gFpNfu7iy8NTaHpcTgNIrrJDJjjciqo2g+nJqz4N/adj&#10;8B2WlWvh3QbjTdY04BJNQs7jdHex55EkTqQc+xFeWoRpTkpK/YwoSh8Uk9djM8d+CPih+yLqtxeT&#10;a5fRweIAWe5tJ2jzLnJVsH73fI4P6V51rvxU8YeIPKlvte1q6ff82+dmU89etd/+1f8AFnxt8SvE&#10;Nq3iS9txpq/NbWMEIgEZI+8VySx9ySPSsfwV4Nn8Zxwx28ayTCPdI0aF/s4HRnIyFz7+tZRiqj5k&#10;vkRKtJP3FddjN+H9h4h8c6rLotj9s1XUr5g9rJ5hBUfxtuPRRx1969Svf2RPFHjeCbR9cs4YdStV&#10;Qx38TbkcHscdTwePbtxm18ANc8R+AdQur7S9NjWbT0MTSyIHik3HuMg9gePTtXqGlfHH4oafYzbv&#10;CXhu/mmcyGcXMkZmB6fKT/I1vT5J+7yO68+h10YUq0ebZvsfJug/s6+KDP4jFqslxa+F5XtrgxDP&#10;mDqw65wAM/hXM+OvhreeE9atzqUflreQrdRAj76tzX11Y/Hjx1p+o3QtvBXg3Tbu+bdcRO0qSTkc&#10;ZIyC1cZ8dfHPj7xh4GlsNR8KeGwpCpB9kLCZCDkAEtjA5PPFVWw6XvRuvVouthny3T1SPmzQbez0&#10;3zZmby2ZgwB6gd8V2nivwFptl4UttUbxDYhL1GeGGSM75Sv3h8vHB4z0rznxjFqfhZFhvbGaC7+6&#10;yOp/A9O/tnParF9o8174TaTzLZ1t5FA/ebim8ZO3nHYZyOOPSuP2bvqccObltJG54Ghg8b6hDp8e&#10;ox2kijC+euzecY2A5PpgcZ5960Nc8G6vp2oNcat9ua3tyYPtE6sxUD+6T0X0IGDzzXA6fFJ4a1GO&#10;ZY4JlUEjcMrn1+Ug8e1ReIvjt4m13dbXmpTXVouFWKRQy8dCeM5+pp8itZL5mqu42sbc2uWfh+7L&#10;R263RJ+8zYIqvqPimx8TanDDcWEFrGrAiTcetYtpcLq9tJcsrPMp5UD7o6lj09hWl4a8M2uv3Un2&#10;y4kt1X/VunPPuOvSpleMeVtmEqbT1O28TX/9j+Eiyqrsse0NgEk9iBWD4Z0bxFPoH2+C5aOOViwB&#10;jA34/D1/CtKeBbWddPmWS8jwPnZywmHqvY479uK6eXwpNqtzYwm4uFts4WKGXapx7dwKmFaUYrn+&#10;85ZQtBzRheF/E11Beq+phYftBKTSLF8yjHUDpVWfwjHqVzcFdSt9QWM72lRl+57gYra8W/YU1Xy/&#10;OtzbyMULq4wrY6VyOka3/wAIZrN41u0BjmQxOJcOCD6V2UkpaE0r1OlvkXtC0Gz13U0gtboLdO2I&#10;0/iP0Nd3FY3vhrT5LeTdNNnOJOw/CvMLDwzDd63b3nmQNDJIJSI5OnI5Hp9e1eleLfFU+na1Cs0c&#10;drGyKyMZQ6SJ3O7p+NKtBRtOG669jOtTlf3Sna3beJ3CnyoL2xmEsbRnaTj69areJpJr2+ma4t4Y&#10;45ju3KpDE+9Jd2+lya2uoWDw3clrIslxEsqn5T0ZefXrW1psI1pL8alBJaqZfl+bIgz09+f0rn5e&#10;aN56kylKEb20OAv5ZrqVLexus3QzuAzwPT8a1bnXZNd8P20bxlXhGyRCpDSEdt3asjxfbw+H/Ehi&#10;WRjJIQrvHk5HbkAZ+oNbviW4t4NJgabVrC3kwMW0e5penVjgAfjzQqKnpFI25edaC+HbuzTUY7dZ&#10;m+0MArQuD8rfUCm3/iyLwzrSTW1zIslszJMI8qwB/h5q2ugWGt6ZDdRmZrraFn6OT6MO+Pes+68G&#10;6e1lNqFvfQ31uhHnsqnfEx7MOTW1Ojh5e5N2ZXsbS5nc2tA+LcOlPIy6tu+0He3m25dlbv1yKy9e&#10;8Y2F3q0N7b3aC5STfuSEop59CSDWRDL4fjT57qH8Y24/Stfw5q3g6KdlvrhWVl+UpBIWz/3z/WvX&#10;eHpez5XZoqVGC1szqPCvxMs9O1OS+sbzbJHHunP2YlIwTyQhY5rtRef8LW8MyXWhtJqV1CQZfMj8&#10;ravc4+7xn1rH1D4caH4fnslt5GuPt8Hn4RBtVDj73v04rrLS38L2dm0Ol2P2Q28WZXntfLeVsqMA&#10;knPXOeMgV8lnVLD02vZfFf5GVOnSk7O549438ByeCHmaK8uppnYh0eAptB569M/SuNivtWm1Dy5J&#10;JVt2GSZnOAo7Zz/WvuDwj8HND+J/gK4tdW1O2a7kiddIdnRVt5tpZY2IIwrYxnn6Zryzw58CdT8M&#10;wXd1eWqqlvc+RFbtGJTIc/MwYHCqMde9cdHMvZ0nPr5aFv8Adu0tSt8K/GcHiy1tdI1zR45Le3MK&#10;2M9uNki7WG9ssdu4KSehHQEYr6l1v4FXmo6Qt5q/iTXNJtZJzcwR3mlw/bpoGOBJFIbko9ux6P0D&#10;BgAOAMj4d+CPCPh2NLW+tbe0k1uGLyILy5MYuJdpy0O0qSSDnbkjtS/GLwF4f+KWq6lNNofihvEG&#10;iGO2kE1hcPLexDCRtDLJuSRR/CocHGABwKzwfEntqqoRk4f3rXS8go0VPS3+R4J8Wfitpvw48ZTa&#10;bZ6x4muI403Az6TDG2CeON5zkYORkH1rl/8AhpO3IONQ8QEegsoR/wCzV6B8cvhppn7P80f9vaZq&#10;g3SeWGTRLmOMHAJw8kaox6ghWLAjkdz563xX8CtKP9F1b5eMf2d1/Wv07B4um6a/ec3mOWE/ufci&#10;Rf2mLccfbfEW3HX7JDj/ANCqSL9pq1IO688UNjoBbQD+tNX4t+Bg3/HjqwH/AGDhz/49Tk+LngNh&#10;n7DrS+w08f8AxddkcVDrMX1P+4/uJk/aetF25uPFTdcfubepI/2o4FPzXHir2Ahg6fliol+LPgPb&#10;8un6964/s1Rn/wAfqVviz4IOP+JXr3PT/iXr/wDF1X1in/P+AvqneD+4eP2o7ccef4sGfSO3/wDi&#10;aVv2qIUG77R4swv/AEzg4/8AHaiHxZ8E5x/Y+vY9Rp6f/F0g+Kfgv5T/AGP4gz2P9np/8co+sQ/n&#10;/AUsG1ryMtR/tW28oB87xawx/dg/+JqUftXQDbibxaO2P3A/9lqgPid4PJ/5A3iJvpYJ/wDF1IPi&#10;d4Ozg6D4kPp/oEf/AMcqvbU/5/wKWF/uMvN+1jGv8fi4/hDx/wCO0R/tbQluJPFmfQmD/wCJqm/x&#10;I8HuvHh/xMO3/HhF/wDHKcnxK8Iov/Iu+KM/3hYxj/2pR9Yg9Of8Cfqbv8DNBf2uFQcP4tX/AL8/&#10;/E02L9rhQfmk8VN9fJ/+Jqo3xF8KyD/kWfFDH1+xR/8AxygePvC5YY8MeKPp9ij/APjlV7Wn/P8A&#10;gV9Sf8jNA/tfr/z28UY9D5H/AMTT4/2u1V+ZPFe3/th/8TWe/j3wzj/kV/Ff1FnH/wDHKSLx94b3&#10;Y/4RjxQ3He0jGf8AyJU+2h/OT9Tf8rNNP2uY/wDnr4qzn0g/+JqT/hr4c/vvFWP92D/4mskfEDw6&#10;CB/wi3ird72ceP8A0ZQfH3hlWGfC3iX3/wBDj5/8iUe2gvt/gRHBP+Rmsf2wIwv+u8V+3yQcf+O0&#10;0/thhdoafxUwA6FIOf8Ax2spPiD4X3HPhnxSoHrYx/8AxynJ8QvCh/5lrxT83/TjH/8AHKr20P5/&#10;wLjg52+Bmt/w2Imxf33ijH/XKDj9Kd/w2RzhbjxRkekVv/hWYvxB8J9P+Eb8Vf8Agvjwf/IlNPj7&#10;wiCc+HPFXPOBp8f/AMcoVaH84vqb/kZq/wDDZasq7p/FHsDb2/NPP7ZCr9658SZ45+zQEVlp468J&#10;MR/xTfiv5uf+PCP/AOOVIPGvhVh83hnxXtHJH2BP/jlV7aH8/wCAvqbenIzQH7ZfP/H74lH/AG6Q&#10;f41IP2y93S+8RfL3+xwZP61kjxr4VY/8iv4s254P2CP+slSjxn4T3Dd4Z8VemTYR/wDx2pdWL+2/&#10;uJ+qS25GaLftmtHydQ8QevNhbn/2anH9tNjj/iYa4NvJzpsB/wDZ6zV8YeEX6+GfFhx3FhH/APHK&#10;T/hLPCO/cfDviv8AHTo//jlHPHrMr6m/5Gaw/bUB/wCYrrBz0zpcHH/j9PT9tE43f2pq2730qE/+&#10;1KxV8W+D88+H/FRJ5x/Z6f8Axyj/AIS/wb/FoPinPf8A4lycf+RKHVgvt/gL6q39h/cbyftpKeP7&#10;V1NvU/2RFz/5FqVf20If+gtqHHJDaPH/APHa50+L/BORu0PxN/4LV4/8fpT4s8C7fm0fxMMc/wDI&#10;MX/4un7WF/j/AAF9Tl/I/uOkj/bRhds/2peEf9gdP/jtTp+2haKP+QxL9Do6n+Utcq3ijwE3/MK8&#10;R8H7v9mD/wCLobxN4CGP+JX4i6d9M6f+PUe2j/OT9Vf8j+469P2y7FipbWnUAdDpH/2dWI/2x7Bl&#10;+bXFU+p0g/8AxyuFHiXwCeun68ueudMNEniLwCT/AMemuD66Y/8AQ0vaxf2/wKeFdvhf3HfD9snS&#10;x8ra1CfQnSXH8npyfti6ScE65Y8+ukyD/wBmrz0+I/h2o/1Or+//ABKZf6LTT4h+G7H/AJig/wC4&#10;TOf5JR7aO3tPwJ+qu3wP7j0g/th6SQP+JxpfTvpkp/rTm/a90Vn51bRyf9rTZv8AGvM5NY+GrdZL&#10;9fc6Tc//ABFNbVvhoMH7VdL/ANwq5/8AjdHtu1RfcKOFd9Yv7j1P/hrnRSu7+1NCPubGf/CmD9rb&#10;QSP+QjoP42cwz/47XmK3vwxkj/5CTo3fOl3P/wAboU/C+R/+Qoi/XT7gZ/8AIdV7a/8Ay8X3Clhe&#10;ri/uPTE/aw8PsdzX/hth6eRMv/stOb9qzw3IP+Pjw2x/3ZR/NK8vktPhe7Z/tu1X2+y3Ax/5Dpsm&#10;kfC6QDbr+nr7NbyjP5pT9t/08RUcKuz+49Ob9qHw3J8p/wCEZkx6tIM/+OUN+0n4VmXmPwu3t5jj&#10;/wBp15a3h34aOcL4g0vHqY3XP5rSS+E/h1KOPEGjBuwMmMU1UvtNESw67P7j1OP49+E503Nb+E27&#10;D/ScfzjpP+F2eD5Ww1j4TZeh/wBMA/8AZBXlEngH4esny+ItBT1/0pVI/UVFcfDrwDIm1fEmh7cd&#10;Tex8/wDj1P20lpzoX1ddn9x6/H8W/BZ+9p/hUH2vox/7LTrL4qeCdUu/s8WmeHZ5zyEi1KJnP0A5&#10;rwXWfhv4JW0k2eIdDbggAX8Z/TdXpX/BO3wZp9n8X9RWzkt71GhKiSJxJ6Hg04ynzL3kzGtSjCPN&#10;qdtefEPwXbfu5tH0qNs8p/aUKtn6FuteJ/GDxX4b1jxhcXEcd/ptvZoqRW8d2syM/U7cAjnjue9e&#10;yf8ABSHw03hzxR4av4p4YVktXQ7f9YMN973+or4q8Q6TrGjpI8cc0kTnzXmXsPfv+deLxJKTbwi+&#10;FpM78LRXLzLqe86p+1MfFGtabDFuXSbGKOMwwxx4EiLyzOwBPzc8kDpS6p4kTxPP9lvJILlhJvR3&#10;jjj8vJySAowOnQCvnPS/Gk5YW0g+WYlQxkIY5BrR8PfEGa0s1tGmWGFeS2wPNLg4Crnp6V8TUy7k&#10;+FvY2qU5pbnttr4c0HVdcDwzSXDABZAbZo44v9k7s8jjnA4HatXV/ATa94Jls/8AhINYs7WNvOS0&#10;trZLiAEcDJyG9eBnA9K83trfWdcvNtqNS+yzNlGurrbHbA4+ZkXqR1PAPBq94k8K+JDpaWup3F9K&#10;3lDdB5jRrs6hgODg8EDrg/hWHsZxaSnsY8slJO5zN14cv/CWq26aVfLqEkMXnyyW/wC/+xgkgbxy&#10;EJweDzwada6zDdac0lzey3l4rlCzPkZ6/wCNeqeCvHOm6N8KrTwvqGnx3yRySOA5OIiSTyN2Dgk8&#10;EE+9eUeLPhJb3nmLayLZxTSblUA7EPPbtmuik4ufLPfv3OmjUUm76GBdaml3cmT5Cg6HOc+1Xdsl&#10;zFHJbruH8SgfMvr/AFrOk8OroC+RIPNkj6sOA3uK0PAmqtpF0slwq+XI4Hzt8pH+fSu2ppG8Tuq3&#10;9ndGld6PJb2ELfumjnXcPmyBWLY30ln4ts7yNoy1qxwG+b8vWvT7vxHoep6FLF9h8u4YFdwfap+g&#10;GP1IryDxhGqahCbNW8yN9qofunt1NctGTqxs9DGjLnVpI9v0L4xXl2yq13G1uoGVULn36AGvR/hj&#10;eXPxM1e30PRbR73VronbvnReOvAbb298187+CoLHw/byXGryiGZh8pDBg/so9vpX3r+wB4++HPiz&#10;RIbWDwzNpHjBoTanWLcPHb3zDlFAZcCQ8ZYDk18znC+r0pSpLX8LmNHB05VLyehn3nwnvvFF7Dpu&#10;k6feTT2gePUNQ1UpZ21rImMoJPMK/Qgtk+ler+APg7qPxB+Gf9h6ppdnpDKqwWN8spZhIxOHyuVY&#10;H65IrsPi18GfCljbW154s0uSHUtYvlG9teSFnmwuCPJd4wp25OVMmR0zXGfFv40aF4Kj1bw2PC8N&#10;7ZSIplMmtXEzTDqGUsVyQeh2E+1fnf17G46nzQjblfa33anuVPqtF3j8PqfL3xctrn4R+NNQ0f7c&#10;14ljIyTlYQJBj+JSclc+hzXA3msXfiuLzrW2F+sJDzpM3lyxRngkrwQPcZHvXvHgnXLK/wDFCr5W&#10;nLaSZRRqcZdWDceWzlTt4/iIwMc1P43+Ad58X/itJY+GfD8NoNHKs62GoRQ7F43SJMzLGynqdpxj&#10;tiv07BYimqSjOOqS1PJn7KdO8d0zx7TzY6DoizRSSTQ7sqQNz7f7uTycVraX43stSZBGjMic427c&#10;V7D4m+C6eGpX8P32i6e2nq4dpdNvbaa58wdjIisff5SV+leXfFvwVp3gLxP9m0e6aSGYKWH2iKba&#10;T6GLcP6j0qHKnUbSb5vwOfEYGKgqnNqbHh3x1aJf7biGaS3XAPkTKjxZPJIZW3cduPqK9du5Phe1&#10;jZ/YIfEzRNKPtJm8mORkxlir5bDE9FAPFeZeAPhho8uhWps/Fdrr2q3Eh+0WVrpd8jWg7ZllhRXJ&#10;6fKDzXVQ63qHge+W3fwVZTRWbARw6zpoMkh994Vjn1XisPejUvF3XU81UZbrYT4s+IPh/wCKp7PT&#10;dP8ACqWGm2beal05e4vZ8dVLO2ecfwlAPccVFqn7Sfh7wHqWn2Hg7w7DZw6o6QO9zcs15CwU7j5i&#10;gx7B1CGPHPOa89+MVrqWoRjXrnS4dPsb+5ZY0tovLgVupVeuQPTJxXJQws3jjw9ZqscpuI5ZFdyM&#10;qwAxgkck13zwsqtLmU2420O2UaluZbdj6DsfFnhEeJ7e41S81i4t1UPdQiCMeY2f76sD+SKfpWh8&#10;SPhJ4P8AjJax3nhLTQbqR182znvWls1x0wmC0bN6szfXoK8V0/Qpn1C6uAu+OHiTe2QD6Y61e8PX&#10;U2niedljjX7wMrBgDz05r5jEYXEqSnSqNdGu6OaOIcd1ubHxV+HF/wCDtC+3NLoti1v87pJdwwgK&#10;PRWdXbocEDntVH4eeFdS+L+hSa5CdPt/Ddswhur+7u1tIGOcHBZtp6ds+/Wu81L9rXxBL4NttHW4&#10;t5LC1j8jZbQJbNOp/vugUvjsWJxgVzbfGDVNdhWO6t45IIo41iuJ4t5hKcqAx4P0wRRUxeLilGlS&#10;u11uaRlQk0579TzH4j+O77QLX7PpKm9sbRhGxgb5YhjjnA3ZGTnsD2ry74j/AB90mwjtRbtb3r27&#10;Ylt4Dhoj3yxyM16z8RrzVPjnq13J4k1i51EWbMLdDH8tuhORHGSMhePujgdK89sv2avAsWizXF7f&#10;NNqazGWPzpvmTnhCATjHvjJFfRYWpScVOurS7LUJSoX0uyn4T8bSeMbb7ZZXn9nqvIgmVcn6Njn8&#10;qm1H9pfRPCWyxv4FmnhzkkdOntWL4l+A+peK9PWez1SOzW3B2vvChTkhRnqeADkZwTiuS1f9l28S&#10;2trjVPEEEd5dBi0biWVkxjugYc56ZrqjhcM3epL5AqcJP3mebfbY7rTFFwWaa3K5yPlfnoffFSS+&#10;L4WvZo5Iljt5CXQRp9zJzgYIGB0rS+L2gr4e1G2keFYY7pNxCEhj059D9R+Ncfb6sqwsgtlZ2IKk&#10;8ngdOK9z3z0/cktDQwmpy7vKWGGMY83zCxmPXOD09OKopNb2lnw3zMx+6c7ueOK0NX1Wz1DRZJId&#10;0c0YCiJn4z0JH49qwNMmgtnU/MWweX5ojTfNaWxtTtYnDZiYKzeYvOM8D8fWtLQYG8R7bVmVHJyC&#10;x+8fT0zVWx0tryGaVlkk8sdYzjj8KqMrWA8xWkXY25WB6HPBz7VpOK1RFS0XaPY9F8IyXmmXiw6f&#10;cf2fcswVA4AU89CT7+oxU3jTXPEPiHVpG1yS4nuLUCJ5HAwoHC/dHPsSa42Dxfe6jIGmlaRupz39&#10;67rwb8ZNa8OTRskkeoWqx+TJZ38S3MMsfUoQwJC/TFY8jStUvby1/A45U23dnD+JEU2cjtzgdxnN&#10;cxpNoZm3/wAPWuy8ZavJqqu0cEUIkBAjj6LyemeeOnJJrO0DSIXiCXKzNEV+cQkeZj2zxmunAyio&#10;NN2V+p6GGahC8uhofCEf2h41a3K5QQOcdecVlzawNLuF3R+dMpYenfua3PDd54X0DWN2kN4jOqKp&#10;VFuY4lQevQ5rF8VabZrfxSWUeoIkmfOa5Kn953xt7frXo4iMJxSurLt1CLUqnN3Rf0NYtSu1vVVo&#10;ZBy4U8ZHenS+Ir6fXriS1uZoYpoTA4jfG5D94E+hqKS7TTdFEcLq0s3GVPIqnHL9mRVi+/0c+tcf&#10;LFSuvkdXs4c3oaFjbvd3SQW8U1w3ZI1ycV7d4I+M3xCsPBa6dpsS2Oj2fymYWq+ZDxxl8cc+ozmu&#10;O+E3xXsvhVd2t5aWN5NfBStwGdVjnU9vWn2fxD8Qal4mvI/DdvcWceqyHdaAiUurH7pyAD+VdHM4&#10;L93fXfWyOHFc0nblVvPY9Q8IaX8O7todY+JXjTxZq11gSC1S0mjhjb0LfNuH+7trO8QfF7wj8PZt&#10;SuvBVjN4g+3ZhtZrmEww2gPVJEPMgwR1wCe9Yng74YWHxJ+I1rpfinUrjQo4cRXG+RWWA/8AAmCq&#10;PcH8K+pIfgf8H/h54RaPw/408N2esQ/PHdTa/bs8rjsyl9uD7AYrOooyXNUl8kl+Z0U5RnSU0l2s&#10;j4/8BeB7jxrrEN14muNatbXOVltrCSdlXrhF6AexNelXsNv8PfFf9p+E5PES6WqrHO1zZeVLIuPm&#10;VkOFYYyQeMV9XfDz4k+C5/AVpda9rnhuwvUUrcG5uoYFcg4DKWIDA9crkVJqvxT+E91Dtbxl4JPO&#10;fl1S3bp9GNEnStaLsE6MakU6ej7r8meN/Dn40eGvB8d/9n0fxdqVnflTEBYLuHGGz8wGM5wRnpXQ&#10;QftOaTptlHGvhHxlN12YtIgV9BzJXa/8Ls+EekQmOHxh4XVQS2I7kPjP+7mqF9+0f8LYwf8AirNJ&#10;bHZI5nz+SGl+63TZ0xpxhFJbo4HxF+05b6lYyxw+AvFM0u0hPPhhaMNjqQHz+RFfE/xR8W65L4xk&#10;kfUL6O6jn3rbxr5SWzdgiiRh+GePU1+gV7+1H8KbcfP4khb/AHNOu2z+URrzXxn4z+BvjHxi2taj&#10;qFzfXSRokIXTL9BAVbcGXbEDuOOTk+lTKMJd/mRUp3d0z5a0HxJ4y8c3d1perpe6tJastwfPjJmt&#10;iOnzHBxz3H5c0al4VuAkzvGy7Sd/H8/pXc/FCbwv4c8Wya74D8ReI5tQupt0kU9ncx7QeeXlVdw9&#10;myfr1q9H8QrH4gMrCxSzuZuL22ERVZuBmRHwAMnJwT3rysbKVJc0f8jycVGT16nmOheGbm8ixHby&#10;TrwAqkKVGexPH5+laHj3wCdS8MWdpZ+GmsrixdpJblJgxnz1DDZk47fMfx6VznxU8TzavrsVtaxG&#10;xsbFPJtwQUMoH/LRu67uDgd/xqX4e+L9f0We3VZpvsOoObUPcMTGGHoSevNVTqTVPnaTOjDy5Yao&#10;6b4dfDKS+0aaRJIo/tkZtZt6EsqMNvODzzjkdPxqaP4T6hp9yNOlhaOVFLJLnaDgE/ePynofrWp4&#10;N8dzeDZmt/JaYTODMMbtuQd2zGOvB/CugvLqb4x6lbWdqT9kikDjj5iw6d/y5rhoyxcqzXLeHfsc&#10;/tJylrt5nIaJoF9eyGO3sm1CRf3hRCMIw6OvPf29aof2lrvh+8m85sSM/mNHKwzGe4HPA+gr6K8F&#10;Jb6NpUNqIbUNjEgDJ5gfoc4JJYVX8QaXp8xMMwjMMx8yOQn+Lupz+lceFzZVcS6FSHLHz0+ZMK0e&#10;bla0PnLxD8P4vEkcd/p8LRi4fNzDuyqP3YHvn2qonwkuL19qwln/ALzOBn9K+jYfC+lxHJurPH+1&#10;KF/rVXWvDWmxp5lnqWlRXERyqyXKASex5/WvroUYQj7rPQj7nwnhmmeBdR0WZYfs5KxNuEbNnB9R&#10;xXa2NpNqNrHa6hH9ottmzy5TuRfdeMr7jOOa7ebQ9F1bSbe4/tjTdPvlGdj38ZUH061X07WbMan9&#10;nZbSaNHKSiCVJGUdmQqcMP1H1rnrYeMleTt5oxrRTVuv5Hmr/DjT9A8QpNpskZZjg27uVDKeqglT&#10;x9a9A8GeDpdG1GzgmtbVdG1U7Gj88efE/OCDgbsH1x+FdJr+haDFb7YdS09buMeYiNOolP4E7sn3&#10;FcrpfxBj1CaFHtJ38kn5ZHwVIPLIw5DY55rmrU4qndSv5nDUlOS5ZL5lf4k/Dqx03y3WNftkbgoZ&#10;ogY5F9Hzjv3FbOg/AHw74m0uG9+z2VhrGwljbzbrVWHcqdx/DPFejeD9L0Pxndx29wzSQtGZglwu&#10;5Fx1IZv4h3/Wux8O/DLwxpkc1vb6gkG6EzIDAY9477ezDHOK4sPT9oryk4vyZOHfLGybTPmnT/Bg&#10;/wCEhvtBuJrVtWhw2QDiVexYjn8Rirnhj4RatoOsytbi2jlk55Z2Eg/utg8+x5r263+FGi3nj6xa&#10;8mupGuGC2t3DbEpbA/wiTGAD12tx6VuXHg1fA/ieeyvLyz1KHfvjljUrIoPIBXJ6e1dEpQtzcyae&#10;htUxNrRdref6Hzjr/wCz/NqWsSTW9tZxLN8xUxOfm7/xD+VNh/ZuvvOX5dOHoTbOcf8Aj9fQ2ja/&#10;pupeIb1YDJLa2yl5I1sZ1kiPfCuoLD/dzU0PxZ8Kpt/5DDnOMDQ73P8A6Jr2sHKNSnZp3R3UanNH&#10;lVzxzSfhJdaSFVWInYAt8zKGI7gE59u/WvUL7w5pmqeEbOKHRb6DVFZRct5itHcYB5A2gqAeSMnI&#10;B6V041rRtd8LXWoW7NGkAb/R7uzlt3fGOQHCtjnqAc9qPgnq8eseIo4rm4mhgjje43X0TJDEVXLZ&#10;lkGGQLzkjGcV5+OwdOb5uS5y8sZtuzujJ0P4PaV4z1pdP/s1dFeRv3bxTvNbu23B3I3ODkkfNwa7&#10;3wVG3wphbSdQuYb5Y4FQeSzEIOq4SR2znt0B5+ld74q0LVLezg8QRapDPZakqSLeadtm+0xZBPyq&#10;OcqMfID04rnU8YtDJHcaZYajHMzskwukVWuYyf4Fbsc5GSOcHivlcXiKVWDo1abj8/1CN5L3Vo+9&#10;i5qHgPSfjLpWlptjF1a3ccrTrGySxRqVwNqnZn32jP61f8A+E4/hZ4jhv9W8ReJNWn0+f5GZgqLG&#10;MYDKu/IU564IwK6Hw1o+u6daXTR6RrkVtqLLDBbW1rGrah1OPM3hlweCMqM5zkUeDfHK+IfFVvZa&#10;voHijTprVGhhj1GCO1lTGcr5oLY46A4GOnv5sMsrQTbk1TWvRtejNI+6nd6feWPFXxKv/G+s6kza&#10;p4cvL67nSW3k1bSxHAVVQCJQow5YDAfEbDvuOTXjXxf+Geg+NvCkNmvgnR/DOvxXb3I1PSIEWK7h&#10;bjY6sDuwckMCCDnscD3TXtC8J+J9ButQ0HVPMvNPiM97ps0MhuowzERjIjUOSQw3DpnBINebXniL&#10;UrCVY28D+KGyN6MDZqrqe6kzg4+uPfngfXZFl2EilVpTcm9ev5bBh6kZbM8Og/ZgcqB9pmbbycW0&#10;H/xs1Zh/ZdbduN1dD2Fvb/8AxuvaI/EGrTM2zwR4jBxxvuLIf+1jVuHXtcQceB9aY+97Zr/7Vr6y&#10;MF2O3mPGIP2XxIObq9yeOIbcf+0quQ/stKV/4/NQG3j/AFdv/wDGq9eg8ReJkmP/ABQd17btWtV/&#10;9mNXrbxR4uYlV+H64UdW1yAZ/JTWij5fkV7RnjsP7KkceM3mpZ/vbLf/AONVYh/ZRhdctfap83XC&#10;W/8A8Zr2BPEPjRj8vgCzX/e8QR/0jq1Frvjcf8yPpa/73iFf/jJqvZ21t+QuaR5FB+ypGVCrfat6&#10;ci3/APjVWYP2TI9vzX2sfg8A/Tyq9cttf8cB/wDkS9D9yfEPP/oirSa145Z1K+D9DXnnOunn/wAg&#10;Ua9kVzSPIo/2TlBXF9q+PZouf/IdTH9km3cKzXmsM3X/AFkYx+SV7Db6x42U/N4V8P8AX/oNOf8A&#10;2hVo6r43dcf8Ip4dX1/4nL//ABmjl8g9o9meLr+yPCfu3erDv8s6/wDxNWV/ZMhOCbzWeP8Apv0/&#10;T+lexx6j4y2D/imvDoPTP9qyHH/kKpo7/wAaKRjw34Z+p1SX/wCNUJPt+K/zDnZ46v7KEfy4vtYX&#10;6zj/AAq1H+yZDu3fbNa3N3Fzj+lewJqHjgt/yL3hZR151OY/yiqxHf8Ajhuf7B8Krn1v5jj/AMhi&#10;h+n4r/MnmkeOJ+yXEP8Al81n6m6/+xpzfsmQlj/pusf+BA5/8dr2eO+8ckf8gXwj/wCBs/8A8RVi&#10;Cfxxj5tH8I/+Bk//AMRU8z7Ar2PD4v2RLYlsXes5/wCvj/7GpB+yHAr8XesdO9z/APY17a1x463/&#10;AC6P4TI9TeT/APxFILzxw7H/AIlXg89v+Pyf/wCIo5n2/r7w95Hi6/shW4b/AI/Na9/9IH/xNTL+&#10;yDC3P2zWf/Akf/E17Mbrx4v/ADB/B/Pf7ZcH/wBkpyS+OpIf+Qb4SX3F1cnH/jlVzPt+K/zDmkeM&#10;p+yPDH/y/a0v/bwP/iad/wAMlQq27+0NbJz2nXj/AMdr2iC28ZxDc2n+E3b1+03P/wATUyv41gRd&#10;un+Eeecfarn/AOJpc0u34/8ABK5meLx/slRsAf7Q1nr/AM91z/6BUrfsixurf8THWv8Av+v/AMRX&#10;sguPHXbTfB/P/T1ccf8AjtWov+E6JG7S/COPa6uT/wCy0lJ9vxX+ZLlI8QX9kiNQq/2hrB5/57Jn&#10;/wBApy/sjQsP+P8A1rr2mT/4ivcYn8bzEj+z/Bq/9vFz/wDE0/7P42Mf/Hn4OX6XFwM/+O1XM10/&#10;H/gi95Hhf/DI8ZP/ACEtY+hePj/xynD9kCNh/wAhLWPxki/+N17kF8cBv+Qd4Q/8CLnn/wAdqTf4&#10;0DY/s3weO2RPcn/2Wjml2/FBzPqeF/8ADIUTfe1HWs+m6H/41TX/AGPo2TA1DV/zg/8AjVe9GDxz&#10;/Dp/hD6efcj/ANlpDY+OSw/4l3g/8Li5P/stHO+35D5pdDwD/hj2FB/yENU/DyP/AI1Tl/Y8hV8/&#10;2hqv0H2f/wCNV76dO8dKONM8In63Vx/8RSNaeOojzpfhHGM/8fVx/wDEVXM7bfkDkzwFv2OIf+gh&#10;q3XOf9H/APjNA/Y2hAO2/wBU+b1+zf8AxmvfgnjXbzpfhDH/AF93H/xFBXxog50vwngnoLu4/wDi&#10;Knmfb8g5pHzzP+xtGq8X+qZ7/Lbf/GKj/wCGNoQM/btUH4Wx/wDaFfRUVl4yaT5tM8K+xN3cf/EV&#10;NJa+MVb5dN8Jjv8A8fVx/wDEUcz7fkHNLufN6fsYQlB/p2pN35iteP8AyDQ/7GNtt+a61JvXEdp/&#10;8Yr6OSLxuX/5Bvg//wACrj/4mh08aucf2Z4R57m5uDj/AMdquby/IOZnzWP2KrOSRv3+oHHrFa//&#10;ABio2/Ylsf8AnrffjDa//GK+lnsvGUQ/48/CGfUSXH/xNQyW/jaQ7fsPg/b3PnXA/wDZaOZ9vy/z&#10;J52fMsv7D2nyM25rxs/9MbX/AOM1E/7CenEcNeH1BgtD/wC0K+m/sHjNW/48fCJ+s9x/8TS/YfGQ&#10;P/Hj4P8A+/8Acf8AxNHM1svyDmZ8uP8AsLafEf8Al4/8B7X/AOM1Wk/YZ08kn/TP+/Nt/wDGK+rp&#10;LHxdtybHwmPpNcf/ABNVJrTxZF/y5eE1/wC2tx/8TQqkuqDmZ8o3P7DVgB/q5tv/AF7W+fx/dCsn&#10;Uf2H9NiYlY2wo5JtoP0xHX1zdf8ACUY2mx8KN6/vbj/4msLXF8TfN/xL/C/HORLcf4Ue0l2HdnxP&#10;45/ZGs9EIlWKOVVYZD28Y4zz0A/lXWfssfDS2+HvxuhhtYFijuUdsBcAfLXsXxNtdem0yXz7LQ/J&#10;+83lvMWHI6Z71zfgu1Wy+N2iSL8vmAgke9ezlqvTk7Hz2faJehw//BUrwpeazF4Ra1kjhT96kjOc&#10;bgCpx+Oa+WdW8D6ZdW0b3D/Z5LcAP8/yyA96+uP+Ct2n3x+GXhy5sSy+TcTJKFTcSpCcdDjpX582&#10;njm/TW411SOT7NGNohKEsx4wMdu1eNxZCftYTT6E4TmdFNdjrtT+Beh3Opx/ZLhhu+bchz8345qb&#10;QPhDZeF1jjuoV3K24TD7zn35Iqew8V6fqttb2+n2d1LKxw6s3lonTqT/AD9PyJq+vvcN5LLvKjGd&#10;3zJ6gH/6wr4aVWrLRvQ096T5WzWk10ac5t7Qh5Dw2zoB71nXvjO6tC1vKytu+6wG449M1zWnanJY&#10;XxwfcZboM+tM1XVFNy27zCrc7jjOaI4f3jSFC3umxBqkMV8r3Hybs4b3p95rkVjAzTSbo2IIye9c&#10;1Dq6w2zTSLGy7sbm5Jqte+MILkANAG2nIH3v1q1Sd7GkaMtrFnXyL+UXi/cbhgc4FZk0UYvgzMsi&#10;qAyrtx09BSan4+3QbY4GHYD/AOtXH3/ja5kv2YRqmDgbBiuunTlL3WelQhKSOmutZSaH5m8llPVu&#10;tYVtrf8AxOY8SoFXoxPf1qC3STWb1dzfMxCgDoKPEOjfZGuI7qNVeH+HH3cdK6Y07XibSopJWNqy&#10;8QNqHjeCaYtcKi7QeyA+gP8AjX0V8D/ilqXw3fydDvbL7BIPO1GfU7Rv3BY4VEw5HQE54PI6Yryr&#10;9mjwR4Z+JCSWp8P+MrrUIYl8yayvInjPuVZMqD65OK+pfhl8NLLQ9H0+bS/BUOm3TzrE+oavqrxp&#10;ey9kCq5LYX7zKpUegr53NKlF/uW9e36s5anJzHYfC39pPXPF2lNHZyWWoasyNbaY8yMzJEO+JYnR&#10;j16PnFYviAa3b3cx1bTL5liPz3QhbyWbqcNjb+Vb3xC+G3h34beG9Y8Qapo8GsX07CO7tBfxXAsk&#10;dfle0laSSSM8H5njGe2K5/wNo2k+M9ItbVvE1zo+k3iCQ2+veLJIoYCvT928SoeMjIJxXi0crhQX&#10;NBrkb8/z/Q5MRRcrcz0ZV8AfEKNPEa2dvoem6xNcHai3wl2KM9cK6qWI6btwH901654j+OWiN4ab&#10;SbTw/daZZ2ciyPay3kzSrKRjzBIhj+UHou3AHFeb6pd+DPhnryXWgj/hKVtT/pd5b3JubNG7LEQF&#10;JP1OPrXUaFqVj8WL9L7SdNv7VrqLzX3QtHFIwI6PuIznscZrzc0hHnVNqXK9mu/yMKcZU5OK2emh&#10;VuvEOoyae9rYR3E+pQ5PmC1aTykb+64/ix3P51yvh34aJa69ctqf/ErCoZyupxyxnoTuA2EgnsQM&#10;Gs3w74t12L4p6pY6rPqWn3FnI6xRtcPH8meiRlAG/MYr1CDTtQj8V2viLW5o9YuLRYo7a9m1Fp0V&#10;f4V82Z5XXb0whwDxgVqqqw1R4Zxa0un3+ZKjPmcJ3aRfTw/p/h7wcsOjSTLeXSrJMLmTK88lUEJD&#10;5wQfmwa880TS7zwn4w82+W4mv5pv3Ksz+YIz6lie3Y5969f8R/EWPWSsl5q+pL/ZswlJtUYLtPJU&#10;qrxiRgOMknOeornvjR+01e6XayeH/B+uRTprkCs0OnaSunfZUx92UOC7s3qHb6134Z06uiastX3N&#10;3O2tPRI80+J2s6bqUV1a319axNcSExLukk8nHRRsQrn1J6/hXm2v3Xlv4UjDRterqDKFUFWEWw5y&#10;fQ8fnSyWuraTqK3OraexjuN3lSSKVAPqMjp75rIaRr/xbHdPJua1Qxx7l3IpY9Qc8H/69elQxUYU&#10;nFfIynirwtJHp169voTLZpbsq3H72YK5GSe1Yms+MobCRWmVUjhH+rQ7vM9FbsPp3qDVbXW9X0CK&#10;3s/tWpTR4321s7LgEgA5GOPyP1rU1D4T2+h3trK1rarqVtD++hhlJitQRk58wgluOWHpXnqabvLc&#10;56dOLTmznLWaPWBc3ksc1tbxsXhgjOcfX2+g/Cui0vVj4o8PtDYzMb/7iQiPjHpjr39fyqzpXw7h&#10;sobO91C6lW2eQNHLAMR+wBIC7ucnqOtatt4e07Q9dkltbaG4hmcJHcOohjmOcBV243fNjkZ/lW1t&#10;U5f0iadFy1Z4dpvjTxJ4Z+IV9HrFr/ZscY4hARcDsdoPf8/rW1pMGg63q8N95bTX3neZIz53AdsD&#10;n8OPX6VT+IOmRn4szNDYXkN/dRrczrdSxW8Mzf8ATBpGG5BgqOeMduBVqzi0OynjvEjt9Iv0hdpr&#10;jU71YbVCMnG8nbuOMd/TOa6sRFc14byXY6KmFk5uxmfGL49aL4BvP7PuLVTJKhceUoPP8OSRx9Oh&#10;wenWvMNW/aGujd50+7vorVgGCxPtXPQ4Ax6DtXA/Gnx3b/E/xu2oSWtvbxW/yDadyzY7n+8D2/ya&#10;zZ7+1EUOLhIxs+6oBx+v6V60cFCKSe9jqp4eEEn1PaLjxv4R8V+CNPudQ8M+ZeaKUhRn1dWadVUj&#10;DQ7BwWAJIJx05ryXxG1rrHi+4vLW1js4WfeILcnZD9Cc8f54rVubG3vdTZLWGaOOSUiOF33HbngH&#10;vn/PvXocPwCt9B0STUvEF2uixSdLfYWkUEdD7n8a7p1KlZucnp933GkUmnKPmeE6yEkvpFVdoY8H&#10;HXv/ADqotptO35Wz19q9j0/4caT8QvGcgtHm/suwgAdo7fa3A/jyQRk5we+K4DxL4Wj0nxTdWtpK&#10;s1qrnypemV/xxWsYpWj13KimrJ9Ttfgk+j2nhq+t9QW+jubgqqNFHnC887sEAZxnIri/Geh2/wBu&#10;uY7ZpprffhXbrn8OK9C0j4VXWg+Eo9WuNQj0tkVXRndQgDdNzHpn0IPqRXG+MtauNUm+ztN9re3P&#10;EkWGGD3yoAI96yr86n/kGI1kn1Whzen6W1qVUnKrznbyRWvpjXEDbjHxnhsdcUzRtMmQx3M0wVFb&#10;5Ub5s/Xt+dWtY8Tq7ySQwW0bSAD92u1R2yF9axlU51a+pMotmbe+ZeazI0yrtb7pX+E1raZEsNtJ&#10;I0q7lHII6isiAyTPu/DnvUjBsbdxz/dHeqqRbhykyqS5eSxXvNQhttUNzBHmZxgDOdze1T6UZ7ez&#10;KzRyAu24oVHOe/NKY0injlDNDt/u/e/OtN9TkuViM8zSHGxQ5G5P61subkSSZUqyikhq2FuxVti7&#10;ZB1x8yn6Vs6R4Vs3j3fZftzsOR5hXb+VZK6dJPKPIZvlOQQeD7EHtXX+B9JuDfL9pVlCjJMfys49&#10;AelZyckryujOVZ2fs5M9K+DXgPwbeaNNPqui3X2qI42xozgqf4iMHp6jBrprS98P+KEOjyWFvmwi&#10;YW13HKqNMR0QYAyT75PtWN8NfH2teC4/9HjWTT5CTsm4OPrkHPbirGtvZyXM2raXbvKJ5cX9lJHt&#10;8snncjDjjt1r0a2IUqKjSadt01f8jyatac5crb/4Jt/Cz4I6F8TfGNrJHJLDNbzqktnd7fMkj7j/&#10;AGgD7Aivp61/ZD8Mxx/LoNif+2I4/SvFfCP7Pi+NrODVLTWdY0kTRD5bW6eIqe7ZUjDe4xXTf8Mb&#10;3F7Hum8ceNp8/wDPTXLph/6HUYeFWMOVtfI+mwNNxpKMlZnZ+LP2UNOuoo5obJttvICYYwVDx8ZX&#10;0469K0Yf2aNFEasuiWu1h3gH88V5bdfsIWNw2Jtf8RTMf7+pTN/Nqq3P/BP7QXO6S81KYKON9y7c&#10;fiTW1pLW6OiNNRd0etzfs86Taf8AMHtQuOvkrx+lUbn4MaHbqd1lp6DvlUFeTP8AsC+GPM3SC6Yn&#10;1mP+NRX/AOwv4TsbZpGtrhljGSoDOSPYDJP4DNRzSt8S+5/5mnNbU9H1L4Y+G7YfMujxqv8AekjH&#10;P51ial4S8J2aZku/D8f/AG9RD/2avn208L/CS+8Yx6Cr6hFqEk/kIstjJGN/TByAR09BWtY/BX4b&#10;ax4gfR4bhU1SEFmgngkhfA6sDIqhh7gnI5p+0b3kvuYo1E+p6D4t8OeA9Qt2judQ8OEAEAC9iBz6&#10;9a8Bn8B6XpfiXUJLfWtEWxtFDQ51COTzjj+Hnr3z25FVP2iPhLb/AAyhhuLP+xlsbjBico8kkh9O&#10;FK15J4d8UQ6ZrivfWsN1ZSSZliVAGXPUqf8AE15+KoxraS/A4MRKnOaTe3Y9auvCvh/xRePfXd3Y&#10;3UsLRwQwxOm5lRcs3By33wM5/hx2rJ8Y6p4f0HQ7nT4c3TNIMQpFs+zHghge3bkHtjFM07xd4TOl&#10;RyQ2+oW+oBSqYUIq59Dnp9R+NcD4y8UTtq0lu1mqwq23k/Oc4Ocj6ce1cUqLjUVm7JHPKNp2i+h1&#10;dn4i0/xffR7mltZoQBuzlZFxgEsB16V2Hw3jvLET6bmS3uN5NtcqgUHI+6wP5ZridT8KWthFpl5p&#10;lxNC1zCCyFTy4PzA9iM5x24r1nwrdaf4otEmt5pFuoQRhGBBZRwOuRn8xVUcS6NVOD0e9zz8RJpX&#10;38hmk+M7/wAExfar3S9FvbjzNtwzvtmYdtoH3T65yOelbN2ZPiLBDeaLNbQ3chDPYyu4UoOw3DYT&#10;j0xWLqNpeazeWsN/ZwpcSS7UeZSCfQfLzjjir2ueB9d8EWFxqd1Yx2ukwlTFLDcKygHABUA5IJ55&#10;556V52aYCDrfWYRu395EZc0OZrT8TM174fX2hOutW+k2s32bIuraS3Xy0I5zwfmBHevRPh74W0L4&#10;g+E/tceg6dbzOGR4vJVtjY69AffGK8v1/wAf3XjXXLXfqQwyBWVrgxxOT2KlsfpXRfCzxdr1rrE0&#10;Hhd7K7vWPlG3ch42Ydjg7Rj2I+td+Ax7g1Czs+7O2hiNeTW3mUrKx1D4N6/CPEmkae2k3s5jhcxR&#10;yEDtzjivS9a1/QfDulpN/Z9uklwm5I4kjSTYf4uOgqTxt4D8YfEnwGg1zVPDtnGp854UsHjlRlPK&#10;kuxIPuP/AK9ed654kuNbg/4RRbiwXTlKyPLFZL5zEd9/f6nnHFezKSa9mnv03NqkuX923o/61NI+&#10;D7zxDbLq1g9o9msyp5c3zCVs9CPQfr2r0Y+D2ttLt/8AhI9KtGaNsLcadCwjAbp8v3h9Tx9K5rwN&#10;8FLvWNGE+k+JdJX5DC8b26wTY9H5YHGMjdyOorvY/CXjbw5pkEd14uuorfAjjli020uAB6szAufr&#10;g1nQw8ILkdvvNKdNKNm9DJv/AIYnSdP+22N/b/LIW232/wDeKRwgYH5T6Eqw7e9bGn/FaHR4bFb6&#10;1+yyW5EfmR/P5Z9SO34Uur/DfXp/hrqi2fiqbVvMjeUBLeDcxAyUUKuFz6AfTFXvBHwc1Lxh4A0/&#10;+1rrUFupIVdmm2rNGR0U4zke5/GvLxWBqQqKvhUr9ezOOVKcJ81NLzXc6PQ/DtvrWqR6lAy+XICR&#10;LAemfQg/pWf4q+H/AJXjCHW4mZdsXllZMNGcdBj37Gix+GFxBbyW8PiTWPC8NuS5WARKrnuTvQjP&#10;061a8MfCeTxlDvt/iV4n1KNX+eMTx447MoRcfiKrDUKGKpNxtGfZ9GVSoQmrrR9jpGs21K1WRkSQ&#10;qn3kHX2/CuXTxfq0moTW8PhLXmhhUkTuEjVznHy88jvwfwo8dWN14S8VJpP2q/s0vEEsUtpczWrT&#10;9ioZGGWHoeK1Lf4WPeaPFcQ+LPHlxNcHyo7ebWpWG70IJxgdec8CurA472lR0KkeWcfO1/M3pS5p&#10;cq0a6EE+t2lxpF1a61/ZtuzkRvB9sWTryN3Cke9dX4Z8JxR2Jkt0hmW4AJK4kWQY4GeeMVxJ/Y4v&#10;tZu7hrzXpBH5beThS0gc93LdR645q7oH7MV5oPhGNbvWNWt9QkkEXlabey25uCTtRQ0ZDZLEd+mc&#10;jiupVMXGWsU166mvNNOzjc9Z07UJPMtbfUGhh0u3Ii2BF43dAoXHbJ60fEbT28HapaWscyrPcKJE&#10;80DcxABHUYbHcZ9ua8st/BUfw3vxHrGqX39pWtypR/7eubizSQDgTxlyu4HsykAjrxT/ABD4O1i6&#10;8PX8mjeILHVriG5a8ktJb5JZjKOGAR8ug57DDZ5NfN46jSxlSUFD3kvu+ZxYiTirweh6PaJruvvN&#10;BqF5Ilvaz+fG1rGIjk8sB8x289e3HGBWT8R/Hfiq9uYpdQ0+01i3urwxia2YxTpHkqobg5YLjPTk&#10;HBGQBiQvoPxX0XTYLq+j0zWMiP7PqV6kCRk8qTllTOSOhzXQfC/wYt3ZD+0n0xtQ0i9EUN1pl8l3&#10;FdhcZYlHYhhkja5yDx9PHqYOtDB81PW+j10XY5qqThZvU6TwRp66Fqq3FpDJ5E0Oy5jkJkWTGSAP&#10;mAHU5zmtVtLlvm3SHc0fyc5OPbJHb+VWfEek+C7zzLHVPEfhO0keNo7iCfxJZWzNG6qSssRnBOfv&#10;bXXIJOMZrEvfg/8AB/XPDmmaZLcfDu7tNJMn2MPrljIYlkwWQfvz8uRkDsSfw+u4V4fzDDUIuo1J&#10;Psuh0Ybkp7yRuwaJ5Z52rx3qePT7aJxvuLdf96VRXNWX7OnwZix5dl4BY+kVxay4/JjWhD8BfhDC&#10;/On+E89QEtRIT/3ypr7D6jW8/uO761S/mNh4tPQ7m1CxX3a4QY/WnQ3ujgf8hjScj/p8i4/8erNH&#10;wt+EdueNN0Pd/saHdN+qwH+dOTwR8KYm40fT27ceG79v5Wpqo5fVtf8AQn65Q/mNaPXdEiOG1zQ0&#10;9zfxD/2akl8T+HAP+Rk8O5HrqcA/9mqhHp/wusjtXRYP+A+F9S/+Q6kj1L4eWzHHh7eq9MeGdSH8&#10;7Orjgaz/AOGD69Q/mRYXxp4Xjky3ijw2uPXVIOP/AB+pofiR4NX73jLwr15/4mtvx/4/Vvwja+Cf&#10;GGoNb2fhy1WSNdxM2jTQfkZYVH611dv8H/D0w3N4f0kf9uif4VzVaUqT5JafI6KdSFSN4anIJ8Vv&#10;A0R58a+FCPbVYP8A4qln+MPgbt4w8L/UanCT/wChV3Vv8GPD7EbdD0tf922Qf0rQj+D+hRHcujab&#10;6Z+zp/hWN/M0PLn+NfgWA7f+Ev8AD7E9xfRnP60+P42eBfLy3izQ8ZxkXKn+Rr1H/hWOkxt8ukaf&#10;j/r1T/Cp4fAGnRP8um2Kt3AgX/CjS27J5Ty22+N/gdSc+KtJb0xLmrCfG7wOwz/wlGmfg7f4V6dN&#10;4C0+Xrp1p+EC/wCFTW3g+zt02xWdqmBj5YQD/Kj3e7/AfKjzGH41eBz93xPpxPoA5/8AZamHxt8F&#10;t/zMVr8v+xJ/8TXpkPg61B/49Ldl9414qwvg20lXb9mhIPGPKH+FHLHuwt2PKx8avBrA48RWf0Ec&#10;nH/jlOX4zeDY23Lrtux74ilP/slerW3gu1twfLtIVx6RgU4+Eo36267W7bBij3e7/AZ5fF8ZfCMp&#10;/wCQ5Dj/AK4Tf/EVZX4z+CouG1+BfrbTf/EV6bF4VRP+WaKvQALUx8KoU/1SsB2YcVPu9/yDTueX&#10;H4yeCZOf7ei/C2n/APiKenxq8E4x/bkch9Bazf8AxFenJ4dRRjyYhx02ipIvDsaJu8iEZ/2RU6d/&#10;6+4Dy2P4zeD0k51bj/ryn/8AiKvW/wAa/BZ4bWXHH/Pjcc/+OV6TFpUSt8yp9OKu2ml245VY1p80&#10;e7/D/IVkeVj44eCVOF1aXI6/6Bcf/EUXPx38ExIv/E2lbd6WFxx/45XqV3pkSO3yhvTaBmsXUbu2&#10;hlaPy1aReoIH61vTo+0do3/D/IipWpwXNJnBL8evBIG7+1ZAO3+gXH/xFI37Q3gdo2VtWud3Yf2d&#10;cf8AxuusmuoWH+piX/gIrP1fxTY6HZNdXl5Z2VuvLSzypFGv4nA/Ku6GWWV6krfcedLNKd7RTZjR&#10;ftFeDdin7fqT8dtKuv8A43T1/aJ8IOxAn1hsDto91z/5DrPg/aR8A3V8tvD468Gy3DcCNNctS5Ps&#10;vmZrq4PEkeoQLJDNHMj8q6Mrq30K/wCNOWXU+k/yJWaJrWLMT/hofwrn/Xa0vsdHus/+gU26/aE8&#10;LzLuA18qOp/sa6/+IrstL8TNbgLIu5e5Haum0u4tdYTdCyMVHMZ+8v4Vy1MHOnq72O2jiqVRe6zy&#10;AftBeF2+VV14/TRrr/4ig/HXw3J92PxEf+4LdH/2SvbTojSjKwt9NpqrPochf/UzD32muN8i3b/D&#10;/I6LXPHx8e/DscuPJ8SY99Euv/iKb/wv/wANmXP2XxOy+2h3X/xFeuyaHI2F8uVueyk0yTRGH3o5&#10;AvQ7hVLktu/w/wAg5UeTr+0P4dVv+PDxV+Og3P8A8RQ/7Rnh0/8ALj4q/DQbn/4ivWF0SONduF9s&#10;0HTLcDDSR/8AfYFLTu/6+Qcp5H/w0PoHbT/FjZ/6gF1/8RQ/7Q3h1D82l+MOe/8AYF1x/wCOV60b&#10;a1icbbi13ehkX/Gm332VBhrqzQ990qj+tF49xM8jb9oTw8x+XS/GRHt4eujn/wAcpP8AhoTw+Rxo&#10;/jT/AMJ264/8dr1MXWnmTAvrH2/fJ/jRJcaXG3zalp49Q1zGD/OnzR/r/hhnlMn7QOhEf8gXxo3P&#10;/QvXX/xNVpPj1orZ26H42bHp4fuv/ia9buLvSd4xqmnAf9fcf/xVVZNU0eNTu1bSk9jexc/+PUXj&#10;5/18g0PJZPjto7DH/CP+OPr/AMI/c/8AxNY+sfGzRZFbboPjQH1Og3A/9lr2ptW0RlOdZ0dff7dE&#10;P/ZqxvEetaEY8f29oh9vt8X/AMVSvHzKPnL4lfFvR5tGuF/sjxUu6M4L6NMuD7kiuD0Zh/wsnwzd&#10;LuVZHHBG04I7j1r3b4nahoN3o1xH/bmi7mjPP2+ID/0KvD5VjtvFXh142WVRKio0Z3bueMY6/nXu&#10;5TLSSR4Gew9xMw/+Cqs8ll8DtIuo/m8rUSrjPUFOB+OK/NfVNSgvbrz18+3vWHJJVo8/kCPTrX6j&#10;f8FLI0n/AGYWbyphJHqMWUmg4cGOTjJ9cV+Ufiu4UbRCs29W2qqrkE9+a4uJqak6b8iMttKgdL4f&#10;8b3V9bs1xdRFo1MeI4QGPpkjr9K07/zF0aV43m+1Mcjeu0Y9j1zXK+HNFupraKOyt2lvG+dgo3tn&#10;sCOv5V31p4a1r+z2m1BWZ1T7uwqy+3NfDzhGDvf5G0rX0t+p56ZNU1aZWhLR+WfmYnGceoq2Lueb&#10;KyfOMcvt4/CtW51FdMEyGRI/MXG3Fc6NWuLh/s8LMFyduT1obb1R1crtc1oryE23lsN2FwD0qhHN&#10;5kxX5BtBJbPTFW9N0lZl2s26ReT7Gs3VtAumUCOItvPQdxWkY9bnVRt1JvBuk2fiHxbZ22oalb6T&#10;Y3MwSa9lRpEtkPVyq8sAOwxmvar39kr4T6FY2N/b+M/Hnj+21aznYHQPDQ0/+zLlR+6D/aHkE0R/&#10;i2vEwHPbn52uFkij8tV2szcs3Qe1fXHwH8BR2fgWzi1bx5rmlxwiJ5NR0/S4b2w0kScY+3Q+dtYD&#10;nblSDxjqKmpiquHalBrXdP8A4B0U5OLXKj4/0XzrXxMLbbIssc3lgfeIIOMHGeeK+uvhN+yto/x3&#10;8MPdXF1oOoax4ikMFvBa6hK99pQQHMrwRxkHOP4mHuKofCf9hLVNO+Meva1pdx4r1Hw7pJW6sfEl&#10;vINMW5WQndKJHB6ZJKhS3bAr0/wp8EdN8O+IdQ1C9ltZ73VkjWOK3Iu31CLO0vLHCIo1BAyAFHI5&#10;HWuPM8Y6l/YSS22Z14iikm3Kz/rscT4D/Yb8LfBS2i1rUNa1fxBql5cfZrC0EH9m2dvIDg75GDtP&#10;jp8qxjORjit/x3rkeh/6PrVvqXgESzPEup26B4iygHq+3cCB0AHsT0r0awurG81G6sNK8O6LrLab&#10;+6UTWcMksC4+dFKRbUK9QA3HvXfaD4Msbm4t4LkahNHqFsETTxP5kQB6jcRt+qkEV8vic3bmnUin&#10;91zzJ8nNZ2v17o8x0yfTZ/2a1ttK8K2fjg3N0Jrue1v5pJr1uc3GFCtGyr2LsOuRXC61+z3deJ/A&#10;RuNB0nxNf3S3ChEM4a3ss5OySIqJG9m3ADnOa+jvD/wP0i11ubTZbFofCq/M8kGofNaOO6urHDA9&#10;Rz1xx0q14/8AGPh3wnqNneXn9nXzXcy2mmy68mntc+djiUmQIduOA4Bz65qcLnD5HCCbae1jsjyW&#10;5F+R8teDvAmr6PFbwQ6fpsNwJNt1cTcLM4P3SjEqMdMhQe2a+hFaS3+FUPmtZLJLKQ2n2sarNt6N&#10;twygD24P1rf8A/Dq1sdKvb+5hvtL0+4uC7RQkxtk8l457eYqoJ6L19hWB8QNDj1e5m0jS9ae1N5C&#10;SM3TwTXak/NHvcBW9yWrL606klKR59WL5nZ7fcVJvB1zpUd//Y8cnkrabd1v8skYIyUZJGT5v9zJ&#10;rB8CeGdW8T+BLtptN1RrWHbJF9ltVb7OQekhOck+uQaPCfw4tvhj4ZvrNZ/tl9cz+V/omrw3kVso&#10;PPmIGZVf8jXdWuk+GYPCumvqFv4o0+GZ2W4uPsnyo2OJCx2rIn+6xrGnWhOooxV0nq2/+Aea5Rg/&#10;VnC/bNJuNKNzZ2OqX0aS+TeG5tbqOO3cHABd3ZOn93j0rsdK+HsXju/iXSNe0vQV8rZLqd5LF5ds&#10;AM7QrLvbI44qrpn7PZ0fTpL3XNOuNT8P3AeOy1G30t7WDknaWZgyc5+7x9a6f4R+FGWBodChtJIb&#10;PFvcpbXf2K4U9h8pUnjkBeMVrWhH2ycZbPps0a4eOqb1Pn34jWFx4a1OaO6jXxZY2900UeoadqHk&#10;2MmBkl/3UjBvfCj2NcPaeNNF+LmtX9v4X0x9LvLGVRNaz6h9vWdOjSRyeWm45/gwPb0H2b410PwQ&#10;93a6Xf2N5Dqc5aK8mjsInadD/BJDs2SknPzu7se9X/gr8KPDngrU7tdN0660ezvoGhS7h0KTTLZM&#10;dC88UUEYZT1MjYycbjXtSlhlK1J6vodEqVJtpnhWkaevh3Rlt9D0rQrHUtRCrJJe3aJcxRAc72kI&#10;ALNzjAwABjvUnwq+HlneePbebxZIJPDMMpW8a0kMzynGcK6SA+vTA9TgYPa/Fb4KeFvDGuxzSeLL&#10;Vt5M9w0du9w5H97cJGRwfUOfwOM8R4v8Q22q+KI4fD+irp+lrF5RGnGS3W4bGNzNJvYFu+38O1Kt&#10;RUFfmX5nBUoa8q2Pb/ix4A+DMmnbdBt7i0WEiSO/u9WuNQjUgfcSCKKRUYjHMk2fYV8p+ItEm+PH&#10;xHs/D+iyR391HceXbWkdtIwI6eYzyBVx0PGe3fJPsfgz4T29r4f+1/2pocMly+wRXslwXi7Y2xZk&#10;b/eK881v/Ebwx4i8K+Ck0zQYY/CAvV82W80a0jjj1xx/q3H2gSSMvYEFVOc4rtp4qVaFpW0W+mxU&#10;oKL1t+p4V8RP2Op/AHwz17Utf0/xpbNa6pBIrXMCxw6lwVly/l7kEZUbcsQwb8a6H4KfAnQ/i54B&#10;vYNSvtW8PXl6B/wizS6ejW+p5UlmaaYovlknAw4ORnJztrqPCnwTvI7jzPFkkWta1MfMuYr6wttq&#10;HaPlwsahOgBC7SSM+9ezCDULLwhpemjVtJ0e1t7dl0+2OuLZLYgg7hEgmwGYZ5c72PTIxRTzKi6s&#10;ItJcjvvv94c92rX07n5I/F/9ljxB4G+IWsaPFDBrV3YzBZTpUq3cC55xvQlc+oHcVa0f9hzxprei&#10;W942mvG1wWPkvAxaMA4GT71+qHw78JeFPBt59o07S4/EWoTptaCz0yWaa4kxnJIiZ3AG7JO0f7WM&#10;123inUPDOsyW91d6NrSzSRAFbTT4NHhXHGFijiIbHTcSSSOteliM6hiKrqqKpx6db/McsRWb93Q/&#10;M3SP2a4fCPiNbrT5R4g1C4uJVttNntmjWII7LveXO0AYB5Azxgc16lo37Mmg+Ivh5qmufE7xTf2O&#10;rws8hgtbRZooUQcFWWVVIP06Yqvbf8FB/ESzGWL4XwzM3Q/2zqYBGc8bbpT+mK4X9o79vrxV8TvB&#10;c3hNfCNvoR1b5XlGsajMzx5BZdj3LRkHodykc1+iV8Pg6NL3YNX6taL0uYU6lZrkuui/zZX8A+G/&#10;Ceh/sveIdXm16Gx8Q69cySWdrNaRlGt1OF/eeaHVjz8ojPTrzmvl2z1G71rWFit8z7ZMRoo5f04A&#10;5z6V1vxn8a2/iq+t5LbR7Xw9HDax2klpZzSSR3LoMGUhmIDEHnaAvoK4PTJk0+83xM0Tf7OflPr7&#10;GvlcTVp1a7qRS00VvI9aje7nN9reR3fjXx14hubaTRdWtvskJC7rWeAgoRjDDf8AMCQBwOPSsDTd&#10;XHh28WWGNtxUj5eP8jpVK68QyanKzTLNLM2WaaZy0smOnU//AF6DAwto2eSKR5OcK2dnsa82V23Y&#10;wlzayZqXviVZdO8tbdVklH7yTqx7/hWTBeLJHIuFZW6cfNn/AApQN21lG4K2Cc9O9PQx2qxiVSvm&#10;c9OnpUxi4rY1oxm9UETyo6hY/laprWxm+2MFVevzMR29jSS6gmnbU2tu9WGM/hWvpOnXmpWklxaw&#10;tLHb4aVsZC0SqWXNa5NObhK81dG58NdL8OXfiGGPxRJPaafEdxdFaQyegyvIz+ldl8QPjd4N8UaB&#10;a2P/AAhukm70WQpZ3OLtZp4c8CRludnP/XMfnXnp8L3WqRgnCtxwTgmuk0r4Ea/baOusae0k3lkk&#10;FU/eEeoGDxXqZfiMTVg6dHpvZK5y1qyl7+yR2Hha+8M/FW+0/SfDfg2zsdW1BNkoha4Zkcd4naZw&#10;wbuGU+wFb/xT/Z41T4H+HLe61a2nga6I8ubcSrOeduzAIGP4snntXJWXwY1qx0X+0ra+a0klTzXK&#10;RqrE5zxgcEHuCKZ4k8ReNrfwntvNU11reY4H2i5kZJR3xuJ/wrsxVNwpNVo3l3/z7HJOrFy0fqeh&#10;/BD4OeJviVYPeQaLPfWUb+WZkbbn/ZUnIz6ZwPeu08C6TP4W1W80XULd1LEoyzAeYD6N/wDW4rxf&#10;wDq2tS2UMem+JNZ0tYz+8htruSIFv9pVIBFemaRayywxx6rfahHdOvy3UkrNI3pliSf1yK58Kqaa&#10;nBW766MyxCs97/Jnomj6Z490yT7N4X1jTtN0uMfLHLYxzvu78sp4rUNj8ZpkO3xrZRr3KaPAP/Za&#10;5nTfi94o+G6w2Nl4bTxMu0H7VNe+U30OEOfr1rWP7TfxAnjIh+Hemqh7tqbkZ/791daK5m4w/r7z&#10;6nAyToLXpqS3fhb4w3JY/wDCfsuR/Dp0Kj9FqpJ8Nfi7PFz8SL4cfwW8S/8AstR3H7Q/xPuM/Z/B&#10;Hh+H0D3kr/0FVbj46fGFl+Xwv4Ujz2Pntj/x4VlG2/J+R0+hg/E7wr8VPB3hG61Sb4l6kPsi78Sb&#10;IlYegO3r/Ovn2D9qvxmmoRwal4s8TfZy2Hmt7pTs9wpTt16ivWvj78RfiJr3g5m8TeHfDcml28ok&#10;cwRXpVCO7BJlDL25Bx6ivBdR8d2fi3TU02HQPC9jJNKNlzbQXIuAc8DdJOwAOe61xVYrm1svQ46l&#10;SandWsdF8XdE8QeO7i31SDxVca5Z26BrW6vJCMnuqNg4Ix0JB9qj1/whG3h/+0ptbmvNaul23CB8&#10;uGIwct3BBPIrqvA3wf8AGng3w3eWcctwtrqJ3zW6SBUl4wR15yO3TiuRurK4to5Le4WW3KSmJ48Y&#10;KsDgjjp/9aolfZW9ThxVaUZctjB8KeHm8c+IbPTdYvrtbDmGCVpG8u2bGQOchQfTitT4mfs9r4Xl&#10;tbfQWk1S8yHlx84jQ9GbGMZwcVkwabd6T4llurYeS1qFuIJQ2SXUggEHrz2wa7a28G+LvCs8mtWt&#10;1svLhTcOYiuHDHLBVxsKqT90DjHStIyajov8zrw8VOneS+Z5nrvh6Xww/lXEc0d1/dddrDPt2OMc&#10;VVNs2l6pFNMiuykPiQferp7681jx74pmm1KWa8a0GZbmO2TbHj+9sXoOnTFVr/RbrU7rbCvnWvVZ&#10;dgUZH3tuACRgg1yVZcjtLZnBiKc4adX+RHqniK1uGRxC0ckgywVtojIzgg4/pWx4Jj1jSbn+1LVl&#10;+zzIolKthmOcZG0E5APUA8djXH+ILP7BqEcaq21cbiR1Heuu8H6KzytC2q3Gm2DDzkmQFmVgOwB6&#10;da5+Sko8supknZXPY4vFradpCjWo/wC2NJlIe3uYJQlzE3bBwOR09s9O1eeeMP2i9S8Pau0MF5da&#10;vojRNELLUGMqBWGMErjLAd/Xn6c94l8T6XczTG2vFu1t1VhJsCvGw4POOh/Dtwa47Vbaa7kt52Ct&#10;Dc4c8dB6EVrh+bks3f13sXTlre2h3vhu/wDDXiWGLVL6aFIY323OnRgvM59VwV+Q9M9RXoPgzw3D&#10;4EmtfFmh+IrWwufPJbTHV3KxEZG5mI3dhg9vSvBzoLaDrStC3ls3zR7DuV17EA54+pr1DwfpE/jJ&#10;vs9tbTf2xZytmFUKzAoPmBGcfgRn3qnTqR+C1vMJVHHWCO88afHP/hbV1p9ncW4tdYVmWKa3n220&#10;/oSjElMexOfaqfwj8qfxDdQ3dvC0duzCSVlLCUnr90E/iKwdT0O88K6ReafrGmaOk08wulub4qqx&#10;tjjknA69P0ro/gT4jsfGWsWelapNpeg3SyeXYzadb+VbNkYIlXdj5vXpntXPKjLem/e7i/iS935l&#10;LU7mw03xeYJruJrdpSVkFvKPJHXqVyV7YAz7GvQPAfxX8P3Frb6OupahqllNMTcWAt5YmXHRopBy&#10;fo2PpWx47/ZZ/wCEd1C4vmkW6VmHmP5ZURqepA5AI/UVsfBD9luNvDUl9JM66pZ3P2nT7i3iUMoH&#10;RC/8an0OCK6qdK9R+0fK/J7l05Sb9m9l3LNl48mury4TR7W80mKOQiKeSCSMqu35SyuMMc8EDHXv&#10;W14Y/acuvBC+X4sgmmj24E1rAPNU/wC6CAfpxV/9ojX9cvvCmlQ6W2o2N/NIFuNPih2ySEDkYA3F&#10;SfQ4+teS3rXM+qyxXlq3lSIhu4z83l56sO4I9vxrycwxFajXTptpfh8zKpWlSlam+p2PjT4iQ/EH&#10;deaDH4uuNNu/knFxp0bMrdioDABfqc+5rvfhj8StH8H6VbHVfDmuR6lDCN09pYJHHIvbeGlA3epx&#10;XC+F/wBli6udFtL+w1q4a2vpgJY7SXY5izkc7hkj+6a77w3oEnw/1qWz3PdQIqx3QKl1AbpvwDhv&#10;bOfaiMalK1WMWnLrvbzN4ScfeUXr80i/4s+IeifFh47QaVq9nFZkTrfTmOI279sYZs7unUfjWnpv&#10;xotdNuttr4R1rVp1UqlxDcWao4HcbpFOTjuM1xfxQ0a6utUsbJtJv4beLCFfN8tEUnIfBwea6Dwt&#10;8MNNtrG4a8vFeS1lUxiC5VvOY9ImX179ema5aeYYqVf3Gr93ZCp15+15bFu3+LPiDWvFMch0fVtH&#10;tQVDQTPBJtPcHax6jvjvW0nxf8YabqrSWfgW61iNFKQ3EerxW+Q3XP7rO7t29OlSyfCXT7LTrjWt&#10;UvdO02WYCGRlkkKwwk9flf7xOMnkAcetMh8deEPCccmk6PqjXviC3VHaQTOizBjjLDIU7e4Zc4ru&#10;wsquFr81apdS8/yNfaSpy967v0OW1vxXrHjjXltpvh5p+i3FyrRfaZ9dSSKIgEndH5Cgt2++McVy&#10;viz4haj4X1lrazstO1O4dGgnazRoVMjqAP3hQq3bsfrxVz4y/tJ+KPBvim2jkPhOOzB2zWqyx3X2&#10;gAg5AxvBbjBGAD6msb4e/tp/Yru6jbQ7ia3luzKFEmUgDEZwMY2jnn3qalOGLnJq6fkt/uOHFSk3&#10;dP5HOeEPiPet45Fj4snNrcxSrEJdOXdlgRnKlwvAz0GD2z1r60+AXjHSfFVl5Kw2+pQsCHRo18xA&#10;p2hmA5z0PQZH5jwfwLoPhb48/Ee4S90+SaNbeSUQfZvnjkyMMNuW68YB/Cu6svh1rnwI07XJPDnh&#10;a+v7nQWT7UL65FrNc2roJPPQuuHWNi0ZP3vl6mvRwWSzpUlUozjJdYvqc86nOuV/mewa/wCI9Jlv&#10;4Y5LzRI5lXy2kgvIYYYvL2rgxsxbLcn73G3kZNVTrugRqWbXNFA/7CMP/wAVXkPxVGreKPBGk+NN&#10;M+GOiatZ3CLbalKl/wCRPZ3eMmOVNh3ZBUiRflO76V56nibXHRWX4TaL/wAC1bp+PlV+j5LWccLF&#10;W5bdO3lucVSl0ufTjeMvDcCfNr+i/Lzj7fF/8VQPiD4XCf8AIxaKB3BvY/8AGvm+DXfEBbcPhV4Y&#10;+71Op5P/AKKq4niPxIJcD4Y+DV4yC18zf+0a9VYj+v6ZH1d9X+J9CD4keEwefEeh9P8An7U09fiX&#10;4PBx/wAJLoY9/tIrwWHVPFhXEfw88FR7v71w7fp5dP8A7Z8axxho/BfgWNjz/rJOO/8AdFV9a6X/&#10;AC/zJWHfc98PxN8HquB4m0L8bkf4Voaf4k0fXLRptN1C01JVba32WQSFM18y33xP8ZeFtU017/wr&#10;4Kj0+4vorWaS3SUuiu6qSM8ZGe9fQnguwjsdR1mGCOOONJo2AQADlM1rTm5Mzq0eS7/U6eytr/Uy&#10;8ei6n/Y2ocYme1S4IXuNrgjnpyK07XwZ8QZAF/4WFIi+iaLZ9f8Av1WLYa7/AMIrfreLY3+pLGMm&#10;3skV5n/3QzKP1FdB/wANEKiJ/wAUB46btloLZOv/AG3NfN5x/G2ufT5N/A+ZLH4A+IFwOfiRfr2+&#10;XS7Jf/aVEvwl8cXQw3xO19R0Oy1tVz+UVPj/AGiLyPiH4b+Ln9d01sv/ALOaaf2h/EDf6n4X+Im9&#10;C2oW615Nl/L+B6vqQr8CfFsyfN8UPFu7/ZWBf5R0/wD4Z68RZzJ8TvGxb/YniX+SU8fHnxlOV8v4&#10;Vat/wLVoRn8lNPPxi8ePlV+Fl4vf5tbiH/tOj0j+RXohg/Z21jPzfErx83r/AKeAP0WrNt+zfduf&#10;3nxC8eN6n+0yM/kKgT4vfESSTEfwvVe2ZNaUj9IzV6L4k/EpuR8NbBf97XM/+0qPeenKA7/hnGRW&#10;+bx148Yd/wDiauKkX9nRT/zN3jlh6/2vJSxfEv4lTfL/AMK50tfc6w3H/kKrMPjr4mOf+RH0EAeu&#10;sPx+UVVGMl0FLQRf2cIVQZ8VeNPqdYl5/WlX9m61fr4k8ZN7/wBszf8AxVTf8Jx8TGOF8FeG1b1b&#10;V5eP/IVNk8Y/FJgfL8KeFV46/wBpTEf+gVHM+35DUXuNH7L+lz/63WPF0mfXWrjn/wAeprfsraHI&#10;21tS8VOF7HW7n/4upB4q+LTMNug+C4/966uG/oKc2tfGCY/8eHgWNfQG4bH/AI9Sbl2/IBF/ZI8N&#10;uv8Ax8eJGHqdbuv/AIunj9kTwnJ/rG15v97Wrs/+1Kcl18Y3+63gGP0P2S5fH/kUUxf+F1S/d1H4&#10;exgeuk3TZ/8AJkUc0+wa9CzF+x94MkHzR603/cXuz/7Uqrq/7Jfga2gbda6o311W6yf/ACJVfUJ/&#10;jVYQtI2ufDxVH/UDuT/7dVX8F6346vYruTxhqfh+83Nts00uwkthGozlmMksm4twABjAz1zx04en&#10;UqT5UjHEVlRhzMzdL/Z+8I6B4gi1CxsLj7RZtuiaS+nlVGH+yz7fzzzWR8av2idN+Ec9rp0Nnfa/&#10;4k1I7bTSbBQZHOMhpXPywxervn2DHAqh+0L8UPEHhrw7daX4GhtbzxpfRAW6zsDFZoxx5zjvj5io&#10;PB2nPArx7whZ6f8Asr6Zb2Gua5feKPG2uz/atU1K5czy2+9vmkI6hAT8q98dgMV9CqcaSt07nz7n&#10;OrLmlr5HP/Gn9oLxBrnjix8L654yfwneawdqWeht5cVgrYws9yw3FzyBkICey15Lo/8AwSm1bxd8&#10;XVuPEniDUr3w/ZuLyfUp52mkuEBLeXly2GPQk8AZIzkV9A+If2FYfif4gW4t9at5vD+tS/a5rsWq&#10;SXjKxycSFiHZuzbSPbjB3PEfxk8GpqFt8O7cSL4N0+L+y7q9+0MyMyDZ5TSElmUYwz5wTkHIzWLt&#10;e9W1uhtH3UlS+fkfP+u/CD4W/tJahrHgjwbJDpd1oePIMVusY1IqOWjcnLxg8bhgnrgjFYmjfsTw&#10;/st+ALrxbrWua34f1Ldts7XT9QkWV2/hGFwGduuMEAAZr6M0v9lrwv8AAnxHJ8QPEuowX1r4eG/S&#10;oxbJCVYghc7Pvsc4UdOhqt4f8T6L+2NdXWm6jI3h/wAUW8kk2lJIqSiODHVVdWBJH3+M8ccDAJKN&#10;0qiV+lv1L9orNJ+5prY8p/Zl/bV+IGjaQ8moPJ450NZMEMB9utcf8smYcg8ZDMD+XI+uPhH8b/C3&#10;7RfhqQWy+YrLsutM1CILcQnPO5M8j3HH5186/FjTfD37Fnga6s9D0yPxH448QAXF9MIkjeSME/O+&#10;wBUUfNtULyck56jzXQvBmoeNpdN+I3wr8U3mjzWEp/tCzmiWTZMBl433Dqc4I6FSKnlnB8t7vt0M&#10;qmHVvaQ07H6QeB/2evhrrsawzeFNFS4/hHkjawroJv2QvhyP+ZP0Xb3Btl614n+yz+0aPjD4YWWY&#10;RWevaeALy3idWXPTzE9VJB9cYINet6X4K8aeOJp5rX4qeJNPj35FtHpelN5Q9AWtCxH1JP1rhxVH&#10;T2kNvyOzAYyUv3VTdF1/2SPh4h/5E/Q/fNqtN/4ZM+Han/kTdA+v2RP8KbP8E/HGCrfF7xdlvTTd&#10;IH/tnVWT4FeNmTb/AMLc8aBvUWel/wBLSvM5p33R60o2Vy837Knw/CfL4N8P/hYp/hTf+GXvAcOf&#10;+KP8Orj1sI//AImqLfs8+NnT5vjB46z7Q6cuPytKjl/Zx8RTj/SPir8RJJO+26giB/BYVH6U+adt&#10;Wg6Gkn7NfgGHr4P8Nkt/1D4//iamj/Zx8Ahvl8I+HP8AwAjH/stc6/7Mmqs3PxM+I/4atj+S0v8A&#10;wy7qGz5viZ8TW+muOP5AVK5+6Cx0p/Zu8BP18I+Hf/ACL/CpYP2aPAe35vCXh1l9PsMf+Fcl/wAM&#10;vXaPuPxK+J3/AIPpBUyfs132QP8AhZPxSYdOPEtz/LdRzS7oOU6eX9m3wGnTwh4d9sWEf/xNRN+z&#10;t4IHTwj4fx/2D4//AImubb9m66ifLfET4qSH1/4Sa5/+KprfAK6Rtv8AwsD4qH/uZ7rj/wAeqpX6&#10;sGnY3m/Z28Et08JeHx/24Rj/ANlrH1r9nzwaEbHhfQl29xYx/wDxNZtx8AL7d/yUT4pD6+Jro/za&#10;svWPgTfLE3/Fwvid0/6GS5P/ALNWfvdGVE5b4kfAXwuNPuPJ0HSY22kgi1QY/SvnTUbWPSdX0NFj&#10;CLbXSoBjG3k8CvcPHPwbv7WymI8dfESbaP4tfuef/Hq8L1mzbSzpsbT3Fy1veAeZPIZJWwx5Zm5J&#10;+te7ld3KSfY8TO1+6T8zrP8AgpRGt1+yddzSSLGovrQFifu53jr+NflXq0tjeObK8tWUSZ8t0lIY&#10;geuOPev1b/4KE2serfsaa150rQLGbSUyAZK4kH+NflskHnTbYLR2hX/ltOCP/wBVc/FD/c0pepyZ&#10;fUSoHT/Cy+0nwz4fUo7LsfG1gAf161o+K7uXxNbxw/boYLXG8qp3tj0Pp9K4GWxhiuzNlW7fK27N&#10;Qz64sU42tGkZ6hW25FfnkqKk+a52U0nrY7rTP2ftL8XyCZ7grDaxbmX7zXRzyByNvHfnp271df8A&#10;hLpun3kdvZySRpGSwLDdtHoT371m6L8VZLW4jgeSGKNQFcwxAMwHHPXn3rStPElvqd5dQwsbi6mc&#10;LbKJ9oX3LcDaB19DSUqi0bPQlDnhyxM/UfDFpHapIsqRsvDMgA3Vj63qclhbDypNu3ua2LjTtY1L&#10;xl/YttbSXd4sbyeXp8TXBCgbi2V6gD+Lp1r079mj9jLUPj8+oQzafZ28ek3kE2o6ymoTOYrduWji&#10;jQNE0gAzyBjnJFZYrEQwsPaV3p6/oZ06DTvLoeG/C7wF/wAJ/wDEHTrXULPULq21CdYQlrdR28hL&#10;HGQ0isvHXBxn1HWv0R039m3STomi6O3hl9Yj8O25ggku9XjUCNjkyeXbuyyuOSBJgdM+lRfEv9lX&#10;4b6h5WkL4q1aNbi3gtNEu49I+0tbIhOQ0219rMeyGMHPXpXXfDzwQvwfsLyG28SeIJ7xD5ZmuFE0&#10;KgDGSz7XGBxgOV46V8zic4WLlGph21pqndHVKtCkuaL3K/w1+OPiDwxL4g1TW9F8M6DZbzb2FndW&#10;NxHePFHwj7i+xj/FmNSORyOleM/F39o7VvHWuatKtxH50ZV/OH764mUHHlOzSISOTymcZrN+POue&#10;INO8PXLWWuLqlpeFluZ1kZJdoc/u4fmJIz3JIAOBXz14r1afx/rUlrcaVPdLpcYcwQRlLyPHXLbG&#10;yPXge9Y0cPJz5r6PWybOOpiZaLe5798LviL4c8A+J9Q1S1S8vNRvmHnhLQaYtge4YvJOZhnPB2fU&#10;du60T9pDP2W63TfY/P8AIabyMs7Z6xrjbx0IEhJ/Svj6+8LeN7jSVvtO0zxXFooHlJKFkS3jb+Jd&#10;2ApPPrXSfBzUPEnhJf7Fkaw0+G/QXbx6pDA8kynKholcGQg8/d4rbF4Lmg529TlfLe7Ptmz8X6T4&#10;68VRyx6lJ5kLKfNufK8rkjojM3GfXb9O9S/E2z8A+OfH8EuqXnhZtasQRH51v5izjAwVK/ICOwAr&#10;5li8dqvi21a9kuIbGUCOSa3e3WMOv3cxuFYggchvl9c17R8PtL8IeLfCVxq2m2+ryX15KUuLq006&#10;aSEn+4kMc4hfPTAAUegrzoYeUVaDtfr+ewRxLc+VPR9DYi1fR9cGqaK0urN+7Lx/8Sp1tnwOdjS3&#10;Chs+oQDiqFv/AGH4S0aO5ubNZhaoRbmbToo5JNxz8kpkcgg9hF/wIVt6xeQ+FPB4vNSktNI0+GQW&#10;1jBdSW2nSXBxwdkYyCDzhpGz6V53oXiDwv430nVYtUtdQ1DWC5WBPKWFmfPAjYqQQf8AZIPpRhaE&#10;qSvTd1e2/wCnQ7J0eXd6Podo3xRhbw7cJNoKzG5/dI8dukJkb0Knq3P3iy1NY/DC+1LQ7vVW16+W&#10;3gjUT2ttYJcxWSAZ/fNFcMVH0XFdFo2q23w+8INfX3g24u7W3syxtLOEQ3itjG8u4YjH+2c14/D+&#10;1fb+KfF1ja29j4RtbNpPK8h9PiTULkdzJKY180+4cjj7h6V6eHo1VHmqbJ7W/U4ZQvq9jqPBmuXm&#10;rG7sY5/EdxazjYZrS2XapzwcFlDfQuDXcazrfhPwvoFpp2lw69JqliM3dzqQXTWEnUsIoTIzD0Db&#10;P95q4TWbiHwvrS6loepWNxPeKJLbS0linng5yfLt5LVCnPObfaT6HrXKeM/j+z6ysusyeLNSs2YP&#10;fSaVOkcNsrDAMtuY85OPvMR7HNVLBwp3S15trWaQ5RXKrbHr134b1L4i6HJqi6tptv8AZwHe5gvy&#10;11IhP9zyA7MO4aT6GotPX/hEopLrR/EmsXk06hHtw0sMk23nHlsZFPsFbPPJrnPhj8RR45vGj0XU&#10;NB0fSzF5ELXt0xaYY5VmnDrnGD8xxnoB1rWl8UeG/hp4ksljj1jVILjDIkOpLNbvOpyxzuI2ZI+4&#10;eprGMVSpc/Vee4qdW6bLnh6e11vQNVubjw+vh1jhvMvYhdXV0xyDgP8AN15ARsjNXvhlpNxBoM1n&#10;Hd2OkzCcXE891IRNIOcGNCrMGwOBux7V1XxB/aDTWtDt9Rh8L6dZ3DssJiiiFtLJGB98uMbgOxK5&#10;Ocg15F4o1i6utUaRRLpVpcgh7e0BdrhmyPneRyxGTyAAPxrGnjKMqnKpNrfXuV7Tks29TqfGXiHQ&#10;dc1EQ6HdXl1cQr++mkheISN1JZnALMT6ADtXB+LPFOu6hrskkdpFJCkarLDGRHH8oIGffmquseH9&#10;Q0Cw8lr5rZuoVVPAPTJJ7fT8qs+Efh5rEukmW5vrcxucqCzKzj3H3Tx3x+NdEsRreFjzqlaUqjkj&#10;M8Fwa1o15IYbxIFdyfs85klkPXOMDZj6kVn+L/FmqabdxwzSNG2Sp8xfmXnJP/1ufrXoS6RHZ6pC&#10;qyGZmGRnHoM5I7e1eVftOSahea3DbafaBrmN1iiNndpJNLuzhfIX5kYnPbBx3rno0VWrNzWve5pS&#10;u7ps7/wr+2TH4B0LUtN17wPpvja6vIitney37Wp0/wCXb91UIdTjJBKnjqegz/hz4u1rSNGkn+z7&#10;ZL6QyMlk037v0DEDaT3yOeea8M8L/FZn8PM2taTdQNDI6C7mPkR5U4IAbG5s9QM474roT4p126tI&#10;JdPttWFpMu+NhamRXB7jCEgcD2PUd67KlSvTpKjtHz6v9CJuS0OC1D9pvwj4D0+O0fw74miaJAsa&#10;S28CcDoCfNJ/Svn74qfF2T4jeMm1SC3bT4RGsUMTuHMa9zkAck//AK6674o/smeNfh/BY3Wqf2fe&#10;NqV0tpbpFOTK8x6x7SASVOQ3OAfrV/x/+ydqHwc8FXuo+NrabTbuRVXTxDcRSJNJnLKwUkqQPbHv&#10;X6di8Vi6tPnxD0/A9WOBVP8AeL03PHJtVmuoFV5GbHQk1JoOrXHh/UDcQxwySSKV+dA+Mjrg8ZFW&#10;vCem2Go6zax6hcNb2TSDz5liaUxrnlto5OB2rc+Kmt+HU8SyweEo2k023QJFPIpQynHLbTyAT0BP&#10;9K8+nG0eaO7/AAOtU5uK89Dk7yR7a48yTbuf5uO/t9aZpInvL/5PlVuMN0pUsfmaS4bcG5weRXQe&#10;H9E869hWNW8yQjYiglm/z2qfZ8m+79TT2MYKzZk21qulSPJdMypI2AACct2omkXWI1hhVsqT+8Pb&#10;/PpWl4wEN3eS2tm7StaPtfcoDBh1xgnODx1pmiWYht1YttC8sOmfrms5Xbv2OepWaW1rFO08GRwT&#10;xu00jMP7xr0f4GxX1guoTedbQ7UIxI4AYZ6ckdRXPjTDMqSeWyBuSSQcirGkXF5ookazvtrZH7oo&#10;ORnkZrlld6t2OWjiVLSXmbV/5sWqT+TKDiTqG7H39K3LX4leJtGsvs9l4gkhhgGI4XgV1A9NwBP6&#10;V0fw38L6V8VlE114i0HR0tlH2qK7uIreSNB1YHaN3cknp3rI+KnhnTfDHjK4tdB1iz1i2twskc8M&#10;scqzRkdQVJB+o4rojKdL3oPV9n/kcs+aCs0nFvqhkHxW8UalpLQy6/bWtquGJeFPMb8MD+dWtZ1O&#10;48YaOv8AanjTT5o8/JbSWnktjpkbR0HrVTRPH+m6Hpt/byWtlqEd1D5T25CzFT1yGjbhgegPIqpH&#10;8NrfW/AsepWusWcd1HIVawmlVJyhPVRnJx3GPzqniqzjZyv3udP7qMXaKelyWx8DzaVcQtDqUj28&#10;w/19upMUg/4EB/WumsbhoYx9p8WalJIoKiCKyMvA6fKisBWP4J8N6xrF9Z6XpkLXlxHkyRiVVXZn&#10;n72Bj613yfCO30Tx7Bd6dqFvHcWLo91ZX17FayqvUsjeYAy9eVP4VNOc2rdBYapKc+aycdtr2O7+&#10;GnxO0LwNoscmsN4m1Ka6wV8jTXlCADpjgr+Peu1tf2oPBax4/wCEc+IUx/2NFX9N0orqL7wz4X8W&#10;6RC11c2bLsB3x3a/ISPVWxn65rP8NWVl4S1ldOs9St9Ss2y3kNOJLiEeoGSSvr6V3x9popXd9uh6&#10;ntfZvlaVuhj3v7VPhK1geT/hDfiL5adWfTLaNfxzc1z+pftx+DbeDdD4X8UzHH3XFsjfpMa9sm0E&#10;XkW1dPup43HKrZu4YH/gJ4r5g/a88K+HfA11b2OnaZFp+qSgz3KtBLFKqHoQjEAA887cHtXNmHtq&#10;UOendfj+hOKxLglKDXzPO/2mv23l+IWn2+m+FNN1rw5dW8jG5uXu0yVOPlAjJBzz1ORjjvXzdqkl&#10;zeXDXEkk000jbnldizMfc/8A169Y8RfDzU/iz4ft7bSLqK8vrWcJDZl4rfahBZnZiFyBgfec44x1&#10;NcR4p8JTfDyE6ZeXUN5fbvnWGYSrH2wGHFc1OpzQVR9ThlWveTerMi0+J/ieyhtYbfWtUit9PcNC&#10;i3LbYzn69PbP4V7l4JvfEGsaLY6lqHhnS9W1Ca7W8jvzqBt3nG7dtZNpDZ554+nFcD8E/Bml69cT&#10;Wur6hY6TExG2W6u7aFQeSc+Y6E5AIyDjPHBIruPG2k2N/p1pYWuveE7OPRYTKky63b+XcjPBjZJG&#10;Uv3IA3dOvFdsaM1C8VozoVVRXvaln4kRax498bRrN4P0nTrqNfNljTUHInBGBk7Vwc4IAyTj61Qv&#10;PGPij4f6HceHriC1abUlDxM53vBn5cpz35GTXA6x8T9evdO1G1nu4b6G88trhbpVeZiq4RlYgPkf&#10;7JGCc81R8H3F7LcNJLJNJcwRiO3mkcs0WMYwc9u2eKyqNrXaxXto709jutG8ZX3gjQZ9PWx0pVWV&#10;ZTI4cvL0O1tpAxnOcAfX05/WPjNeTeJ/MDWttMwCM0CbVxzx3o1vW9U8R3hi1JZJ7qBFhBAwF9Se&#10;wz1rldd0NYbNsW5glU9csWf2644rib9rK0jCpiHKzmvQ3rfTNSvNYmvoyDGuJUBIZR3yPwo8d+Oo&#10;ZLSP7LJMs+cSAjauMDoc+ufwHrXIweJrnQtKe1jaREvMBSD0PcflUl34U1KHQ7O8uLeZbG8dkhkI&#10;+WVlwWH4ZFaTwXtUnFbdjKpGL1eiIW8Pza3KjW0rOt0wD44wa9J0X4QeHdLtJLm38bW+oyqkaJZx&#10;RFZC5TLK+7AUKwwDnFbvhP4B2Nx8K7XxAL+5tYZsoIpSGRyvUsy9OQeuMe9cZ4h8N/2d4oaPS1jk&#10;jk4iEDFh/wDr9azhVam6Mk16rcn28fgRq6L8R9S8Ha3Cvl2aG1DLut2WXqOhPQ49Oe9fRkv7PFrN&#10;8Pbfx9/wlmoTzakqXDSmz8hi5AzkRjKgY6j8c18q2tnPaXEqXECmQkjLd/evVPCvxovI/hnDok17&#10;qTCzcpaxxzMI0VuW44zk/lz70VsQoUuRRvfswp1oqDhJfM6f4zeDbjU/CrapqXiC416PeCkkcivH&#10;Mo6MGwG4PBHPPWvOtB+HuueG/EOl6nfadq0ek3AW6Sa2BDeWTgMHAIBz6123gzRk/tW3WWSF7W6Y&#10;AxsNyZPUEZ/rXt1n4js/CyW8Oi+d5LDbc6dv3WsTAcsp3bsHup4rgo5ioaVdLbbmVKrH4m9TmfCv&#10;iXw7471mxs77XvFtrrEaSGOK7i+0iYKCQnmllGSAOArenHWu1+C3hE/EbX5rb+0tU0eNVaWSK0uH&#10;tnXH3d2PXuDmua1QXHizxzbz2uizWVraOs1vPGpVopV6tuBwF9j+Nej+OfHCeJDp80ej3Fvq8DiK&#10;e6gcbXTuWAGTzzTxeYYWnJV769FbcUa/K1UqWv8Amei+HvgxF4EAuZNT1jVIYCZ2N3Mbp4yB1QNn&#10;ke1ea+O9G8O/EUf2itwtvdxnDYHlu47hlIAUns3Y9aPjL+0xrHg/whY2q2c8On3EDRXF7DcxJcE4&#10;+7GJI3HPrgmvm8a1b6t4ltvKW603TgVm8jUrz7VJcyj/AJ6uqgKD6Y6VvjMfTq0VVpWt1VjorU4V&#10;F7RWsewRW/hfVtcbQf7N8RaL5cYkM964AuJOxUxNhlx/FmuyvPgf4X1rRftGl6ba3c0mEurx75wl&#10;uw5bcvOePXGfeuPT4+LrttayXWkiPUdPBW2uLS8IjtsfdBhZGBB/2uorpfhR8aNWvvEIj0rwfo91&#10;dI5do5tQeBZT0yQY2O/8QPRRUYfHqrV9gp6NbbFUazk+S6Ov+Hkfh3w5rX9k2mitqEduonnvXthB&#10;FACv/LOHJMh9GOP92rmq/B/xQ2o32p6E0F5p8qqkSs+1pkPOVTAAwT3PFZfj+P4leIdRl1Cbwvth&#10;aNY0s7cpdCDB+8hjjjkb6EHHrXVfBL4nXn9ot4fmuFt2a3MkEqoVkim/55OhUrjqeMHg1P8AZuGv&#10;7KpF33RnU5XU5ZJrzRhS/s3apdxQ6peeEfD8mpWI8xo2CG4uMHOUeMjJx2J9q9H0D4P6T468PXW3&#10;QZPD+uInIXG7kZGGI6HucHHNVvGfjPx14QFreXEul2trBIVd3iz55PRT1GD/ALO09eaxW/aI8eav&#10;axf2dN4TsrjzPKeW506aWNR9BOCAPxroeKwcZrCVYu7VrM2/dRfJJvU4Lw/+xNrWs6leatc2tvNf&#10;2U7wPZTt5AmTH30lAIJ+ox05rc8C/Cq30p9e8Kiz86C1mWUvcxL+7ygIUdfmzxx7nvXpTyfGn+zf&#10;tUmt+CmtJo2Ams9Em3KpU/OC1ww469D+VcV8Fr/WIfGuvxeI7rR57qYQtbyWURiFwoU5Y5ZtzdyS&#10;xzX12R4GjTrJW91o48dhoUqLauxngL4ft8PvjroN3p7RR3Q3zM2wFXA5YMOCfl/MivU/EXim8+Ie&#10;neIrG8kkGpW8rxWNwJdkccMkEbFGA7K+SOcjHU1zckP/ABePw238LecvA6ZWt7RtPz4s1CMD/j4E&#10;Pb13rn/x2vo1w/hownyLV9b7HzyqO+x8kaJ4d+LmgiS80HxHNe+IrI/a7e1hu98AiVF8xjGufMEm&#10;CCpGAOvt85+MvjF48udUYR6tqlrNNMfMgErjyHzyo56A/wAq+pvjVrlvqHhTR1uVezvtJkkfdFmK&#10;WG4HGQwIIjcbeB0Oce/jPhPwBN4/+KFmk1xia/Z7l5pt8rHCkknhmY8Yz6kZr46nRqwqSjO6Se9z&#10;38DzT96cV9xwtr438YefHHe61qzb2AfE7biO/evRvDPh3WJ/i54o0qa/1K4sdP8AKNtvuG+VWUHr&#10;n6123iL9mj+ydSW8vL/+x9JSRbeS/urGTy4Gxu+dVBIyDxjrke1eqaL8NvDY8fa/c6ZqmoanqUtl&#10;amRhbqtvIPLG1lO7dyueCOD19tHi4qXsdXJ9dbL17HoeyjFrmilfyPmD4geHNQh8SLb2+rX9ovl5&#10;8tHZs++c1wXjnSr7SbFmbXtZjkCnBydrf1r2n43W8lv44j3MIUhbywqZBIPXNeYfGTTZotHZoV3n&#10;PXJPFdVNVLalXp7WX3H0f8Jrn+0f2KvDt4+6SWO7imd2PJInU5/Svrjw5Dt8QaovaSOGQnPXgivj&#10;T4DXDSfsDeptS7fiHJ/pX2Z4aG7xJcEdGsom/wDHjX2eBlempPsfM46L5nbudp8MUVfHNmu0tuJG&#10;B9K9auLDzJOY2QxH5hivD7Pwbp/xB1KPSNUjaSxvv3UyhimQfcc1qR/8E8/hq0hLeH4pPUu7Nn8S&#10;ef1ryM7j+9vc9jIW3RZ63HHbwlldo4/944qWC80+Plr6wX2adR/WvLbX/gn98NItu3wrYNjkFog2&#10;PzrStf2Hfh7bAbPC2mrjv5C/4V4q9fwPeex6IfEmjxD/AJDGkrjrm8jH/s1RP428PWh+fxBoK/XU&#10;oR/7NXJWf7HXgSIDb4b03d6+QvH6VqW/7KvgmF8Dw7puf+vdf8Km394k0pvih4Sgb954p8Mr/wBx&#10;OH/4qmt8evAtmn7zxh4ZXb/1EYj/AFqKH9mzwfA//Iu6eQOgNup/pV+0/Z68IoRt8N6bxz/qB/hU&#10;qX978As+hkS/tJ/DuCT5vGfhkc9r5D/I0H9qf4ZLnPjjw36Y+1g100XwR8LwEbfD+nr64hFT/wDC&#10;oNBjH7vRbBV9RAP8KrnX8xXqcW37T/w3JLL4z0FvpP8A0xTT+1N8OdmV8W6W3Y7C7fyWu4tfhvo0&#10;R40yz68Yi6UweENPidtumQYU4OIRU6Pr+QbnFf8ADUXgBWO3xBDMMcFbeZv5JTD+1Z4FifjVL1vZ&#10;NJu3/lHXocHhez2L/wAS+FR2xCB/SrH/AAi8EYz9khG7/YFHKu7/AAHLY8zk/a18Eo3y3HiCT/c8&#10;PX7Z/KGqtx+2L4RiDFYfFjhf7vhjUDj/AMg16pD4ehg6Qwjn+6Kr6/p8MNjI3lR/KOflHNRLkW8n&#10;+AonhGpfte6B498RWehaXa+JlvL5titcaHdW0S8Ekl5ECjgHqa6LXdQXQ9Kmm8tn8mPIjTlnOOAO&#10;O5x+dc9Ldw6l8X1t41X/AEK2ac7R1JOKxv2iPiPN4D8OQyWthcalfTPm3gjHBYcAuey85J9sd6+h&#10;yumo0nVPBzSo6lVUonj/AIz8WW37MkGqeIr+3bxN8UPGB3+RACy28Y+6oyflhjB4PV24AGcjb+Gv&#10;hPwv+094T/t6yhutJ15isWrJdxFZ0bvuHfoSpyBgDpU3wO1dfi9Z3mh+KtN/4n8SPefb44jtVSQv&#10;X+HqBjoQOORmrvxW8T3Hwm0BPDPgvT5ftUy+ZeaisXC+uDj5nI44Pyg8HPTolUUrz+yZwg4rlXxm&#10;B8Qv2ldB+CmuaX4F0PSdVvtC09/J1i8so/MW03dQfmBY5O59oPGQOa7aw+DngPQdJg8SSLbf8I9b&#10;wi8jRl3QsMAg44LDuFwcnA56VN4I8J+Hfi14KtfEGpaL/Yv2EmK6jlTZDchMAkn+JP8Aa/DPFcf4&#10;q+P1xN8T7WGfQ5P+Ebs5fsMNg0a/aLlz8quI+5OQFTHQjgZ4PdVnPboTG/8Ay6ve2upz/hb9q3/h&#10;cHxh/sjxF4K1aPwzrD/ZdKk8tZlhP8MkqqSwLjk4BCepGTXYfFCbSf2W/C99qXh/RW1jxRqRMFso&#10;Qfuw3Tc38CLgkk8sRiuw8V2Wj/BfT77WNP03z9UmgLQQEhFtxjLZJwEUE5Zj0xjOK8u+BvxMvPG/&#10;j660fUptL8TNrBM1wLW6imNiAACcBiViGAAD0PI5Jyczg/e1b28ioxUtYq0Fa6vuP/Zv8WJ+0doO&#10;oaT4q8OXWneI9J/eT3borx3KOcB1ddwB7bDjgAjjpxv7XXxM1D4OaJaeE/h34bhk0+xIuNUlePal&#10;ypPzQoRjLN/EwPGcDPNer/tAeMo/gh8O59P8OtY6TGz7L7Vbu4SGK0Jx1diAZCuAOwGPYVZ+BOux&#10;fFb4M2+qeItPsprPT5AtpfJKrRagi/8ALVSp5XjHBIbnFPlsvZNvmfUIu3vNe7rZXPn6PVbz4Xxa&#10;F8WtDtb3QrWRFe50q8j8rzYycSRnjvztI6kKeK+8vhb8XY7vw5aa9occeqQ31sJ7eF7jyVn3DIUu&#10;Fbac8Z2nBHSvgb9tXX9c8T+P7WGTVLTSHtMJpWgytu+3q/y7mXHzFugx92vdf+CfepajoHgS+8J6&#10;urRX+hTCRIS27yYpPmCZHXDZFRya+zs7dX3ZjXjKDjVT1PpI/HD4vXcYaP4L+HgrDIY+O3OR68ab&#10;TR8YPjHn/kkHhZfY+OJf/lbXa6b+0n4K8GaHbWXiHXG0/UVj5h+wXdwcDgHMUTj9aD+1p8M3Py69&#10;qE2B/B4d1Rv5W1fP14RhK1n+J9FQqKcFM5FfjH8ZDx/wqfwfH9fGNw3/ALYCpB8S/jJdD/km/gmP&#10;2PiW5OPytBXTP+1r8PCv7u+8RSey+FtVIP8A5LVVm/a28Ej/AFcPjCYf9M/CupY/WEVj7q6P8TQw&#10;G8b/ABjZ+fAnw/j9P+J3dt/7QFPbxd8YiuF8J/D+Puc6heP/AOyrWhP+134UEg2aT48l/wBzwxef&#10;1QVDH+1z4dz8vhn4jSrnjy/Dcq/+hEU1JPo/xAzX8S/GoHK+HfhvH7NJesT/AOPig618bJR8uj/D&#10;SE+pivmx/wCRhWo37WWjycx+C/ic3v8A8I/t/nKKjH7WOnhv+RF+J7H20WMfzmp6dn+I+Uy5bv43&#10;OPmt/hih9rG+b/25qrJ/wuxh80nwzjP/AGCL0/8At3WxP+1Tbyv8vw/+JmO2dJhX/wBr0qftH/aE&#10;/d/D34kZ99OgH/tepSXZ/iJnNzp8cE/5fPhvH/3Brw/+3lZmrWHxoeFi+qfDtcjoNEu/63n9K7Ob&#10;9oeUDn4efEBfc2tuM/8AkeqGo/H+aWM/8W/8cDd/egtx/wC1TUtJa8r/ABKieO+PNJ+LH2NzJqvg&#10;kcHd5eiTj+d1Xgfia31C2soxqklvJfR3n7x4IjEhO/spZsf99GvqDx/8cbtreT/igvFEa7ereQP/&#10;AGpXzJ8S/E6+IJbi4Njcac32kfuJ9pkXODztJHNe5lNlNtprQ8rOoXoL1PX/AI0+CdK+J37OeraT&#10;rUzw6fc2aGRkk8tsqylQDg9WA/8Ar1+Wq/s++LrTxt/YsWg6jYxzXYtkubuN1t4wx+V3cL93B6gd&#10;+lfqN8SviDefDn9m7WvEGn2um3l5pemC4hiv4DNbs4K/eQMpb16j+lfDPwo/b902Px9NrXiz+z7G&#10;e9uFFz9n0VG+QYYkeWyKV3fwursQcZxXh8afW40YzpaprRefc8/J4wlRal30PGfi9+y54w+EXhiT&#10;WtYt9Nt7DzzbxyDUImafHG5I8h2U+uBXjYszqM+fm3K3JHy19hfGr4y+Df22vE0PhnTdfnspIbkH&#10;TvtmjxIbhicbUETfIzZ4X5s8AEcCsH4h+B/C/gTwLPoPhb4VeINW1m6ultbfxReTNfC7kXIeFLaJ&#10;PLjJP8JPmjvXxOU4yoqfLjZLn9Laeh7rw7pqNte58x2nnaZeMQysQOrDJAp0d5NeTs77d27IMZwK&#10;7j4n/s8698EbOzufEFi1vJfxCURZPmW2eizJgGN/9k81h+D/AAnqnjm/t9O02z828uj+6DMkW4f7&#10;zkD8z+denTxNKvFzpNSXdGbupWfyPQPgZ8DW+I+mx6gI9bvri2ma4ntLe2dlu7ZMbgs2ABISSMH/&#10;APX6BZfEnx9oHjyTwtB8PLfSdH1a4S7stMuLIfaHWEfKTM+TIB1IbcucjAyK5H4Ra14w/Zi1e7ut&#10;Ys9c0mxUrDcWk1grpOWztXEo2gnBII57jpmvprwldax4i8Mw+KdP0iPQ7i6ilkuNd1SwjkmeP5WA&#10;Qna+3swcsPQYxj5XM51vatcvNdaep1RknHkkrP8ArUtfEL4zHwBBp+rahD4bn1q8s/JTQ7bTXgki&#10;diAZN8UCZYYOFJYE9WAzXjfiH4+WcEpWSQabeag4Y2xuHcKobhtmMA9eB0rnNK/aq8RTfGrVNSj8&#10;TNZLIfs5v4P3EttGGGWhG/BBx90t37Vw/in+3vHnxL1bxhHpsMmk+b5Lam1sohhZ+BKwiBwxznOD&#10;k8nJNclHL7r2ddWlbucOJj7RWT/A9F1b4waP539nQ6RrWvXaKP8ATjc+YkIJzhYTHhT7lsd8Gubl&#10;+PPjC4t5NMtY10vTry44sLSXyZJgOB5hTG8nvnj2qjL4o8WWWj/2PpOn6PdeWhLXtuXilfgHzCTI&#10;G/JR17VyMZ162v4bqa7aDVLVRDE0cI+50ZiWyM+pOTmvQp0qdKPKvTfqcUI3Xvb/AHnSeLLO40S+&#10;uLe81BoL1hvAS/8AOiUn/lmQE+8D2BIFbfw5+AF54x09fEWppYXXmybg8F2yXTRouT+72BB0678n&#10;0qzouiXFvpq6hqk1veG9T95BBcQW1xCMYEowC+08j5QATXSeF7jT/CmhPJDDqGkztFuhc3JQXIyc&#10;FiwLdR2VeO5rlqOpOm4w32Fpe0tjUuvAFnoFlY65pIe/WYkG3u7sR3T5H3I4wjMfrn8q6X4X+Npd&#10;GlWCa0mtdNuG3C3RpI9r+hkCttI9kGfWuCg+JWvG1utW1a18Pa7bpGU+03LRSfZ/9pWZWKkcZ6E8&#10;c1f0b4mat4v+Hlzb2WqeHzKv/HkIrVBNknoC7AsB/eJrSnh17ONOd77XuYOMYzSWx6H8SPiPrGuT&#10;E+G9emsYIZFhlsmc3Mjj+LYmFyP95setcnqXxX8aaVbNbyabZyWdzHuiup9JSOeRexYrIwGOwUjF&#10;ec/2r41+EqtZ32oXWkX2qS+f/Zl/FGLa8HdmDkrg+w59awY/2n/GWk+Lpmt7e1a7GYntpm/0UoP7&#10;kaMpUD/Zrohl8YNLl267HXU57HoGuftD3mkmOyvpNQuFilxPp0Nz9otwD1ZmZyFPrwcdq4Px9J4i&#10;ur17zwdfJ4fjU/aVW01E+c4z1U5G7HcAVDq/xWt9V07dpfgzSdL16ZiLp5J5J4bjPVljkzg/8CNY&#10;9l8RLrX7RbQeEdLk1ZHKRyQNK3zdwkXmFB7gDHtXqRpU6esfxCM5QXMyb4f2uteI/E11c65HNrwl&#10;Je4nR1nmU/8APR0+VsZ64PAr1BvE9joUf2C68CxeJL68cIZbaXZNBgfKUfa4Ue2CfevOtL13Uvht&#10;PJt1rVrO42r51ujpayRHrtDICMexAPtXuvgbTP8AhZXg+HUdF8X+IvBt9M5Esx1BcTZGGEm0JvJH&#10;rg49axtBTvLS5Mq15Lz8ja/Zw8T6TqEL31zpslrqEPAFzeNIy4O0pt5LenzBQMfeFeuS+E9I17w7&#10;/bWlpcf2hZyMESaCXciE/Mnyl1TtgAEe9fNt78V7fwh4hsbPTbgeLrbTwtrcXgtnhwMnO0FT1Oeu&#10;7PatvxV8adGuDDpVgRouuB90Vz51xFdPnomVZVLD/dNefiKMoVJN6097bmUrxbPpvwx8QtKTT7OO&#10;10+IaxIm2D7WX228g58wMmHOADjccDpjFcr4i8R2P2kXd15kNxv/AHkfErNjPK8/Jz0PJrh/Bmn+&#10;Jvitq9q2qXk8ceh25dpo5IVuLgjBywjG/wBt7gHPUmrnj7w/cfbLeaD7Q0N1gtJJEVEi9wGwN2cY&#10;zXFe9O0IpRt1WopVGoN7qxvaR4rs/Ed1OnkrMjE4LfMwP45P1yaddDxAusmytdPWDTkUCOaWVmeQ&#10;kZOAqkAenzVj2k1wlxaxww29lJbsJC5bzkcD1Xp9Qa674gfF3VtZsrNo9L0CzgVNsjafY+WM9PvM&#10;zv8A+PfgK86NSmm0tb7HDStzarQwdG1q70e/js7iznmk3bhKw5PrxjNVfFfwMk+IvjnUNQsbyK1b&#10;UIVV3ihKSRvjactkhsY6YxyfepdE+J90Y13W8j7GKs/ll9zHgA9cH/61dr8PNSGuRtb3WIWILMwO&#10;Cp+gH40PEVaXvQVvxK53FtQZ852n/BPjVjp9wNsb3xuC0swmPlmPJGVAHHBBwcYxxnOK67w8dH+B&#10;umR6CzfaPJ+cSpG+HzweinnIPWvX7e8utDvJYLOa+vmU/M6n5gOwIxjn35rx/wCLmjDxX4sM8Nlc&#10;XF1HGEm2L90ZJXO0k9S/3sHrxXqYeTxUuTEq/bsCjOe7PnaT44698Z/jza63Nq3guG18Oxpew72b&#10;+zxK4HX5t7SZ4xuyCK5T9tn9oPxV8RdTtfDOsXmh3UOkkTeZpaN5bsy4ALMzZIH5E14nLLeajfXV&#10;wSnm3UrSyFEWNSxOchVCqPwAHtTntmhlyy7nYZJPrX6FOTaSlay2Wp9lKKslPZFdLNpEBY9e2K9E&#10;+HP7Ofifx9q2m2dhpd1J/akTXMRUA/ulODIRnhQeMnAOOM4qH4ffAvX/AIpaK0+hWN5fTwviZRGo&#10;jjBHHzbsknnjHAHeuj+Hvjrx18G/iVZ2jaxc2NzY4gFrc3hWFVBJVGG4ALkk7TgZOa2p1IQl7yuY&#10;qs1PlkrLp2PpDwB/wT78TeDPCUq6Z4xhtIdRjzPJFaI3mKR93c4JAGT0wfWvk74z2sPww8R6loul&#10;6jbaxcQubZ7pYxJEo/iI3Dg9sr3zXpfj79sP4nWPw3vfDlxcwQ6bqV3I6alb+YLj72XiSXeFZecH&#10;AJAPXmvAoY5LqRnLb2Y9c5PvmuPEYiUql7JI5cVWtUTXYg8O6d5lyZHDRyrySOAfwxV030ltfKpj&#10;WZUbLKOM/jV7yCqxO23OfkwPmP1x/WptO0O8vteSOO1ufMnYBVERJYHpx6VjaVRpLUzqPnsu/wCJ&#10;0NrpV14g8Nx6tus47ZpfI8pbiPzFOO6Ft+Pfbj3qj/ZHmXbJ5sMTRoXIdtpf2Hv7cV23jLwhN8AL&#10;5dP1O88PSXl5Cs729zbCea2GMjOPmQn0BGa8t1bxCus30jRq0KnJVwSuOew5x+ZNZ1Lc3KjjxFFR&#10;kow2/Jna+APBtrqGoteajb3Ulja4M5tpfLmRTxkd/wCdcZ43trDQPHV4ugzXwsWcmBp2HnbfRsEj&#10;rXefBDWtQj8T2O3WIdKknPk+fNCJIyTx84I2kHuDXs3j/wD4J6a1dxTatDf6be30x8wQxW626T55&#10;wirhR7AACuinRbV+ht9XqezUl0PHfg38KdQ+KfhfVr/Sv31zoqebcWrIqBo8feWQuMsD/Dt6etcv&#10;qUF1NazLbll2ja+3r+Fa2o+HdY+G981m8uoaetxKymJHbyy68NuCn+YrT0vVo4I5YZlVmkAVWC7c&#10;H3yBWUoLmutDirSStKK+R3PwP0zwrqFhZWXizS7qa1nAHnTSFvKP0PVfxr1bVP2dfhxpkH2vSpNN&#10;iugmYoFIkWRTxzgnk+3Fec/BP4ZXXxPnuLFvEDwXCx5t7Utj5e+1sZ49QeK7bS/2dPGXw6vJriSY&#10;31jG6srMWkliUdccHPrng4rr5pJa2OqNSuqLcVpumtLGzc/D5rjQoore6ktbbZ5eyCSQGA46Abio&#10;H0WvDvil8OtU+HY+2Saha31tK+1JN5EysPbqPrmvXvD/AMQGg8cTWK3EclrOdyxsdskZ9cHnBrN+&#10;Mnwqj8Vw3GpLHLNcQR8QsSVz/s4/lWksa6lPknutnszwvrM4zvPrucN4anvNc8JR6rB4b8L3kNru&#10;+0STXEEczkDOCrlSD3yC1cZr37RulS6fNZ/8I4uk3QfGbZ45FI9c7R+XP1rznX9evtB1yW21DR44&#10;JEDYilhaMkeo3HP41nWHh+HxZbtJDHtnz08zoO+enNPE4ibo8qlo1qerHDxnab2Oz1HVI/7EbWLG&#10;6t5Pm2vbPIEmUnkHYeo91yPXB68r4uGpeIdL02+nutPle9dkjtoXTzowCBl1Byue24ZOM1LqWu2e&#10;jW32by1eZEIKZ3AEY5JqppviWbVIEwtunkt5hDJ0HqDnNeNRjBRbt6G/s7ax2NywWHwLNa+ZeW/2&#10;iMBsY8woTjOduR/X+VdB4p+Iaapcxx3H2N4bdtxktVwtwR0Yf7PoCB+FeZ67r32263SStIo49cVW&#10;Cy3cLSLu8teAf4fpWvv8nK5WNOW+rR20vibTvEOuSXEzfLtxvYDL9smpdV06SG2W4s3/AHTdQWAB&#10;H4fyrz+e3mtnXzFCN16cGvQvDj32qLZlgq2sIBCKvysv170nGVrbnPW0jdBpXxTs7bTH+1R+VIJV&#10;iwVOcFR83fABB71nx+I7e4i3XMnmST3BEYb+7jqMim+MbaHwnLdXTRK01xlrfLnaoOByO+ADkdOa&#10;4vw/d20viGN7jdJHuwuOF5Pp6UU4X01NKfLKB3mmrp8mrtY6lCsyyFXhnAz5R9P/AK9e9eFPFuh6&#10;n4R0fwnq1nbaXptxPJ5epS7dnlqp3qqkZWR87Ax4G/OeleC3r2qStDtXdGuRnuK7T4W/Ei48Czf2&#10;hD5WoSTI1u1tOu8CM4yQecEnBB9ua9DA4xYafM72ZlJc9Npo+j/Cvx88H/DJLrSbWO08QWbwMyQ2&#10;ZWKOL2dpCsSofVWz/sGucv8A4C6Yuq2/ia3utOu9EvgDfw2G7zNERiMmIONzqo6tgZ5IAGK8Km8V&#10;W/iXVlWQLNdXLHb8o5PTkACrPhr4hXmizf2X/amp2Ok3DAXcNrK0aOvfIU8nHY1pi8V9Yn7yXluL&#10;D1I2UJx+ZtftG/COT4UeL2Wyk+0aTeRLcW95JIrNdI3O5QOq+h4+grgtP8NXzpp8pCww6rJtgc52&#10;nDAEnAJAGfQmvbvEmjeB/E3hS0kh17xFrN4sQtktrxi5tlTIXBLYVfRQcdvWuX+GWheBtM8dTWev&#10;z+Ik0eUL5FxFGytDN3O1C3GeB1P8q850Ye05Uy/Yxc+VPQ9H0rwS2myWNjYx293dQlUnvLJHktYx&#10;gEuGZRj8QDVyfw9dXPji40uO/WxmuonurS6kPEm0ZK7u5OK6bwr+zgL/AMSSNpml67PpNwivYSap&#10;cPp6g454yWYEcjIyeldpqvwh8F2Ph+zPjrXIPMsQ0cdpA5UK2SOMHzGOOOo+ldn1FzVpWsRHK3Kf&#10;NfTqcv8ACC98WahI39mWWkSXEhWJb7ULx47NT6/IrsS3ThcA9+1W/it4i8W/Cw2c2r6L4TRb5xFL&#10;dWWrzahKQOTtQwwhCe2d30NWNH/Z+07UYbjTNB8H6+2i32JRd6lELVU9GUOd0g9DtB+tVNe8B+Av&#10;g7HA3iZNcmku/li0/TtMNqxVeGZ5clpB9HUe1c2LyijKhKlJJLo7M7FRjGPspLXuznP2hb/wz47+&#10;GUP2C5+1eJVcCCJtyLAr/wATNkIcehI5q/8As/fsv6PrXwzXVvFXiKwjmuk4NrNGFtMdDMMkk+3G&#10;PWo5rf4d/EvS7pdB0a+s76Fla1gKF5rsDsMEhc9+GJ7UfAHX5tD+LP8AYeoR6Rouh6gxzp97qjW0&#10;8LZ28LNHuJJ/hDDOa5cDl8KFL2cLSW39XCnFQfLZM6rxb8J/DNv4Kt7zTfEWjTzaaCGKXKsbxM8P&#10;gkc9tpz9a5TTdUh+HHjSK807VNI1ZFw6rY3B3LnnDddp/wBnkCvf9Q/ZK0PVfFVw0jW9rI6+Zbta&#10;W32WeI9OW+5MvsVz714X8cPAU3h/V4fstn5SIHWRmURC52cebGhAbn2Jz2rgzPAzinUopKS6o5cV&#10;S5HzpWZ7B4g+P1jd6DZ69p3jaPw7frHtm0q+IkWVsfwrt5PuBzUPhH45+FtS0u11SW8ms9c3M11e&#10;2Vgn2e7bP8S784PrgYJrxTxDZ6FH4FWa51F3jvIds9mYXWW0kTkMMPggjnkDjtVvWvEfw6f4f+H9&#10;N8IeJYZZLuWQ6jYzRurcKCpycN97OMsR7VrTrV5RU6kveW6tud0ajkrux7548/aI8H+KtF/s+81i&#10;7tb6QrIWMKywsOuMK4kXPQnYxHvVLwH8TrGz1e4ufDTJc2MKBrqK9sxyvQkKSWkQdcdSO1eUeEPD&#10;+sXt9pd5pU80a2O17iW/tTME65H7sAlSPUE+tfWngjTvCnj9o309tB1TVoYh59pazbZVYDg+UWDp&#10;n3Ge2TXUsLHFJVa1oyWzXUiT9rHbVHP69+1/oa6VD/Y81zeXMa/vY5ND1CKGToNqOIAq+xzgAdMV&#10;h+A/iBpfjzxxql5Y29xp8ksMXm28+0cjIyuCcg/5xXfR/CddN1eO+0tb63Kyt9q025U4KEHKBW4B&#10;B5B74IFYdx8PNJ0z4jSLb29pZte2ayq2MxuVbpk5Aw3tj1r38vnWpVo1VLRbowx/O6WmxS1F/I+J&#10;3hmT+H7Syfmp/Xiul0q7jtfHFwXbaqJb5PoBLNWa04l1rS/M02GR4LoK0krEZdQVLRuvAJ9GyOvA&#10;wKx7/wCImo2HjPV10vS1urq3QJNDcKHITO4MBhlB+Y4LYHf2r6mpnt6fLTi3K+isfOxw0k1c8h+K&#10;fw4/tTx232qWO1sbi62SXAXzFhXccuQDkgDsetZXjT4Q6lJr9vb+CNF1TVNB08h59fazkia/I6hI&#10;wzZXAICYJzlsjIrvvEnjLxVqGlXV1Y6L4/1KHSLuS3drXTbR7afDMA4fYZCMLgneob5Tkk5rivCn&#10;7Q+v3ujXEMniaG18SXitLZw6hAumXEO19rJslTysqCrDqGGTk4OPic0xmNik1y819b6fd5n0VD3Z&#10;JJo9y/Zx+H+h+Jre/t9Qn86aSATXfn2mTFCu0yI6NIufbG7BHOOg9E8efD3w/Ha/b/B+m2Men6rZ&#10;I0eqC1U204UMEjdklMseQGC4hz8pz618q/GD4j+PND8HaTq99D4zhTUoWW6udIWK7tolDbRIUjIL&#10;hxnmNSMHOMgV5l8dP27te/Zq8Z6DHZ3mpa/a6lpNvfRtHeS29vcMC2fMiIGQWXLKeuOlefToSqwn&#10;iKd/aPXXa5nKVac1G50/xg8Eavot9JHd6DdrLPcv5crQNJGw3KRhlBySoP5j8PJ/jL4Z1S88KzQ2&#10;uj6lJJIMYjspXIPXGcDHX8K9A8Ef8FUfFHjDWbHUJvCcNvopttl7ZP8AOJ5O7xv8pUEckNuA96zf&#10;FP7Xsd75g0/TPFcSs2VJ124G0Y6YD4/L+lexk2YYydNrMYWa7PQ6o0ay3sdF+zZp00H7FutWNxFc&#10;W8sLzFo7iIxyIeTyp6dQfp6V9geBrgz6jayfwz6RC49ycH+tfKf7OviaTxv8BfGk0y3QkkmkY+fO&#10;0z/dxyzEk9q+mfg/e/btF8LSKfluNAtj9f3MZr9EwE06ceVHz+YX55XO506bULXUlfS2t/7QU5t/&#10;PUtHv7bgCCR9CPrW9Fr/AMdN7FZPAMbMcn/iWXLfzuTWHZX0ek6pBcSyeXHA4dyFLFQOScDk/hXb&#10;P+1r8P0b5da1CY9wmh6gWz+MAFeXn1lKLaPUyH+HJGdFrfx6lyv9qeBYVPZdDlbP5zmpbSb47K7Y&#10;8TeEgrfwjQF4/OQ0+f8Aa88HJnyx4nuP9zQbr9NyCqaftn+G9xKeH/HlwvQFNEbn/vph/KvneaP8&#10;p9By+ZpQxfHJ2O7xd4bX2j0CL/4upjYfGaVcSeMtFHfA0GCqVv8AtoaPJ/q/B/xFk/7g6D+clWI/&#10;2s7G9T5fBPj/AP4FYQrn/wAi1XKt1H8AJRpPxeuBj/hONOX/AHNDtwasr4N+Ksqjd8RhGfRNKth/&#10;7LVdf2m2Zv3PgPxo3HAZIE/9qU8ftJ6of9T8N/FMje9xAuf/AB+jT+UoR/hj8UJjub4maovslhbL&#10;/wC0zUM3wZ+I94T5nxY8TKf9iC2XH/kKlb9pDxU8n7r4Wa43/XTUbdf60n/C+PH91uMPwvmXn/lr&#10;rMa/yU0cq/kRPNfQhj/Z48eS8yfF7xmo7gG2H/tKrMX7N/jERhW+LnjhhnqssC5/Hy6ng+M/xHkH&#10;Hwws/wDgXiHb/KA1bt/i98Siv/JNdGQf7fiST+lqaLJfZ/IepST9mvX1bEnxQ8fSMev+nov8kFWj&#10;+zVqkKbpPiF4+m/7i8i/+gkVaPxO+JV067fAfhuLjvr8rf8AtsKSfx78WHTanhPwbEexk1C5k/ki&#10;0XfZC5SBf2d3VV8zxp4+kYf9TDdr/KQVyPxI+AVvb6fJu8TeOpMf3/Et82fzlrpLzxH8Z7gkx6b8&#10;O7f/AH4r2X+Uy15v8WNc+NktrJvn+GtunQlNHvXP5m9A/SlKMm9l+BSdkc1+yp4UtfC/xI8cx29x&#10;fXHkm1XfeXclzIMh8jc7McfKO9dH478Rz3vxds/Dc2knWNH1bTilyqxhjEC7gsx/uYAB/wAg+W/s&#10;eav4ih+LXxCt/El5p8t1Itq4NlAbeABQ4+67yNnnu/5V9FWKQ28rXASM3EkYjeZBhmQEkAEcgAk9&#10;+Mmvp8vi3RSPl8bNRryk0eT+LNJs/wBnTwVcaT8P9BWC61KUte3sa5Fnx992/ifsq9FwSewNX4T+&#10;ELb4z+BZtH8c+HbTVtN0hjJHqF4qP5zHJfO4dQOSwwDnn29V8L+F9N8J2Vza2Mcnk3kjTTLPdS3O&#10;9m+8cysx59BgVZ1bw9Y694Wm0W4tYn0mZNktsm6JGXOcEoVOCR0zg966Hh1z3vp2MliIyh/evueJ&#10;fG/xF4gjvdN07QbB9D8L6L5ZsfKQJHcsn3QFA2+WOPl/i744Neh6XpVlLZaV4o1zwtpsXj6WForc&#10;bYxOWAO35j90leSTnYGPPBrS8KvcvqlxYy6StjZaXIiWM0k/nGYAYBAPII45JJrU1Pwjpuu6zaaj&#10;dWUM99Y/8e87pmSD12k9PQnvRCnHnbb+Qqle6slqeIaH4h8bWXxR+16lprX15qbiGfTgR5UUef4N&#10;3AAHOf4up6iu88VaQPhdp2rr4Q0mx/t7UCHkMCBfsyH+Ju/B3EL6j0FejNAkV15nyrNt27iMMAe3&#10;r+FVrLwxZ6dqF1eR2KxXV7g3EywAPNjgbjjJwOOTxRGioxbcgeJi5e7GyX4nk/7O3hnXrW31b/hI&#10;jFdeGQryzyX75d5icttJ/h6ls8D8ax/2j9D8SfF7SbVNDmjtfCdqoe3jtpCPtDr9x2x/CMfKBnnB&#10;64A9i8dQXEvha6tbW1sbmSRMLbXwxbvzzuGRn8xT9A1PSfDGiWsL3OjaX5aAtFHcRxxoep2jIwM5&#10;rPkpqDg5fiaLEWnz8l/I4Lwrrtx4H+Euk3Xj86SviuaU2+mqZAJZ2YYRfmGPMIznHTrXl/7KF7q2&#10;jftVeIk1qRftGsWLS4iP7kbHBVVz6AntzX0RrXjvwXqk0cmp694RmkhJaNrnUbZmT3Us3HbkUaL8&#10;TPBOu63HbWPiTwjealICEhttStprgjGThUYsRjnj0rT90oKLlsZ1Kt4tWPbPgu1nf6dfGeNZvLw2&#10;du7aMegrtrbR7C6TfHZqysARmErxXi/g/wCFWkfFu6lt7yS+jhtVyotL2SEHPHJjYZ/EVp6j+xD4&#10;Jm/11vfzH/prqE78fi5rwcwv7Z2Z7mAu6KPU7jSLUPtFpHz/ALGMVDLp9lDgGGFe/OB/OvI5P2Dv&#10;h/O3OjxyBvWV2z+bVI37BXw5VtzeHLOQ4/i3H+tebr/Md2x6jusYm+ZrFef4pVH9afHf6Uc5utNT&#10;63CD+teaW/7Dfw9gQbfC+nn6xZq9D+xz4Btzx4X0v8IAaFfqyuZ9Ed7JqukjrqujKPQ3kXH5tUFz&#10;4i0G3Tcdb8Prjv8A2hDx/wCPVyafsieAwuR4X0wf9u68fpSD9lTwSj/8ivpeB3Nuv+FHK2rqQXfU&#10;6K58c+G7dMt4i8Or9dRg/wDiqp3Pxc8H2f3vFHhtMdT/AGjDx+tZ8f7NHguE/L4Y0kf9uy/4VMn7&#10;Pfg+Af8AIt6Sp/69l/wqbPrL8A+RV1D49/D+AZk8aeF19T/aMfH/AI9WHqv7Rnw1Xdu8ceF84/5/&#10;4z/WukufgR4Xjiyvh/TR3H+jp/hXO+KvgXot0I2h0zTrYxk73EPJH06dfWiSdviNI+h5x4//AGif&#10;hu8Emzxt4cfI7XiH+tfIXx58X6Z4i1z7RoWp2OpWpuU8ySFwyjjpx3r668aeADpd5cLcWOmLpyr+&#10;4aC2PmE99/JA5z0GPoa+V/2j9Aj03Ui0cKxplTkDGDmu7KsRHntKRwZtRl7CyR6H8V7b+2f2S/EV&#10;uJNnnaHKCx6L8ucmvx18S6NdtrTWVvbvdvC2GkAJQgd+K/YvxEjar+zHqkK+Y32jRJ0wp5YmJuBX&#10;5Ei4bW9cntdO1K8gEUpLLjdtx23dQK7OIpf7HCUTw8rm40G7dS38FvAt/wCHvHmnalLplvdrYzrO&#10;0FyMwSYORuGRkV9laP8AHnxD4m8Ma1cWc2naL4g8oRwtDHs3rncoBwVVAcjHHU8188DVtSutLjW0&#10;jhkkhQbpGlHzAdeaxbr4myapYyafNeLAW+cMcLGO2T3I7e9flWMwMsU+eSVz18vxMqdTmq6prZdz&#10;6i+HnxA1b4svHY/Erw/eazZ/aJGkbS7qKFhIg+/cxsyJJFt5GGA46E4B7DxHZeGfitoWmm6sfBWk&#10;6OryWllc6DDbwyIQPlSZ1UfORyS8SnJ4DYzXl/7Gv7UWmfCf4e3mgyaTqXi/WNTWRWdp2YW1sDlU&#10;gwHOc5JOzADEc1y3xe/am8Z698R7fRZtHuPD9vpMbXNlpljZxWMU0EhDBp9sSiWIpj53XpzxXnYf&#10;B1qFKdKi+XyR31KNGcFVo3v1T6Ht3hLT9K0u1hbS9JuoNSaEEXGsyRpbmOPdlo55YhK0pO0YVcAA&#10;YxTf+GrdQ8HR3moahq99qGpLJlDcIsxHy7fnmcrlAAVyCW6cHnHHasYfGd9p+mw65aw/2g6yXNxb&#10;Ri8htIjtLRow2IwVsEBWBPILEDA2Na+FPhz4F6vIvirSLTxQmsRStp9k981tCJGQbZ/JicsXUfMU&#10;MmAxGeeK8aOAqzf1utJrl8/xt1+45Ks3OonFpfp6nn998LLz4v8Axqbxt8TrqxtfD1852z6Xe2cb&#10;yuE/doRvwgPALEHbkkjvWda6z4N8ESatY2trqEmkySLGwfVPt0iEtwoVPLt2bPQknAwc16Vqvw+t&#10;viNoFnNBcWviPT9Ljl+x6WZhZkT4ABD+WxJX+5uG4H7wryb4u/Be++Gfhr7V4x1DR7uW+xNZ6Zpd&#10;1CIYQf8AnpIoY+Yp/hYk+9e5hq8K0FUc9Xsnv9zMa0ZKpzLX0PLr/X9FsTqNjb6lqFkJJD/o0qCU&#10;qMn+JGHzY68H61m6t8ZLqK5sbewnmurJ4fJne4gE0Mu08BN65UAelUYfgr4k+IFy03h/w/f3QhHz&#10;yoo2PzyQCck/SrPiTR/+FdW1rZ6hZ3EM1wBj7RHiJiDyY2yVOCCCOxrt9nSqSfLZvrbp6nKna/Lq&#10;dv4e1eK08N6nJb21zulkjaZrYlYGQeowNp9sYrUb40eF/Dfn+H9UZNYs2gEtrLb3ODbseQnmeX0B&#10;zx614peajdLe3kd1eSaVYXSks6wPIJcD5R15zxzwKxfhf8MPE/xf8QJY6Dp82pMuAzbMQxDPVicg&#10;frXVhcvUnaO/Y6IYaM4c83a2x7Jc63pHjXw5NZQza3Hcw/MbLyy9u/8Atb49xOPVgCfaq3gvxZff&#10;CK3aWTRNamtr2LafLgcGY5+XBOCQPb9K9T+Cv/BPKDQbtL7xNfXV1eZDLb6fI9vFGe43j5m/DaK+&#10;mfCfww03wppmLXS4LW3j+YsV7+pY5P4k19BSyGU1+90Rh7SPLyJOWp8bX3g7xb8ctLuNdj0/xRqF&#10;3EojSC/09/O8vsqEsQQPYg+tcVD+yf8AEbUNWuLhfB/ibaQdpeMIQPQAOePx/CvuHxB+0v8ADfwV&#10;qDwah4w8M208PDot4kjKfQhCSKqw/tufCNFynj7Q1ZuMeXOf18uvQp5Vg6a5ZSb9Rxc09UfCOo/A&#10;bx14T0SSz1bwT4kEKtlLtLNw0Q75+QlvbBFaPwe+LfhP4LWN6viPw5d6/qAXFnHdB7UwOP4uQ2ce&#10;nyn3Fff/AIP/AGhPh/47ulh0nxt4Z1C4k6QR36LI3/AGIP6VoeLvhh4X8dxmHWdF03VI2GAZ7dZD&#10;j2PUfUHNVLJcBVVoTYpyi3yzifB5+Mmg/HGW3jvvDdxJdp8y3LawIIy2fukNuKqO2Dz3rstL1rQb&#10;WSGO20W40nUGk2GOG+RoEYHgtMAxcnrnGK774sf8E4PCuoTSX3hC4vNAulyxtpZGntW9lLHen4sw&#10;+lec+NtM1L4S6pY6TeeDbG1WWEpbSSRPPBcsvG9ZkZRnPPAGO4rx8yyWvSXPD34+XT5ExjHeN3+h&#10;6dbaIxiuzqV1eeH7XUHVGulm328oAAJkVJMSEY6mPJ45plzoSeANYtYbpdP8RNKDPY6oWUOifdwV&#10;OdvPOGYdO1VtT8MR+KvDiW2oafqel3SwLJINNt96rx94I0oBJ9wvsTVjwH8QPD/hrwR/ZdvY6g2q&#10;WT+Wz6lYPZ3cnX542jlPzepIIxXixjzx978v60CVRONmte56RoWmeN/ElqVsdfj0/TbHBVp7YORn&#10;k7YvMwoJH8MmR2DHirWp+D5PNudW1bxZb32orEzSoZZo5QAPvZmUBhjoNxYVT+CWh6f8T9Zea31W&#10;4k03SWBu5AhmmBIzlCFwD7ZY8d6PF3ha0u/Hcfmajpuu+FYQzQyT+cjyf3mZBtw46KGRhnkivJip&#10;e8p2cV8r/IypuMoNPXuZtt4ouNe0yWPTbddXaPBdrtWS2QegJGWP+7x7it678V6hfeGI7eez0mBk&#10;wB5S4jQDuDknt+Nbl94XGoRwrpuj31jZunmIs2oJBLJHg4cRylCRgZygwfWuL1bWdPtZWgW9zZSk&#10;72dPMK8dRtzn8zXmyjyO9OPu/kc0o+9oaejaikFusl2ySQTEeWI1+Qnt0p978SZPCkL/AGRI184E&#10;MVBPtjp2rg9W1K+1KI2ugyJJp4+YygbVP5j5c9qgn1JLZ5v7WvFjZUCqS21SMevTj/JrP2DXQfs3&#10;eyPQ/BnjJbyATXlxHNb7yJQjcSemQRzjnge9Z/i+fwtPrcjbbuNX+ZfLV2Qg+hUYxxXiukeNpblW&#10;s7F2XT1m+6fvSYPXdye3Y13mqzX9/bWrf2XJqKIpVZYpMqOnHb/JqoRdGdgVFxdj4I0mwkvoHKx/&#10;IuME4GSa2dN+HU013p8NzqOn20eoS+U88knyWvT53C5dU5+9tPQ9+KxtKupLu6jihbd84CjPevtv&#10;wR4F8O/Aj4ETal4ytv7O1HUAjNBIYriORjt2tBgs4JXJZGPBPAAFfpdGOjq1Ht0PpqMudc1TZHhH&#10;jXwzpfwIjsLjw/8AFS11y8miHn2GlPdCNGAwSZwEDAnJGQpGcYOM15Zf+LbjXNfa81ae4vppGy0k&#10;twzO/GPvNuP4knGK948a/s9z/tMnxR458Jajo8dvaHzY9IZitzFbxpglsLtQnBIyec9e5+Y9R1tb&#10;O+hhaFNuz5iuSxOep5x+X61hKNRSfft2OWpKo6ll6peRsXdzdanAsf2i4KQsfLRZS6rnqMA8A+vG&#10;al0yzmJUC3myDtOFODnsKxYIY7y5V13KrYJyO/rX1B+zl8JNE+HPgubx5rWqaFfXlrGzaZoJ1K2W&#10;a5kIwruGcFQCc8jJx0xXVTw6cHOey/PyOqOHXLz1Oh5jc/D3T7PQ49QuP+EgtZI4S3zaejQyzdQm&#10;4yrtXHfBPtX1j8Hf25NB0j4daXb6p4a8QasdJiW2jmtLW3ywAHXzJuMHPfnrgdK+Q/Hnj7VvGuqX&#10;LatqEtwjOZFiSbfBG3YKM4wBxkZrG0K/mttTt3t9QOntG2VmG7CEd+P/AK9cccRbRaR/E5aeLip2&#10;S0Z6J+0jBq3x7+Leq+IrDTtQjs5gHjjulhikiXHTCOykn/eya8903wDqeiaha3GpaReixlbJLxsq&#10;SgdQGx1r1uT9vTxs2n29pC2mwyQoI5bz7Ikk0+O53rtH4Ln3rk7H9p7xR/alx/bUlt4ps52bNtqy&#10;PNHAGOS0YV4yjf7rCpk4PSCfq3cwl7JaQf37Ffwt4Kn167uLux0u+FhbyF1MeWMGDkZYDt6n8q+m&#10;PDOpeOtU0a0urLQ9e1SFYRGs58a3CJIPoi/KPbcPSvEU8V+GtZ1Cy1Hw5dap4clYLFeWESyP838T&#10;xnc5Kn+6zk11mo/EYeBtfaTwTqXi1tLuIMXkVzavbjzD1K9ueuRgitIVJRg01c6aUuSL0uvwucr8&#10;afFUnhfxNMs+mx2N+x3TW8epPfMp9WkfJB+pzXLy/Fe61yxkgubJdQjkKnzbht00YHQBu2Paud1w&#10;Na31xcXbTPNNI0jNMSZGJPv3q9Z2kctjDPD92QccfzrhWsrv7jxa0km7rc7bwfFNpd/Z6tpd5JFd&#10;W5DjaDlWHPtXQfHj48eOviX4Z+y/2w1ou3y5I7ZntzMP9oqRn6HisXwENS0lFkk0u+Fu5GZTlY8f&#10;3s1ua34Wh8SWUtxb3kMU0eeZSNk2OoYHnP0o9pOMmnqvyJ9pVp+620u3Q+d7X4g634U8Qw3C31wt&#10;3YkIGLc4H8JOSSK+g/CXxum+J+nR6hp8y2usQR7LqzL5ilPQ57AN6jJBryPxl8MdY1m7sVtbFZIr&#10;yQpFJbESRE9yWBJ49zxXQ+GPC0fw31izjvILrTdUhASSWGUPDcg/3lwOD6gj8a744VzgpvRPrY6J&#10;+znHVK/T/hjqLjUbTxxZ3ei39jGuqKGaOCV90chPOFJ6HHcV4zaala6BezR+ZNG0ZaPymThPUZxX&#10;q3j/AOC+vXzJdaPJCsSsbhSkhWUvx3zjjtgDivJfE3hLUrO/VtQhuIb2Zi0kbxlWx/ez0/z1rkqU&#10;7K19Awko3tDTpb/gGLruqNqN9ub5goYL9DTNLT7X/o6scN/CKrX0rG8WPb1bbn1q/pOj3lvrKyAB&#10;RD97ONpBqo0nFW6HoRoyWncfDoRuJpY142+1bHg5I9KQW88MkkMkm5gFGFOK1Lh7eNWW2h2K3Jdg&#10;Me+Kq6xok02mkWb5k+9z2+tYvV+8tAlRqQ1auixp/hWznuvMWQmYkkLJGVUD0roNR1+PwzOlhdIm&#10;6MIUNum4YPY/TufrXI+CvFyrc/2Xqkiq8hwk20BQAOOfrWprtnLq3nR3F01xDeKq+aqfvABwcY4O&#10;MAV6qowklZ27M8+tTbdmQ+MNTt/HkV1a2Mnnx27JucLhOSAQD17Zz61V1b4Fm5VmtJFXyYBLAGKs&#10;tx/eGQcggZxkc1vaHo+n+G9ttZ7fKxtkJO52PJyf88U7VvFFjpWoRwG8WOZeiBS2M9/avMqSqwny&#10;xS9TohTcUlBad2U7rwvbwXVhZ3MscMromZXY/KoHP5nge1Wdf0nT3t47fSbhbmRm2FUyApz7dTXP&#10;655kt00zM0m7JV8Daw9uPetP4cePf+Fa69I01qZvOj/djcYzE3QODwWxzxkZoo3t7+op8zjy9S3o&#10;Pw71G315TAqiS3YM0zZ2AjkrnjP15r1K5k0NvDWnWU3h24ivc+ZeXlofMdgBzhXAAB44+tcv+z54&#10;zXXvHsmm6leR241HKWst0h2+aT04yeen1r3b9oP9nfxN8F/B1jrS2sN1cecscsbI00e89MgoPlY8&#10;beSCOua6pe9DmTMnGty8zScdjwbwjolxNqkl2zNb2W7Csy7ftBB6DnjjHTpXQ+CdB1DWNfuLSG1n&#10;lmhk8yPyiyNjPY44IrK8T+DtW1LR5L6waaD7NOpubFIzHJaSEAkhcklMnjocV9KfDH4D6Zr3g/Td&#10;X/tS+8P+LpI1CorBbSeXJ67wGO4BQRuABzwa54z5lo1cxjh+Zufbp1OH8UfGjxz4Hure2uLrXNS0&#10;a0bbNbCcwzocA7WlALAHPBBPevTfhh4w8ReIfDBvPCvw50DTY7xdr3ses3Iu3/3n25P0JI9q6f4W&#10;3E2t3F9p/iJbS61CNvs8sYgEfz8gjryCOhWsH4yT6roHgP8AsTwTqk2iCe4YvbqjpJnuElBGzp0I&#10;wa7qeKpxp3d7m1HMHF8tVOxla14/+MXhGCRpLPTdN02yO43bzBVQHopdiA3PqvFT+Cv20fFnj7XW&#10;0qG18Hw6mIWUSyxvuuMdQHEgHPbHX0rzj4W+J/FmofbLXWviFHbRvKtpPY60rXilDwXj3jaGU8/e&#10;U+9dfc/Db4e/D68tmuPiZHqEySKsM+kaKimA56uDv3qPUtn61y0/fnzRqWXZtndL3veTVn3M/wCF&#10;A16bx6+n2cWi6bqGpXDS28d9aSywzyAkny33ABx165xWx8bPgvfeItQa78V+JfBuk6pLIrG4ghZb&#10;yRlGAuN7MQPRRnNdD8UPGHgXSNOsZk8QX3xEkV/NSGbVRZrAQMZ2RQo6n3DD8a800b9q/VPAOqG4&#10;0vwz4ThtWLBo0sGnmZc5DGbeJSy+ob8K7FisPR/drVfP+mZ/WKcI+zn+B9EfB3UNcm+H62vifW76&#10;6sdLjUQ39xpZtXdB/EskmHkIGMsQPxqT4ueHWutd0rULfVp9UW1LPHavcokxRh/ACf3gPXivCdY/&#10;aT1j4paDC15rrWdvMGikW2spZ7gr1zmXeQCeOGA9qq/DH4zyPrVrY6/I0kdi4+xC7ikDJt/uFRlQ&#10;R6V5OLrOq/cg4rucuJjVrS0foa37R3w7h8T6e91e250++WLzLa41G68mK5Vf4FO3HHQLkVg/A39i&#10;aT4i+HG1O317Q7jU5D5lvaW7CRoRtwyurDDEZ7bl9a774x/FPw743+F5uNYg1iGGzuAUnEb+Sh6N&#10;hXUN07jrVb4b+K/CMHjrT7rwvJ4gaGFElmDwqJJZF5IjGRuB44Jz61iq1WlJKMeZehNGNSnK6Wtz&#10;3HwN+ytqXw20JvL1q61FpIRBKvlLH5Sd9ixqMEdsDjn8cDWv2Ttel8W6f/YuoXDxGPedRt28uRBn&#10;+Mgrux7c+1b/AIU/aPaLxT/aU3h/xtcBvMjkhFukcU0XVf3bSEB1PAYH5hnPYVueGv2g7+DxiuoN&#10;peqWOi3Umx7W9RY/L9WG1nBI65GPcV2ZlOlSoxlVi0r9NLf11OypHmanOyfkU9G/Z51rwf4cXVrz&#10;xd4+sZrXLXMdnrdyhXB5YIjjcvfHp2NU5/hkmo+Ppmvry68U6cYFlF5qFzJetG5blQ8jMMcdCfwr&#10;1qw+O0mv2t1JY6HDcRRggB7tfn5x02nqPTP4V5J4FsdN0j4jMJbC+sbm+t5pYLRbtWiiRTx8u1cs&#10;TgE4GARnJHPZHE0q3LCg9/JhiqrcLQ1J/GXi/wAHReK9J0W10u38OXmltHOtxDa7PmBOdvyhSp9F&#10;yRnpxWtfaU158To57q8urySS3mmSYTNyN0WBjcAF5OB07iuL8baJb/EvU7Kz1qG003VLWVTDcTTg&#10;QuQ4B2yEDcw7DqccV17JeeFfFwt9Qt4XltIpEV7NC8UytscFT+GCP/r19JlcY0sQ41fei9nZ6ep8&#10;zKTaWp5daf8ABSi8+Hvx5+IfhXUtIvtR/sW7ktLSGzVm+1wL8oGekUmdrF+hwfTnl/gT4D/4ab8B&#10;eItY1PwxcRWcOpytb6bKqyTW7MiO+xHw7t85yUA3q3IzzVK7+Jnw/wBK/b1u9FOlX0moeKbsSzan&#10;MfLiFwYh5aJGVYsN3yHIXkV5v+0l8c9U+DnivU9Y8E+IYTJo92Ir3T7hMTWEhxtljV+qlmXBXjOQ&#10;R6/E5tldR4mSoN6y2benoepRu4rlj7zW57H8aP2hdU+A/wCy0dNkm0W7sg4tfD8lkZbO+0xgwwHi&#10;kjYEICAVcAL/AHuQG+cf2uvHMeiL8N9a8Zae9xrF5oInuPKtkWORhNIMjHy7WGDgcHOe/Fbxl/wU&#10;81L45aX400/xt4V8P3U2vafMul3MVt5iaXc4DgFJNwdHIKHoyF1dGXaQduT9sbWPgP8As5/DC1k0&#10;Xw/4r8P6tpt1Hd2GtWS3OJY5QEkjlPzqVyvy5KMMgrzke3leCq06UuaLv97+R3UMPOlrJJtM8Un/&#10;AGq9MiiSO10W4SNVwillXA7cf06Vkan+09JdriGxMLMcFmYHB/P+lZHxTg0Xxx8QtS1jRI/7M03U&#10;nFylpIkcf2QsoLxgRqqbQwOCFHGMjOTXMt4bsy3N9Dxz/rAM13xw8rXkn+p6kZQveR98/wDBPTxT&#10;J40+BHjB2ZS7vk4A9K+sv2eLsz/D7wDM3G7REQ/hGq/+y18bf8EvbZbL4a+LrRHWRZFDKQc8Yr7A&#10;/ZskUfCjwFt3ZW0liPvtkkX/ANlr7LK7+yij5HNLOrLlPW7Qebqtvu+ZTIMgjrzXsUXgKxX/AFdl&#10;Au7k4UV4mE3yqoZ42zjch2svuDXRj9mrVbqNZP8AhYvxGZZFDBf+EkulVc84AVwOOn0rjz6/u2Oz&#10;IJaSR6tY+CLfG1bKMj/rl/8AWrRt/BcaN8tiuP8AcrxmP9mG6kb95448fTf9dPEl436eZUg/ZOtb&#10;kYm8ReKpx/001m5bP5vXzvvd0fSaHtq+F44hn7Gn1K0jaJBD8zRQr9VA/pXiqfsWeG5lZprjVp8j&#10;BL38zZ/8ep0X7DvgYjc9lNJ7vcSPn9aPf7hv0PbEhs4Fw01nH35dVoxp+f8Aj+07PXmdP6mvHY/2&#10;H/AEQGdFhb2dmOfzq1D+xr4Bhwv/AAj2n/UxKaXvd/wBabHrEl5pkKfNqWkr9buIf+zVDJ4r0Ox5&#10;k1zQ41/2r6IZ/WvObf8AZO8BxsP+Kb0s7e5tl/wrQtf2XvA8f3fDelfhap/hS17/AIB8jqL34x+C&#10;9IB+1eMPC9uy8/PqkK4/8erNl/af+GNov774heDYz76tDx/49Udr+z14Ptx+78O6YvbIt0H9KuR/&#10;Arw1GPk0SxQe0Kj+lTr3/ApbGZP+198JYf8Amo3g1vpqcTZ/Wli/a9+FLpx4+8Ot3+Scv/6CDW1D&#10;8HdEgHy6XajHcRD/AAq9bfDjS0i+XT7f67BU6dWw1OVuv2svhfs3R+MrSQt/zysLyXP/AHxCa8u+&#10;L/7T/wAPbnT5BDr19csRwsWgapz9P9Gr3XUPA+lx2pxZwc8Y2ivKfjN4Ltl06Ro7NflHZe1EbXsm&#10;/wACteh84fsp+JtJ8e/tMeKptPa6aFdMjLGe0ntSzBhghZEVuntV/wDbe8JePte8aeB9N8A67r3h&#10;+O9F2+pXFnO6Rxohi+aR+xwx2gdcnjGcH7PlmuiftY6ooXyftWi9Mddsn+FeufG2HVNb8OSaPod9&#10;bWOsalHL5E0vLKi4LbB1zhgM8hc5welfTZZFOhZ6nzWNm44k+QfGvhH4lWmj3kPhf4meOtc1DSH2&#10;3yQ63J5oYcsiqHVd3c8+2DWb8I/AnxI8f+H77xR4t+InxE8OeF9MRpHe58QzwGcp958rMdsa9ycF&#10;ugFemfAL9lrWPA/xEPiBtUm0LRrJWfWFnXd9uYDJGW6YPzFzyBwOTXReJ5dE/bR8MXFv4b1yO40f&#10;Q7lopbCEbFuXHRnHXHUpn5T1qUoyftJadl3LjLl/d3Vn1sfPXxR+G3jaDSLfxJofizxvrnh2+jUo&#10;YdeuZuD0Zt83O7PG3p9av2v7Ksfw78AWeq/ETxJrUet6/N5VhpV5rU27e3KxsTJtLY5OOFHHJ4r3&#10;r4TeDbT9i34aa94j8Xaw0ehO4OnaW2B5LDJwoPWR+u0EBQM1zfxt/Zzi/a7sbXxPa6tFrOn6tAot&#10;PJkBh04f7H0I+Y/eyCPTFKEL89lzW2DmTfs7qy6nZf8ABOPw7ceH/wBn/VtKvpEmurHX7tGZWZgV&#10;ZIWUAt82MNjBJI9a8B8cfsh/C3xL421rwZ4dks18VWIM9xcToG8yViSUDYIZh/FtyV3AYzkD6S/Y&#10;V8IJ8O/Cfibw6upXWqyaXfxJJc3DgzSuYEBLemQowDztx161i6x+xjo+ofEp9f1C4n0+xs7uXUZb&#10;i3uPs7t85faWA+Udc+1dHtHGjypXOai1zS195beZ8xfCP/gm3ZWd9qniH4h2Gmafoejg/exJ9rZe&#10;rDKj5Bxz1bgeuL/iX9irQfi14cg8SfDe202S0yYzZRQ+XIOccjg7umQ3AHSvbvGH7TXw/wDj/cat&#10;4RF5IGsz5mm2pYxjU9vV1JwG56I2eBkc9KlkPDX7JvgTUvE8esa5pWs+IlWC3tUjjkxgglVgdXXf&#10;gfNIQSoPGM8+fKtRjL2cdranXzSk+Z/F2seY+Iv2Z/h7+yX4J0lvGFmmoa94gnETzx23nR2IbG5j&#10;/djXjnliexGav/su/s5yfCP9tDw7rmmyQXnh/UEm8u4Qqf8AWRkKOCQc56gDivcPBPgXwZ+114Hb&#10;XLa6mvLmZRDf/ad3mRsOqsjAbcjOMDbzxiuHT4jeHfhv+038Pfht4Rs/+JXpd6EubgElY3wTsDd2&#10;zyfyraMlOHPpy/O5nVS9m7Nt9bo+5PDd54qRmXwm2ix3bAeYdSgkmQJ7BHUg/jir91H8agn/ACFv&#10;BEfoV0eZsf8AfU1Zeg/Eu3+GEn26403WdUjkHliHS7b7RNk99uRx754rXP7Xdndj934D+JDDHfS0&#10;XH5y15uYJe20V/vO7LL+ysjLks/jbK/y+JvCsX+7oRP5bpKsQaR8ZTH83jTQV9ceHk4/8fNXIP2p&#10;I5uB8P8A4gfU2kC4/OWnj9pNrhfk+Hvjr05Fquf/ACLXm8uvwP8AE9T3rEFvoHxZm+/4603/AIDo&#10;EP8AiacdE+JySZbx5CpPXy9Fth/Om3X7SOqJxb/DPxi4HH7y4s1z/wCRaoz/ALQ3iy5O2H4W67jt&#10;5mo2y/yY0cn91kl4+FfiXdZDfES6jH+zpdp/8RUb/C/4gTj5vilr6E9o7KzX/wBpGs1vj98QB/qv&#10;hQzehl8QRp/KJv5023+N/wATJJGZfhTpYJPHmeKiv8rM1LXTlNJdy1L8HPG0nL/Ffxgrf7ENmv8A&#10;7RqncfAzxZKMyfFTxw7ez2q/ygq4vxg+KUu3Pwz8ORD1bxVK38rKkm+J3xUmPyeBPBsPoX1q5kx+&#10;UC1UVK3woWnRmDL8DvFHzBvid8Qm57XcK4/75iFZmq/AbWbuDy7r4gePLpAd2yTUvlyPbbit6+8Y&#10;fGGYM0Wi/De1J6eYL6bH5SpXO6trPxuuXbEvwrtVx0GjahIf/S1aiV/5fyGcz4j+DOoaY890viTX&#10;rm8eIxedcXkjPtwRyVKkgdhnFeD/ABWg1DwK0a3WoajdQbAuZp5JmkAJwcM3Ue+DXsni64+NDW8n&#10;2jWfh5GOp+z+HLsY/wC+r5h+lfM/7QN146kbGtaxpNwAMq1tpfkbPmGeHeQMPr6dKiOBpzTtHV9t&#10;ycRWcY3PYLtf7Q+BF7turOXztLm+eBiwTMbcEYBDDuPXP4/lJ4N8C6HZy6i0OsNaXCBndvJLPOc8&#10;qgGPXoSO+SK/U74ZQQ6l8J9t5JqVxHdWz+YsEiozNjoBtxtPp+QFfNHiy+s/gJ4ct28M+G/Dt5ct&#10;ud4n8P8A9n63Fuyqo07rmUscYG3HHU0Z1jq2Fy2FCULtbarU8fA0Y10/Zy0vdnwxrviHUIdXljjk&#10;ZPLBzKh2g84/OpdL8VR6xaTSapdXwnMP2fMFtvLL0wzk/KPoDXtXxT+BXiD4neJU16H4Z+JNBNwG&#10;a6021txOZpFGSdi7XVmzyNnv04qZP2RtU+F/gSxv5r2Xw7qV0fPvdN1K9WG7uIj91VgkUDCj+I5+&#10;nQV8/gsVGvSU4pX7J3selUwKjH3Dwnwv4y8QfCrVl1Lw+0lvN0glkG2SEn7rLjGCOox0xmvrf9l7&#10;4pXY8Pv4Y8fwab4kk1Ofz44kWMlzI7yv5xKEMSzkgBcL/LmvCfh2416/ksYbOHxPZvGxF0tygm0+&#10;Hb911ZCu70IIGBwR0HdeHp9P8MaZYyTeGfDOtyQgtb6ljypInXgbxnDZzyeuQMEZrz8bWpu7ite6&#10;8jyVjpU5rldv1Orur3V/hnrsjX2gx2ki/u7ERQBrewgYYVlb7zfKF4jQA9CQTx5X+0F8eNviizjs&#10;9PSHUJYdovba08rdtJwrqzHGevPQj6kexweH08b6DZG7l8QSW7MsskFmwMdinAV4gzloxnIOS2cD&#10;AryHxF8GbnQ7XVFt7lb/AFGK5LJGULTQwbjtLNJ8g46rx9a+e56tSreUdDuxEYVI80F0u9Tpv2f9&#10;A1v48/D+4s4pltdUkla7aKW5jRrgRjOFTcDlRk7ghySPmGcV4H8fvBepfDPxX5OqWtikzoJhLB+8&#10;Zl9dw5GfSvVvGwuPh74Ss9Q8Oy7Ly5jZLmKC5AfcTjCMoAAPovJP6s0T9mub9pS7s7vW/F9n4Xmu&#10;IVjkOrtKIhgcb5T8vPocV05bVhH+L127nHGpyRXNoeZ/DT9r3VtH0fUNFjtf7U+2QCKO4RRHdW+3&#10;psk2lgvHTPHtVLVvGnhbxf4cVtb1a/sdTTcZFkYXMbHPQYyxOeowvfk1h/Gb4HzfBrVr7b4g8MX8&#10;NnO1qsmnXoMkhHBZQrElT7HvVX9m39nSb47ePre1jmmWxtXEt7NKMMIx1Ue56D617FDKo+1vR0b7&#10;BUpwjDmeh6R8F/2Xv+GgpBIdQkk8O2MoSS6RWCz8A7YtwHPYk9K+uPCPhvw78BfBwhsYbbSdGskz&#10;O7YCD1Zj3Pv1qW/n0P4KfD3cvlabo2kw/QBR/Nv5mvzu/bB/bS1b9oLWZtOsxNp/hm3fZb20bEGb&#10;H8cn949/QV99h8HTwtG89WXhcPKsrvRH0F+0h/wVNs/DjTaR4B0eDUJVyG1e5UhM/wDTOPA3D3bH&#10;0r48+Jf7Q3jT4yTf8VB4g1C8hZsi3eUx26H2jGEH5VgaRp2oXtiswgka13bPPZNse7rjd0zVvxD4&#10;Sl0zS1muofs4uF3RnB2t+PQ15dbMJznyXXyO+MoRkoq1yl4cSzbxLbw6lvktd2JPIlCkj2bBH860&#10;viXoem6drqrov2wWTKrDzuWz3we4965GK9MNzGysDg9cdAK9Gt/iLJ48azstThtZoYYfs0ZjjzJI&#10;38PGQAR6gD3rzcROrCXMtuoVJSg79CbR/gjrmv6VDJYae1xNtEgDoyGVeuRvADL+OfavYfA/xe8Q&#10;fAXw5byaH4uvJpFUfatIlfz7e0YdQqtkfgMV0f7O3w98T/2daLqVqtvp0S7Ab2RjMV6jYQOF+hNd&#10;V45+F+h67qP2hbPw7HBYqfOuAhknB6nI3Bce5DGvm55tL2vK3ZL8TxpYtSl7235nbfAv9v8A0v4i&#10;QQ2PiILo+qMdvmLGwtp/RgSTtPqD+Br3LWtE0nx74ck07UrWHUdMvVDNE43KT2dT2YdiK+LYfCPh&#10;6+t1jtbq3k8s7QLbKeZGez5yQ3uGr3L4HeL5PAOiLZ31zNJpMZCRhv8AV2o/3ic+/JP4V9BlfFUl&#10;VVKtt08jK75rxRj+NP2fNd+A/ixfEegXniDWtMwBFPFeeXNp6g58qUYYsvoRwR+VbGisvxf8Xx6t&#10;NrmqXX2pFhuozGkkScYKSCN4zt7jbvOQAVGa960TU4LyzGdt1Z3i4ZVIxKhHr/Xsea8x8RfCGb4f&#10;+LZrhb2PWLNYTe20N1cfZZJYd/zISoVpCp4+ZmHtXtZpl8KkfrVCyutUuvmaLXVGhdfDOSz0LT0t&#10;dG8IxQvI0TNc2V3ZkMvR0kWJlOeDtBGSOcda1LnV9H0Hw1Jp8k2l6pqO7/R7KFfLjXj0IDu2f4mf&#10;AArMlvFuJrG/8N6RrN5p/S8lW7DW9oSDgTQM6HaTld3mgY/hPFRa3D4a03XLK9lmvdR1pm80WOmW&#10;zXENkcfKB5TDoeSCxGO5r4+tHm6arqHM4L3DLtZ/GPiXW/7DuvDysy5lgeXVoJLeNG+ZljQnKsT0&#10;2nOe3NQ3/wALL6PxEmm3Mem6RJON7edqFvHIqkE7ijShmb/ZAzx06VZuLnXrmJrrUvDl5b2VxdMs&#10;VwdOYI546OQfmPdc/gK6a41C31C1ittcscXEcO6Bt4WUp/DwDjA444PSvF+sSTvyu3f9TPaW3mcr&#10;L4NurK9WxE1vqdvFGFNydwU8DopAAbsR9ai8e/Ce48W6ZFHHplk0kYwwmBaJlz+IGOvA/wDra2t+&#10;LWtJV+0pHb20O2IeX8pfHduSSx7njJzwKvaV8X7SSRbVZ1WGZdudxbGPYf5FefWxdT2nMlp3MpVm&#10;m5R2PGdY+DWoaE90WktGmj2yeerttYHOcbA2MY6YHUA9M1asNUbSdCtLexe/iddxm8mePcxJ4Lgy&#10;DB69u3X09Tu5oY3kvLHTNSvoIUPmLbFrdJgSMmTC7to5wc5yfQnHnXiD466V4b1SeC+hV5mlZtth&#10;teOMYHy5x1Hvk+5r1FGc3dK6N6XNUjzo+GrLwZcaTbRNt+fk4Hb/AB5pZ1uLCKSSSKSPzmP7xwcy&#10;nPzcnqfWuu/sfW7LwMNcm0zUZdLt38mW78hvLDZwfmHA5PfvWf4qhhvdJ81JorhYwHyhDbSQG5x0&#10;ODyD0Nfb19N1qdUq1S7TVkcbfTQ38TQzNjcPUis+2t2T93PGLhI/lV14ZR2wR2/A1n6hqDzXPyqA&#10;qt1B6iug8MW896is1pcS28ZAmlQfLECcDLYwMnoTxSo3XzOzDykmm30O+/Zt8LeG/FXjZf7cv9Ps&#10;dNsYzcSi/vhZxzBf4RIVYc+mMkZ/H7R0D9mjQ/iJ4KbUtF03whb2M0ZNtLaSG+Lj/fZI1XJ9VPvX&#10;xb4++Atv4Kuo3uNVKR3Vst1axGMSTvuAKhsFV2nn5lJ6Yxmuz8CanpXhr4I6pPY+KNU0TxBbYxYx&#10;Xcqw3ZPGVVP1HHHU4rqljFyODtptudUsSpQcJdF0Zv33wy+GPw21hbXxd4ys9U1Zpis2n6Ukslvb&#10;ezzRo2MdDsU/TvWJ4j8F+C9T8dTR+Ede0k25CFYJXnjUZbBVHljXJA55xx+VeUvpsyXzTXSyNNMf&#10;MZ35Zs85/Gut+DHg2Pxj8SdL0+T7PGt9OseZ0Zk5PomD+RFcNOpzy5XZfkebTlGUlFr+vMn+P/wz&#10;tPhN4nENrqEF9Y3ESzRSJKHBJOCuRwcNn9O9cnZ6JczQR3jW7NaMwUyBTtz6Z6dK+1vH3/BPDwz4&#10;z8MXUGntNY6gkZMcysWUSDPG3PTPXvXzrrvwQ1X4e6ZDY61D/Y8qqyLLKTIty4PCgKPlJGDySeaq&#10;dLl95a+hMqLg9e+l9j3D9i/RvCVj4dnN1qHhud5nDQyXASC4ib+KIl8FsdQQcdele2ajq3gmxjZb&#10;jxB4XhTuHv4FUfXLV+btl4evY/ELW7Wrfu5hHIjqQoJ7Hg19e+Df2edL+InhjTDpvhG1MMYX+1Jw&#10;6ruYdY4WYfO3r2APXNdlOU6iu9F6f8E9TD1OeFtrHBftC+C/BvxJ8T3E2i+KfA+l2tmjh3n1KFZb&#10;2fqCo3/d7Zxg14ToFxJp98lpdSGa3jl2kxFWjZM/eU9DX3to/wAAvCNtEVk8H31msYwfM05nHHuu&#10;7NeI/HD4M2MfxK0+z0DTrqO31AFCq2cqbZBk/dZRWcqMVNW1+Rx4yhytTgr6nSyfEL4e3PwhOi3H&#10;izR9RvvJC20bQS7g/wDCpKxkBge+TXlF/wCKdDsLS3s9UlfFx1kkG5ImHQ5PI/Sq8vx18M/DTwld&#10;aHq2gtda1Y3Xlh44woC55O45ww9NpB9q6K/svDfj3TrF28mO11CDzYXkYIF+vIx6dxXFiLKfNF2X&#10;XQ87M6vPy2i/VfkXPhr4p0e4sytnd27YfyjudR5h9vmOc/X8KxfFsOpeLNeuPL0tbK1twFS5vJNj&#10;D1YKvJz/AJNcRf8AhG8+DviK4mt9PsLxN2VE0e9lX+8pz/jWiP2mIdTtptP1LTYxNnasi7lGe27k&#10;kjOK9fC5ioxULcy6pfmclCi5S56fvevQ0/Dni+48AaVNqd9fXt9bRMVZB/q8A9VVjwPTnnqav/Ef&#10;QtP+PXw+h1DTb6GOFeVkclfs57g45HuK8Wa18Q/EZZJrlpBYQsTtT5YE57Dv/Oui8Da5qXwrtrpL&#10;eRJtPvgBN+6DKvuQc/TIxXLjIxc7wVr9LHrRyxTXtG7SXb9TlG+Fd3ZjyvOhmkt3O10OVcdsHGad&#10;aSXGkXW3VLC4khZsBWyynA4IxkfmPyrvH1C3vHVrf/lpzw29c98H+mTUlqBJcbWG9SCMVC9+N2ew&#10;4NJXZxumTSapebIbWbYDx8vAH6YrK8f65daVcmKxD4hx5rFS2PavUo7VIjjp7Yqh4l0KHX9Hns1U&#10;FpBgE9j71hyLZIVSm1GyPFvDNzdNcrezWbXVsrgO+PlBPbIrp9X8ZLPDKlvp8ELYCp5bM23/AGue&#10;cnFdpq3w40/wB4CtWjkK3d1GXlZnyruHI4Xpx/SuB8mC3VlUec+Sxx1AHrW+IpSppRT8zxp1ve5b&#10;GXo6TQa2jbSrt8suSRvH17f/AKq7DxB4btb42/7mFlkG6F41znHBJxyefWjwdZR6hZPLJBGsOSq/&#10;MS7kVu2VzDoe+P7BFItym1cKQ0R+v58VwKXM7ELEXlyu67djGl8yyeHAabyjtQP8wX8On4e1bNt8&#10;MdY8V+GtR1lLG6uriNcsyx4WLplsDrhQeOMZrGudSkvzPG1ulv8AZVydr7iSMZPT8T6VXk1O5lsm&#10;Rbi4EMg3HZKyqf1q6coKXvL7iKkpLR6nZfDf9mjVPiVd/v2k0+OFxE5ZCZDJ/u4+Yfn2r3qP4WXV&#10;loX2O8uLq6eK3MFuJZpAs0mML8oYD05r59+CnxY17wn440lv7ZaHT1lWOVbgl4WiBBIOc9u+OD3F&#10;fQnxM1a4+OHiiDT9CupbG3jUNbzuskaluxO1SQvo2eD171tL2TVorX1MZ1MRBp03p2LXhTRdIg0q&#10;40vUNNm0S4uEKxXO4zW6yAHAfJ3L83fmqtj4juLOxk029a6aa23K/kRbiisACRwcqw64IPfFd58C&#10;tFm1HwzHbeJmkbX9HvJYZGeQF7pFx83q3oDznvWf8Q/Cmh+INUK2Dmya6Qvax2100cV0STlTtP3g&#10;c5UmuWtgo35tEzlq4xuye/dDfhlL4G8DXEVpNpeo2+n6leRS2lzFCjR28h4LOSVI+buoNfQi/B7R&#10;fDml31xYwx6gbxTIYG+cSSHneO4bPQg18s+Afh1qPi5J9C1X/RHhk/0dkI6D13Z3AehOfeu61r4r&#10;+Pvg9b2un2Gq6XPb2cO23E1hEwi4I+7hW/UiujCVv3bp1F73mdlGtSlT5aqfra5oeKPh74c0eyvN&#10;c1PTdU1q6mYrLYxwLJc2o7yYDruUepOa4y0+E1ld+CH1rS9UiubEXCrERGryEHqkgDb42+q4Pqaw&#10;vFXx81rxnE1x4p1fwvZ3tnKJo3TwrEZ2btscZb8zz3FZ/gfXvE3gS8vPEngvxNDfX10plvbaOyiL&#10;BCeWaF1ZOD0wK1cYJXdr/czolh6U4qKt+qF0vU1sfEfmQ+Rb3Wny/Ml1GQoTplhj7vPPtXvXhj4B&#10;+Ev2gtQ+2Qajp2n6ha2/k3dpZTJMrTfwyptPzIfwPY14l4b8J+Ivi94/1C98Qah5OoSRmWWS78qE&#10;FMZzsRUAGPyrJGmzeCfHjW82rQwW9wmLfUrKcxxxhh3foM+oyBXLUq1NoRTj+JFOnGH7udmfXHwt&#10;+Dug/s+6ZND4o+x7ZroRW98sb+XOp+75gAIU54yePevMf2mPhlp3w2+NGl+JJ7ySZbyVLyAWkEai&#10;KNONiDd8/HVjjNWPhH8HfiX4p05bPU/F/iK10V4825tb/wA+3uE7HzFbA9sDn1pl3+yr4w8V3V4z&#10;yTahLp87W1vNe3DF3Rev3ux6D1rqrSrOmvZw9NdjrxCkoL2Udeh30Nz8Of2nPAV7pMemQxXklvJ9&#10;k02WYLK74z5hijOzOeRksR7V458B/D3h39n7w/rFne3VjqGoXgdjpjxmYW9zGzBHDLmMgoecEsCv&#10;avSvAf7FF4NCj1j7Rqmk64oKiCKcx7SDjjaw/X9a5Px1+za2h+MrC11SO8aaYh8wz/PODy2CeC3X&#10;PNEo4nkT0T9DlrVqlOSaVm/uOr+E37a6vay6d/YF5ql5aAFbc/LMyDq6PhgygDOGIIx37dSvxufX&#10;NLu9QW3tbW1+1CIl45RNa7uuVAw+fx+lcLo1r8LvB+uXenvd6tYXVowSSWa2clGb+EMM/p+tb03w&#10;c0zxvdW8+i65Z3avMUimdzG7EDIXf2JBwVPJrxcyp4ivP2d7xNZzq8qej9LHX6ZJKIVbwbrVvdG4&#10;BMkEFkY/s3G7LMw3bC3UAE+g7VgfEb4vWXgS0s/Evii5tjqWnxzWz2NlKZLhmOPlKnGOmQ33cHrW&#10;f4V8G/2hq1zpt/4Rhuri3l+zbXkeHz+uCTsO3IyeODWx8bvgj4u8ZLBb6SqzaOLfyJNJkso5GtCu&#10;NrRTrhsdmDFhwOBRlkJvlVO8Zp202/yOfFS/dXR5NH+2Pa+NdREC6PfW9glxE8MjqJJlO5dxcBsK&#10;MZGQWPrX0z4pvFbxjpTr8y3SEqRwCpg3f0/HrXyj8T/gTqHwotdB1KyY+daxLFqEkEZaOVs5bcpO&#10;dp6YNfTniO3NjrPhXywgQKAQpOBm3I468dgD09a/VuH410pRr6+fc8CpZxTTPkP/AIKJftK6b8Iv&#10;2rJoW8B6LreoWum6dNFqd1fXsM43WcI+URTKq4wVGADgc56n53uf2wdJ+bHwh+HatIMF5Euptwzn&#10;nfMe/wDjXoH/AAVl0zzf2tfO/iuNBsHH/AVaP/2Svmd4FkZlbkrxxXkZhUmsRLl0PpcvpweHi+p6&#10;Fd/tcWpmby/hX8J09A/h2ObH/fZNeifE/wDadv8ASP2ePh7q1r4T+He3ULjUYBa3Hhm0uILQxvEf&#10;3KujCMNvyQvBPvXzPq9h8oZVO4eleoeP7D7Z+xR4HmI3NY+ItQt8+gkjhYf+gVNGtNpu7+9nounC&#10;yv3Oq039uPxzY6P52n23hDS2EIINn4cs4dvsNqCsuX/gpv8AGyyb/Q/Gl1py45FrBFD+WFrznTrb&#10;Z4W3H+K2Y/0rjr51ab/d9qyp1pyvzN/eUqULn6G/8E+Pjl4o+P8AD4k1Lxhrl5r2qLbmLzrhgWCD&#10;nHH1r6e/Zxm/4tp4QX5f3N7ewkemLqf/ABFfEH/BIrUd2q+JrRuT9nHH4dfxr7R/ZxlKfD+1UH/j&#10;z8Q3ifTMpb/2evrMrbdJXZ8tm0VGrJJHs0/7q4z3XmuqX9oDxdYxLHb/AArv7xYxtWZ9cijWUdAc&#10;LExGeuK5W7ba7fNwpr1TS/jp4B0fSLeC+8a+D7O6hjCSwzavbrJGwHIZS+QR6YzXPn0VyxbNuH5O&#10;8reRxtz+0F8SJf8Aj3+Etireknijbj64tadb/Gv4qXJ5+Gfh+H/e8QyyY/8AJZa6i8/aj+GNh97x&#10;94Vf/rneLJ/6DmoR+138Lf8AodNObHXy7eeQf+Oxmvl/cff8T6nlaVzOtvi18VzHhfA/hGL036jc&#10;P/7KKtw/Eb4rTx7V8N+BoSfVrtsH/voVfT9rT4aTou3xOsnbK6ddn/2nSyftV/DsN8uqapNj/nlo&#10;922f/IdF49n+IK9tTLufEHxiu1UJH4Ht/TbaXEmP++pKh+x/G64/5jng+DPppDNj85a1Jf2wPAtq&#10;P3dr4uuGH/PHQLg5/Narv+2f4XJX7P4X+IE300GQA/mRS93omC1RVi8OfGuRvm8ZeG1HcDQlOPzk&#10;rQh8IfFubb5nj3To/wDrnosQ/nmi2/bA0mc4j8D/ABEZfbS1X/0KQVej/ajhmj/d/Dz4gPzxm2tV&#10;z/31OKrTt+BPLbUiT4ffEu4LB/iRcRt6w6TZrj8WjNRXfwd+IV9jzvit4kXH/PKysV/9t6vp+0Ze&#10;Mp8j4Y+On/35LGP/ANrmoLr9ojxWse62+E+rPnvca5bQ/wDoKvS/7dKv5lE/s++MJx+++K3jhie8&#10;clvF/wCgwirNp+zbrwUed8UPiXJ7Jr0sQ/8AHCKiuf2hviM+PI+EOm7fWbxiFJ/BbNqkt/jn8U5x&#10;x8LfDEA7eb4vlb+VgKOZ/wAv5Bp3H3H7OV9CmW+IXxPb1x4sv1/lKK84+LfwEV9PYXXijx5fJjkX&#10;PibUJQ34NMR+leiXnxQ+LVzb/J4L8CWWR/Hqt3c/yij/AJV5j8V/FvxYurKQSWfw+tcj/n0vZv8A&#10;24UVMZSvsUeJ/APwBY/DX9ry1aykuNmoadLG4mnklJIyeC7H16969o/aE+Dknxev/Cdxb6tcaDL4&#10;a1Ual9st2xKq+WVZF7fNnB3cYJ69D4P8NLvxXD+1x4d/4SJtBaGSCdVOnWksDBsD/npLJnr2r6U+&#10;Lh0+Xwr9n1S+l07T764W1lmjO1hvVsDP8IyOv4cZr6bLHekfM5jdYjQ8+8U+J9D/AGml1fwVDqsk&#10;NmqBCqHaNSCn5lBH3owQAR368isf4K/s16D+z/4svPFV1s0STy3tUt4Gwb7jjKD/AFnTKJ13c+1U&#10;PCv7LNz8MvFsmu694oik8M6In2q2jhtIrcy45Qu4ywVep2/e9xmvMfF3xp0L9pfxvfaVdw3tpqWn&#10;zibQVaUINQI+bcm5Su8/MMMGIXkc9McRGa97Tm6eY4pxhyQd49dNj1rxp4R0n9sSzNxK80eraI0g&#10;tdJu/lRUbjLDplgOWGQPu4GOec+IPiDRP2A/hK3h7QIZL/xBr0/2ueGA7ltEOFeRY8hVVR06byPQ&#10;U3wj4ovv2fNEk8Qa5Y2MvibVIXh0/TYwElkc9EZ1wAg+XcVUZ57kGuF/4WHpn7Q1hNa32l6g3imH&#10;dbaq9ndGGVJM8SJKFZWjznCEd8f7VZ/WJct6qtU7Dja2vwHU/sGfE7UvE/hzxbH4dj0udm1mG6uL&#10;+eLbLfJIj581Ux+9XZgk84IBzgY734r/ALRWj6x8Q7rwTqFlqDaHGvkaldxxuYxKQDhsDIhXOC5w&#10;M+wycz9iDRvDPg7xz408MeHWZl0mO0a73NulMr7yS7d5Dk7sdOnGMV1ni39m/wAO2XxhuPiBdalr&#10;EUaQs93pa3DtZ3MoGA5TPIAyNmNpJ+tbUaNT2P7t69bnJGUOd3+Rw+vfAzw38OJD4iuk+2JYjNjG&#10;se5mJwVwO7enPHWszwRJZ/HLxBNp/iXTGtNZkVm0+XZu8qIc7AcfKR1OeG6+1aen/GiXxx8SGg1T&#10;S57jQdWIs7K2SI+fbA/xEL1LZyT1XAx0567WfCWl/sw+D9Rk8N6fNea9q7bFdyZjAp+6WJPyovp/&#10;Ef0rkT+DZb9zr/ec1p353szD+JfiiT9mP4ff2D4K0ddQ1y8/fXs7KUVFHcnu56KoJx1PYHk/C0eg&#10;/EG98JeOtP02TRZo9ViS5t3g2yCYMA+Tgbhn+PnOfrXdfBnRY/jf4SvNF8baS+o2+nt5w1Ejy/MY&#10;/wAORj5x7Agjrjv53+0l4lvf+FieD9L0W1Oi+EdA1CBkMQ2rfEMAAP8AZHvyTzWity80du1gldxc&#10;H8XV33Pvz4Yyx2vieLzJIVjwQTKwVR+Nep3OraXbw5k1HSo/UtdRj+teHaT4Y0zx1dx6ZrFrDfaf&#10;dNiSGZQyvjkZBBren/Zi+Hunvtj8J6Jn1+xxkn/x2vKzK3tE72ur7Hblbfs2d9d/EXwrpqnzvE3h&#10;m39d+pwL/NhWNqP7Qvw50yT/AEj4g+B4PVX1y1XH5yVzkHwB8Hw/6vwzoy/9ucY/pU0Xwc8P2w/d&#10;aDpsZ7Yt0H9K8mX+L8D11tsT3P7XXwft22v8UPh7uXqBrtqf/ZzVaX9sP4QlGaP4jeD5cf8APK/S&#10;X/0HNWoPhlpoKrHpNnuHpDVxvh3HH93S1C9eIKSqdOYPkY6/te/CpgGTxrYSjrmGzu5h/wCOQmnf&#10;8Ne/C05K+KL6ZsdIvDWsP+q2pFbY+Hsaod2nrH35jxUUnhaxtJP3i2sXHfC/zo93e7DXojmLn9tH&#10;4cwn5b3xRcD/AKZ+EdY/raiqFz+2v4HVS0Gn+P7r08vwpfD/ANDjWuqvH0Gxz5mpaHDj/npeRJ/M&#10;isnUPGnhTT1/eeJvCMOP7+r2q/zcVPNHq2Ur9jkdQ/bX8PEN5fgv4p3A6/JoCJn/AL+TLWPd/tka&#10;bLny/hv8VpC397TdPj/9CvRXTan8XvAdkjNL428EIc/9B21b+Ulczq37Q/w5tS27xx4Vb2j1CKT/&#10;ANBJo9yXVhqcv4v/AGqlvbZ1i+GPxCXcPvTHTo8fXF01fMn7QHxNk8Zoyt4b1PQ1VGObq4iffz0x&#10;GzYx719HeLf2jfhxNbybfGGlOSOieYwP5Ka+aP2gviV4X8WwtHo2rRX8qhm2xxSKMf8AAlANellr&#10;XtVZs5Mdf2DO2+El0uq/Ci3heSaJGU5MblSPxHP5EV8s2fwy+F/wv0TX9WfxNqWtfEa6uZVIuWKW&#10;Fqp5PmsGzJuyMck5HIxzX0R8FdTaX4e26K3y7SB7HHX+dfnn44dvEfxK1a2iuGW6jvpUABBjY7yB&#10;ndzWnEdPmwqqPo9rHzmV3TbufZn7PPxnt/EHhax0tHL3EayeY+oQreae8qgbY+DvKntmMYJHJ61x&#10;/wAb9L+Jnx78X/b7+30TUL9Q2nW0Npb+U0UO7iJGEaoyDIG3OVHBFeaXH7T/AIu+DXhy8tRb6SkM&#10;1sLJrhrcZ2kYKpzkZ9RmvTf2e/jFdXXh7Tta0/4habealYzmQ6fqUDI0DHpsbcd6gdN3OR2r8mjS&#10;xOHUvZJRbdz3KlaXs7s9P0X9me6+Cfhaxg8eeNtJt5rq2JfR7CGS9utgchstG/7xc/LjbtGCMAZr&#10;M1v4UaWuhLqFrbxyWNwNtpG0tszbVA+VvJbMOd33Sqtj+Hudf4k634v+PPiyJpri0ih1C2DXM9iV&#10;DQOowT95n+bJJJPU844rjPH/AIRX4HtBJda5Y3EVrEP9Eu5jbyOzYO07Xxv5zuwM8HI6VvZzSStt&#10;d37nj0aPPVuk2+pj+L/izrGmeK9PsbdLO1t9NjYSKNjmFSNoCswDKoA4ye3TGa6rTbnUdESNrvVp&#10;LiSYLLbfbLTkBs4KScrnklc7RkZFfLvij4hah4y8d31xc3MlvZ3R8oQQv5kcS4AHTr0GCc9etdJo&#10;txY+D/Ctm0N1BcapPcEZjmZ2QDoGDZA78dB6c8eXiFGE+XX5HdUm4zSasvI9T+I37Q3w/GtXNnL4&#10;Hs9Yv1CqdQvJ8srr/wAtFhjRUDevztyevpz3g/4+eBPGd9rTeMIbXTbaxgK28YsDIFRef9WA43Ec&#10;AFSB1PFcbpvgHVP2gGvpdIuLexj0z5tTu1QW8IGRyGP8R6YPp70kfwpsfhD40M2p6b4f8b6O0TpI&#10;r6r9n2f3iTHJliM9MnNdWEoqUPaS6E1rJ7No4X9oP4j2f7QN3b6b4A8NDS/DWlkGMzstvO6/9NUR&#10;jCGz02DPNfVf7IHwTt/gt8JLVpQq6pqyi6u2PYH7i/gD+deT+NPA/gXxj8YfC9v4F8H634e0W+aM&#10;6hJMZjbXEyfMwTLFQABjjr6V9E/Enxgvg/wNqF9IvlfZLdmRMbegwB14r77Iaaq1E1ql5EVJOclT&#10;Wx8kf8FDvjzN4p1OXwvpsm3TNNI+2OnSST0b2H86+R5NJlN/GkTMYpsKGPTNegXhuvGGoX1xcK0v&#10;9qSPMzNKOScnjH9awvDcy6NqSyPMwW3bAQAZP145pZljZTqy5dloj06dSEYtdj3f9knUI9A8P3gu&#10;rjT2l07clst1APLVcZZ/Td05IPHHevO/2m/HV98QNIRb7XPD8kdmTHaWtpbp5so3c/6tSiY+ozVy&#10;0k1aSwjuLGxjj81udy4t5gfVQeOO1effFPTbV9X821tYYZlUG4Cgqu7POAeRXzeE0rOp1OWhG1Ry&#10;3POBZuknzfKpOM+n0r0D4Ya19juUaKOyZtPzcJHcRq32hh/CQ3Bz6Vy9xZQ/bN7RN5JGflbGD7Vf&#10;+HepLo3iKO4b7L5Y4bzzlCPSvWxT9pSaR2VtabR99/Bv4qW/if4UzQ61pmnw3jbZ9Kis5JlFvIOo&#10;kXzFUL/uq1aMvwp0f4ialcyXV1cap9oRdtvpWhxqGkxyA24seeCzrya+SrT42ebCvnZghZtqtCX/&#10;AHeOw5J49813Wn/GW+uNOhnutSivLWMeVGVkEToO2RjJ+ua+R+qThY8mOFSjqd54x+E0vwz1yaOO&#10;3vtDn+4LS5Ty5EyOMrx/KuMXwXdaVY3kdxaTTXscouLe++2bowx7BOAT656VdHxHl1jCzym8mQAR&#10;PIGyB6bwzKQPetDSIrnXLeS4SNWKE5Bb+npV1IuLTaS/H/I0lRVNLnep7F+yN8ZL283eGdXZRdwx&#10;iW0d2+eWPuCOnB9Oxr27x1bWfivwfItxodjrt5pG67sba6TcrPjDr1HBXn6gV8X+EfFq+FPHen3l&#10;xazQ3EMwxKqHAHT16Eexr7I03XFYWt0rbo5VVjn0PX/Oa+84dxUakHRl0+ZnJKE7LY8J8N+PNSkt&#10;PtF9rk2nlpTDDotnaKyopP3AjkL1A+X+LAyTiun+J83jTWvBsYtdPa1sPsqyGXSJIbO3dhxvcZAM&#10;o/iVTjjFcB4+ufDehfHq8XUPM1JbS5Ux6aZvJVt3dCowWx0BHXua9E+MvhPULrS7W58H+C9ajYqx&#10;eHUdPi1BWyDhiygycDpk9uBivNxWGVPGyg1vtp0GlzSfNucXH43h+G2hQ3MsmkuZ4wLpmgdZCT0B&#10;l2KDgjPDEj1I5ri9Z+Mmu+LL0XEf9qatHYrtjd5pJktxnA2lj8qj0HAre0H9nDxJrPhhor6HRLl9&#10;QQTwp9oka8gGSMtCuFQA8EOmR69q6QfAeT4EC1t/Ekn9sxYV/I0ycWN7GjHqu+OX1+8UIA/T5/F0&#10;XCHLRV359u5rOUFFKK16nKxeI9d3RQ6g1utsyBxl/MSQ9dp25Pf0ro/h/r1nP4ps5JgsHZwflXPb&#10;PA+nOOgpl5YeLNO8RS3XgG3j1zSWmkVG1K4to7qEAA4KnEb7QOCUXdzwOleW3vivWpPGF9Lr91cS&#10;Ss23zJIyXDHjaBCWRQO2cHnjpzjRytzot1JJ+a2MpYOM43R7n8WviNpd3LJp0dtZ39xG5eKFmBKt&#10;tJGw7WKucAZB/Gvnzxxa23h+8hS/0SFbiZTK8D3bJ5Lk8kBWIweOTycZ9zNdeI7nRi0MM1tdNJ84&#10;kWQtIB054BH0IHrjmuN8WXs1xerMY5iZcnP2sLntwMGurCx9l+7lb5Dp03FciZsfFr4n65okGveH&#10;PCc3/CO+H9aWMy2qP9o8yPYDkSMCRuzzt+navA4tO1TR9Rkj3SxJJ9/DFllH+fWvf5BbatabriP/&#10;AEqNQrsefkxwCPauY1PwBDcMzWcyrz8yH5lPt2I/OvoIykvid7mdPMvfacdDyGbTRbncw2xr3rpP&#10;CnirVvDFpcWOmXVx9i1EeXdW8LMq3qcHY+0gsMjpnH41pa/4at7e52r95TzH13fjjj9a674gaF4c&#10;8fWfhtfAOg61ba1b2Xl6pbmNfKuJE5EsRDliSc5G0ZGO4Oap3snfXtb8bnVGqpLmh326nE+LfFVz&#10;NqMMFxpMelyQosawqki4HXkSEtj6k+3Fdt8C4rbxb4kt7GWTR7d/NDxNqNoZoVfnAZgQVU57sFz1&#10;rnPEaeINXa1uPEkepzSW8X2aF76JwY0XOI1ZhggZPGaydb8XL4dk06TTbFdPureTd9tjuW82RuuC&#10;OFGOxGCPesaLjGr7y3CjKPtPeR7r8bf2ZvFHh3xnZtJDbXn9uNtiltUCwIfRVGdqgcjsPWvKdQ+G&#10;fieLx5/Y1la3EkzXhs4Zol/dTyKcHaxAB/mK+vPgZ+2J4t8ZfD/TW074d6br0tjCLZ76618xuzY5&#10;+VbXjOB1YnHU1s658evHVnqtnen4YeDbO6hBjtpZdSlk8nP3uioB7nrXZ9VpxlzO9vkjujgoqamn&#10;fW54J4i/ZN+InwW8OnW4dTa1v7FfPkg06Y+Yqj7zNgbfr97PvWpoeseKvGvguwvrzxD40vtFjYi9&#10;mjhjeLT3J5LBUyAeueK1/GH7cHiLwlJci80/4dajqMzN5xUXd0xHZPlmVdo6YP6815n4y/bk8a+M&#10;dKfTks/C+l6bIuyWGwsJIftAHQOTKzYHsQPWpfIrtfpobSpyd1AvSXtrrHii60e+8Y6wdFnlAe5V&#10;5JIbgKPk3x8cLk4POK3Pjfe+IPg3o9hHonxM1G50ueFPKt7TxHMk2PaIOCF98DHSvKNBttY8WxNc&#10;NYT+WxCrJBaGOH0GGxj9c+9dd4c/ZK8TfEHXr61ihZJtNCGfGzcu7pjcyg5+tc8sRTSScku93Y4U&#10;6l+SW/dP8znvEHxij1jRoopF8S3l8ww5vNdnmiz2IBOfwzXHWmnXGvmaGWORZJW3rhGcfTJyT+de&#10;/aZ+wt4isL9XV7mKVeAbm1haEfXLMD+Ga9Di/Zu8bQaQtiPG+oWtvjDQWUUdvGfY7VGR9a2w8qdW&#10;KcZJ+aasdtrx1ep8iWfw8uLi0YSW0kcOCAzxFA/0OAK2PB/gi8urpRHeXlvNANqyBydidMAent0r&#10;6I8V/s/eIdDTT1uNY1DVLG0Vl2yyZWPPX5en44qbwX+zpeWkE2r3DJHDJwkXdl/p+tTypy95XseJ&#10;ivac7jHouxwtx4Z8R3/w4+ybvtWqWsoW2uSgYyRHsTjHH8q43S/A+r3NzJHc6bod1qFkcOs++GVT&#10;9AoX8ea9b0iDUNK8WtBDeK9pA2Jbd2xgfr+dQax4RtLbxJJqFo0kXmA+ZGcFSfr3/KvQy7CznJTi&#10;ly/keZh8Ryb2+48h1Hx1q+lWl1Y3WkwrljxFKBsPsCOawofGSxgRXUE9vu/vJlT+X+FelaxpUN3c&#10;aoWXdJbuGDY9ga4+HXbpIpEgmdVU8IERs/mpqcZQqQrWrbdGfQ5bW503Fevmc9Beaek3mWd8tq2e&#10;V5KH/gJ4H4EVuaVqckvl+XeWTe+zGf1q9bXGrah+7ltbyWNh0VYwH/SoJfBmqaTdK+nm4024uAdv&#10;kzYPHJwayjyuXKj0a0na9rfMsN/aF4/+uKq3aG3P82OKk1PTbiw09plGoSeWpZ98vlqeOpKgDH4m&#10;uc+G+qeKvHEuoG31W/l+xyeU63F4zDv2zXSz/C3xJ4jsh9ouoxHLkFd/X+f61NSKi+XUbqTaVrHl&#10;Pij4kza5bLHFa28LxE/vkJeR1PqzEn8jVmx8SRarbWkEMZtpFh8qaSQIPmyTnIGeenPp1rpvGf7P&#10;cnhiC1uIpI9uf3se/d0wSc9vwrldV8y5n+YbYUb938oH17Z//XUTlKCtPrseNKUHLl+86iKSw8G2&#10;lncSztMrlwCil8nC9h9K0Le9sNWs3mVmjuLhi6ANldoXqRwQfqPxrgUbDIu75VPGDXf+Hr+xh01W&#10;kubaHzlwgYgEnvyOfSvPrYi2sVYJOM4cjXzMa7DRK7xS4M0bRmQcKcjHPX/IqnqPiaxaKCz+zzLc&#10;KFjZgoUHn9a0U1o6vrEWlrHaCPL42nO8Dnr7k56djXU+Bfg1B440+6ZbmCPULUeYIJWCrcICBgH1&#10;5HFaYePtKisckbxjyy6Hpnwm/Zm0m41vw5L4guJrHSdUKgzODBIpZeAxYELkkYboR+Fe4+KvhDa/&#10;s56xp15oOoXd9pMzsk1smqrE6AjlshweR1K4J9881/gL8MNOHg2x0SVVm0+8dVa2eQTCAk4ZQ2eR&#10;nkcDrXU+Lf2LPB1vbrJHNbeHhCTumjjjQyDHQlsD9a97NsD7KknSS2v5/edGBqXTaV7M4Lx54/sP&#10;BXxEshc6irRyoZ7Yxam+oQ27EDGS3zc574/Sszwp4DtNavdQ8OTGSPUtQv8A7fp97C21LVymdpbO&#10;VBGD702H4d2epaxNoUkdrdfYS3kahDGk3mxLkqMZG7GTyD68Guq+Fnw/15fFI0u+sVm4WW21DcR5&#10;UagLHn/Z9RjPPXvXzeErqb01/RnEqMatW8PO6KfhrVNN1bWm0rWNS0DxBZRhrbUZor3fDwOrYBKu&#10;Mc4B5HriuL1X4wL8KrS4tbHXfDHjrSWUQwadsu0nRd+5csYVDqmAPmYcEgCvWLTwp4x0Xx1qOmt4&#10;R0vXIYFV/tUEP2FcPzw+Wz0I559ax/iP4R8G32s2erSeFfF1hPYozapb2VophjAHO6VmTkHnK9R2&#10;zXZLSPu3XnY640lTi7ficH4G+PHg/wCKur30HjzTF0iGz0r7PawWWntPvuN3DLhWK4Xpuzz3FZPw&#10;Y1vRfhz8Q4vEF1/aDafpsheF4LQzOCD910yOo7jIzVH4d+K9B+HHxqXVtJ+2eItPZ/mGq26wSx5+&#10;8isJJN3H8Rx9K+lviv4Dh+IHwhuPEXwztbOPWLwCKZGVAoQ/fJDYCso/iPHsa6KceePtLq/oVHW0&#10;4WvHeyPKP2mv26vB+rXlm1r4f1i1vpom/wCJlJZwwvIp4+YSBmZP5djXBeEvEcfxI8IR31nBb3EP&#10;nGF4pH2sUPAdeQV/HGa1fgV8XLP4w/En/hWvxD8P6HcNfwyaPHrEDGCeDrhVZAUbJHUBc46mvb9a&#10;/ZdtPDPw9sT4Lvm11/D0P2V1jmDCVASWJKnAZffPSiSjKO/yIxuHc4qql6WD9nL9ol/gj4Ht/Dtx&#10;4a1bVZFdjapaukalT/10Izz7mvSh+1rrsoxa/CvXyev7zVLdAPyU15t+y/48h8UTN4c8aeXf/aMp&#10;ptwyBngHYbwMj8ehr6V8M+HLHwjpEVjc6hDci3GEmuJFWRh/tHP611YVxcLt/iejg6kpQV3f+up5&#10;fqP7T/j7VdNmhs/hncWE0ilUlbW4yye4xFivJZ/hd4m8Q+K7q8vPDt5cyX6CaWG4vTNuccA+eUGG&#10;B5GFyPpX10+saDAn7zWNBi2/89L6FP5tVd/iH4RsiPM8TeF0B9dVt+P/AB6jEYalVte/3mkqEanx&#10;Hz5a2nirw/8ACnUdJ1XwZosdrdRbr2/W7mN3MQcq7uAGYjjGcjg1U8L/ALSGtWOl2+jT6T4cSPyQ&#10;n23UJbjzplTpll5OO2f0r37xJ8VfhzfaLNZ33jLwv5NwpSRY9VhyV79GrjdS8X/BGcWqf8JN4bj+&#10;yOzbEuRIrqylWU46gg/nXnYjCVXWVShK0eqZjKhV5rwtYzPhXrXijULZptN8TaHcTFSYNPXbcpKO&#10;u0MT5q46DJwM1ZsPiZ4k1XxZZ6hq7Q6SlvOHiiitxC0cgVlO5wzBjzzjiodc8VfAu/trGXTfFWl6&#10;TqmklTaXECzblIP8ZVNzAj3B96b4p8deA/Er6RfaZq6w6tfX3kRRmGRluX/idCy4GcE4bGc84rlr&#10;4HEynD2UuVp99GcuKp1VEl+O8bTeCNekb5ppLeRnZWDEnBJOQec+vP8AWun1+Nryw8J3H+zb/ltI&#10;rG+K92LzwHqFv9nt1zFIw8tCvJU5AyScfXvW/Zzi58GeF5mVtvkW5J7Dg/41+t5bRnGko1FZ26Hy&#10;cu3n+h8I/wDBWrw603x58PXjLt+0+F4Oc9WW7u0/PAFeV/AP4U6Frj516zkvmvEbyUVzGI8fxdQM&#10;9ep6dua/Tr4hfBL4U/G2DS7nxn4FuPEmqaXC1tDeReIrqwQRGRpAnlwgZwXbkkk5/LN0v9lb4H6J&#10;MJIfhLGz7cE3HiLVp8+vHmAU4ZbT9q60rt9rJ/qetSxyhh1TW/c/NP8AaD/Z4tvCelLqmhySTWap&#10;mRWkEnybgNykdcEgYHSqms6Wbz9gaFl+ZrPxtGOQc4ks5z/7JX6waF8J/hZo2nLZ2Xwf8H/Y03BY&#10;bsX90mG65Ek+Dn6Vqjwf4HtfDb6PB8IPhdb6XJcLdtbLoJdDMqsofDSn5grEfQ1hicrpznz0k132&#10;X3G2HzWMY8s9dT8WTpBg8IRDaObQnke9efX2ltI33e3GO1fvLDoPhmzhVbX4V/D9I1G0CLwpEwH4&#10;Puq1p2jW8T4svhj4XXdyNnhCywPzirGjkdK/vN/gdDzyN/dR+Xf/AASdElj8StYhkRgJrU44PNfb&#10;n7OreV4Q1iJusPiubHsCkB/9mr2zxPpXiTW9IaCLwLJDDHyosNBtLXn2ZAnFeWfBfwHrei6T4mW8&#10;0XUrRpvEAukie3O4K0cS5OCR1jPc9a9KjhY0tI7eZ5ONxXt5uex6recSH5jt5PBr1Xw58BPDeraF&#10;Z3n9m2rTXESySN5Y3M3ck45ryu/DLI24FWHUY5H1rqdB0r4p3mmwvpHjiOx0l1Bt4BotjM0K+m+W&#10;JmPfvXn55f2ceXzOrh/So79jv4vghoNuvGm2u7POIl/oKvWfwo0WI4XT7VfYRjiuB/4QH4qamp8/&#10;4lasu7/njp1jHn/vmAVQuvgB401CNvtnxM8blv8ApjeLB/6Aor5X955fefWXj5nrKfDjSkddtnb7&#10;ehGwf4VfXwLYxtiOxjx2AQcV4fb/ALMGuyn998RviI+eoOuzKP0YVpWn7L93C+JvGXjWZcdX1y4P&#10;/s1C5+rX3hoeyQ+DIVP/AB4x494xVj/hEobZf+PWIegKgV5CP2W7V1/e614nmPcvrFw2f/HqH/ZC&#10;0K6b962rTf7+pTtn/wAfqfe7oWh6/BZwWo5EC+xcCpFu7RB80tkv1kH+NePH9h7wPMubjSBPnoZJ&#10;nf8AmTTrf9iH4fRPz4X0dmXu9sH/AJ0e93Hp5nsP9vaTbLuk1DS4R3LXKJj9ayfEnxV8H6bYSfaf&#10;GHhG0x3m1q2jz/31JXD2v7IHgO05j8L6MvoVsYx/StS0/Zo8J2ifu/D+mqDxkWyD+lDk11QGZfft&#10;J/DDTXYXHxK8BiReoXX7RsfgHJ/Sqcf7XvwoL7V+IHhyc/8ATCYz/wDosN/Ku5tfgV4eso1WLR7F&#10;fcQL/hVtfhRpkD5Wxt1GMcRj/Cocetylc89m/a4+GLQll8UTS+gt9B1Sfd+Mdswrzj4r/tReArq0&#10;kEF94guDjgJ4X1ZT/wCP2y19Gw/DSzZMLaQn6RiuB+Lfw1ilsXZLPBA+8qcUoxj/ADFb9D4m8N/F&#10;jSfF/wC074Pj0+31yN1nkPmXmmzWqlSO3mAH0r6i+InhPT/Hvh97HVG22Mci3MxDEAqmSQT2B7n0&#10;rwLxtpUXhX41+D5duG/tUIeNvVT/AIV7h8W9dt/CfgHUNSuII7q3tFRpomfbvQyKG5PHTseCcDvX&#10;0mU2dN9T5nNE1iIpHz/4g/a/8N+OfihH4U1Tw/qH/Cv5D9hg1HygbQyrna7pnd5edoVgpwcMfbrP&#10;EvgHwd+zbY3fjS+tV1S+s1aLSYRGrziRhgJHnozZwX42ru9cHq4PAvg2yit/GK6fJHB5Au7axNv0&#10;kwWBWPqX9B2PI6ceSeGP2sl8W/FtNN1izs9XtPFEn2G30+1kS4ubEc4yqnJXjL8ArgnOBWsvcd6m&#10;vYN1eley31MP4XfGu8+OGr3+h+LvCU1nrd1uudLulHmxLEoyY92MptU9TgNk9yAeb8d/E3VPhdou&#10;uaD4X0O3s/EF8xMdwFMkcQOf3m5mJDAcBSMdTntXrnxH8PL+zXot9e6LJcX2qzo0Vv8AaPnist5w&#10;ryAfeC9QDyxAGea5/wDZZ8UL8X9P1DQ7jTbq+tNOjLXWuTPzNcMxYggou04PAy5GOSBjHnVKUpSU&#10;aj97o/8AM2umua3u9rlH/gmt411TxL4311tZ0WXRdQXThFMNu2K4ZJh86Hr/ABHg9M988db+0t8U&#10;vHvhr4z2Y0Gw0+60TSRFI1vIz+Zfl15IwDgjJCj15+i/ATUdLT9q3WLHSbcw2K6Q2ydydl0wlXO3&#10;j7oB6nr2yOa948TyadpAjvtQjtZJLeQLakkbnduAq9MnOR+vavQw95U3By1vucXNCFZ6Xujm76W1&#10;8L6J/wAJHa+Hm/4Sa8s98GnttWQSMuSvBwD/AHiO3158k/Zy134lan8X7qPxJHYaxo+t7prtFjML&#10;acR05PDKBhQhwSfxqK/8V+Nn/aDhifTtWOsTybIIlt3+wx22f7/QoOCT6+9exfEzV7qbRtW0vwol&#10;v/wkXkLNeG2wXjBGOMlcuwyFz06k03eWmqt+J0cvKlGVrvW99jhf2qZvEOrfDafQfAbrpOlys0Wp&#10;X9qfnjz1jQA8Z6M3bp715jpGm+JPCP7OsV58S7ixuJrG4SDS52X99JHkCMuMffzgDHpmvRv2am1j&#10;wxp+salr0d7onhizR2mi1ZUV5pRyzjDsAowc56k49a8t/bD1nUvitpOm+JNNSTXPDYZPsENk6bYS&#10;GA8xwTknHYdB2FO/MvaNNeQ7XTpaadT7g8N2t5r9tax6dqM2k3l0ieVdwojvCWAOR5gZT+INbsv7&#10;Nvji/TzJvix4uUt18qCwhJ/FbYH9a5L4ZeILvR/Cej6hZWMepXkNnBLFavP5AuH2Lhd+1tuemdp+&#10;hrrv+F+fF+5LMnwj8ORq33RL47kIA/4Dpv8AWvNzC7cXY3ynWLtpqVT+y54mQf8AJU/iQ3qY9W+z&#10;/wDopVpo/Zq1hT+9+JXxWlXuP+Ey1CMf+OygVeX4y/Gi8Hy/D/4f2Xb59du7n+UEVR3Hjv43Xw+T&#10;SPhbY/79pf3GPyuI/wCleVyv+Vfgez7z0uRr+y19rUfafGnxLuB3EnjTVGB/Az4rP1P9iXwvqmRe&#10;zeIL4N94XOt3c2767pDmrFzqfx6uAdurfCu0BHQeG75yPzvzVV7L49TlWfxp4Ht/+uHhYjH/AH8u&#10;HqbWd7L8A12bMm4/4JxfC243fafCem3W7r58fm7vxYmo7b/gmx8H4nz/AMK98L4HIB02Fv121snQ&#10;/jZJnzviNpq5/wCePhuyX8t8bUyTwr8WrkfvPibdDt+70XTUP6W4o5n0Qcvdi2P7Dnw20lP3Hgvw&#10;7EB026fEMf8AjtXY/wBmDwfYEfZ/D+lw4/u26r/QVg6j8JviDqRH2j4peLB6+SLeEf8AjkYrNm/Z&#10;u8SXTbrj4ofESTPUDWXUD8BS55+RXKvM7C5+AXh+IALo9mP+2IxVVvgnoq52aTZ8dvIXB/SuNf8A&#10;Ziv0J87x54/m/wB7XJv/AIqkH7MsOzE3iLxdceu/WZzn/wAep+0l3Qabal/xd8I7CO2k26baoAM/&#10;LCoxXyj+1X4Ot9H0hpoYUj8tjyoxjIr6E8S/suaS8DeZcaxM3YyalOf/AGavm/8AaO+Amn+D9Omv&#10;rXz/ADIj1aaR+oI7k+tduAk/aoxxMb0ncp/A+5z4Aj/h5NfCvxs+K6eFvHniCzsLSK1ke7k8xoF2&#10;iTDHnHIz9Oa+4/gMMfD9VHzAEjnnt1r88v2pvBviK/8AjfqsuoMIbWS9kitnmcKuzJwABzivQzmm&#10;pYNt9z5vJ4xlKSkegfALwynxlR7nVodN1qzsfma0lvmSUDBPKqGH4NhuKj+BGhQ3XxXvItU8PyWc&#10;kI863ht7VZ44Ez97AOFwO/JznAzXH/Bbwdrng/VB57XWmWd5GWeTy3ZmUddqEqGJ6ZPGK9m8OeNN&#10;Ls4NQVfOllnRY4WtI/Luev3TwB+O0jtivzOpzXlCT919b7GuIqtTlT6Pr2OgtL7TfC/jqfVL3xBP&#10;p9xGRvaMzeZtxzv8vjaRxhlYHvjFaHh4+A/jG0kNwut6hD4eLrHBHNmE72JHlGcjyxuySCO/HpWX&#10;4lTSdQ1H7PpNnrl0GtiXhvHSC5aXpuOASR0+TuPTNYvw88dyTaxDYTalYfD2z0oEXEnkOZ52P8LZ&#10;yRnrjO09+2M6lH3VOm7vqZ4ec6UbR79Drrv9h7Tde1KKPwzr3mLHCW1K2nYXF8mTlpYoIkLvGo6k&#10;KMbSDxivF/G8cnw48Rx6X4e1t76KzleOG+ihe3ZyQQUCvhhxxz619DeIfiz/AG7pcmm6DqEmrSQn&#10;5r37SyyRqBg+U6gMg4yyAlWGD7H578TeFbGx8aHT9CuNU1priUSNM9sJzLIeSF2kMQG75BOM8UnK&#10;hvKKudtOfMr1Tk/DVzfi8uJreGCOSZGEqyWwO3P90c4b61tal4VuvEPh+zmt7O827WZBb2xG5wPu&#10;hVX73rgAema6TX7b/hGbq1j1bT7qytLz5J/3LWbK6fxJncp6dGU59qtD45f8KuN4umzzapHO4mAm&#10;tlglUjoUZGKowPfbz7Vycyc72/4Y2p88tlozqP2Zfin4gi+ItrDd6bFp8dvaH97NYBbi44ChXZh0&#10;HpjrXq37VPil9V+DeqfariXy47faXf5jGv5H+teW/CH4kN8bPFlrrCvq1w9qHimlvHOIycfKFEjD&#10;HuFHTtXqHxl8JXXiv4W6xpdqqy3V5bFYgflBJ5Gc8D86+44fjSUfd3MaceWroz4a0oWaSQaP9qhl&#10;s8iZLkrsVA3+0cc/lSeNPAuj+G5Vk8+6kmfDKsce+Ngf4sjiuR/tTVvAWv6hoc1o015HIYMkmQQ4&#10;PzbFBC/iTivRdI1eC10W3vIZFmYEJIkgjWNs/wB9NxIP4CvDxlGrSqyv1bCtGVKem1zlr3V59MgV&#10;bezulS4TBeNCX2+vJArjde1a5v5g7O0hiHl8xBXH+99PrXsEeuSw+ZbwbbGRshVZfm5/uv8Awj06&#10;15n4qbU01K4kvIWlTPzSfewPqO9Y4VRT2OjDScr7GHpmlrdT263FxHDBcPs3sd2PwX5sfhWtaeAL&#10;d9QuIWvIPLg5Rk3qJT2wdtQw23l2EcwkAbOSijJNOttQWW73XUjKsn3CCFKt2JPtXTUu17rsac3R&#10;nUeCJn8J6+v2CP7QyrhpU48vcMcH/wDVXceCPBsulX815LY2+o/vPLWO8tfPjnZ+oVS4OeeCRway&#10;/AOk3Gl6esj30ircdWD70kHY9ifpXZ+IfHtrotvb6Vq1ncXvyZKxWiJ5p7NvwT+Ga8eVSbr8q/Ix&#10;p1G5WexZX4b6p4IuUW60ua1hvRvMEkaqiDtgjOAPbH412WjhbPQ2kVLWGYNuIXdggdM4GCfevn3x&#10;F8SdWIuIvD/2vToWGyTyWaMP7HpmszwTrev63HNaySXLPaHzQPOKhhn5lVSPvd/vV21MK6vvM2lh&#10;lPSR9NwePrG+hWNrSK6ZfvHA49zmvpHwPMuoeGLOaNcq0IG3J44r87vAWr3ln8RbO1upHNvNdLHJ&#10;HKCrAE9OD/Wv0e8HacunaHBFA6LFGgATCnjHvmvVyHBuhiN9LHn4ij7GpyHhP7Quip4n+K00D6ar&#10;XMVtHJFP5Y8mQY+7ITwCD0JIHY1T8A+FtJtdV02xvp1sdadx9kS6h8qSGVSCCGUbgueVIbnFd5+1&#10;nplrP4CjvrhW+1Q3SRrNDEkTEFTwzAdB7nvTPDPjq11fwZpOgtpOl+JV06yWVtPjcWMkbnPzi8B2&#10;BgeqmPkdDXZn+HVSopS0v2NqkOaS9DnvjZpcmk+Jb6e+h0vXNQuiWk1C3Sa6jkkHUOzqPmHQqPSu&#10;b8CWdhq11t1ZtPh3YYRbVt45WIwfmZlRFHqSBisPxl8cfiF4chjt1utQ8N2M6tHBY21358MsJ6gA&#10;uc+579sVleDPiDpdxZz2erTTKUYF3UrLgck4O04PPTa3X8a+Wx2Gek0rP10MKtFm34v1Kx8Oa5Hb&#10;6fdWlnbxOY5LSG8W4iLDgsFQ4wSCcgn6mo4rmG9uFuPsdtDtXDSRKFOAOD9Pxqnqfw/0291KO60/&#10;Vm1GGaBXkkaMWa2jDkoVJDPlRwcLzke9R6Dp0Da/NcWcdx9gaPbIpYgsOme9cuMpyp63smuhFSLj&#10;El1DwLeeOfEMMlo0ZtwPm3Z3s3t26e/P4VwnjnTNR8B+I57V44bMyHcDIihpB0ByMgj6e9e4eFtP&#10;NnJPJpOmsbaNMrvm3SHA7k/y71g+NfDGq+OtTW6k0aO2kjQIwQ+Yr+jY/hPY49BWGBxKjN82sV95&#10;FGpFNuWx8z3vxG1ax8VwXEirDCjAlApKTL6MDwePpXXS6hYjT11eCS4WOb+JTgo3TDDP/wCuvO9P&#10;sNW8ReGZLqTddW1nIBvblo+2fXHHvWloVpfai62GnxzXcl8Qgt0zIXboMD1zX1co8sbW1N5YdJcq&#10;Suu3VHT3niWx1dEaSaNJpMDeh25PY4r1/wDZf/ab8LfBCxvLPxHb6lfNJKJYzFFFKtu3TKhmUqT3&#10;Knn8K+e7Xw9Zx6hNb6sl5G0JZAke1WjkHGGDDoD1wc16J4f+Evwy8Trp0C+JvFGkXVwyLfNdW8E1&#10;vbk9WjIKscehznmtsPU6J2b7noYCnTjLnS12sb/7df7VukfGbQ9N0nwm13HpqyG5vY7izWFzL1Qg&#10;hmJHJzwPqcgV87HUbmfT1SRvMRuoI6V9mab/AMEy/AlzYi/m+JlxeWKruZ4hbQgD3Ys+O/UUXf7D&#10;/wAOdf8ADzW/hK+1K8vI3C/2nqF9EtiCCMhvuluMj92pNV9TjvdXNqmFT1S1PnL4L/tC+Lvg0k9t&#10;4evltY7z78csKzoT/eCsCAR646UvjLxv4z+Lc5m1afxDrRUkosm9oU9dqgBAPoBX3z4c/Y68E/D/&#10;AMPwatqDaLp00aKsd+7JaxbsdI8k7ifViSfYdL3iTWvhPdeDzpF9rzPqkiESXVrdW1vbBf8AeG4o&#10;4/EHt6Vz1q9CGjfM72sjojdRdtbdD8zm06+8P3kJ1K1vYYfMBkDxGMsO4yRjp9a+wvhRoHwn074b&#10;23ibTvBupanMx2iO/wBl3czMOvlpuKKMngkA15z8aPCum+ELK2uNP+Jml+LIvtQZ9Om2ztAgb5dp&#10;LjecYBxtzXvXwF1XwvpHhqS6sFWH7dGLj7NE7NZ+Yc8xZG6MnoykYB6ZHJ5swq0PYONefJHr3t2u&#10;cnt2ouMnbbXqN1f9qI6tpEdmvwt8RSWqAKqyTRKFA6cAHFet/CC40TVI01a80ubT76+thDI08qIY&#10;0ByAx7kHuT9K8c8a/G7+xYP+Jnfabp0bOESG0haaQj3JOT+Ciq/hn9p7wnYxzx63JceSSPIEdnNL&#10;kjuQEOD9envXxWIqUswqQwuCjalrdtb+S/zMPrPtYulQa82fXWk2ei6bpsskMVrcSSHAklYyKFI6&#10;KFYA+vcV5n8cW1nw/oEd94Vs9J1K73hXgm8yHIPQrs3c/kPeuH0P49+HfFHh1dS0+8vreysWaIrN&#10;bTQb291bG72OMVX0z4vya+xGnrNFahvnuHiMK+5HJP5iu7C5c8FL9zpy9Lu1jw/rFaFblbtb+tS1&#10;4HsvGXirUWtvG2qeBfBtlMv+rKzX104PA/do3yj3ciue8ceHfil4X1w6XpOs+EZvDuCLS8n092kk&#10;Qf3lWViD7Hn2FXdZ8afD3Uhqm+W1vNQtYiZvL/ezSEdAODk+xIridG+PH2W4jFj4b1xrdjw726sM&#10;e43foK6q2YY5SvFcya+ym7fee9GtOXvTTenTYcPg3rWlX8mpX2qaLJd3K/NEsotlk9wZSo/A81D4&#10;j8B65pdh9on0vUltQm4zrbM8IH++oKY/Gtv4g+Nf+Em0y3WeMQyJlogIdp+hya5yw8e6x4Zt1jst&#10;QuYYgS3k7v3bZ65UnH4V+hcM1cRPBc0dddpKzPn60Y+0fLt22PN7x9us6wp+6wXA9PkFcDaWz3Ul&#10;wsKyb93AHXPtXreq3s/j/wAdyRR2Om29xcKiAW6+QkxPALZO0H34FRX37KPj7Sb3fpdn4cjeY+Yz&#10;3niOxiEXpj96c/yruzDB1qsoyUfxVj2MrrRhTfNoeP8Awd13XbS61f7RHqWqC3mCAS7tsA546cZ/&#10;pXT+M/Hc9rpH9oNaxRtbB2AYggkqRgjrXZ6B+yF4z0Szuo7zxd4BsY9Tk8y6MmvW0pVgcgjYxOOT&#10;wAP6Vm61+xzcajZXkM/xG+GNu11EE51S8m59cJbOPyJrj/smuq97K39djprYyLSUWvXqeGfAP4pP&#10;4F8QXSzPEkN/8xMhCjeMnqfbNes23xztIjs/tDSwWO4Ay/czz2zWdpv7AcdneRNc/Fn4bGJWz+5G&#10;pzNx7GzUfrXQW/7FnguLWXvb74yaXZzN0Sw8KXV0vTHG94+faujG5LOVTmi1t3L+uRUVEzPEPxTs&#10;fE2g7J5f3kZKjIyrDHH6g9a5jx14cV4bS6V2ZpiyquBtUD0re+IfwN8LeBraNfDnjq+8WPIx877T&#10;oB0sRf7v7+Xd+lcpt1qPS7VbwwtZ2s5SMHO/5gGB98jFcs8PJx+r1lqtn2PJlKMpc33mP/wjDNo8&#10;d5G3mRzO2PYrjP8AOjxfoFv4daGMTF55o/NdBjCA9OnPatq9tmtooTZ/upGlVmC8BuRwaq+LPCFx&#10;KPtUnmP5jF3xk7F+vp0/KvExWDnRfLp6nbyrl5oXsM+GujQXGsREXSldnmbthjaGQfw57jGRgcHv&#10;Xp/hzwHZ3V7cNb3DLJtab5iW2N6DB4z/ADrzvSfhxHrVjDMTujU/dOV6H/PNewfsrfDzTtF+Is0q&#10;lVi1G1kt3DH5eccZ/CtcuoQq1VGTt5ixMY+xcmrNHWfDDxp4s+GkdveNbzxwwjzXS5RvJZM4DjGe&#10;Bwexr2yTWfih8SNEt5jZ+BbqxuFWeEzWM0ysCMq2DKAfxFWvDvhqz0Cwtbeb9/DZjZ5k53t5fcHj&#10;nj+Vd9Z/tE/Crw/Clta+MNAhghyscUb/AOrHoABwOvFfRY3AuglGcnK/fZHPktTnUkz5u+JXgnxd&#10;8L76w8Q6pb6VaW73Oyc6fC8EMJbhWCgnA9ef8K3/ABD4l8f/AAr0y08RWOqWa291GYY5EgWdE38n&#10;CSKduR2x1+teweP/AIz/AAf+I3hm40nVPFWn3Vvcrkqiyk5HIIIGetcz4I8cfCzw94a07S59cm1K&#10;2iGLm3uLOecZH3WXEeM4x0zwcV8pWy2NOblQWj7X0OyWFlFt0/8Ahjn9C+M3jfxDosE7/FPSbFZu&#10;PJfS7BHRvQ748/jnHvWxpejeNviVaT28PxX/ALViYbZ4rW205l57ELEf14rJlvvhcRrECX+rXWk3&#10;Sn7HDH4eu2mtXbkqsmwHaD2wRzjiue+Gx8O+Bp7LVrZvFja5ZylwtvoEphlTP3GZyDgjvgYPrXTT&#10;+s3UKkU131N6dSo2ozX5HPfGD9iPxB4M1Gz8S6TM1/BZkve2zAJ9XCjAPvgZ/CtD4HzTa7YX9nf+&#10;PPGPhj7NmUiDW57KyCehZHC5Hbd+FfQsv7WWg6hZtC/g34gTLKpVxHpUOOev3px/SvEvj34L0X4q&#10;aR5Ph3wX490zfbGKX7TaWyLM2QVb5bk9OeCK6p4flXuK3yOapQnSqc1KzRk/DXwB8M/jJ4m1LRtE&#10;8XahNrkjncbi4kU3Tr/y0VjxJ9c5PWtG7/Z+s/gppl1Y+KrWaaxu4mn+3W0c25CD93fH/FjnBArh&#10;PAvhHUP2a/jNbato2leJINDljAmtNSlhWaY45z5ZK4J6HqK9y8V/tP6x8dNDk8M2/gD7CbhkK3P/&#10;AAkQeWLac7lj+zrub23CvP8AaU5S5J25+hNZc0LJ2n5Mq/Bz9l7QfHlqJLO+a70O4QO1kWYoyMOH&#10;HvnqOfwr0PT/ANgL4f2f/Mv2bH0NuD/Osbwd428VfArw5DZ6T4N0+6a5lyWvrprVVJ/2o0fOT2wK&#10;7a3+LnxjvIwYvBHgm3OAcy3d3Pj8tlenhE1Fq2p1YWmows3r1JNN/Yk8DWYHl6Dar7C3Qf0rYtv2&#10;R/Bka8aDZk9QPKXj9Kyz4s+OV593T/h1a7u39n3rAf8AkzSj/hfFz01jwVZ54xDokjf+hzNXWnO2&#10;35HVptc6ex/Ze8Kwj5dHs1Pp5S/4Vraf+zj4dtxldMtVPT/VDiuNstC+ODvuk8aaPCPSLQbf/wBm&#10;zWrD4K+L9woE3xAC+pj0m0j/APaf9aFz36feDt0Z2Np8DdBgXC6db49NlcR8fPhFp+mabpWoW1vH&#10;C2n6jbOdqj5QZAv9at/8Kg+JOoIRN8StfUt/zxjhix9NqVxPxn+E3jDwX4bi1K68eeLNStbS7t5r&#10;qCW4LxSRrKhbcoHIwCfwrak3zpyMcRFOm7F/x4u/QLpdud0ZHHOeDWB4D/bOk8DaJotj/wAKzuNR&#10;vNFtUtXe5uCYLl1XDPtDDgnn2z3p8/xv8MX6bVvpZNwPyi1lb/2SlbxXoU0m6O01ibcAR5WlXBx+&#10;ac/Wvr5Yin/PY+N+r1r3Ub/I6T/h4p4iJY2vwV8Jhuv75DJ/6ETTo/8Agod8QiB5Hwj+HMXubCEs&#10;PzjP8q5+38UWkshWHw34qn2/3NGkX9SBWhZa1cSMVh8D+MpAPSxiUf8Aj0q1H1il1qN/M0+r12/g&#10;Nq3/AOCh3xaP+o8B/Duzb1Wwth+H+oof9v8A+PE7ZtbPwjp7djDZxDb/AN8xCobMalMny+AvGHI4&#10;zFZqP1uasrp3iZoyIfh/rTMOgmuraLH12u1ZyxGHt8T+8r6riOkV9xUv/wBtv9pbURiLxPpNmvpH&#10;DIP/AEF1rLm/ad/aYvpNzfEVIc8Yjiuv63H9K2JdN+IwlXyfhzYqrMFD3HiHy8ZP+zbOKv2ngb4q&#10;Xb7f+EP8I245Of8AhIZ5Mfh9kWp+sYRK92aPB4prSKOXm+Nv7QuqEG4+JFw3qRbs/wCju36Uyz17&#10;4xeIb+P+0viDeSQsw3BdOtcsPq8bGvQ7H4RfEadR5tl4QtSecefcTY/RK0ofgb8SJGHl6h4KjXGM&#10;f2Zct+v2ofyqf7QwkWTHL8U+iH2rtNZxtNJJNKqgM7AbnOOScYGfoK6PR/2n/wDhX9hb6SPBfjrW&#10;ntRzdadbWj2smTnAaS5RuOnK4zWBpn7PHxSuo/LOseE1x/zz0S4yfxNyR+le3fDL4Z6j4T8G2djq&#10;rf2jqEYPmTx2phjYkk8Lk9PrXHmeYUqtNKJ6GV4GtSqNzRxtt+2Mbpht+GfxBX2lFjGf0nanzftV&#10;apcH9x8L/EDenm6nbxfngNXot3Z21nxKsMPvIwX+dUZtc0OyP77WdDg/66XsSfzYV8+5QXV/efRR&#10;jJ9DgU/aS8a3JItfhVJhuhk1xR+eIaB8dvihM37v4a6HGO2/Wnb+UVd9F4/8H2Sb5PFXhRfXOrW+&#10;fy31X1D9oL4d6Mred4w8LxkdQt/E3/oJNZx9m+5Xv7HNWfxl+Kz7d3gHwfH2BbVJzj8k/nVlvib8&#10;Xb0FY/DPge19CZbmTH8qfd/tf/C23k2t410ViP7jO5/RTTIv2vvhnKP3fiiGbnH7u0nb+UdHuLZP&#10;8Q5ZlW68SfG/UAfJn8B2JPAP9nXEv/tYVSW1+O90fn8W+CofXy/Dztj/AL6uCK3D+1n4BRfl1LVJ&#10;sfd8nRbuTP5RVVk/bB8GxOBHZ+M7o/8ATLw9dYP5oKqLj2YNN9ULa6J8ZnX994/0WL/rh4ctsf8A&#10;kTfViTwv8XJo9snxPuI/aHw/pK/qbYmq4/bF0Nm/deDfiROv+xo0a5/7+TJVpf2stOmQeX8N/ijJ&#10;6E2mnR5/76vaPdf2fwC7XUzbz4X/ABM1ED7R8XPFy7v+faCwhAH/AAC3X9Kz5f2a/EtyS118Wvip&#10;IzdfK8SXFsD+ERQVuXn7UeoTr/oPwn8WXB7fbdQs7b89ryf1rEvf2lviO8u6y+DOmle32rxiY/8A&#10;0CxeptbaP4ApO+4yX9lWaZV+1fEL4rXY/iWXxtqrA/8AkcCuH+Jn7IHh+ezk+2Ta3qvBwb/VLi7/&#10;ADMkjV2Z/aA+MV5/zSrwRZqehk8X3E/6CwSuZ8bfFX4s39gyyeGPANjgdN95dY/EPF/Knrfb8A07&#10;/ifMfiz4CeGfhj8SPDeq6ZpdjZXVrqceJUiVXOTg5P419e+JrPT9S0CaPVYYLqw2iSWKZN6OFIYA&#10;r0PIBx7V8d/GbWvHVx4o0OTVF8NrZpqcJmWysJ4mUb+zPO4/MV9WfFKfUP8AhVGttpUwt9T/ALOl&#10;a1l2bwkuzKnb0POK+jymVkzwc2japE8X8X/FXxZdfEKLVLWxube301mht9Llj5nRsDJA/jbAwQQA&#10;MDkZB9I1SxsfBUdx4g03wzG3jDUrQkWkbqH3Yyy7ug5GGYcscAcnFHgbWb4fD7RNW8Y6ZY2/ihkM&#10;MMMT/NLKRxgH7pIGSOSozycZr598SeCfjNqPxrh1y21xbXWvOwLARLJp6W2fuEkZMY65+93GGwK0&#10;lKVPVXd+hhGKmvdXLb8Tsfgp4m8XX3xIuF1KFdWs9YLPqfnrtSywu3C5B46LsxyPTmtH466jrniL&#10;4dX3hfwTbxrp7A6fqVxCgMiIQQ0aHrnHylicgcZ64vfGLxXqFxpuqeHfC95p9v4kmtw91cIcSwKe&#10;CVzk+YeQpbpwT2r5b+HGj+L/AABfa9pH27UbjRtXLR3z6jcuY7cjO51C4+fn75bHtXn4yVWFNqmu&#10;Zt/cXJXbqq3oeqfsc/DTxR8Jvi7YWGvXSzRJYTwabFKX+1rEACAxK42KAAvJ6ccV7J+0V4A1zxhr&#10;+mzQfaJrCFAkEaH5YbncfnI6jIIwT6H61438Avic3xF/aH8D3VheQ3OjWVjc6X5qnL3cgXIkb06M&#10;McZ696+p/iB8UNP+F+itdXlwN9yQlvDgbnbPJ9eOpPsK3y+DlQ5arMXWarJpJtoyrnxnJ4A8O6H4&#10;f1TWLOXxdqUJhSYoAob+8fYcDr8x6e3D+AfgX4h0P4mpqdxqktr9nYz3eoBgftikklMHIwcc9h+V&#10;c948/YqsfjJ4vXxFdajNqcGsMlx/aKzlWtQvIVAONo/hxnnrgk11XjPx9oPiG7j8BtqF1FpKwfZZ&#10;78XGGdgAojMh5yerN0yAPcdfKm/e0inoN+7dQ97vpsP+ImpaX+1pbaloWj67H9n0uYLLbROP9MKn&#10;q3crnp2z1HSvKfEngvS/2L/gpr15rGqNu1iXbaadJKixxueMID0J6sRxgfWu28F/sz+E/wBm3W7n&#10;xtdLb2baTC0ds9qNvnIRj5gCMk8AKSeeeeK8v8d6p4f/AG0LC8eSOa38RaSXEdhdOf3UWchgOhGA&#10;CW6g/hRGzfNNa9EWpXXKvg7n2J8CvEEb/DXwzfzSRwwmwt5Xfd8qKEUk5/rXrLftrfCCE7T4+0ef&#10;HB+zW11dY/79RMa8W/ZxtFX4QeG7dijLDaJASDxhSR/SvpPTfhlprRr5Wnw7ioIxHmvMzKLtFt2N&#10;8p2aRyn/AA2n8I3+74o1Kf8A64eEtamz+K2ZH61Tvf21fhvGuLaTxlfHsIvB+prn/vuBa75PhnEn&#10;3bFVX18mkk8Lafp4zN9lhweTKQuPzrxpcnVs93VK9jyu7/ba8Mh/9F8I/FC+/wCuWgLGD/39lQ0y&#10;H9sa1uOYPhj8VHB7vZ6fGP1u816NqGpeHLBSJda8PW7f7eoQpj83rJufH/g2z4k8W+EYwvXOr2+R&#10;/wCP1EeW+7G5S7L8Tk2/anmuFPl/DLxqDjpNPZRn/wAdlaqd5+0vr0gxb/C3VORx52sxJn8ozW5q&#10;/wAevhvpLFp/HHhhdv8AdvEf+RrBuf2rfhSjN/xWukv/ALiyN/Jafu3H73kZeoftD+PJkH2b4b2c&#10;foJtcz/KKqafG/4mT9PAfh2Mej6rJ/SMVsN+1H8NbgfufEH2n08uwuGz+SGq9/8AtO+A4Yswz61c&#10;MO0Wh3b5/wDIdGnZj17opzfFj4lXMPy+EvCEPrnUJ3/9lFYupfEL4r3BbydP8E2Q9455sf8Ajwq9&#10;d/tX+FUO2LQvHF1u7x6FKo/N9tVX/ao0GcfJ4I+JEnbI0y0Gf++rpf1p+72ZEr90chr/AIj+Mk6M&#10;TrHgy3X+6NGlk/U3Arwb4+XPj6bRpl1zV9Mu7Q/fjtdLEOf+Bbyf1r6Q8RftCW9/Ay2vw/8AHTcc&#10;C4FjCp/75uG/rXz58f8A4m6trenSQyeDZtNtpMhp59UR2i9D5ax8/wDfQrqwXK6iMcRJulLU5r9n&#10;iTd4GA/usRn1r4w/aQ1e1034+apb3lrYttvwzPKhkcJnJAxkjPtX2R+zpKz+EZF4wJTwfxr5E/aa&#10;bStO/aN1CSWObzvtAOUt9wDcEE9yB1yMnHOK9nOIqWClfufL5ek5STL3iv47XWpW1vpvh5mtrFYQ&#10;kjRW5GR/d+XIHf8ArWT4V1fVNO0w3eh2mn3+pTPJGVv5REpwBht7tGmR2y3XHFWriSPX9J1C38Mt&#10;pumNIiC6uI7ubbeDk5G9ckdfSuXstQh8I6ReWmp6fHcSS4RZIH2eUAOvfOT781+azpQUXyhy+80l&#10;95ZuvGXibw34rt7i6VrC4Eit51syuWKnk53MSemckj2rsdH8feAfiJq0P/CS3nkakhkuJtRu7g2/&#10;nSsRncYlMr+y9OP4R18Bjl1SLVo7rS4dQk2Zli8qJnbaOTwM4HbpXr37M/hbwf4u0/UvE3iKxup9&#10;oO+NptkaSE/ecnBYcNwg5PHHQZ1KcIrn29DujhW4qSPWr/V7z4nTwWel3Sw2Nk2wXItHjhnGSECl&#10;ic/KM8gH5sfXR13SbXwBbQTW7WV1ffKJY7O4js2tFHPmsBw3OPv+o96888e+L9Lm1Kf7B4gXTtPv&#10;o1WKIWj7zIvAJIJYD06DqeprjfhT4oXTNUmiaTUJlupDbOURWV1P3iWZgVA9vz7V5cneTbv9xMaT&#10;XvSO41XxPa3Ohrda94mkktdSuXWOB7IPOwGCcygdM8ZB+lcjeeErO11uRftbNb3HzJAilRGh4G4v&#10;zj3Ixya+l/2T/wDgnx8MPiF4dTXdUvvGGpXENy+be01C3htUXOR1t3Yt1zhh/WvR/G/7IPwd025l&#10;jm097NbdU8l7jU7lpVI7u28RnnGPlUV6GEyxyhz0387foehGpZe67I+NWt/EfwIiZrixutNtZyhj&#10;fT5mIm4yCTnHPtxXpnhz9rwyeGHmvPDviDVfLTYz71Jz/wB9Ej6Gvrfwh8BPAssca6hpsetXXkqk&#10;IvZfPYxryMbjyB688V6V4U8O6P4F02a607w5DbiBGkaKzEcUko+pI9u1e7l8XRirrU55Wcru1z8o&#10;PGHwYuPHvia5vtH0XxNqVxrIM0cVrolzdSo7fw/u1OMccGmf8O7/AIn6fpcOrReDtct4JlZruLV4&#10;Y9N8lQOWZJmjJ9QFBJ96/WLXvi54T0e50S4ntorq41C3FzEHd5Zog2P4VU9MgE/pVL4j+OtJ+JOi&#10;31nFbqs9opikjCtu5XOSSF9e1deHwsqtRe1v8wtFz5ZS1PxOie+k1htLvNSkb7Exhidj8sXPT6Vi&#10;+JdL1LQtaa3vGMwkjwjIBtYHuCK7P4w/DttJ+LOtxxyKqw3kg2yNhjgnuOMfiazdO8SRz6RJY3Nr&#10;GJcnZKx3bfoa83H0vq+JlFaxuHN7N2W1zjfDd79jvnjmkkRVBCEt8q/UVcNjHLcsw8kxkZTcvH4c&#10;VpWngme9ud3ktcR5wrK2FPrzxW14n8BX2gaesdr55t2UOYW+ZlOOfw+hNcs8RFT3KlNN6Enw90d9&#10;Sb7PFcrsmADocKD7ZOP5119z4JutJtZorH7ddXC/6qCYrtQ9zvOOPTFYvwT0mOG9VY7hpNQkUtHC&#10;rLgDvn/69e0+ItPs/DWmrdG5iummQENFIHKt/Epwc8e4Bry3Ko6zas15r9Tl5Z810fPNh4bvo2vb&#10;e4tP9Od+pyZG+m309Tiux0jwjY6HodtdR3TS6hbAs0bTbGVj1BGcf1rR8Q6lJqV00KzhY3GPlh3F&#10;vw9feuV10S6QsjQwiHd8rpMxc3Hv9fbFehFuot7Pc7KdSXPe47SdNbV/Ev2+Wa4WZm4O3a0bDoVI&#10;4/GvpnwB8IfEXijw7b3k3jTxgC46R6vcKo+gDYr5o8F3l9qlkseWjjjY7P3hXFfcn7Nqy3nwh01p&#10;mWSRYgH2nIJHvxXq5ReWK5WzkxlaUqlzxT4t+E5/BuhHSdQ1bxFrUl9Mstu1/qDTxxnpzvJx3596&#10;6PxJ+xdND4Ujm1rxBoul+ZapNb3a3Us8aPx+6yoK7jxxg89+K3/2p/Glr4YsrOO6S3jlvV2QzSo0&#10;kanIB3Dp3GCTXBeDfDd5rkv/AAj2oSNJDdwC4tJbacqoUc79qAt36E+vSt8+qRo1U7eeprzWScno&#10;aGm+APCfhjwLcQ+N7nSbyztZlkt7zT9Vi1K6c4wAtvED8p/iV5Ex7GvL9ctvCkHjDzPBt1dSWE+J&#10;kEtjHbG0I/hCiWUMCcdT25Fem+I/2SLy1tGudDaO+uo4DJJudUnt+3IbqR7Fq4DQvhPq0qNNqklv&#10;BNG52qoKHPXcWI6/QmvEqYiMKDSas/n/AMEr2kbOz+87HUPGS/2ba3d5arq18krGRr2KNLeJMDGw&#10;JtKt2yuB6cVlap46tdc1SGS20+y0hV4BtvNbzv8Aacu7g49VxVrwv4NuPF8N5prXUzLGwWSN7dcg&#10;8YIbcxKn/gPbgdK0pf2Ybq1H+h3BnABJYHK9TwMHnt+NeTLErkaOf2ia1saGn+LpLXRRsWS4jyA3&#10;lBd5PbgkcfQmr+n+J9avEZ7eGS37OFVUyfpjrVvwp8LJtM02O1uo2juMhsfeDrXStpUeiRx20c0k&#10;W1clVU9/xryqXvXtY4/dseFaD/wTv8ctoOm3k13osNvNaJcxAOY925d21iF4IzyW6HjpWl8Lv2Rr&#10;bW/EV1p+qQ+KNC1q2TzYplRZLeTPQrOg284OORn65Fcj+zNqOveNPHE0kXirUtH1S6TzRLJG0iXQ&#10;4B3/ADDC7R1IIOMYAr7b+GPiy9t9KisdSvJrqzVQ8yx2q53KPZ1UsTz3r6ipnEIYp0ZrRrom7X21&#10;sfTez0c47fj8j88fjj8Lbz4SfEa80i4t7xoz89vPIm1rleMsPXB4J/8ArVB4C0mPWtaihmWT7KHV&#10;ZpvmYRBjjnBGOemcV92fHn4q6f8ADXxnp/iC18JnxHplqwkN2A1rd6cdpVgFZWVlYEZJOMryO9eA&#10;+HtniT4wX2pfC9bfRJdUtHNzDqLLeMzl9zYjMSrg5HAzjGcjpXZheSVVaM8/CqTqpNO136/NHoFj&#10;+wV4QmtoppLeS5MyhyxkYqxIznBPf3rS0D9krwf4B8TWOoQ6fa3Etm3mx208vMhUZ+XcT06kY6da&#10;5Pxt4j+Lnw28LTahqnjSx0+xtFwXi0aIqg7cKpIH4cV8oeI/jz4s1rx7a6xf+INU1L7HdedC7Ewr&#10;6HZjO3I9Ox5GK7MZXlFcsEtenU9StUpqXKj7M+Iz6R8bPF6teWN5q8Kvt2yOxSI9CETp+OOntWtr&#10;nwR+Hnh/wQ0d5pq6dZyAl2O6EhvQ4A6Z615hMYvH/hXTLyx8RR+H5dWQOVgmD3G7PKnA4x68fhXB&#10;/tRWvi34R+FYFufHmtatb3wKeU94wYfVQeR9RxXyeHw+InC1aaTb0iraeZ5NSjNw1k1d7L9Tk/Fn&#10;hrwn4Y8WNDo3iqO8uLVw4aSIPbuc9N3IGPcEV2GofBrx54o0+48QW/nf2dbxbreWxuBIt1t/urEx&#10;2Y/3VHtXz14Ogk8U6/BZifbJeSrGZpBnBJxkmvpLwB+zZfeHLbUNK8R6tLHpcMgkg+zXjCC4GeWC&#10;AjDD6V7kcLJ0lGpaXrZlU8HOcVG706nAeCfHt9H4mka8t5b+NATcZjMjQgdWHXHvXq/gX4m3esaf&#10;fvJ4Z08WIy0V7cuVVgvcbFOfwzivMvG3w5uvhT4zm8yxE1vLMTYSTw7hPHgYO05x19609E8cwRyt&#10;p+rWt1DYt/yxWRh5J68JlRz74/GueOWwpy56Ss+6/wAiaUlGXKmk9tUdF4e+Nt14gvTBNeaeLcZV&#10;rSLcGADdcYAb9Tj0r1WX4iaHq3gWaxs7j/iYOm0KsDbR2wcf4V8w/FD4b3vhe9g1BrF7G31AGW1D&#10;FZFdfXOa9L/ZS1HwtrV4dP1r7LZaxI223m8lYkkH93eMc/XFKphJtykpqPqrmMcNCtNuTV/M9Ft/&#10;ix4P8M+HzoupXGnpffZ2VFQKGd9p6qORz3IrsPhL8RtC8a2sdrpiiRrFESd9jbUOOQCAASPZjWb8&#10;UPht4N+H3hSbVNQNrDNKdsDbA0kz/wCzn7xrynxx+1neeIr+1Tw02tae6hYrmWS3iQuq4HyKHIH5&#10;ZNcccxnTaUaimtm0kkjtlinTo+679H/wEe7fGnwzeeJ7mzs/D+j3csKrua4uDHECe/V8j6Yrg7b4&#10;S6pfQ5uoptNeE4cSpvXHYgxlv1Arb8IftU2em+H4xcaV4hllVQGlnliKk9zncv8AI101t+0npr6G&#10;NQit5JbqRtq2kY+c+mCMj8q9PB8TVYNUsNJS9fyPnsRNzld6nO+Ev2VtH17W493jTSY72b5Zo2R1&#10;W3UcguTwo9+9J8Zvgto/wHktJNc1PT5NJvMC11RZytrdNjJVD5y8jvkAVDceMvHuueMY9Rt7i00z&#10;RbxtkFrqcqBQu3lvk3P2POOPauf1rQdH8W6EdN8Qa1JrlvJdGZnlvgILZwSMRDJZR1HbNdmK4gx7&#10;9xzS/wAKvYqUWopzVvxfoc3L8VPhr4WmVtWmvZrWZcwNp8DS+Zj/AHmIx+ft3qG7/aq+D9jZtHDo&#10;/iy8yT/y62in/wAeVj+tcx8U9L8AfCrVIYTpt5qENyheP7VcEQgZ58vy8k/ViD0rzTxH4s8K3epG&#10;Sys2s4SMCKNJZAPxavpcszCv7K1Sbfm0l+R2UKEZLmSb/Cx66/7WPwthUGHwP4tuOOfMu7WPH4iA&#10;/wA6huf2uPhtKGWP4Y6zJu+9v1xVLfXbAK8WOv6OOFhvGU88W/X86j/4SfTV/wBXp+oNjjiAD/2a&#10;u2WPle/OvuOiOFX8rPUNa/aa8FXj/wCj/DFI1A+UT6vcS4/FSv6Vx2s+KLXxjb+faacunM02XhM7&#10;SeSo6BcsSRjjnPHc1zk/iG3Y5TS9SP1jUD+dJb3GI1uY7WdcPllfrXl43HT92UXdhLDOEeZRNfWL&#10;y4h0vdZyKlwjDaSM9x2qSO48Y6nb+W2oRiNu32WIZH1KGotXuDY6cJbW3a683DbcgYPXBqe1+Jeu&#10;R26rD4ft1GMfNK39MVyzruq05bnoYGLdOz7jf7A8VmNV/ti4jjUYCR4jC/gB/OvSv2cfCeq3fxIt&#10;YbrUbhV+zvgbvlMiqWVsdMhgOmDXnn/CeeKJfmXSbGPPYhmx/wCPV6B+zJ4t8QH4w6QuoQ2sdmxd&#10;XKR/Nko2Op9cV0YChGdeKkjoxkE6MvJaH2L4bMk1vb/aY8S5AkVu5zg+1evn4IeH9+7+z7bDDPEY&#10;PXmvI4HaMZXJPUfWteK3+MGpMZIvGGnQW8nzQIuiQMyJ/CCW5Py45Ppmvo84i1GMY6/M8HIdeZM9&#10;Qtvg5oEKgf2fb49doq3b/C7Rbdv3enwj22DmvLV8G/Fq6H7z4gSxk9fJ0q1T/wBkNL/wqf4mXgHn&#10;fEnXl7fu4oI/5JXg/vF0X3n0FodT1+3+H2lovy2MK/8AbMVaTwZp8W3FnGv/AAAc14k/7PPjW4Um&#10;f4leLn/3LkJn/vkCpoP2Ztbk5uPHnjST1P8Aa0y/+gsKd6nkLRHucXhi0jHy28f4LjFSHQ7eMr+5&#10;X6ba8Q/4Zda5jK3PirxlcK397XLo5/8AIlQzfsYeG9Q4vZtSvh6XN7NL/wChOaiPP1t+I9N9T2rV&#10;PBOj6rcQT39jZTyW33DOoYRn/gWeawfGvwv8D+KNStr3ULjSLO7tXDCYXsduzgdAx3A/Q9R615nD&#10;+wb8PB8zeHdPmb1khDE/nmtbTv2J/AFmcw+G9LXb/wBOy/4VlPDKTu7fcQ405O7R6Nd/EbwJZWLW&#10;uo+M/Bqxqu0/adetFfHuTJn8app+1R8K9CgWFviJ4KZYhtHlazBP0/3GOfx5rG079lHwdaY8rQbF&#10;cDtAv+Fatr8AfDtlxHpNoPpEM/yrVQaVr/gPToh6ftsfCXdj/hONNk7fuLS7uB/5Diann9tr4XRK&#10;fI16/uv+uHh/Umz/AOQKvWXwi0i3CiPTbdeP7grTtPhrp8b/ACWduu3/AGBRbzK9EcxN+3X4JRf9&#10;G0/xtfEdPI8PTgN+L7f1quP259Inbdb+CfiNMucf8g2FFP4mb+dehW/w/t2Xi1hwfRQavWnw5jfH&#10;l2qZ7Yj/APrUkrfaK+R5/Y/tnRXOFj+Hfjhi3TzFto8/+RTVi6/aYvtaTy1+GOuyKe09/AgP1AzX&#10;pEfgRbKPLwLGvqUIqxaafpVuw869s4ucnzJkX+Zqvd6t/eTr2PIX+LXiK5H+i/CqBAv8Uuqp/SOr&#10;UfxP+IUz7ovh3oUajgb9Vk4/KKvXl1Dw3ar82uaCuD1OoQLj82FNu/H/AIN0uPMnirw1GP8AsJw/&#10;0aq5o9/xJ5fI80tfH/xOlj/d+D/Cdvk5G++nf9NgpZ/Evxevmby7PwXZ8cfubiTH/kRa6u9/aS+G&#10;WlSfv/G3h1Wzg4u1b+WarN+2B8KVbavjLSZCP+eQd8/kpqeaFv8Agsdmv6Rzcdt8Z7v/AJjXg213&#10;Y5XRppMfncf0q/ZeH/jEJf3njbQ4f+uPh+P/ANndx+dbcX7Xfw2K7o9ekmC/88dKu5P/AEGI0kn7&#10;YPgFeYn8RXW7vB4fvT/6FEtJSjbRfmPlfcgfwj8Vru2Ab4jben+p8O6b/NoGP602X4XfEjUCom+K&#10;GvD2h0nTIf8A0G1FSH9tTwrF8sPhb4i3Xo0ehqoP/fyVKmtv2zdJkP7r4d/FSb/a+w6fGP8Ax69z&#10;+lNSVtn9w+V9/wATKuv2ZvF2pH/SPid8QpM9fJ1L7KPyiVcfhT7P9jnUrmb978RPis2PTxnqSfos&#10;wFbU/wC1/dOo/s/4V+M5j2+13dlaqfxWSQ1Cf2sPiJL/AMg/4MWfsbvxh5Rb8FsW/maFZ/Z/AT33&#10;/Emi/Ytt5UAufE/j689ftHijUJt31DSmpH/YP8JXS/6Xb3V5jvcXMk5/HcxqCD9o/wCMt780fwr8&#10;G2a+s3ii4uCPys0rRi+MHxnvEH/FLfD61z6vezY/KRM/kKrVfZ/IrTuVYv2AfhzBy3hnS5snq1qp&#10;/pV62/Yu8B6af3HhrSYccfLbIP6VDP4y+Nd8vyyeA7Hd/wA89GuZcf8AfV0azbiP426jLubxfoVr&#10;z0h8Px4H/fbtU3midL6s66x/Zk8J2QATRbHHoIF/wrc034DeHLX7uj2YA/6YL/hXnNt4Y+MF0d0n&#10;xE2tnkRaJaL/AOyGr8Hw4+JmpZFx8SNaXPXyrW2j/klV7wcq6Hpcfwf0NI/l022XPTEQH9Kktvhd&#10;pcYH+iQqvTOwDNeZS/s/eMr1f3/xM8afSO6WMD/vlarj9ljVp33XHjrxvM3cnWZlz/3yRU3l5D0X&#10;VnsMHgCxjddlmPwHWrEfgy3gLAwKCPbpXk9p+ykJFH2rxR40uB6Nr95j8vNFNuv2KvDeqEi9/tS+&#10;z2utQnlz/wB9OaPe7oXu3PXl0C0h+YrGv+9jiq9/feH9JTddato1qfWa/iiA/wC+mFeRw/8ABPz4&#10;YyNuuPCGi3TZ+9NZpIf/AB7NbGlfsU/DvSUxa+ENAg/3LCIf+y1Pvd/wD3eh1WpfGL4d6N/x9ePf&#10;AdsF/wCeviKzQ/l5orA1H9rX4Q6fnd8SfArleoh1u3mP4BHY1q2P7N/hnTAot9D0+PHTZAq/yFaC&#10;fBbSIcMNNtlYekY/wo1e7/Aq5xf/AA2H8J7jd5fjCzuP+vWwu7nH/fuJq5Hx/wDtRfD27spPsuo6&#10;xdNzgR+GtTH/AKFbivaJPhhp8UJWOzgXI7RiuL8ffDdEs5NtrxjqI6zja+5Wy2PiP48/HbRdSWBL&#10;Wx8QMr3cQEkulyQxqd46lwCPyr6yt9SW28Nw3UisyrAH2gjLfL2zXzv+1B4NNr4aunVWiaJ1fcEx&#10;jBzXvfh9F1j4cWsbL5hubBVwedxKYxX0GU31seFm8fejY+dP2gofHHib4jafdxaTfX1veOF0ZrG4&#10;VYbR+DhiSCr8ZLEcgegNe8+DG1PXr/TfBbatp83ja60q4unnWDEMSwxl2JAPJ7KpxuPUACvOPEPx&#10;Ts/2S/hRBY61r0N3rF3kWkU7rtgB6D18tO56noK6r9m+1Zf2pfg74sWOOay+IWiTWl9PEQ0XnGKa&#10;KQgZPLbBjB78Yp4yvGi7x1k/yCjRdVa7R/E8D0b9mzxk/wAeobmSRbRbG5Nzc63DdCb7bGW/1ewj&#10;BLdCrZAHY8CqvxZ+Jej/ABI8aah4X8Ovp+s/2U5jvrSdisV9xghXXkojdSDyVPUc16d4t/az8Mwa&#10;ifAum28Wo3mr6e9tBLLLLFD5xQr5PmLl0dhwXPK++K89HwQ8F/Dq2bxtqVjfeGbHw2NiCe4D/bWC&#10;AM5KnOAxZQvRsZwM7a4pVoVE4Utnu7oUqcpa1N+iOd/Zi+HHhv4V/tCaDcTapqNnealqE8FvYJDv&#10;toTukCK7bzuzFtOQOCSK+m/2i/gfq/xZbTbjRb7S7O509mjlN5A0isj7c7drL8w29Dn+p+Lvg3+1&#10;q3xK+POkjTvB9qwt9diWG9nQytZ2rZQ5G3hmGDuBG0nA3A19rftOfHZfgh4M+1WtjqV/dX8n2e1W&#10;CEuV4LZYA9lHfqcVplMo2qUnflXV21OOr7RV7Q+I5rxT8SNL+Amg6f4R0lZL5rdg2qzxvhog/wB9&#10;hk8Of7oOAMd6rW3wA0XUNYh8S2viKGbwS0f2s2Ahj5YYJBl+9jPJ6Nng1Z+F2keEP2jfh/D4p02G&#10;60+RWMWp21xD5cjyAAsr579DuXOQRn24z4nftYnwr4mttM0PwbquqeGdGlWCZYI4kW5PQhVdgcL2&#10;+X5iPTFehKStzT1j0NopyX7re2pu3fxg0n4o+MBo+r2rxaLeYttLmjjDFJPuh9uCA3ZTg49KxfiT&#10;4R0n9kvwJqs1nJN4g8Xa8GhgnuY1DBOcAhFAVV6nA5Neq6vpnh/4aeGJvF1npF3cXjWouLTT/J2z&#10;q5XO1U5Ktzg9QvsK+afg/wDGXxz8cviHr2h+KvCv/EtvI2ulv4H3Jp4HSNidvHZcDOT0q43jrU1b&#10;enkNJNc0fh7H1V+yVf3OsfALw+91KGvGgZZXQbBv3HJAzx1/DtXq1p+x7Z6pELi48UfES6+0DzSs&#10;3i7UnUbucBfPwBzwAMYryf8AZbSK1+FFrDbu0kNvPLEhJ5wG717FDr/xfvYY106TwLZ2cYxAW0q6&#10;mlKdAWP2oKTjrgfhXnZlf2ae5rlMlzyS0Ktz+wp4QvT/AKZaXl+SOftN3LMT9SzEmoov+Cf3w4g+&#10;Y+EtHdhzmS1Vj+ZFT3lv8cLtR/xWeg2f/Xv4bj4/7+SNUdt4b+Mkx/0j4kFSf+eWgWSf+yV42vZH&#10;vadWaVh+xt4I01P3PhnR4/TFog/kKuxfs2+GbAfu9B06PtxbKB/Ksh/hv8RrwAXXxO1/5uvk2dtH&#10;/JKp3P7PHia/kX7R8SPG785+W8WMf+OrUPm8iY2Wp1kfwH0dB+70e2A/69x/hUn/AApzTYWwumwL&#10;/wBsx/hXHx/suahI2ZfHXjuU/wDYbnUH/vkjFOk/ZWhkj/0jxF4wm7fPr96c/wDkTFVHm7hJo6q4&#10;+GNnCNv2WLjvsxiq8vhSxsRlkt1Udz2riL/9jLwvqKsL6O/vl7/aL2abP4M5rJk/YS+GqN5knhXR&#10;Zm65ktFbP5g1Gt9x6J7Hc6reeHdMDfatX0G0Pfzr+GLH/fTCuZ1r4pfDzSQ32jx34Eh29VbxBZgj&#10;/wAiVTh/ZJ8DaWP9F8M6NAO2y0QY/SpT8C9BtV2x6VZrjgEQ0+ZvqO+uxyfiL9pL4XwAhPHXhedu&#10;m23v47j/ANFk14R8bfjd4L8R6bdW9jq/2maZdseyyuNrnP8AeMe0fUmvpjVPhHZQxNssIwqjGRDX&#10;iH7QHgix07QrxQ0MUgQ4zgc10YSXvrUzq3cGrHjH7O0+7w9dL/CszDnvyfX+fSvnn9qDxBqGu/tJ&#10;rZ29jYaWulxZF5aWWJpkOCXmeJS7N23NjHTI619Afs7uqWOoLuXInYHHrmvlv9r/AE5Yv2jtSa1v&#10;Lm31K4WIRSJOyCLgDOP06mvbzaLlgZpM+UwPxTX6HMfELXb7UNUhlkjW4bASKccEgeuTkHGeSc1g&#10;eNPiMGtI7O30/dtUC4yhbzXx3zz+RGeT1rvvEum3DeHIrfVtS02OSzQJiLeJmyPvSMwGWPsMe9eb&#10;6W/2bxC0kuu/2atu6u8jqzyyY5GxV7j3YV+dQjaF5bnXCMUuZorx+KdJ1q2WwvvDzWd+gG66sD9m&#10;3AfwMDkZx3yCT1qx4WbUPhx4dvo9F1LVLjW9Uuk2aZESdsSk48zkBWyeMA4555pPG3xeuvFBa1v7&#10;i4vrWNyTl8MzH+Jh6j6nqeapfDjxtcfC+5kvNHutupTy7kdhn7PgYHH97k84PFTKHuXe3ZnUpzVO&#10;6PSr7QvF0XhKO+1bwXY+FYYU8m9uX1aZ7i8ZyTuEMszhIyRnCoF4OCORWf8AC3xHomnRX06abda9&#10;JYwtmRMQrZknC7Rjyzzk42nI596veBxqGseGtR1qKTWG8RXUy/6dY7ftEzEbSmWOdg4OB+nbE8da&#10;J8R9MjNrqN9calFH8xuLgEtEDjHJyxI9ASOvNeTKpGUuXmS10VzOEnUR+gP/AASevbnW/AWvQTW7&#10;CSO6EuxZA/yuuQePoeBwDXUfAfxEfjDZ+PP7atLfUoY9bntPs81skimJOApUjHHX614v/wAEcvid&#10;/wAI34j8SWOo3cflXdrHKMZwzI2CASMfxdOvNe+eEvBWpfCHxz4l1Dw3DpVxpPiS++3bby6kWayd&#10;vvFY0iZJFPXBljP86+wyKVJ4SUW1dNGUYzcXFd/wLk/hmbx7YNDp+l3Mc+n3P2aUiRLe4gIGVKEE&#10;kY+X8OParHwY08adHdJrGnSW2pW7NcSySMfmOSjuGborFc44HPToKtaZ8RI/h5qurN4m1zRbCx1J&#10;lmWcXAjuGfGCPJAAVeBg+axOOneuL+JX7TPwXgkmnuNa02TVtoEeoPbwSXEeDnhpC5C8dPSvUlVo&#10;rR73HHDVpS0TLkXwOh+KHjLcRcQ/2GJYWs2uXglubSVvMicbVfgHK7SOQOldJofg6PQ9E15pIp7d&#10;rO+82Az6fNbKYyiKdjyoodOoyp7dq8xsP+Cmvwp8F+IW8QXnjyO+maD7M1tHpbzeYoOf+WMfBHbJ&#10;YdfWsj4i/wDBZ74TaloUn2eP4ha1LyIoV0S1hh/76e6Bx7mLPtQ8xorS5rHAz5uaffufJn7efw4m&#10;8PftA6lDbR6aYNQYXEcskkm0OVBMZwdue4zXkPhrRLHUdTW31LzYWGVfYufLP1HH5ZrsP2m/2zrv&#10;47+NINQ8P6JNpttFBtmW6CzyEg8EsoAGB6VyNz8WjdeHLa+D2NrcA7JXbJ871wMHB9zivlc4rVa1&#10;Vyhs/wAC8VRnzcy/AW+kbSb1YIb5be1tz91/mUjPBwRjJ9cCnav8bZr/AEi4sf7UaNZfkXZbqXYd&#10;NoPb860ZfEVn490iaGO3ax2qrTSlMhx/eYjt9T+FJY/DjR0hivYGnluLX7gWH5JD65yf5V4c7RtK&#10;ommZ35V5kXw88Dxw6PJqDPJG0p2hpF2sU9xj+tbGu6nul+x6TuuppAImzEW69wOn49a5Dxz47u20&#10;T7MlncblcxsoyjN77fSqXw+stcs5Y5rfSb4RzcIZUIyfqa2pYZ29tOWvQrl5Fzt6s9Sj8I3HhDTY&#10;Le4mkuPPb5vs7nZFxxlCR+eAfrWLr1/oenT77z7PM0fGdm6Xd6Zxj9c12Hhr4b674gsd2pSLaszD&#10;LGQ5iHoF7/yrl/iF+znqmmXczafImsBhvzgKVPfnOB+VOjiKU58s5q4YeUZS1ZxuoSS+MdR36Daz&#10;+TH98n5dvt0x+ua+7f2U7GTSvgrpUc0TQzeXh1znHNfLXwb8MWWk2iW3kva6tNJ+9/jx6/QV9hfC&#10;aJrbwVBFvVxGpAPvXs5RjL45U4ozxUueSS6Hkf7cLXEWiaftt99ixIdgFyjZ4xu9fSuC8LeHJvCy&#10;afdNDMsV3GFaW84CjGcYziu7/bYt9QvrDS44WxaK5luMjrzx2P8ASuD8bfEe3TwHHp8cay3kcQAb&#10;iPacAjr1z0r0uKMO6nLppYrklLlij13w78QtNhMdrFIJmkYLvXc5Ddxg84xn/wCvT/HMFmuoWsi6&#10;dHNHetsZCceWf73sPevmX4c+I7+91uG7mkhP2Z+jNjPbHFeseKPjrbw6THbz6eLiSU7QA2QD2zwe&#10;OtfnVfAVIT5I6q34nLUoTU+U7vWNdh8MeJrVFg021upYJIppJxG4SHPDAZ38E84znrjIqtdeJV0G&#10;FYYP3gmYsLiLPlyMMZwWwQPTiuFHiaDWNEaaRbRtgCpDIxZVHYBuuFx6fhTdE8QalqOvWqqkU0Ml&#10;sBHGflSNV9GJ9cnsfpSpUuWPs57C5LK3U9ivfGE1xotk1rbJdMoAKNICwc44OM9ff0ps39uWEv8A&#10;q7fT3mHmPFPqJZsknsZQFHsAK4h/Fdn4UdY7jSZry8mRXt3knj8qIY53FQfy9M9K5TXPizdQagyp&#10;oNrM38TxsJFP4kj37V6GDwsYR5HbT7zklGXc8R+BPiu98AeM9N1yI3C2cNwqz7SdhXPKtuBXkeoP&#10;tX3RffHbwWPA0jaFDrjXluWkFvDEkk2WJZlXzIgmRu6EZAFfPn7C0eh6PPqf9u6nDZxXDeUltPJC&#10;0N1gdDGwL5H97p617nb/ABL+H3wxt9WtW1jRbH/SGltocttdTGnChVJxuBHyg19XiqNFST50na7s&#10;ld+TZ9VGh+5tKXLfVW/I5HUvj3rD3Zaz8M+Mr6GZNskN+LTy2PcbQgTn6YPfNeSyeE/EkXjRtd0P&#10;wnq2mTJOs0MbTxBEPJP3VAx0wAMda9A1H9uDT75Fisf7P094f9bPLFJJFOeuI1Kq2PXcM+2Oa0PD&#10;n7Xaa3b3MEIs9SvdjNGIbKeEZx3Zl2gdO9cPtcFRbrJtW6t6HPz0YfvNbpb2ZoeLfinH8VvB9voH&#10;iTQ2s5r50F3CJPlZVwT8wz8rYwe4ycc4Nee/E/8AZp0S7m0Aafp/2NbaSWV7aKR/LYEZ+XJ7EDnu&#10;OvFUH+IWvarfzTX2g+XdTTb/ALYERmix2BMuAo/3M1Dd/HeTRdSWz8R3XiHUrZW3tb2UUckhXGON&#10;zIpx6FgP5V4n17203Gm276p30+88uVT2s7pvXVW2+bGeIY7zwT4v0240+xe1jsW86RZJ4dsz/wDA&#10;Bn8wcVxPxK1Zvjx4xhutYVbVLJNu3Y8m7nksQCfyGK9E8S/H/wACeIvCNwmn+F9aa+twPJ8+4t4J&#10;97ED5wjyErjtkEHnHeui+FHxd8B+IrPVIZPCOk+HdK1CHab3U9Xlhg0jHO5QsDzTvnsp5PbFcdPB&#10;TjUdWo05bJpt2PSo5fNv3pK3Szf4nznqPgiz+EXiG4uLDUrfUtLuFMcU722w8jnCOGPHIB68dqlh&#10;vbW8tIZrPUL/ADCPuOGYk99u3/8AX719Lfs9eD/gmmm6xH4h1jwn4i1DUJH8u91nUbrTrWC27m3X&#10;yN7St2DKpHHA61wPxE0PwH4B8QWOoeA/COrXklq8sjJrEvk6bexA5jkjG7zd4xghgAcA98D16Mal&#10;RpTm790rWOyWBnGKnzL5dDgNL8d+IvEWqW8M3i3WtOltkK20lzMF8teyiQjeo7cnisvxGsmpxPe3&#10;mrX15qEbnz57qbzmlx0/eZJP48Va+IH7RurfGvXYpvEGi6XY2sKeVbxIpHk++SSwGR349qq634y0&#10;XSdIW0is5LmeQASzIu6KL1wTgsfwA960q4ivSmkk5La55lepJ+7o1f8ApmfqnjuHUdFhhmutWmVZ&#10;NqpLMDDEv+yp5Bz3BxjtXRfCfxZpvhXW42ks7+8lkf8Ady2t61uSh6q21SfxVlI9a43VLKz1+Rp7&#10;BFjThdoXac/T/DNS2XiKTwOrw2rr9oI27hglfUCrqVPcaW7OaPM5HtOt36/EDxEtxZ2On2dvbrsS&#10;C2Vdw92b7zsf7zEk10Fro9ygtR9hhVF4ceWFJHqTXlPgLWfFukRR3S2GmG12GSPzpI4Rju3BBY+2&#10;cmvWvgx/wlXj3xZta6iVmK5htv3lvGh6n5kz+ZIry1GVrSS0M8Rl2IUeZPTzHaj4I0f4iTT6DZ6l&#10;ZtqEKCV7ZlMhQepXIBHtVey+Cl94LlaOHVJZpNQTy3t7a3jt4QO5woz+IxXqvxC/Zp+GPge/t9Z1&#10;bxLrWh63G3ntNaOPOlB/hACHGenWuW+Knxi8P+H5rCx8K3F1qlnJEXun1G3W4uIHzjBLLk8f3ZCK&#10;mFOi4KNNat+nzJwjhTppWd2/kcb4h8A6fpNrp9jf3U1vHDKAsRnfGDnO0Zzj3ArP1z4XeGJ9FaaN&#10;ZYYrchmYmSARjjJ5Xj8eatNb+HvF9yv27SbO+S4xulsJZLSdPY5LfpisvxP+zb8P4LuKa2jbTJmy&#10;2Lu6WR2z6sTnI9RXuYGo4v2fJbpfT8We/TqU3FRa/J/eO/svwhdRKvnWExQYAabdx7bsZrQ0/wCH&#10;HhfVYWkh+yS26glmi2nZ9eePrXO2n7M3hC9fcj2ty7HnEoYn9atP+zB4ftfuWUfHfFetGnU1fOvR&#10;Kw/YTvZPfolYb4qPgvwlq3kXF3pNknlghZnHmN749Kx5vH3gCFT/AMTTTM/7Mbv/ACU1rJ+ztokJ&#10;OLWP8utRyfBnw7Zhi0dsuOu4gVtSi4xs3e52UafKtr+rOfuPid4IB/d6hbvj+5aSNn/x2s+++Kfh&#10;IKSrzTL2CWp/qK6a5+Hfhu2B3Np+ccZkXj9azZtB8K2u7dd6dH/21Tj9a0jZ7sqXocvP8WvDYb93&#10;a6g2PW3/APr0D416OcJHpuof9+l/xrXu7nwjbMP+Jjpo9R5o/oaoy+KfCMD8alZ88/K2ad0gjGyv&#10;YqP8ZrPaduj6g3uQorq/gZ8Uf7U+LGhW8ekXUC3F3HH5jkYTLAVzX/Ca+FIcn+0ID6Ygkb+S10Pw&#10;k+Ivh3/hY+jpbTM0rXsQQrbOoJ3juQK7Mtl+/jbuZ1o/u3fsfbUDKsahjuyOtdhbftWeA/DtrDY3&#10;mp6m11ZxiKZIdGvJCjrwfmEW0/gxH1rkbcKY146/rXqHhPwXp97oNpI1vDukXn5Rknmvpc5X7tO/&#10;U+ZyOT9pJI56f9tfwTboPs9n4wvN3TytDl5/7621WX9uHQy+2Hwh48uG6YGmqn85K9HtfhxZAfLa&#10;Rr9Fq9bfDO3J/d2atu9Er5v5v8D6N3XQ8xg/bOtXB8r4f+NJcHHzpDH/ADemy/td6lcA/Zfhn4ib&#10;/rteQIP0zXsA+HEcSL/oWPcR4/pQfDNpZnbILeE+rsq4qVbq/wARcz7Hio/aZ8cXB/0b4Z7V6gz6&#10;sF/9BjNSQ/HX4nXn3fh5oUa+r6vKSPyir2BjodnxJqekx4PR7uNf5moZfFfhqyVvM8QaDGO2b+L/&#10;ABo923/BK1X/AAx5avxa+LV1xF4R8I2pboXubiX8+F/nQfGvxyvR+5tvANrn+9p9zIR/5HH8q9Eu&#10;PjP4D0of6T4u8NQnuDqMf9DVGX9qb4X2UhVvG2gMynkR3Af+VL3AV9zi4rv49XQw2veFbMf9MNDz&#10;j6eZK1WrXSPjhe48z4hWkAPGIfDthx+LRMf1NddF+118K3HyeLLaT/rlaXM3/oEZp037XXwzA/da&#10;xf3B9IdB1Bv/AGgKIxh2/MmXN3/I5tfhp8Vr9W+0/FLW03Dn7PpenQHj/dtwajH7OPjTXYg1x8Vv&#10;iAw7iHU/s+f+/Sqa6J/2yfBNvHiG38YXjNxiHw9cjP8A32E/Ws+y/bN0mNDHB4D+J12dx2vFpNqq&#10;kf8AbS6Uj8qr3VsvwKjF9/xM+D9kDV5E/f8AxG+Jlxz0k8U3+PyEorQtv2NIZB/pniTxdeZ6mfXb&#10;uTP/AH1IavQ/tb3V2m6z+F/jyTdwFums7f8AVZpKWb9pTxteD/iX/CWbrnN54iSIf+OW8lO/l+BK&#10;0erEtv2H/CsxHnw3dw3Q+dcySZ/MmtfTv2GPBKt82i2bn/bj3fzqjZfHL4uXpHl/Dnwtbjt52uzz&#10;Ef8AfMEefzrbtPid8ZLlPl8P+A7Pn+IXcxH/AJFX+VCb6L8A+Zr2H7GHguz27dA08bfWAf4Vr2n7&#10;LXhS3X/kAaaNvTFuv+Fc7NrXxu1ZcLqHg7Tww6x6TJJt/wC+5Wpn9i/G64wZPHWkw+0OhQAen8Wa&#10;rml0RC10udvbfs6eHYmPl6TYL7+Sox+lalr8EtHtlH/EutcD0jH+FcBaeB/i1djdcfER1yf+WWlW&#10;y4/8cqW4+EXxC1Bf3/xM8Sc9RCkEYH4hKmTmVaNtWemW3wx02EjFnCvp8g/wq8nw/sUTctrH8o5O&#10;wYFeOx/s0+Irts3HxG8cSYHSLUTFn/vnFaNr+y9coMy+NvH8h758RXig/gJB+lHv+Qvd8z12x8AQ&#10;zRK0VujZAIKJ1/z/AFqy3gJIV+a2P4of8K8euf2RNH1aLbfX3iLUOORdaxczZ/76c1Rb9gH4dXxU&#10;3XhnTb1l5/0iLzT/AOPZotJdV+JXuroz2q4t9D0cf6VqGj2e3r591HHt+u5gKpXXxc+G2hr/AKX4&#10;++H1tt6ibxHZIfyMma820n9hX4e6ZJut/B+hw7ehWyQf0rrNH/Zn8M6dGqw6LZRrjgCELj9KOWe9&#10;/wAATXRfiWp/2rvgzpjYb4l+BJiva31eG5IP0jZjVeT9s34R7sQ+Lorg/wDTvpd9Mp+hSBhW9Y/A&#10;3R4Au3TbVT7xj/CtOD4V6VZ4C2NrzwB5Yo9X+Ac3kcav7W/w5k/1Ooa1dsOcQ+HdR5/76gFUr79r&#10;zwqDm20HxxfHsItEaP8ASRlr0y3+HNsDtjtIxxnAT/CrSfDvEeTZtgd9h/wqdOrKd7XSR5Dbfte2&#10;Urfufh98QpATgF7K3jB/Ob+lX4v2obqXmH4beLdzd5ZbaP8A9nNemHw1aWKlrg2tuvT946rn86j/&#10;ALS8P2ZxJrWiwn0a+iU/qaOaPd/eDUmtjz6T9ozxRL/x5/DHUmP/AE31SJc/gqmqkvxv+KV237j4&#10;a6PGvrPrrFv0hNejzfELwfpabpvFXhuFf9vU4M/+h1iaj+018L9IJ8/x94VXb1/4mMbY/AE1N4+Y&#10;anMQfFX4vPtx4K8IW49X1O4kx+UI/nU8njr4zXifudL+H9n/AL9vd3H/ALWStP8A4bC+EJb5fG2l&#10;THv5Mcs3/oCGpl/a0+FrjdH4gvrj08jw/qcufxW2I/WiLh2Y9X2Oburz43atIp/tjwDY7eR5WgXR&#10;P/j12R+YNSW2ifG6f7/xE0y17kW3hqzbH/f1ZK1NS/bE8D2//HnZeNdUbutv4Yu1J+nmqg/OqDft&#10;taSDttfhn8XrwY+8ml6fGp/7+XyN+lHNHsNc1tGh6+D/AIu3Q2zfFfVkz18jQtGjH5izz+tUr34B&#10;eN9ZVvt3xW+IUgbr9mvIrPH08mNMfhWiv7YF1c/8eXwh8fMT0N5cafb/AJ7J5cfrVW6/ag8e3RxY&#10;fBtv+3zxWsX/AKBaSUWvsvwJu+rRiy/si3jJ/pXxD+K113PmeNNTVW/4Cs4Fc54v/ZX0+2s2WXVf&#10;FWocf8vmvXdx/wCjJG/nXYv8cfi/ffc+GXg+zVv+eviW4mI+uLRP6VheJ/iN8WL60KzeG/AVqOcj&#10;N3Mw/wDIi0Xa0t+Acq6v8T5Z+P3wE8P6N4Z1Cb+zY2uIV3rJIWLgjpya+lvhTdk/CbRpmJO2wjJJ&#10;Abog/Ovn79oOfx9rvh3URO/h22Vo2ysGny/kN8xNe7fAxmvPgn4f3lTnTYlLY4zswcCvayiXvPQ8&#10;fN4xtE8L+LH7KOk/tDSt4ks74a5Jqp8iY3DgrZkHBCA/dVe6nkY7k16j8E7qD4OeE/gnpCSSzJ4S&#10;8d/2GJNp5SZkdenqJZOPQNn0rznx344s/wBkHwDf2Wj79a8Ta3ctdyMwCLECx+dlH3Qq8L1yeTwD&#10;XPfCD4i6l+0x4TntW1S6htPAVzY+IoFGDPIIrtRMrk+pmTkcADIrlzaXK1KO5WDnPSL+E5r42/sU&#10;eA/BX7QWvpeaxdWZj1SdLSCS7aGJpkuSGV5hyoBGeSMDOSMZrR8KfGPxLrfifXNJvNMuNQ8P6DOI&#10;JLnUFhkWO4DbCCjrs27lKqF5x2O6tT9v/wAbNp37Ufiq0XRG1Hw7pt5LLqX7g7yJFErSqpGCq7sn&#10;PDE4yOtVPB3wA0vw/wCILnxZpr6ldvcWyzLp8t4yiMNhhuR2Gwbtp+bCqRk4xmvMnQTqupTkul0+&#10;n3GGIupNSbv09BLvx3pfwt+Jek3N5YWf2rxBd2lifs+IFUqVBZ1UbWXvtYbV/h219NXVhofxi09o&#10;Hb7VFCS0csP3onGQe3sRg1+efiTW/Gd98X44fEGni5WbVomWOEZTS1WVcru7qADk985HWvt7xNdX&#10;PhD4f3aaJut7i8PlSPGuTGDwzjHQ+/YV7GFo0qV5U9uum5zVqMlWUb69zP8AjT8TIfhnp1r4b0Nb&#10;LR9OgUSSXVwUhgucHlELYDcj52GfSux8KNo3ifwxpvi7UNI+y3jR5WMDclwR91gP4s9VPXmuW+F9&#10;q/xB8FTwePND0y80vSJBLY31xEgZmH3iFxxjGNw65xzgmsn4zXXibxT4k099Pgms7SzcSaUkJ+Wd&#10;gMBmA4zg4wegJ+tejGStz627GrSf7taW633MOD44az4u+PqWtnNH/bSu1t/YkhJWOHqxfAwpA+Yt&#10;xj6V237Q3iFfC/g3WNN8JwWcesOok1J4cGSAEc4UfxkZwPxxmuwvNWuNE0izg8vSY/HGpWXl5H3V&#10;xySSBnap7evT1Hzz4B/Zj8SaR8Y9Q8SX+q3FjAwMusu/zC/6kKARtwfXsB+FK7j5t/gPSXvbW6Hr&#10;X7BGtQ638BbVoDP5cd1Kv72MpITnnIYBgSfUZr6PtP2stJ8K28enjwh481SazAikks9LRoXI7ozS&#10;LuHvXz9+yZ4itPEPh3WpLKRTbx6i6oVxtPA6YJr638Ca14ctvC9p9v1jRbWby/mSe8jjYcnqGIP6&#10;VxY/l9knqXlt1Ulocgn7X0d7/wAe/wAMfH7D1mitYv0801Ov7S+rXKf6P8LvEbN2Et/bJn9TXW6p&#10;8VfAOiKxuPF3heNV4/5CUPH5Gubv/wBq/wCE2lS7Z/HHh3/gN0H/APQc14nu+Z9Aua2tjD1T44/E&#10;a7OLH4Y2saZ4N1rQVh+CxGqLfFj4vTHC+BvCsGenmavO5/SGujk/bH+Ek3y2/i2G4b0gsLqbP/fE&#10;TVS1H9r74eY/0W8129P92Hw3qR/Im3A/Wo93rf8AEVn5GTL46+Md1FtGi+B7VuxYXU+Pw3pmsu+1&#10;T45XzfLqvgSxX0j0O4dv/HrrH6VoXv7aHhy3bba+DPiVquehg0SOMf8AkaaOof8AhsMXmPsvwr+J&#10;DehnGmxL+OLtiPyo06Jhyu17oxj4d+Nl380vj6ytfa38P2mB/wB/RJTJfh78Ub9Ct38UNaUf9MNJ&#10;0uH9VtQavah+094suRt0/wCFN1jsb7X4ofzEcMtYc3xy+Kl9NiL4d+FrRT3k8STTY/AWifzosuwr&#10;vuUtU/Z28Tavu+2fEr4hzZPPk6zJa/pCErMf9kvc+658W/EC8b/pt4q1F8/gZsVvP8UvipPn/in/&#10;AAPa+5a7mP570/lWbqvij4raiDtuvCdhn+KLTJZMf99ykVcYvohy11uYup/sp6OsbCf7fecc/ary&#10;aYn/AL6Y15b8VP2c/D+j6XcSwaTYxzRxlkYQjcCPfFemX9l8UtQbM3jSziHcQ6LCv6sCa85+KWge&#10;L10+4a68VXk2EbKrawRhvbhe9dOH/idCJ25Wrnkv7O6eR/aseDn7QwOT3zXyb+3Rd2dl+0pNDfTX&#10;CQypEZBGfnAx/D/j2r6s/Z5+TWNaX+Lzmzz/AJFfJv8AwUU8Iyal+0THdfaIoVNvEwyx3EivoMbF&#10;PBVLnzGAt7eaOAk1Dw7q7FLK51D92u7N02/zGz0ztB468Y6VY0+70+G5SG4a4luJCgM1vZefIFPU&#10;KuQMj6ZPrXa/CP4U3Wo+H5NcuzbyWUEn7uR4Su5R2Qfwj1OateKvB1p4pGoXFqvhfQbe6tmVzJeC&#10;NuDu3qkjFn7jCjJ28CvzKpUg3yxOqi6dWbhfY8g+JumaRpfi5U0nVl1OG4YeXPJataSMwbaRJG/C&#10;sO+cj3PNehaF8KNJ8XaS1rY+HdastcsYd9/fXOpxJbM5OUOzAC/L0GTuHIrhdW03wz4R8K3uma5a&#10;ya5qzyrLY32m3DQrap2Db0KsDwcAZHqDmuQg8V6x4fh3Wd3e2On3m79zFMV84Aj7wz8w+tb2c4+6&#10;z1FTgopfqe82erXngjSXs764j1i5jlH2WOy1WGSGGIA5BWPOGyfvNhv0rntc1248b3P2e71i80vT&#10;o2Draxv5wizwxRuM47gdMn8PK7D4q+ILTVhfTTyXKxxmKNbhNyRr2xnjjtiuit/jy+uaPDY6xG95&#10;ax3BnyzbsnBGD3xz68Y79K8qtl84+9GK73OOVFqT5Fp3PVPgLrV14C8bXV1ofiC8S8kDW1pJE3kv&#10;djjg5zgZxk8fWup+LPxp1ltRhs9c8Va5fGRyWsk1J7mKIejMDjPoB0rzjRviHa6Ro0a2Ot6ZcQ3Q&#10;by4LZpVktDxguCoYtyMAccH8c/xF4vgs7Bm1C0m1ozIUT7SSSHI6g4P64NKgqnO2tv1Mo88X6mf9&#10;ifWvjZpNq13PeWt5cxqoeZnIQnGDnnP1r68vf2cdJs/BF5JDYw7ltmIO0Zzg96+SfBWhtpfxL8L3&#10;zQSRo15DlGk+ZcsB+Qr9I7rSfN8GXKtgCSB+cexr6zJbSqWnqXUqSdSOrZ+T2oeF7CN7ib7Y0ckU&#10;xRokX5xyfzrW0q8tfD8aBVj1S3zhZRINy5HQj1H5Vqa58Iri5udWm+22Vqv2iRljeXaXw5Gf7v61&#10;l6H4PsdA8ma/vI2WTcFlhBZSR2z2NcOO5HVnFdGdElfXUoX9/LdSLcRzNCI8jykk4T8/6k1d8EfC&#10;yz8aC4uI/t95fIR/o8Kfu2z0y3Y/StC28Pf8JffqtnH9suCvlqxUIT6ADv8AU17h+zB4Kk8MFpo5&#10;pofNBW4woUrIvWJs8nsa8rGYv2VO8fiOfEYtpcqMH4f/AAGjs9LlmmeaPUChUx3cjTbB0+Rcgcep&#10;BrvPh/4YTwxoK2snloYCWdnI+YfQ8D8KtfEPxrL4WuI498kzzsdoaMdO3FTLFJ4g0Jrq5j+z3W0K&#10;YwdhOe9fLYmVaSUqmzOSpzLWRD44l0m+sFuGt7dvs+GZwuDioNQ+LGhzxQuZlgt7ZRsLH09B7fnW&#10;V8RvhRcS6S32UeXdLHvAZsrIewJFeJ3Vr/adtJZ6lffZ76GQoYAWVl/E9q9DB4OFSKbkzohQhNXZ&#10;7svxa/4S+8U6XcQTBSBtYbWH4f4100fiN4JkjupIAsuN2393g+//ANevm62sLPS40jt5ljuk43iX&#10;kn610OkeM7zw+V+0apb3CSfNiViwHtkZq62VqS5qehFTD2s4s+gLc6X4Xea+s1sZ7q6Gx+A2MdCA&#10;ecepr2T4RXH2nwPbyNlck5GMAGviu/8AiY3i2CNrOOOO7jIV234ST6ZA/U19V/sq6lJffCe389pP&#10;MSR8lznvXqcPYedPFRlLexhPmizH/a78xfC8bLJHtkkEYB7HkivmP4kaRcWd1DP50MjTRoVJDL5P&#10;Tr2/LNfVX7T1jDdeCkkfcrwzLIhB644wfzr5g+KevX2vRtY20f2iS1VWKLGThcdTn0Pp6ivus8i3&#10;Qjb5nfQk7Jo4G71yx0e6h+ytL5indcHeGyfY9RWvo3jiC9uNrXvlt/CGbd+ArH8MfDm91qWSGSdY&#10;ppm2eW5KLn13Y6/Wr3iT4A6/8OtO/tJopLi1iOXmhXzNg9en86+JqeynLk5veOirKF/eep6P8PrW&#10;DWJlFxcIyxncyIS5Xjgge3HHWuuPxCvvCKvp1nF9sW4XLeazMB2yOh/DnHNcz8GtW0/Vvhst9fNJ&#10;Deaeu1VtQAZ4wcLvDbQGxjoeRgkg5qrreu3Wua/avbyMWjfzIoy4WRVHAORkDv29etcVHCxqN36H&#10;lSinUt0LGsfEmfwXZGOSyhvmkfAV42YRv1Cg8Hb16nt3re0T4mrqlisqNZqzAFkjU4jPp0rh7/wv&#10;d6v4h+1f2lbyyLL5qL5jDyiMYwMAduxrN1rwhLe6nLJNLdXUjnLNHGDj2Jbqf0rqlg72s7HTUw9B&#10;x0NHW/AviGK8N41vNbQ3Em+DYrRKynkHdgbuOc9+tbum6hqEdr/ZuqIL6GRCdkhLNjHJHfNSfs+/&#10;C/W/2gfDkmpXXjTVrzUNJ3RWen3t9JJHbfLhThmbCdOFGMYz6Vwvjn4OeIvhd8QGt9UurW7kvMzO&#10;0FwZFkGTz0BB9iBXn4zJ8R7S0pJK2nf5ak1qbi7VG+VrR/keg61oEfhTwz9n0rRIIb5494lvo2+1&#10;SluRsEjBBxg/KOB1Ga4z4Ratqy+J7iHU9QbRbfJEk0hMq57g8Mo/LAzVjwX4As9Q8QWTagj+VMwH&#10;nxuVa3Ge2eMd67Tx74Qt/GYm03RLaPULe1X5r+9J2Stj+BeN3X7x4yOM0o4OotJWlF73RmpRUOZ2&#10;a21/yJvid8dtH0jwra6f4S1iT/hIk+WacWUF1G+MAk7gVHqCq5+lfPuoQ+J/FOuNfX+p6fbzXgJk&#10;uL+SGyjbHZeAo7dFBr0rw78CdS8N37LY67omj3O1jK9xbo6kEHIY7SQD/QeldBcSeClvLPTbnVPD&#10;2rX3kPHLJCxj3zfw/OwKIv8AwLOccCu+jRhHRJWXRJXOinUoSSVPTyt+R5noOoadoeibbbXLHS9a&#10;tZY3eaAi9inU8Er8pG5Tg9SMdKxfAFlo/wASfiEbLxD4su7HRPMMjyvlZJhnPyIAyqT9MCs3xPAV&#10;1bUIUW3tY7OYxy3Ak80k5/hPQj36GsvTNK0mxk3RsJpgM+dKe/rgfpWlOUYyclHXtY6I4iOl0/Q+&#10;tvBHhj4aeGtctxpWleLLizkKrFeXMcjWrNxjMi4K5PrgVi/th/s9+MPiz4mt9S0eaNrS3RUisEl2&#10;uD3bLfKSenXgCvni38UX2m3Cyabq2o2lwvCzwTtAwPoCpBrufDH7TWsfD/wjLI3irxLrGtTyCOC2&#10;ebzoYPUu0gb8AvP0rycVg8ydT2+FqLzi1dfK2xnKU6nwu35HVaN+zD4i0vwus2padefuELzSysrb&#10;fYckn8BWBqXgazSTyWu7BZ9hbyZJhGzAegzW74I/4KAeKtLHk+JNEsdXs7gbEba1uUPuRw2PQg10&#10;Hjv4k/CX4ljR/wC3vDM2h363G+4l0wL5M8RHHnMAHHPQICawhjcdB8uKh846r7jnllzcXV5tPI+Z&#10;9f8AH1vDfS2NqrRRxMQSjFlJ74Oa6z4Q+MdDtGma+0KHXriXCQ+fcvGyuenC5J/AfjX1I/wc+Avx&#10;S0KK30+z1TS0VMC602wmOT/eOULvj6Yre+FH7MXgn9nyyk17w7qSa/exI0jz6kj2rpH32r5ZfP8A&#10;wGu7C5nRqQbcJK3RrfzG8ZGlCzW3Xc+VviFqesXGmCC6vLPTLMP5hs7VFj+b3A+bA9+K6T4J/FCf&#10;wrbzSW95rF1fSRbbMpcHbE57kZHQdM9PSvqvUv2jPhh4ctjd65/Yk81woL2pu1SWT8xn8xmub/4a&#10;s+CXxMW50zQfDep6He5Cm6tbWNrZ/wDa3BldR6nZjvXFjKzlG8otry6HPDEYmrC2j7angPjT4h32&#10;veJltPF2rarc28aecgeZ5iJP9o5JPpjOK9i+BltpXirQo4bjSZ7eCdcA3KKN49RhiR69q6HVf2N9&#10;L1/QRqEmsWMF5fRtLa4vLeSS5Qd4VMgDN2HIwa8c8NfHfXPhFoq6Lpvh1dQXT5nSOa5vv3qjceGX&#10;YRkd8MR7967sDOlVpuLdrbCnRVWLVaTjJLTWyPWvE/wNfw7Ks2k+XLCzch/vIPY8msfxp4Sj8ReG&#10;JLe4vX08YwLiKcLJGR6Nxj6Vwvh39t/xNp/isv4i0Vv7HvXxJFEuTZjpleBu+pPNWP2i/il/aGhR&#10;3Pg1dFu7XUAfPlEckV1BKvOWVgAcjjkdR1rojzXtdW8zz6OFqqSXNp3Wp53cfA+71Kfda+MtS1SH&#10;eQpWSUMDnv2HbpVxPgFrs6Kra9rEgXgA3En9TXNaV+1FrMdjbwtpS77VsT3MKSK7k9yEIjPtkE11&#10;83xi8XP4ZS+s309TI24STwSicA/wAKnXnkmvSp16qjy2XqfUKrUppXd/kULn9nG9bcsmpaicfeDS&#10;Pz+tQN+zJFt/eXFw+e5cn+tN1P4yfELWPE9q13Yx2McihBLGrPHIf9onkZrR8TT+PvFLRbtUayWM&#10;bT9ljVS47ZODk+9dmHr1W/fhbs7nRRqVJayVkZjfs2WMYO7c3sc05P2ebFOsfH51nTeBvGU3+t8T&#10;av16rcsn8sVWuPhn4gnH77XtZk9d17IR/Ourm1OjTpc2h8ArK3iybf5c8fKahb4T6baNudYV7Euc&#10;Vz9x8DLq6P8ApF5cTem+Qt/M1Cn7P0WPmUM350pXZSkvM6CXwboNkfnudNTHZrhAf1Na3gRfDele&#10;MtLki1DS2mjuUZVSdGbIYY71yVv8CLeNgdpX8BWr4d+E1ro2t2s27a0cquM+x+ldeB0rxb7kVF7j&#10;sj78g+eH3J9c4q9B8LPFniqJbiz8f+KNLsW4jtLKZIUhGMHBC7+eT1rH0u4N3YQSHAWRA3PYYret&#10;/wBp6P4ewJpP/CD+N9ckj+Y3OnQ2ptzn+ENJOhyMc/L+dfV5rZ0U/PsfJZSrYiSbsEH7L3iK6bdc&#10;/Ef4izDuv/CQ3Kj8lb/Crtt+yH5q4uPFHjS6B6+drt02fzenwftm6hNH/o3wn8YNxgC4vbWE9uu0&#10;vTZP2vPGkrD7J8JLjb6za2gP44h/rXzGl9vwPqktN/xJ0/Yr0ORB9pudYuMn/ltfyv8Azartr+xB&#10;4PUN5lj5x/6aOzfqTWWP2ofiddj9x8NdHh/676zI3/oMQ/nVyH9oH4vTjEfgvwfFu6F7q5k/+Jqv&#10;RE6dZfmatl+xZ4IhbJ0Gxc+rR7v51r2P7I/gqzG5fD2nbv8Argv+FcyvxV+M18A0ei+CbX2EVzJj&#10;83qF9e+Oeok7dT8KWO7p5elM23/vp6Pe7Mn3X1/M9Csf2cvC9qn7vQ7HB7iFeP0rStPgh4ftol26&#10;VZ/Kf+eQ4/SvLbfSvjfL97xlpMZbkiLR4h/6FV638H/F67X998Qp19RFplsuPp8pqXKfb8UHLFdT&#10;1a3+F2jwopXTbf2xGK0IPAen2wG2xt1/7ZivHX+CvxI1Jv8ASPid4kVfSFYI/wCUdOh/Zn8VXLn7&#10;R8SvHjY6lNZljz+CFaPe/ph7vU9utPAlsw3LZx/ggrSi8Ef3bFgqj/nkcfnivCof2S7yZf8ASvG3&#10;jy6DdVl8R3jA/wDj+KSX9gfwvrEm7UPt1+epa7vZZif++mIo94fNHse8TaPaaWn+kNBbr/01xHj8&#10;6o3Xi/wjpbYuvE/hWzK/8/Gr28OB9GcV4/Z/8E7PhvbyKz+GNJmdf4mt1Y/mea6TR/2J/A+lNut/&#10;Dumx47rAo/pU2l3RfuvWx1k/x8+GOkAGb4h+Al9dmvWsjfkrmo0/a8+Edo3zeONFmP8A06pLcD84&#10;0YUzTv2Z/C9mBs0ezU+0Q6flW/p3wK0G2C7dLtV9AIx/hTin3J+Rk2/7aPwplwsPiK8nb/pnoeoM&#10;D+PkgUSftmeA40Hlp4ovOvEGiT49uWVa7Kw+E2mqu1bG3X/gA/wrUs/hZbxt8lnGFHpGKend/gHy&#10;PNR+2x4dRT9m8J+PLoe2loufzkH606P9s61mZVj+HnjliwzkxW6Z/EyV6k3gSGyTc0Kx47laLG20&#10;aCaQXV3p8JUAYkmRf51PuvRsJc3RI83j/anvrhcWXwy8Tu3rPdW6fyJqndftJfECcstj8LI9v8Ju&#10;NcWM/kIGr16PXvClllptd0GELxlr+Jf/AGaob/4o+A7FD5vi3wzHt7HU4V/XfRaC7kx5/L7jy/Tf&#10;jn8XJ4wv/CufCtuMcNLrc8hP12wpV+P4lfGS9UeT4d+Hdlu4/eRXtx+omSuovf2lfhbpx2zeO/DC&#10;soztTUYnI/75Y1Uh/a++E8Eq/wDFYWb89IbG6nP/AJDhap93u/xNOWa1Ofm1L46X6ELqXgPT8/8A&#10;PHQ53I/GS7YfmKdbeGvjnO2W+ItnZ5HS18N2DAfTzY5D+Zrpn/bE+GEceY9a1i6bP3YPDWqkn8Tb&#10;AVTvP26PB9ojfY/DfxF1XHT7PoIQN/3+ljq/dWyD3vIq/wDCt/i9qkW28+LmugN1FvpGk235GK0V&#10;h+dVX/Zi8X6xJuvvip8SJB3EWuTWo/KEp/Kprf8AbtgvHxa/Cf4sTc9JINMhU/8Ak8f5VoRftf6z&#10;dBfsnwl8T884u9UtYMex2CX9CaSt/KTr3/EzYP2NJZJla68bfEW7PcTeKr9wT9DNj9KtN+xNosyf&#10;6Vdaxec5/wBJ1CeQn67nqa7/AGnPiFcj/QfhTpsbE5zceJnJH1As/wCtLZfHX4x3gyPA3gm1B6eZ&#10;fXU2PxCpVXtsvyDXrL8xlt+wp4LZx5mlQSN1+cls/nWpafsUeBbQfL4d0tiO5t0J/WkT4k/GW8i+&#10;XS/h/a/S3u5CP++pcVVe7+OWrsWj8ReFNNU9Fi0bfj8Wc0c0uxPLHa50dp+yl4Rs1XZ4e0tf9y2Q&#10;f0rWtP2dfD9tt2aTYr6BYR/hXDW3hv40yP8Av/iNaqoP3YdDtkx+YNT/APCBfE65H+kfEzWAW7wW&#10;VqmP/IVHNPsVaK6/gekWXwS0iAfLp9qvP/PIVqWvwosYF+S1t1/4AvP6V4xP8AfG2rH/AEr4nePG&#10;94r5LcH/AL9qKW2/ZQ1GVt9z8QPiNO3f/iqL1AfwWQCp97uhrk8z3WD4ZxrHujsS699kW7H4Corn&#10;wna6epaaMQKveRdmPzrxGf8AYt8P6q3/ABM77xFqueD9u1e5ugf+/kjVHF/wTx+FXmGSTwdodxJ1&#10;3zWSSMfxYGptNdQXJ2PWr7xf4N0P/j/8UeE9Px2utWtocf8AfbisXVP2h/hLoy/6R8S/h6rdwniC&#10;0kb8lkP6Vy+j/safD/QPlsfCuiWy9T5dnGn8gK6O1+BXh3TEVYdLtUA7Ko4/Cq9WJ2vojC1L9sL4&#10;P25Kr420684/5cra5uwfxijauV8V/tU/DfUbdvsmq6rcM3TboOoKPzaFRXqTfDLSbYfu7G34HTYK&#10;5zxj4FhSykaOx7YG2P8A+tUq3RlWvq4nx5+0D8fvDzaHqH2O18Q3C+Ux3/2YyAfXcQa9O/Zd11Nd&#10;+AXhudfMHmWa4yPw6dKwfjb4UhGm3kU0awq0bA7xjsak/ZJVG+BWnLGxXyXmiXBGCBI2K9jK/wCI&#10;eTm0fcVu5wumW/hb9ozVfElitrcab4g8P3rW95JKm4um4hTuAwVOCVBwRg5GODyvwx8baH8Pv20N&#10;P+Hek2JGm+ItH1LQb26IKxiW4tJDEB034mWI59ent1X7RHxIX4U6ReaboITTL7W5XlutQkULHG5+&#10;9hzwZCBjB6AA9cV5v4A8d2HjTTNH8T61aLouqeFb9LrTdSCfuLowOGLqRnKnBBBxkg4rTMKcZKUP&#10;tW3OfDSlBKcvh6LsfSn7TGhQyfE+PxPPbwW8k+mwTPtjDfa0mtYgOc5zxgKDg87gRXx/b/G3xFq/&#10;xR+0ab4V16LUp7tdPOnS3KiKW33NuLLszG4IUhgxAwc5GK9s/ac+Mun65458JaW91rWiq2gW1/ot&#10;zDabjcSKzod8LOEljIIPytvBBAUk4rrG1e60q7sY1bRdY16e2ZbS5aMpHcYXAKqf3sAH8aDPODk5&#10;r51VIVasaNGDT0cnsGI9yXMldP8AA83/AGlLi1+Hnh4Q6Xp8MmrXjxS3AHy+XGCAXyScdyAPvHnt&#10;XtsXjuHSPHGn6W9jqE6avDve5S2Z7WBBxl2AIX6HHXOa+IPF/g3xx4g+J2rz3P8AbMN6+5tXnvIA&#10;trsX7oTnleyAdq+1vGenajrnwgf+y43mupbSOVIUcI84wpKhiQMkcckV9ZTu9EuhzVYR9pGLaem/&#10;Y5f4/wCj+JPi14Vjh8KatJpvh22dlmbT1jeacqcD7ysBGvXCjJPt16D4Nz6x+z/8FbePx5ry6tfS&#10;XG2waeJRNEjfdR2UAMRySQBgZHbjB/Z6g1P4S+GNY8UeIobzQdL2Ew6XLKsjuw/5aYB4JwFUAknG&#10;Txg1X8deEde/aF0ix8QeG7rT9XhuiIZLS8uGh+woTksuFOWH8QO3pxmiN2vaL4rbGslFrkk1y33s&#10;Ynjj9kfxN8R/ihDrr+LNcjmmuFuo7+2vpIobZAQdojB28DoMYbPORXQftAfFDRfivLqHw0h8Q3Fn&#10;drahZ54nCSXjAfNGCMDnqwXB54xWl4p+JGm/s86Fovg6W71C83/u729Vi/2GNgctzyBnoByFyfY8&#10;hH+x9pKeNIfFuoarp83hOxU31uyFluJG+8N8mcbQecjrTj7rvT+LrqVzXs56O2mh1H7AvgNfhj4O&#10;1rSFVlSG8DhTznI6+tfVfgn9nXwn4xsF1S/8P6bdX0x/eSzQK7kj1NfMf7Jnj7/hONd8VXUcIhs3&#10;uVNvxy6DI3H06cAdq+idA8M+Ntdh87R/Gl/ounrwltDZ274PfDOjNXFjopUfc7hgF+/akdx/wzV4&#10;XtB+50HS0H+zaqP6U5PgfpNvxHp9mm30hXiuLvfgj401rBufid4ww3UQvDB/6BGDVE/stalM+bjx&#10;/wDEa4Xqf+Kiuos/gjrXhuUu6PoEoo9OtPg3aony2Mbem2PP6U6X4cQaPl5rcQr13GMrXl0v7H2j&#10;aoPL1DUfE+qqeq3ut3dwD9Q8jA1SH7APwzM3mTeEdHupP709mkrH8WBNFpdWUnDqj0jU9b8H6EP9&#10;O8ReGNPbPIu9TghI+u9h+tc3rHx/+FOjllm+IXgVWX+GPW7WY/gFcmqej/sfeBdAP+h+E9FtQO8d&#10;lGn8lFbdp8A9EgRUg0u1iPZUjAx+QqHHuwckuhx11+1v8KLclF8TR3fPBtNOurjP0McTD9aryftT&#10;fD+6G61l169bsItCvB/6HGK9EHwWtYoCy6evy99lY+p+C9P0QZm+zRL/ALbhf50cqfUnfZfmefal&#10;+07oZB+y+GfGl77rpYQf+POKyz+0et0+I/AfixlYf8tEt0H6yV39xe+HdODeZqmjw7eoa8jH9axd&#10;U+IvgvSwTN4l8OR4/vahFx/49Q1ZblXfY43VfjnqssJ+y+AtTXjg3F9An/oOa8l+KvxS8XX1ncH/&#10;AIRHTIYth3eZqpLKMc8LF1/EV69rv7Qvw3tw2PF2gyNnGIZxKx/Bc15l8Tvjp4Hv9OmW31iSbejK&#10;u3TbxgTg9xCRW+HsphPmtrY8G/Z6uJJfFGtllC7pCSoIwp9K+Z/+Cjujy3vx7sf3ot4Wtow0jfdj&#10;ycZPtX0r8BbtZvHWtLH91n3rkH5h2PPI/GvAP+CjXhG51P4safqEMljDHb2SkiZ8vJ83RUIIP419&#10;JjpL6nUXkfJ4PTESSOZ1nx1q8ngyOxijsZIrNFCXEKCGORRj5dnHX8OtcDrfj3R9YT7HcQw2ckrh&#10;5ppS25G/2Tydv1qxoHxH0XVbSbS5tPFnPbfKJo5DJ5zDjj5ePwwK898faCsOoNJ9luI0Zj/rB8x9&#10;yMmvzWnQi3aWjPSo4ZQb59GQ6mJJb1ysscirIdjHoRng9f8AGtL/AIWTb+F2jFxZadrVwF5lk3lI&#10;vTAUrkj3JHsawvD3haTWHdXSaK3UZJVcs3sO1Z0thcXsrppNjeyC1y7NguyAdzjpj6V1ctOTselH&#10;DqXu2PRINVsPH9ms01rdLvYPL5EKxh154TgjPTtVrWfD+i3nhS3jm0uHQ7fzCqXFzJL9ousdeoC8&#10;Z52rXOW/xd1HSPCttYrfTM3LSSMF3qx7Aj/HNRJ451TVvDcenqzXVvJcCRt2GOfXJJx1/WuX2dRS&#10;8jzpUJxem1zJurWz0XUmW3usKrfJKFPI9Rnn8yK9++HVp4cj+E39papeNeQs/wBnluLCKTNqx+75&#10;pdWAJ6ApgcDgV87+OmurG8WC6sVt2XBSTytjSL2zgkH60aFZNqsKqtuyxscFwTtBrepRulJs1qYd&#10;SipSPp7wN408G+G7zSZdX8JrfeS5eycidpZZSRtlkkEqEY64GUH9w19raTr8PiHwz5kHmJE0fKyE&#10;enPTAHPoAK/NvwOrWeq6XFdPujilUB2lJAGeABnjP4V+inhJVttKRV+66cehyPeu3I4tVnZnDoqi&#10;5T84fjloUkXj2+hkaSO1W8m8vy2VlwXP9etGt+H/AA7punaTF/aES21yCLmYhg0LcZ9u/aut/aA1&#10;KGPxbrTPa27RxX80LCLhkbPXnkZ6+hrgPEvhZvEvgmF7CORVVt0r7+AffaCQPrU46N8RJtuOrPU1&#10;bvJtI2vCPhGF/ENwuha5Z3DRKfIlJJlRvp0/EZrp7aPx14A8UWt1JNJc20q4kAQ7G/2uMZxXnnwe&#10;8d/8Ka1uKSaJZFbInZNpLL2wR/U17l/w0Povi6y8ixnjUlc+WyhcZ6183jVWjV1inF9bHDUpzU9b&#10;Nd2cN438Y3muOtxdTNDJC25Xb52TB7c8fSub8V+K9ffSGvrfWLg28jD7x8snHoBWZ8WtTS411dt1&#10;cW8bjp1UD1xk4H0zUnh/4Z6XNYxtceJI5LRl3sibgw/DGP1H0rsjRpwhGUrfcdnLGMV+h1PgH4n3&#10;Gs6ZbpqGqXLXSyYBmmOFP5itfxh4RttaHmRCPULz7zCNuD68j/Grl/4a8C6R4XhW0LTRvCCZZFPz&#10;Hvz/APWNcfoHxV0/wB4gi+w+fOGHl7EQSHnjgHFcFnNupRTXkcfLJ35Tc0n4VWl5bJMY7VjGc7Gf&#10;c6H6Hiq/ibSLW3u7a0aF7pcdI4lwD6EYA/LH416X4c0i413TpLyQvayTYISWMo2D6j/9dat14A0u&#10;300yXN1DIV+dmjYEE+nGDXJSzCXPa93+RjTk27v0R5Pb67NoPhud2tJIoIwVS3W3R9re+5S6+x5F&#10;fT/7C2s/2t8G1ZlmXFxINsuN6jPcgAH8q+ZvGOu6N4ijuIbfT7s3EA2idAcEA98HOK+kv2DPOg+E&#10;7RsjQg3EhALbtw9ev86+lymKjWWmrYqtOUY+93Oi/ae/0bwGrYba8yICB0yT/hXzjqPiU+BNW+0x&#10;Kskl0qhkA5I+n+FfT37Qd0kHgC6Vl3MyjHGcHcP8a+HfjSd/i23+x3Xk6jHGCkZbiT6Ad/rX2GcU&#10;fbYXlZ1UaPPGzPUrL4n+HdV1SNdS0e68u4kViAuV3eo7D8MCvXNO8Q6E2li2ZP3dxFjD/Oq8dxg/&#10;qPrXxRq3xEurkQR/aGhmtR80qswbgdK674b/ABI1bX9OlhxqNxcLxGIArJ9WJOf0Nfm2Jy5QtPov&#10;wIqYLkXMfSWgjwzoOr3FhZ2sMl55JmjRhuXB5Dn2P8vQiuV8d2qwXEt5HiHVfIMatHJH5cKkk7nB&#10;B5PUA4yK8ZSDUNKvLjUr5bqSRm2I6nYqgcnoOPTjFJ/wvPZBNY2LtMbt908RjLMzep46ceorfBxd&#10;Jtx1T1M1hXF88Xe5u6R4dvNPmmlvLi4u476VZBKYFVZXHXB4KqPbtVLxboF9ouqN5/iW3h84llSO&#10;3LKPxLN/Os618XadrF219qEd5NcM4ithENqQEDGM54zx61Q8V6ra6VfL9oimmmuB5rYcHGfUkZz9&#10;cdK9ajNTexUY62Z614ROoeANAbxF4fs9Ss1jDeVdSWi3Efofk53D6qRmuU8e+B/H3xB1618V3Uf2&#10;6TVI0MFzbRRQxzrjC4RNoU46jGfXnNdnpHiSbxD8ObPT/C/hf+y1uEUX+u6tOl5vQrzsV1IjB7AE&#10;9fWuX8OT+MPh1f7rWHUNXjW5ZFuvMl8jzHGGWPJxuboWC5z3FZVrxbg05NdWd8qKS9gm7p3+fYk+&#10;H/jZpmTT9Zi2qpwzKOhB9O3PpXTeOLq78M3FndaNNJfLNIZXs7u5fy7pjwPmzuyMfdBCnjjivEfH&#10;PxPufDWqXtjc6fNYazHOyTIWDLDnBB3ZOTg/j1PWtn4efEq48R6DPZ6gbK6toVLmW8vUtWLcYRCw&#10;IJPGB79RXGqM2+ZrTseN9TrSbbW2rXc9H+Ieo/Fs+G21CLwtoeh28eBIRaLNNID0wZGdT9Nvc1yP&#10;wr8V6v4y8X/8I/eaTol9q10CirLbRWjRkZJOVUAj179gaoeMP2kfGvgXwNZ2uh+IHsrG4coIFkhn&#10;mhHX5JFLYUccqQATx3x5Unx98VRa1eXjaqz3l/H9nlu5IkmuFXOflZgSp46rgjsRXVhacHslb8fv&#10;PSw+FoyXM18rWa+Z7p8afh7H4A0VrTxH4oskRQSlha+VlZu3yKAwHuR+NcL8Mvg3ceOdRmWz0HXr&#10;i1lQGKdrSRUhz/E20EFc9MZz7Vg+Fp11rUF1JLuS/wBSR/Me4uF82Qv6nfnJ9M56e1djqXxM8fIs&#10;jWPi7xNb7IxGGhv3jZFHQZBHTsM8VpKNOMWn+BpGtQjLlldfj+p0l3+zFH4Gu7eTWre6kjlQpIWi&#10;lS3V+xDDY2Pb19a9D/4ZH0nRbS1+z2cUFzNEJ1Rj5jLkA8E5bv6n618o6z8VfG3iXU4dN1nxd4k1&#10;iMyBfKudRmmCntwxP6Zr2b4XaNqHhbXdLh0Vv7Q1i+cLdajJMLkxAY/c9SRgeuPyrGtTvFU4Xb6a&#10;6k4rDxqQUaTd76M9E1D9mePWNOWG70V7oryksU5gaP8A2vunP0PH1rgfiz4VtvgHosl9faFHq0lw&#10;PJgF7MVjj464UqWb6ce1eiftneP7/wAHfDiP7RqSxXkci7BAxgdj+HP4D9K8B8J/FvX/AIj6Xb2m&#10;uTaxq2mwOWiE4ExLY7FiSQPc1wyozp61NjjhTrQi+d6L7mehfs5/tqp4djaHWPDNjHpdsNwuIJHX&#10;y/QDcTn8819VfC79p7wn8aNBuZNJuLd2txieO6/dtEMdTk42+44r4l8T/DEavpElwouLySGI+RFP&#10;IzKg6kKNwx+HFeRaHdXGl6szLDdLtDKY4SV49DznHrRTo06qbgrWK/cYiLS0aPrr9p74gappWo2C&#10;6da+DdP0OS4zJqlp5Gp717hlMbBWx9c16d+yxZ+DPGvh65uNB028RWkMU91PbojXx7spGSF9sDHp&#10;Xxr8KPD9hrfiuzm8U3H9m6PPL5ZwRk8dDtyQOnJGK9I1fxFqPgDwLrNr4X8dPpVjpN+Whs7GcRyX&#10;UZxz5sf7wjnoTg10fUnKly9SpZfbD8sX53PpHxH+xZoWpeIo9Rt2kkjRv9S7l4/ddp4xXkf7WHwd&#10;8OfDFLe40XVrvSdUcBjZIjtBL7hiTt9h09q7P4TftdXX/CiJr6dn1HWrIbGSWQySXDY4OTz9cmvL&#10;/iX8f5vjz4Tt7fUtPS31Szf55IwVHToQScfhxXm4ehOnK3Y8GoqkJ25r2ffocNc/GPUdN8PLbtFc&#10;TXGMibyUkGP7pLf0FS+BfFs99qpj1TTLqK1lwRPHHuQfVTn19QaZDpsd9bC1mjVViGTIRnitHwv4&#10;i/s0x2Nvq0DGdcRwzAtkdOMjKn2616UfYt2ktz1sLWpPSz13a/UueJJbrw3fN/ZFjHq0MoWSOSO4&#10;+zhTyevlsW9MbhWbL8UfHF4IQuhwwtG2WzK/zj04A/ka63WfjjpvgySGxuNF1BZYwF8wY8h/Uq39&#10;OD61j6r+1Toums27RdSaPdhGjKfOfxxXoUaNFWUb/ie5h6cLLVNdyufiZ46uJV8vR9LWFeqzIzbv&#10;qcrRqfjz4g38zNbWGk2UbcEeUZCD7ZP+NL/w03b3KFrfwrqz7u7youfyzVS6/aI1GU/uPCkwzx81&#10;yP8A4muyMUnodnL1TK1xqXxGuMlr6zh9ls4uP0JqpOnj6Vvn1rbkfwwRL/Jaml+OHiSU4Tw7bx89&#10;GmP/ANaqtz8WPFU/3dF09fqWb+taahv1IZ/DPi66bdL4g1AcchH2Z/LFVZfAuvyOPM1vU+f+nhuf&#10;rk0XPxH8YTv8tpYw+3llv61VfxJ4wuix8y1j9hD/APXot1Dpe5Y/4V1qDufM1S+b6zH/ABqzpvww&#10;c3sTSXV0xDg/M5Pesz7b4un+9eRr9IlqeCz8UTyqJNT6HIwij+lbUNKq9UV0P0K8IHzPCel7fvCC&#10;ME8f3R/WvZ/hLoUep+E1byDN5UpBYR7v6V4f8MJPtPw40aRm3P8AY4gx6ZIUDtXTQfAO1+LEP2m7&#10;vtWjWE+X5MN/NDE3uVVgP0r7LM/4CPkMulbFyVnrc96j8JJEmWt/LX/aQj+lQzvoul7vtWp6Tagd&#10;fPuo4/8A0JhXha/8E/vBN6+660/7Yx6m4kaYn/vrNammfsA/D+0C7fD+nrjp+4Xj9K+W97o0fS8q&#10;XRnqk/xC8DWDfvvGXgu3YdpNatVP5GQGs/UP2ivhho6ZuPHPhR9v/PG+jmx/3wWrmtP/AGNfBumr&#10;+70SyH0hX/Ct3Tf2YvDGnqu3SLPj/pmvT8qTjLv+Acy2af3lV/2yvhNbkqvi61kK/wDPG0uJM/8A&#10;fMZqNf21/hirfu9X1Kf0MOkXLfzQV1Fp8B/DttjbpduuPRF5/StC3+Emi242rp8CsPRAP6Ua9WTf&#10;sjhpv21/A6v+5s/FV1xwY9Gl+b88VFF+27oJb/R/CHje4Lcj/iXqmf8AvpxXpkHw906LhbOLJ/2c&#10;/wBK0IPAMMY+W0RR7pU8v94q77I8rj/bRhlYeR8OvHEh9GS2jH6y09/2vNeuDix+Fesv3BudTih/&#10;kr16u/hWwtF3TfZ4ux3lVH60CTw9Y8SalpUO3sZ4xSXLu3+JWttF+B5H/wANS/Ey4b/RfhTpsfob&#10;jxC2fyW1P86mtf2gvi9duPL8A+D7XjrJqF1P+iqgr1K48ceDLBFM3iTw9Djj59RhX+bVn3vx4+G+&#10;jZ87xt4TTH3h/asJIH0DZprl8/vJ9/scIPix8ctT/wBXpfw9sF7Y0+9lb9bkf0pyah8ftU/5mXwt&#10;p+49bXQVJ/DzZH/XmutX9rL4TW7Hd430lsdfIjmuP1ijarEP7Y/wlVCV8T3Vwewg8Paq+fx+zY/W&#10;i0ezH73c5Wy8L/HS/H+kfEx4c9rfQNOXH03QMf1rQT4O/FbUR/pnxY8VBfSCO1t//RUS4rSvf24/&#10;AFmf9B0/xvqzDta6BLHn6GUx/wA6iX9vTSZT/ovwy+KFyD3a00+MH87s/wAqPd7fgPlktblaH9lz&#10;xZqEm68+JPxBnz1A12dAfwVgP0rQtP2NfOH+meKPGF5u7Ta3dyZ/OQ1Ytf20b67A+yfCfxZz/wA/&#10;V9bQ4+uwvRL+1T45vW/0L4WxxBjwbrX+n4Lb/wBaNOkfwFzPq/xJbb9iLw3Mu24k1S5x2kvZX/8A&#10;Zv55rTsf2HPAcRzNokNwfWUlifzNYMPx/wDi9dXG6HwP4Xt1PTzb6Zz+YC1oW3xY+MupJ/yBfBVq&#10;T6rO+P8Ax/mq16L8iNF9r8zqtO/Y48C6asbf8Ixpe187XMCktg8+vTpW9p/7OPhGxUeToOmr/uwA&#10;GvP7nxJ8cNbsYYf7S8J6fFEWKGPTGfGcZ5aSq0OhfGi5kHm+OtPh74h0mPH65quaT0C8e56vB8Hd&#10;Bhx5el2ir1UrGOnatCD4YaWGVl0+3A7Hyx1ryuDwX8Vp4QsnxGv1HfydMtI/5xE1DP8AA7x1q53X&#10;nxK8ZFvW3uEtfy8tFqffGuS2/wCB7NB8NrNj8ttbgA/wpzmtC0+HEZXCWLNz2jzXhNn+ytrE+Wuv&#10;iB8Srjd1DeJ71QfwEuKmk/Yq0jVEIvtQ8Raju+99r1a4n3fXc5zRzSta6G+S2z+492n8L22jp/pE&#10;cVvjk+Z8n9RWZd+NfCWjE/bPE3hWzbuLjVraEj/vtxXjVl/wTt+G7SK9x4T0e4Y/xS2iOf1BrqNB&#10;/Yr8B6AFFp4X0i32j/lnbIn8hRq+qF7i6M6u8+PPw20gbpvH3gj3Ca5aSn8kc1jXX7Znwnsz/wAj&#10;hp823/n2t57jP4xoRWrZ/s5+G7MgQ6TaAD0QcVrQfBPRLcfLp1p7YiXj9Knl8x6dEchF+2n8NZyP&#10;I1bVLjnI8rQ73n/vqEVYm/bK8Hwqfs2n+MLz08rRZB+W4iuxg+FVjG37vT4f+AxD/CtCH4cxwLuW&#10;zjUDr+7/APrUuW27DmfRI8s/4bTsJJMQeBvHVycnafsEcQ/8ekFWov2tL65K+T8M/GTf772qA/nJ&#10;XpE2i2NhlZprO32nnzGVP51E+ueG7Ifvtc0OH133sS4/NqPd7lNSS2POLr9pvxtclv7O+Fs7Z6fa&#10;tcjh/MJE9VU+PHxiu3Ah+G3hW3U/89vEk0n6LaL/ADr0i7+KngDR1LXXjTwfBt679XtwR+b1i6h+&#10;1X8I9PO2b4g+FmPYQXYuGP0EW4n8Kfu+f3h79tkc3B8VfjNfkbPDvw4smPGJY766x+KzRf0qO+vP&#10;jlrXC614E0kN/wA+ugTPj6ebdyfrW/H+2B8InXMfi64m94PD2qz/APou1YVFf/tk/D22Tda/8Jdq&#10;3p9m8MX8e7/v/FH+uKj3eiCMZf1Y5dPAnxsuJd03xSMIY9Lbw5piqP8AvuBz+tWn+D3xK1Rdt58W&#10;PFTY6/ZrWwtR+ccCmnXv7dWkxPts/hn8VNQ/ulbCwhVv+/l4p/SpbP8AbSvNRXEPwf8AHC56G8v7&#10;CEf+Q5ZKaSa2G+ZPVmRefst6zdvuvviR8Rrk9W/4qK6jH5I6j9K5/wAU/ssWMds3n634qveOtxrN&#10;zNu/76c122oftK+MNQX/AEP4WxRk9PtfiQfyW2P865HxL8WfidqIkK+DvCVnGw4EuoTzEfkqfyoi&#10;rP8A4A73W/4nz38Yf2c9DgsLzdbzT/I3MkkjEfiSa7D9hS1TTPgDaWqfKtpc3EAGc4Ac4rH+Jus+&#10;PtUjuFmg8K2ZZST5cM0gX835rT/YhuLpvhZfx3jRteQ6pOsjRLtRidp4BPv616mVy/enj5sl7LTu&#10;P0+wvPGXjjxlpfibSLC78K2twWtbm4C4YkZKY/2c53jGOlfOf7Zj3HjC3sbHT/L0nwfa7R50PCuA&#10;eDhedi9VHOevpXtn7Ymn+L/G/g660rwzP9ksclNTlHNzJERnag/ucncc5PTGCa8N+EnhHxD8LfhL&#10;qTeONSjm0GFv+Jcl1GC8cQPOR/dLYCrgn0r0MZHel3W/Y4sPdJVU9ex9C6tp03jD4C/BrVrex0/U&#10;pLPQriQy3U4huHjt5njcoG6ELlsgNgZJGBXnvxE/Zd13xN8QNJ1jS/GBHiCQia3lSxljtdOQ/wDL&#10;LcGblQBuBGGJ6nPHR2PiT+zP2RPhv4ojXT7qx0u91CzNzMfOSxilZiHjYJIyFHO/MY3ZGMEcVrWn&#10;xVsfhT4P0W31jU1tNS1yd4RK6ReTbr1VwYlEYQrjHAAyMjFfH4Gop4r2E37q2f8Amb4iUlJW1ujn&#10;f2nfifZ6VpUngm31a1bxOLES3U6oBwEySADjc3ULk7VP0r234d61aWPwe0HVL64W2s10q3uJppWw&#10;qDykJJJwMevrXyB8Tf8AgnXZ6r4wbxJPq13cWodtQlvzL/pU7k52lvU/3hwB6dK+q/h34dtvGP7N&#10;+h6TNg2d5o0Fs2fmGPLA56+n4ivtsPKfP5dDz8Rycyafrocgnjvw/wDtW397a6V4gsZ7jR3Jj0+G&#10;7SQsnIErBSTz2P8ADwO/LfEfj3wz+w94AmhkuvO8Qa83n+SA8pbGRu2qCVRQcZI5J/Kbwt8DPCn7&#10;LUl94na3tLnxFcRtb2Sp8u0HsvAIJB+YjoMjvzT8EQaL+0k19baxEtr4mtwTPIVLbovY4HyDIGDg&#10;jtxWMuZP37c3Q7rrdpuBe8AeF/Bf7TnhBPE2k3rzWMsm3UhIG8zzAPmGGAIY/TBHOK8p+MH7dfh3&#10;RfiZp3grTtBub/wnbN/ZzNbwllaX7o2r0dQe3c888Z9M+JHiy3+DnhaLwv4JtYYY7UiW8dEUeYSf&#10;mXjnc3QnsMDNa+k+HfDep6TY+Orjw69rrLQl4bZ0Xe0gHysFPG49ie3NVGz9yL97qZz0ipT67eQv&#10;7M+iReGvGmvWcW6NPLjk2FceXknj8PTqK+jfD3xX17wnZ/Y9J8F3Ov8AO/zxqCWsYz2+ZWb9K+VP&#10;2W/FkniP4v8AiCS4aNLxoAZoFbLQgNwp56jP419XeD/jf4N+F+ntD4k16x0m4mfdFFIrvJIvqFRW&#10;Y/gK58Woug9CsCpxxXK9+4XHxy+LUkv+h/DHwrGuet14lmcj6hbUD9aJPi78arpdq+HPhrp7HvKt&#10;9eEfiJYv5Vsv+1l8MZG/0fWtYvm7La+F9XlDfiLXb+tY2rfteeH45cab4I+JmtejW+jQ26t/4ETx&#10;n8xXzml9mfSWn5GbqOufHPVY22+IPA2kbuhsvDkjMv0865kH5g1Xt/CnxmvUVpvipfRKw5W28O6V&#10;Fn8WtmP61pQftR6pqh/0b4Q+Nox/0/3un2/5+XNKRSz/AB+8dXMSrY/DGwjI4BuPEhbH4Lbf1p8v&#10;kZ8zva5mT/CX4gahHi/+KXjOT1ELW1p+XkQpVB/2YtQupd1342+IV8zdfM8R3uD+AkA/Litv/hb3&#10;xemHy+EfAtqh/hmvLmYj8Rt/lSzeNPi3qFv8tv4JsSf+ednNJj/vqSh6aWHf+8c+/wCyZpsv+uut&#10;evGPXz9Snlz/AN9Mazr39jvw0T++0n7SOpM0jP8AzJrYvrP4w6rJubxholmPSLQ0O36FnNQt4K+J&#10;U0P+lfEC99/I0y0Qf+PRmq1tsL3VuzNj/ZJ8LwgMvhvSvq0KmtGy/Z+0axCiPSdPj29NkKj+VU7z&#10;4T+KNSUi6+IHjLpz9nuUtv8A0Ui/pWPN+zvdXDbbnxl8Q7hT1Evii/wfwEoH6VPvE8sd9Trrj4PW&#10;9rHldPVVXkFYuv5V5t8Y/D+naNYTLcTWdn8p/wBdKsfb3IFWNV/ZB8M3w/0+zuNUyMk31zLdbvr5&#10;jE1wvjf9krwZoNs0lp4X0G3kwcNHZRqwOOucZrejfmTuVaKWiPB/gw0cPxS1lI5I2XdlSjAq3HXN&#10;cP8Ate+HtCu/iXp9xqfh++1y6jtgInSQJb243Hl+dpBz0YGuy+FWnrofxi1e2TZGsICYAxgYxwK8&#10;1/b3u/sfiTSXvIbq902S3KLAjtsaUtwQoB3NjoMcYzXv5jf6lUsz5GLtiJNaHgOqfBCHwx4guNSj&#10;utN8m4mLx26zf8e/fB2E5x0yBiub1TU9R1vVbqM/YbOzVQksyW3+pU4+7uO4n6HJrR8QWniq/tYb&#10;i3sbprJQyQW9zdhfJ75CSMNvHcgAnp2rA0rRrrS9JmvNWs5vs0LnEbSfNLIO/HYHua/NVKUo3b1P&#10;WjJuzk7n1n+xJ+0V8P8A4SaVJY+Nvhn4Z1zQbe3Erz6jaW73AY5YSLJIvmFmOMITtA5xXkX7av7d&#10;ej/F3Vby1+HfgnRfhzot1ClrdRaXBbiS7jTOMypGrYbPIy3I69h4v/wid9rWlNq1xJJPa6g5WVhv&#10;fymH8LYB6evTGMVl2PhK3t4bvdLJJLGcldpUoPXJ4x+tcuCyynSxDxEptt9G9D6TC8RVYYf6tZW/&#10;wq/3nJ3FvNLCrruYgZx/iK7L4X6/a2sSm48+NkJKzpDuWJh0z2/Orfh/wDp+pW11L9nvnks4fOmM&#10;0qwptGSCuCc5560/4f3Fx4x8QW9vGkOm6bFyVhUqEUckkDljjufWvWrVoyjp0PDxNbnjdDW+Gfjj&#10;45eJ1tobe61KaRZHhmZW2kKpfYCAQCQuAO5wKwfh54cm1PxMtjqEs1ja2pLzLM5h8vA755B/A19C&#10;fBz9vTxV8KfEE2geG75rHw013DczmOIJJctCxZGdt2dobnBI/oey8IzfCP4zaD40v9T0HXrj4jQA&#10;ajZX8Fwq2Nztx5kbQbc7cAkEH6jFeXUzKrTfJUh7rtZ9PmdlGjKrR5E7SPF/EmiaLqselyaBt/0K&#10;4ijd2uTKZfmHPzNkf98j8K/RjQIxNotv8q/NGuMduBX5463pdroup2tzfJBDqPmo8kWn7YYSuRj9&#10;3jqPXge1fop4KlW68M2LgH54EYHr/CO9fR8PyftLM8KXxqDR8P8AxystNuvF/ipriyltWtb11kmt&#10;7cTCf0yCeDz1rnIbP+wPB6apotio+ypm4jmy28Y5IA6jHYV0fxauxpv7Rvi6CFbMzTSHdHcsPLlB&#10;AOCK5H4k6vNf/C+aJUs7a3+0BQsasVQ+iH+EVWZUXLESj53PQ9n77itjx3xd4si8Q3E3l2axeZ8z&#10;bW4Q+wqr4D1W30i8lvJNSuLW5jXCpHbLJu/Fjhfrg1Df3V7YSRlrRGjXuF/1n1pt3cWt/aSLJZpa&#10;3BPyshOPxyTXNy/ZtodcYrl5WdtpfjuTxZpd7psn9lWcNwm1ppoR5re4b1+lbWlaBZaNo9vZyQx3&#10;ikfNJCWLSD1APOPwIryC3uZtNu1+z3SeZD9woORnuM+lb/hfx5d6dqnn3T3V3xtc+acgfia58Rhn&#10;olt0MJ4V291nqC+AGvJRDpsjywyYJidS3l+3b+QrLu/C7eEL37Zf2JuGgcZyggBAPGAT/IZPrVrw&#10;/wDHOHwx+8tZFETjDjDCQj0Pb8ua0p/j1Y6wjLJB9ohbgsUA259v8a81vEQbjJXRxqNRXUkaw8V6&#10;p45vP+JfGbex8hQWG75D3+8a1tI8Grrtn5dzqki+WclTLncfr2/GuLm8W6ZpsEy6fN5IZN2NmK6z&#10;4X+F7fX4Y9WjtpL6QcPCNTtenvEXDD8RXFiEqcedL7jmqXiubZdDpm0xvA1iyWUNvM1wpBcoCy8d&#10;d2SCPbGfevbv2PJprjwVcfafK81bg58pdq/lXl+p+GrW6tLaSzWbT7qFDi1kmzHIPfnbn8a9c/ZU&#10;sp9L8P3cc0ccL+cchHDAfl/9eu/I6rliYMzlLmSfQ0v2g7C4v/Cj+TuwoG7j3FfGnxh8I29x4va8&#10;vBfQxpEGhlRAQ5H19COfavt/40MsfgLUi2dxjG3B6nIHSuN+GXw30Pxb8MWvPEVnHJYWbSES/daP&#10;IwcMOeh7dK+04hzCGFwbqTOp1nCCsfFMfg2Lxhp8OoaVcQyXEjCKeIj5gf723GD9a7jwT4ZPgYSX&#10;C61a3JQ7bhrGMS+WT0LAgEfkPrXvHi/9mDw94Ys1ufCsdvFHcBH82YkZjYgg5GAe3JJrL0Hw/pfh&#10;bWI9NmurrVlvpPNe1iTc+f4jnqTnsCDxxX5LW4ip4iEvZv8AzMpV5vR6o83+Juu3mteATa6fp/8A&#10;aUcgxLJEBm2JPG7k7fqRiofgz+zvqWh6ub2WaSymWNZ2mFukkeDxtJYbh9Rwc57Zr3LWNZ8CeEdM&#10;mhuNB0Fb5XZ4f9GTcZCDjzC+GBPox+hrzDxh8Xr/AEbwnaaTCsTXV1/qERNq20eSCR265Hyt7Yqq&#10;GMqzoqnT0XUtVHFJROM8W+HU+HOp3wsZrS6Mzhla4BWOCQ8mXGcdgOmea8T8R6vqM+ryyTXqTOxz&#10;uGdv4e1eyRa3ZXNzeXmr3moC4toN1oI7cSq9wn3VbPQHJxgHBUZrxLU47wajM3nSR72Jz5hUtz35&#10;HP4V9fltRapL5nbh37RXbPuGX9o34Y/Df4dQ6fHcw3VxYxtEI7LTJFtbjknBRz8u7gkZwGJxxxXg&#10;Nn+1V/wlVzc2+qatcaDoasxg03S7MSFUZslUdskNj+JieegA4Hn/AMSfjBa69p0a6VB5LYImjnt1&#10;YN7hg2OOmMVwum3kj3UJh2rcFuy9/UelaxqTm3UqaHTTxFSf7yorM2vEXiy28X+JdQuJluVkuHAj&#10;jCMzPxgszMxbccZIGQSxxgYFdJ4a8I391p32Oe11R1Yny7G4V7eNMgbX5xnt064HOBivVPgr+0ho&#10;fhOxtbXx7o8Oq/8APvNaaPBI1uB/E5yCT77c+5r0zxj+1P4E1yw8yTQr+aOMEwyzJErEjoQoyV/M&#10;Hn8K4cdjOSP7tNv8zjrVqt7QS1630Z8ut8FdU1S7uNN+w6hJdWy7tlvbtI8eeeQoPFZOrfArxJ4J&#10;00Xmr6XdWVnISEluI/J3/wC6rYYn6A19XeGP2m9Uu9NuLfRNK2XFwuUZ7ZcJyBkkcHjA+bB9cgV5&#10;R8bPEuu+MdYsbfxn43kgW4n2izt43aGOI9S+wrHn04J4GeKzweYJtRmrO2qer+SRz06laNT2Ttqj&#10;yLwv4xsfCcs/mRzTMwCoseBk+hz/APXrX1743262sNvp8Elr5ykTmWMMU+h6H8RXY/FP4UfDDw7M&#10;LnSfFFxrEbW/Fjao3ntMP4ndwAinjgbjXjr+GWcCY7TEWxy4IQduh6/X8q7adSlWXNrZd1a50Ro0&#10;pNykmrdyxoOq3n9uPJayRJLJlVnIxtz3HTBq/wCH/E3iHwLqkM2g6lqS3kcpkUQ5OT/eAHX9aztR&#10;8O3FjZLLHsCscFUfLPmvZfhl4G/4Vz4DuNYeFptWuoiYVcZ8sdutOUlBe06GvtoUo8yPLvG/xE8T&#10;fEfXrO48T31xftasSkNyTkE/7IGf0rsLm4u7Hwq1xLrFr5k0WY7NVKSWw9lxwMfjVG5EXgfRbi81&#10;S4WTUL6Qz+Rt3Zf8BwB9axT44j8XXcCy2+l2KxxtGFsbcJ5pPUyOSWY/U8VjLlrw5l069DWlWhUj&#10;e10ejfCP4pXGmRaTa6k0CafvKGc/ffPTPPb0wK7X4pfCRtQvbXVfDq7rqH95LahcQ3S9SQQMZ+pr&#10;wrw5YLrkf2G1ka6k3hY4A2GJ9c17z8BPjVaaZ4sh8H3Vo0l9Cm1r2O7EsfA6Hjt061jUoz1lTWp5&#10;OPwrf72irfqVvhP4z8Na14sbw7r/AIZe31G8kEFqFty7BzwAcHOSfasX9oj9k3xd8KdXl1DUvDFx&#10;a6Szgw3m1FV1Y/KCBghh6GvRv2gbPQ/Elk13Y3Gk3es6fh3VbtFuFUc9myCOxIFdV8CP2sfFvxB8&#10;E/2TcahJNdWg8stdoziSLoAQflz6561w1MVWVp0YX6NXt8zlo3dN1ErNb72foeSfCPwzNaaIyzRt&#10;GsgDIWBw49u1c5401JvAPjkM1u0lnfJsdkXO1h3H+FfVni/4deMb/QUvLjUDq8IiyIYAqKO4UBQF&#10;/AmvCdesrTxfAkl1azWskExjeKYbJYXHHT+grqp4h1NZWXdJnkyrNVuZrTszlfAGraXqmqeXda7p&#10;sDMSFgclZCD6lsD/AD1rqZvBXh063ceZdW9x9mUEyWr79u4Z/hz29+K5rxv8D7XWZPtgz8oIdsH5&#10;gPqK8z05JvBevPJpd5JDJuKsRmMy+oYHqPYiuujKLd47nuYGVCbUqd01uu56Z47h0O81C3s7PxDa&#10;xW3El0z3a7CvYAnLbvYdO+OMea/FoQi7drLxBpl1ZfdSCF/nGOxXHP1yazdQ0m4utTa5uIU/fNub&#10;5QFJPp2ruPhx4Z8MeJw9pcCC11FMZhk/dlx6r2Nd9Oz30PeouNRPlVn5HN/CHxo3hy/8m98yexkH&#10;RRkoe2K9Mn+Jnhuwh3XBuoN3K5gLbvyzVtfhPoFkMZtV+sg/xpbjRtAsoHil1DTY48crJdIP5mui&#10;MX30NoxqpJWOfvPjL4ZVj5ZvG+lsefzxVKX436KudtjqLj1EI/q1at23g+wO5tU0X6rOjY/Ksm98&#10;V+DbV/8AkIWTc9Y0Z/0VTVeptFNboqyfGjTdmI9H1LHuq8/rVWb4xBi3k6DdMG/vSqv9DVu5+IHh&#10;GNP3d15nstrLz/47WddfEzw6pxHHdyemICP5kVXM9infsIfi1fMn7vQV69XuP8Fp6fEzWpP+YPaq&#10;pPUs5x+WKqn4o6Xj93p982P9hR/WpLb4qWqFTHpN2xHPzFRWtHSadzPU+/P2fNRm1T4OaDcTKkck&#10;1qGYDoDk++fzr0HRvin4g8EW72ui+EV8Seed8jvqn2MQ9v8AnnJu/T615d+yxrf9u/BHRbny3h3K&#10;y7GOduDXu3wfmtFvb0XNxa237sbTNIEzz6txX2mO1w12fJYfmWPdnbcybf49fFC6P+j/AA78O2y/&#10;wm41mab/ANBhT+dWv+Fq/Gi9b9x4b+Htnxx5kd7MR+UyD9K9Gfxf4Z00Ktx4j8OW+Ovm6nAmPzcV&#10;Tu/jp8PdLQmbx14LQL2XWbZm/JXNfKe53/E+nTqf0jz2fXvjtqx41LwPpuf+fbRZGI/GSdx+lNi8&#10;PfHK6f8AffEK3t19INCs8D84yf1rsJv2tfhXYs3meN9HZl/54LLc5+nlo36UyP8AbN+FKn934ivr&#10;hv8Aph4f1KTP4iDFHu77/eL95u/8jnIvhz8Wrw/6T8StWPtDaWsOP++Y6V/gH451OPF18SvGTA/3&#10;L4xf+g4rduf21/AkKf6HZ+NNTP8A076DKmf+/wAY6q/8Nu6TJ81r8P8A4j3Cjpus7SPP53P9Kn3e&#10;34F8st7/AImWn7KGrTNm68a+NLknrv1ifn/x6rUf7H1vKf8ASNc8Qyjvv1SYn/0KtIfthzT4a3+G&#10;Pilwf+e17bQ/y3H+dJJ+1P4pvV/0L4YsjHobjWV/9liqorrb8CXfa/4lYfsR+Gbv/j4W6vD6z3Ek&#10;mfzNT237CngcPu/sOzZu5aEN/OhPj/8AFK7k/wBF8B+HYQevnahK5/RRVq3+LXxevCR/wj/g+1+p&#10;nk/qKfy/Azt5/iamlfsdeD7Lb5ei2MeOywL/AIVraX+z14Z07xD9nXS7NQ1srD90vUMwrmD4u+NF&#10;7ICl14Ps1x0GmySfzkFN8v4zT3/2qTxB4faTZ5aj+yFVYx17Pn8yaevRFXS3Z6jafAvQYcbdPg/C&#10;MVr2nwf0mDG2xhXHQbBXk1rYfGGXDN44s7UdxBo1uR/4+rVck8FfEzVodtx8StejTv8AZILa1z9G&#10;iiVv1o5pCUY3PYbD4cafbn5bOP2wgratPAKp80dn/wCQ+P5V88j9nTX9Sb/TviN8R7rnovim+jX8&#10;VWVR+GKsN+xpoWtN/wATabVNYbub+/mumP18xmpLmHLk6XPetTh0vRSPtl3p1iO/nzJFj8yKzZvi&#10;L4H07/j48YeD4dv/AD01q1BH4b815VpP7C3w7sZAw8L6SZO/+ipn+VdbpH7MfhPRo1FvoVjDt7LC&#10;q/0pqT6hGMbaJmvfftI/DDRdy3Hjbw+x/wCneb7T/wCiw1Vof2xvhWAfK8RyXBXj9zpl04/9FCr1&#10;j8ENFQBo9Ntc9j5Y4rT0/wCEGn27nbZQDvjYMUtb7lRa7GSn7XvgEr+5k8QXmBnbDo85z+aiopP2&#10;wfDyt/o3hbxxe+nl6aq/+hOtdlYfDu3t/uW8Q+iitK28CYO5bdfoEp8q7hr2X4nnafta/aGHkfDX&#10;xxJ3G8WcYP8A5GNOl/ag8TSBvsHwrvmP8P2zW4of0WJ/616dH4QW2jy0ax/7wxUMw0u2O241Cxh2&#10;9RJMq/zrOVlpcPe7I8sP7RPxRuJP9G+GPh23X1n8RSyY/BbVf509fjP8ZLs/ufDfw7tB/wBNkvbg&#10;j8Fnj/nXoFz4v8I6cf33ifwzbe82q28YH/fTCsy++OPw10oN9o8eeC+OoTWraRh+CuaXu/1cp89t&#10;PyOQuPHfx01IbY7z4d6f3zb6Fcuy/jLduPzFQpY/HDUWzN8SIbXdyBaeHrAAf9/InNdBdftafCez&#10;+X/hMLedx/z6WF5d5+hihbP4U7/hrz4auuLfUPEV4+3P7nwtqf8AN4EX9afu9Cf3n9WMlPBnxWuh&#10;tuvinr7A/wDPCxsbfP8A37t1qKf4IeLtVCrd/Ejx3J67NWlhB/74K/oKu3/7ZnhyH5dP8F/ErVOc&#10;Zh0i3iBPriW4Q/pTLb9ry4uv+Pb4V+OPpcyWcJ/8dmko+X4D97v+KKkf7Ls03zXXi7xpct/t63ct&#10;/wCz1at/2U9NlOLi+1y4HpJqM7Z/8fq5/wANJ+Jbxf8AQ/hXeKT0NzrSL+e2Fv51Xb41fFS7ObP4&#10;f+GrZT0FxqcshH12otHL5fkLmXV/iD/sXeDtRbddaSLxuh85jJ+e7NXNN/Yj8C2jZj8L6OmDkEWi&#10;/wCFJbfET4xXG4jQPA9mfY3Ev/swpZta+NV+Pkv/AAjY7v7mlSSY/OX+lGvRCtHv+Z0Wm/sweGrA&#10;qIdDs49vTbCq4rcsvgZpdr93T7dcdtg5rgrbRfjNevum8eWdsP8Ap30O34/77DVop4C+KGoptuvi&#10;drm3+L7Ppmnw/kwtwf1qve7D9xdfwO+h+F9rbr8lpCB0xtGR+lWYPhsJf9Xa7vpGTXmE37OPibW+&#10;b74nfEs+ottfnsh+UBSlg/Y4s7pdt94q+IGqr1IvvFeo3Ct9RJMRU8smHura56nJ8M3sk8x7V4lA&#10;5JjIH8qyb6fw7or7b3XNE09u4uL6GH89zCvP5f2Bfh9fyH7Z4ftdQZurXg+0M34vk1paN+wn8OtE&#10;Kmz8H6DbsDwY7KNcfpU8slo2HNHsza1P4p+ALCM+Z468FqBxhNatWb8lcn9K898e/tJ/DXTkZW8W&#10;2MzdB9nt5pwT9UQivTLX9nPw9poxDo9nDtH8MQA/QVneIfhBYxwssen26jHVUGaaXmHN5HyR8UPj&#10;v4S1FpvsV1qF5uBIMWm3GP1QUz9g7WY9b8G+JGh8xYl1iQgSKUYZVeoPTpXo/wAV/AkOnzS7rZVT&#10;vlcA1wv7IflW+q+MoIQoWO/VsL2JU5/lXoZe/wB8jizNyeH07l+/8Pap4d+OGueIrnUPsPhdbJGm&#10;hlwY7l1jGXGT8u3ucDOQOa+fvj1qs37Svh1dU8OTx6lplk7RpZRv5ZZgceYQerDspxx0INe+fHrT&#10;7P4o6lN4N/tiGzvPIjvTZD79ymWwW7tGGX+HuOcjArxXQ/gtZ/s16fqmrXVyy6jqzC0trD7SscTs&#10;T8iLuIVnY98jAzj0r1MZJL3b+71PMw8ly832vTod98JvAmqfET9jKx0W/uvterQnV7mOGFysDSWp&#10;tpBGRhRuEcjgcDnOT1rnX/Za8UeIvDthoSaparoP2jdeQ30bSyWxwqsYSkm3O1doHQEDsDXVfsh+&#10;OpNR+HljofiYC18MXfiDUNG1yyaAxXMD3Vuscg3sQO4AJ9Dzk10+laV4Q/Z+8BW+kQyNpOnTZn1G&#10;/F7byyxFmyZCquWZSufu/dCttB2sB8RTzLCYaty1lp0OrFc75ZR3aPHP2iv2g/Dvw4Fn4F0u1n/4&#10;Ruzh+y3t9HN5gjIGFjz/ABY/jOR0x617z+zfrUafsyeGL7mSO30wEAdSELge/IUd68rPw48E/E7w&#10;9d+LraxtV8MkfaYGKFS00ZKy5XJVlLgkFcq2AQSDz6h+yrrkPif9nrSLyGObybh7orC8fz7ftU2A&#10;QeM4xwfSvtsFUlUaqbR6K2p5uJnBpcqt3OK8FfE5vix49v8Aw/4s0+aM6y7LpstoWWSzjA4XcOVY&#10;YLbxzknI7jc8VaDafs+eArjSfDM2oXWr3h/e6jdymaRGOcF2bPP91fXnHr0Hjqaz+DOk6hqnh3Rh&#10;qHiC8hPkwHkxdznHIQHBOAeBjtXm/wCyP418f+NvEniK38a6LpDeG2Qyi8EpJ84nPl/N94YyT/dA&#10;HPaqfNHSWre2myOhv7a27XN74Q6Hb/Ef4eR3fjfR4X/saUm3uZiU+0Fer4GO/UHINeY/tHX3xB8Q&#10;fFvSdQ0VrqxttOk8uws4z+7uEb5TuHIO4cYPQfnXcftT6f408beGbeLwvdWVj4bToyxec0zjhc88&#10;L6YyCRzV/wCHfiHVPg58GtNfx9qFjceJb6XybTKCNk3cKPQHH3j6URjf91+JS91cy1v07Gh8GtBt&#10;9B+NEzTW1rb6xfaf5l60IxufI4z3x055r6z+CXhW18TRXRlgWaSEgLlc4r4X/Zx0PxBpv7RWqahr&#10;GvyaouowSCKPyljSEZBwoABGPc19YeHvhGnxVdlfXPFGlpa9Y9J1m609Jv8AfEEiBwP9oHFZYj+A&#10;0Th4qOKSbPoaP4bLDANtiyqo5Pl//WrL1qXQPDaFdQ1TR7DHJ+03kUOP++iK8duP2CvBV/tOpWNx&#10;rDdzqN3Ldk/XzCT+tWtL/YQ+G+jPug8G+HYSerLZRhv/AEGvnLPufRe72Z2mo/F/4eaev7zxz4HU&#10;rwV/tu2ZvyEmf0rltU/az+FWj3DRv4w02VlPS2hnuM/9+0Irb079mHw3p6j7Lo9jGg6BYQKvf8KY&#10;0rTVytjbQr14TGKiT8yrK3w/icWn7Ynw7n/1F9rV4f4Vg0S6OfoTGKq337YXhsE/ZPDXjXUPQxaQ&#10;yj/x4iu1uNH8P6RH++vNJtscESTqn8yKytQ8c+A9EH+leMPBdnt6iXWrRD+TSCk7Ldh7y2Rx7ftb&#10;vcPtt/ht46kz90yJaRqf++puPyqrqP7QfjC7T/QPhjIM9PtuuRwkf98RSfzrQ1r9pz4V6KxVvGmg&#10;3G3+GyZr0n8IVfP4Vk3P7Wvw1kX/AEfU9dvWboLbwvqjZ/E24X9aLrcr3uqMmb4tfFa6lbyfBvgv&#10;T1P/AD8arc3ePqFjiz+Yqhf+KvjFqQPlzfD3T1bvFo93MR9C92B+lS6x+1voiFlsPCHxA1MZwGj0&#10;yCFW/wC/06H86sQ/Hid9LS8uvBetaVbyMAwvruBZlX12RlwfpvHviuXFZhh8PDnrSsjKU2t3+Rx9&#10;/Z/Fy+djN47jtF7rZaDaBB9PNR2/U1yHj3wh40vbMrfePPEE5/uosFt/6KjWvS9X+Nupavpstxoe&#10;i294yvsWO5kaLP1YZxj0wT+Fec+NvGnxD1GD59F8J2u4dBNcSH8enP5CujBYqnWSqxdl56D9opLe&#10;x88/Dy1n0746alDcTTXEioFd5Gy7cdSf/wBdWP2jtUXwxLa6pNZ3F9Hbo2yNIiyq3Zi2Dj8RUfhI&#10;ahc/tC3jXkEaXUkYLrECq5yeRk5/WvVfiX+z+vizRpX1a4WzWOJl2STsscbMB5bMVPlsM/73HUHp&#10;XfxJnOEwuXzdSSu1tfc+OqU3LFOB+cnjn4h6z8SPEkljo+jSzXOotkQLGZpZwATgYJJ4HRcVw39k&#10;ax4l8QWdpfNcaat5IsJe7R4YrYZC7j6gfieOpPFfqHrX7GPhzxbrlvq2n6o0ni/QbVI9LE06y2bS&#10;x8xs+8AtGcfdC57BTyDPD+z5rWs+DpW+Jy+AtYjhRks7VNPPkWg24ISR0Xy9x5JAHI9a/H3xVh4Q&#10;56aX6p+nU9flVNcsfkfCfjv/AIJu/EPwVpV9qEF9bXmm2duJ4LuyuA0OoAcnyiDlmK4O0ANyOteb&#10;WOp3Xh+wjJsmS4kRoS18N3IIzhQC/Geh7n0xX6cfDP8AZPsvg1pU1x4XurXVLKaYXkNjfSyNHaAx&#10;5aOIuQqrk7g7YJBxuzzXB6Zrtv8AD/WbXTtA8O6s6yaidQu7C/gcLpMmeJLS4kIZdxy2yF5BnBGD&#10;kDHB8Yxq3hpLl+X3m32U3r5n51zatrGqWc/2e6sk0u9YQy+Spj8xh/BgjnAOduc9K7n9mDwbZ/Fz&#10;VfEHhvTrmO11pLcPpt3PZtLCzKcOjbSGTgkhsNyuCMcj7nX4Y2vw88PeIriC41K31DU76W/hgluR&#10;Lbyq64Z2jjzG7LxlZdr/ADZG6vD9W/ZLsrfWG8Wf8JTcQ6o98tzMqqtml3BJtH7oIMqwYncCOADk&#10;DGa9KXENOrTkoLlb+Hrd+g6nvR1VvT9TivD37AurnwTr2sa1bzWMmiWLXtxHkpcyxL1kgjHEvqee&#10;n0r5ug0jUrfUV1GzuL2ONmbyJiTG0gHp6+/NfrZ4Nbwbql1a6VrOmXVwtrAthdRXN0r2M6sRnzIX&#10;bbksqHeOuMdOs3jn4MeC31ePStQ0vQ9Us7Kzl26Tc3URhWJ8HdDCwZYpARkNGyHjHFeVg+MnBuGJ&#10;jdvy28kjXD+1jG0bt9+x+SvhZdQ17xZDa/afOvXdUjilfDZJGF9+34V+qngKGay8I6bDNGYbiG2j&#10;SVf7rBQCPzrzD45fDPwL/wAK5utS0LRtEt9S0uArayLCmIxnduQ9NuVwAR6jgcV6b4RvppvDFpNP&#10;JHNPNCjSMihVZsDJAX5QPpxX3nCecRx9ZzgmklbU58VSakpS3sfHP7Q+hy63+0P4gS30hZpVZY0d&#10;AcOSi/ez0rhvirrK+Dvgv9js47eWaK6CXEkgLK8mDkLyOBgivT/2mLS30P4+a1fK7fapIV2hBna2&#10;wckAg4ryP4jeHZ9W+DEMdvatd3M14jCKJHLSMc8AcsSfbNfTYqMVipcx1wjFSvLqeG3+tv4gu089&#10;vL8v7/lttVR3619afsjeEf2X/FPwq1BviRqHiDTNbaJlDh3dICOkkJjj5Y/3XDCvlXxPY2VtYJa3&#10;Wm3ml6nbuY5hLnMfpuBAb656VBB4Z1zw9bR3Eal7OQB1eF1dXHrwT09xmvBx+D9vFKE3GzvddTvw&#10;tSFCfPNJ+TJ/iZpeg6N491RfDF1d6hocUzLY3FzjzZY/4WbCryf90Vz9jfNKzhlAb1rsvDvhKbUd&#10;Pmvo7dpPMO2JnblfX6n8q7C6/ZQ8SXfwnTx1CI9Q8OREi7ltAZrjTyP4ZUHzKPRuV963liKcXab1&#10;29TCtjoTm3ZK/Y8fjY3tyqM7bXYKcdRX1N+zn+yH8OfiF4ZW8vviFdLqYZSLa0tQsluc/dZWzuPo&#10;Q34V5l8IvD/w/sZG1DxbZ69caUx2xPbSiEk/ipH616Te+GPhfp0Sap4E8c6j4fvLqQJBaas3mRyn&#10;/a2r8voCeK8rMcROfuUm4/LT0POxVR1FywukfQ3i39njwzq3hqHTvF+mDxNbaehjt9T0OJdO1NUA&#10;481WbymOP/2c815v8JdA8J+BNeuLHRY/OjnO1bbX459O1QL0+SWNniI75ZUz6Vn6b4T8e6ZOksV1&#10;ZTXliomSa0QlTuH8JaJQSR6NXZ+FfEJ1Oxl/tS6e38tkabTX0/7O9xJ0+aTlWPoWGK+Zr4r2NJqp&#10;K6PLleMbX5jetNUumEmm2cMfnMGVEmFxNLj3cMqsB6hMH3ruPgd4AuvANtdR3m4zXcnmt8xZeR/D&#10;kA49q4DxH4k0H4eQzS2ui3Ud7sORJdny7fd6GIKefQEVsfsweP7rxfb6p9olaSOCYLEgLFYwQDgZ&#10;q+FsdKpjlyrR/wBaGV+nQ6742Wkd54LvFkYqNueDjGCD6e1ZH7MfxBsrdk8P6hNaQ2uoFlimkwHR&#10;ycYbcSpB47Dn61r/ABo1uOw8C36yxiRZoiEJXO1gw9vesX4E+I9E0f4V7P8AhHdF8TeIpL0/2fb6&#10;hgumB1iUxsHbP8LkKfTNfd+IFB18odJaO+501ruEUjvPi54IXwRqraZ9sjiWztTKpjXzZLYE52lc&#10;7dpGflb8MVlXOk6f4Z8Pw3FxBps9xIoYmdo1eF/7zZGBu68Pjp078hffGHVPG3im+0PxNqFv4V1R&#10;mVLRJNL80bl+6WKROqYGQSWAx1xV7VPCuk6g9yupR3kcNuiq0yw+cqE9AmVxk9hjgdhiv55eV1MP&#10;JOpJ26/11M+bued/FnTJPHsUlxc6fplpHHLE8csMomLKCCeBjH6+xrl4tA03xlr/APoMWJrdAS6b&#10;mijOOW+fBCn2wM5+Y9K9S8XeBNMtYY7y8t9evrOGIeURLBl+ny7QqydMcDIHQ4rn9RvrCfw2y294&#10;2lwiRY7eKS1lklOeSF2qduM5JJxzwfT3sLmCjGNOneXYHU00PHfi1pVx4Zt7q4huNHYRhRGYwJpw&#10;fXqdp7c/gK8xtvgU3iNWv9QvpFmuiX27NpHPfdzmvXfi54ZU+E2j0OTdcrL5kzAxiZwD97LN5m1e&#10;vpznnFcLb+JLr+zYftH2q8kVmVmOx2BGP9rOOmOBX6BlmYOVBNP10sdVOU4U04MxvF/ha+gtIbjU&#10;tHWyt7wboCtqsKOvscc/iTVXRfgRreoaP/bmgabbNbQswknnnRUUgZYfMR69qh8WfE7xF4v1+G18&#10;ZatrLW8cil4A4ijjXGcqiAJ0PYd/wrej0y4162uP+EY02TVdF0lfMdtSuJY/NY5b5ELBuR3wDxiv&#10;WqVqdNczenS70+Z0cqgnZtr7vvOHi+Lc4K28ml2sjKdjOG756jj+eaj8RaXdajL/AGtNNLpunwEC&#10;MyE7Scfw8DJJrd8FfDbxD8VPETXs8Fvoen2Mg3GS32RxjqFVWHzseD82fU8Yzf8Aj3oGl301qF1T&#10;7d9nQxsjTDbn+8AuFU9uAOB7Vyxr0FWUYNc3W2tkT7SKcVFWflrY421+J8l9J5SzX100Y2/6NL5c&#10;skefm52lc46cHGOQe/pMeveC9RhsmtdF8R306xqn2HVb9ZERz/GxQLuwemAv0rzrQfEsPw30L7Vp&#10;+mWa310SiXsp85ogMfcjLEA+jFR1OM9se811vtMd8gaa6kcM2WYlznPQdjzkHiuqpRUpe7dLv1/4&#10;Y9BU1Ud3066XPorTf2LNY+LmzVNa1HTNBijH+iW1jCcRjtnIyT06nPvXjPx0+CWpfCjxR/ZlvcXm&#10;rQyYbzltTHHI3cD5m6fhV7W/jx4u8f6LDazX1lp9pYfNiCTyJHIHAYbs8ewGfernwsv9e+I2uWdt&#10;feLLeHSQQX+0XfLkfwAMN249Pf3p06ddNONrdjhjTrqd7p76dC58C/gk1vH/AGtrEBWRDmKOTBz7&#10;ke1dr4j8QXlzZTNDB50KnbDEvBbHdie3+FaPiHRf+FfeJp/7evGsbWa122czhXtY2HUb8ZDEdCcV&#10;xfiz9ofQ01g6X4dtU1JZI0X7XNIY4g+OcZAz/j+dPFYWtWScmkuwYjA1JpTk16HkvxK0bVL/AFFr&#10;q9kkMsh/1XlhVRe2Dn9MCqeiSw+HbZtsMdxeScK7/djHsPWug8Qa2fFevx2l9eWttsVnZhG3l57D&#10;gE8/l9KxZI/KdPJVfMB6npiuiF401DRLyNqcmoqFkvQ6LwVrH9iaXeIum232y5ODfvIQ0Cdwo6D6&#10;5zXMXOhtLcsLW3uLt9/zMpLE/lV660C61GDzDvVV/hB4Ir1n4W+AdN1+1iWzliW68vJt/M3Ttjqx&#10;Xt9RxWXtvZJzYVsVGnDn3scb8MdYbwNdtY63pN1Hb3ikwsV2sMj3pug/HDVPBXimZrOaf+z5GxJC&#10;0mcj29K9utPhXpLX9vDrFpZq2QFuJAEfPYAg/wAuaxf2gP2Of7OtP7W0dtsWAWEa5IJ4GBwTnpgZ&#10;Oa8z61SlPnmrJ6HlrMqE5LnTSke7fsyeKdc8YaBdXGm3Fm6yJlF1GbyVjkx909MAnvVH9obwLqfj&#10;LwO2oPoL2urafKDPHAfODlTyyOp+ZT/u15v8C/gH/ZOhw3zahLNriAmWyvDgAejwt83pjdxXqT/G&#10;DVvhR4YnmYQzPbDC2ssE3kr9GA+X6E4rzcRWUKlqWpw5hTpqonST06s4HSviPp9va6e0mn3WoLeK&#10;VlitVZprVl4JZAP/AK9Zvxu+CWleM/Dkmp6Wk1rqCgPE4T7/APvL1BrYg/aI8PfEQTaxqEP9keKL&#10;dgiLayHyrxOhBycgjrnPNP8ACXj+STUr2PUd0kDMHgZUGQD1Un096csZKMlKKaOSUJ05KUNOu+jP&#10;ljWPD2sWUctrdXwEkbDamSS349R+VVPDvhi+1TU/9Lt2k2kB3LnJH+ya+q/ht+zZo/xR+KevTfar&#10;63jhhimhiQhg4fcGyenDJ6entWT8Z/hprXwZ1JY9J8M3GtW55W5dvlB9GUcj8eD9a9ujmabUNme3&#10;SzW1oWs+/Q8f0L4IWepu0ksE0K9hJht1bS/AGxjBZYjx+FO1W98c65JFDNpsOhrJyJIndJE9sht3&#10;9Ko3Hws8TX5zL4g1Z93YXkuB+texh5N9dT3sJWc43k7+hcHwOs4vm8nimyfCrTrXO5I1+oxWbJ8E&#10;NTmfbNqWoSf79w7Z/M1Cf2fmmPzTSP656muh3OrR9y9J4R0S2+9NZJt7NIo/rVaWy8P2oJa609ef&#10;+egNRL8AYVGTux071IPghZwj9eaNdw6aEEup+HbP/l9tWPbApIPFnh6Fv+PhWbPRULf0q0vwo02A&#10;ZYKP944/nQngzR7cHdJbKOmTIvP61pHoKNlo0faf7G+uWuu/BK1ktWzGkzqDgjv6V6rafCHR/ixf&#10;rb6xY297HbKXQSoG2HjpkV43+xAbWH4USw2bxSRwXTcxsGHQV7Vba94i0OTf4ch0175/lYXau0e3&#10;qfukHPSvtq2uD+R8hJKOY67XNzS/2R/BtgMx6DYJ7CFf8K27T9m/w/Ew8vR7UZ6Hy1/wrkIPEPxg&#10;vI1SO48J2K5yPL02V/1aWrMP/C5rkfN4w0+39Vi0S3I/DzFavlJX6I+ljy9/zO5tPgVo8H3dMt1w&#10;f+eY/wAK1LP4TafbJ8tnAv8AwED+lebronxZvRtm+Il9Gh7QaRYRsPxEANQ3HwS8ba3zefEvxt9I&#10;NQa2H/kIKKUeY0909is/h9b4/d26fUJWlF4C2KP9Dbb6iM/4V4PH+yddX4/0zxt8Qbr+8svia9Yf&#10;l5uP0qxD+xT4duDm6fUr/P8Az9Xcs2fxZjR7xPLHdX/A9m1DTdP0o4ubiztMf89ZFjH6kVnf8Jf4&#10;TsHxN4o8Mwt6PqcC/wA2rzqz/Yo8C2450Ozf/fj3Vv6X+yh4LtCDHoNiu3oFt1/wos+rHyxton95&#10;0s/xi8A6b/rvGXhtfULfxv8A+gk1Ruf2oPhlYNj/AIS7TpG64iWSTP8A3yhqaz/Z88N2xXy9HsVx&#10;6QjP8q2rD4NaPbgbdNtR7LEKPmGiWq/EwbP9rb4cNxHrVzNj/nlptw+fySrEn7Vvgdk/cjxFct28&#10;vRLjn81FdVafC6xgHyWMK+3l1aXwVDD921hj54xGOaXzDm8jgZv2uNDBP2fwl46vgOhTTo4wf++5&#10;FqxbftX+Z/x7/DfxtISM5k+yQ/8AtVq9Cg8IcBvs6j/gFXE8LxwgeZ5MY92C4qLrqVGT6Jfcecv+&#10;034gmX/QfhTfSEjIN1rscK/kkL1X/wCF/wDxP1CTFn8NfDln73OvzXH5hbaP+dekT32h6WdtxrGi&#10;2p7iW9jj/m1Vbj4k+B9OTdceO/A9vjqsmv2asPwMmarRLX8wvNdvuOOs/ix8Z7gDy9B+HNr7SW95&#10;OR+IuEB/Knya/wDG/Vuf7W8E6UW6i00N2x/39nf+VbV7+098L9HP73xvo9wy9rPfebvp5KPn8Krx&#10;fth/DKZv3Osa3dd8Q+GdUz/49bqP1o9z+rh7++n4GZa+HfjJePuufiY1tntb6JYL+W6EmtSx+Hnx&#10;G1F0S4+J3iORm7pHbw/+i4l/SnSftb+EZVzZ6L441Bh0KaN5Qb/v66H9Kh0r9rFzfq9t8N/HMqhs&#10;gyraxZH/AH+ajmXYPe6s0W/Zt8R6oWGofELxpNu9NSkjH6EVND+yJEXUzeJvGFxgfxa1cc/+PVet&#10;f2pNevFYW/ww1wMQcG51OKPHPosZ7e5qKb46/Eu8U/YPh9ocPvd6o7H8dsVClrt+BHWzf4kq/sc6&#10;HdIv2qbWLrPB8+/ml/m1SQfsEeAZm3S+G7C5bPLTQq5P4tmqtv8AFX4vTHjw/wCC7XdyQZrmbB/S&#10;rTeMvjRf4Ec/g6w910uab+co/lWj22HptzG1pX7Gfg3RlU2/hvS4FU8BIFX+S10tl+z7oNki+XpN&#10;r+EY4rzw2fxrvR+88eafZ85/0bQICB+Egf8AWpY/CPxZu023HxQ1kA9Ps+l6fBj6FLcH9anml2J5&#10;ILW/4Hp9p8HtLtz+70+1X/tmK07X4YW4xtsVP+7FXiU/7OPizxIxbUvih8TJN3BFv4jubNT/AMBh&#10;ZAKktf2L4ZV23nibx1qWev27xLfXOf8AvuZhR73dFv2duv8AXzPeJPAEenxeZNa+SuM5kTYKx73X&#10;vCeinbe+I/Dlk392fU4IiPwZhXk4/wCCf3gq5IkvNHt7tv71wglY/UsTWxon7EPgXTjiHw7puR93&#10;FutHvdxLk2szsr34xfDfS1PneOPCC+0eqQufyUk1g6l+1p8J9McqfGFjMy/88IZpvy2oa1NN/Zc8&#10;M6Wg8vR7GP6Qj/CtOP4RaPp42xaXacdxCP8ACp06sLLpE5SL9sr4byDMGoald4HHkaTdMT/5Don/&#10;AG0PBsEf+i6L4z1A9f3OiSL/AOjCtdxb+ArGI/8AHjDHxyTGOKLg+G9EA+13+h2gXr5t1HHj67mF&#10;HMujK1X2Tzy3/bVtblz9j+GfxGul9TBaRg/ncVZ/4a2126i/4l/wh15m7fbdat7f8/LSWuqvvip8&#10;N9HUtc+PPAFrt7SeIbJG/Iy5rB1P9r/4Q6JlX8baPdMP+gdDNqGfp9nST9DQ2rdQjzvZGS37Q3xW&#10;1GT/AEH4V+G7NT0a78Tyyn/vlbRf50RfEf46X7fLonwy0sNyC9rf3cg/4F9pjH/jtaFp+258L7k/&#10;6Nd+Kr7jgweEdUUf99SW6j9ade/tmeG0X/QfCPxD1T02aTDAP/Is6H9Km6tsV7/kYt9H8etbk3Hx&#10;V4T0kH/nx0HP/o2aUfpUdp4B+Nk8m64+K18qt1W30jT4/wAv3Gf1rUP7Y1zcDbb/AAp8ZMOxnuLS&#10;IH67Xkouv2ovF1xCV0/4WNExHBu9ZH/ssVGnYnmk9OZfgUr34M/ELVIj9u+J3jCTcORFcC3/APRa&#10;gfpXLeIf2Xby4iZr/wAXeNLx+/m6zPg/gGFdJL8cvi7qLfu/BXgq0Xp++vp5W/RRWN4i+IHxavbU&#10;7ofBdj/uWlxNt/OQZoj6BqlrL+vkeL/EX9m6xt3kWS41S6/6730smf8AvpjWN+xX4Qh8A+IfG+m2&#10;6ssa3MM4+YnqH75rW+JF98Rr55hdeJtNtyT/AMuukIB/5EL1z37Hl5qyfFDxlb6vqTajcPHDJHI0&#10;McJVQSAMRqq9/TvXdgZWrJ2PPzK7oOzOj+MPw78P6P8AFiH4m65ceW3h3Tfslsinbhy7MWJ6E4ba&#10;qjuSeuMeA6n8b3+MurXlvNbz2s0m7yIXO+N4PXHHsSD6cHpXs37VXiHQb3xdonhXxItytr4kieOz&#10;kidoxHcBlAwy4Kvyu1vXg4BNeKeIPCei/spavY6ojLq1892qMmpK94lzByGiYbs7eckgg5UY7V6G&#10;a80YycUmlqzycPy8uu72PSvhXeS+H/hDq/2K20jUruPxFbTahBqc4jgljaFzIxZnBQ7UyCGByBjO&#10;cH0J/hpbeLNOVr5vBurQWMpmjaKxEzJCDvdC+AV24z1IC4zkZz4N4mvvhv8AEX4ceMLCOe4kkuLi&#10;LUJIrS1na1Wb955Sx5YvgbtpwMfLxxmqPwi8V6lpmhyWr+KND8P/ANmy/Ja6tDsN3gDC7srzhiMM&#10;cgA4xX5TjqsatVVaS0XRr+rnVW5uRLrY9g/bE8Wr4V+H2nR6TM2l2+lwLcJZW9ok9vdxbtqBiku5&#10;FP8AAyqwyPmAPXsP2Mrya4+AStPbS2M0V9eEwSn5ocv5gB/BwfxIqn4bi8M/FL4Y2PjK506xsY4t&#10;72cMy+SYmUldoU8csMj+FsqRzmtD9kbWJdb+G2tvcW/2Zxr10oiLbsL5cO365GOn9K/SOHqk50lU&#10;nL5dvkefWkuRRS23PN/hb418TeM/2hbmSza7mhjyurJd2zx28MQJwqkjO45+Xb1z3Gceg/FjXLrx&#10;Z4R1S18JW66hb6fIVvLbT2QTSnksiBiFB7nJ5xxXQ+M/EdrrmsXXhXStU06x8QSWgmkBKeaseSBx&#10;1J9+SBg8AgV578C/gRrXw38f32vz3cmlaPZo32pGbIvW68nONo67vwHevanGVN8u9/wOmnPmtUuk&#10;1srB+ztquo/DL4batrvigXWk6LHlrWwvtrTRAdXwCcZ6BeScZ4rkvj38G/EX7QP9l63obWGtaffM&#10;o3m8MX9nKT94DY24Dvkg5BFek+IfCTftR+Gbi+0q6kuIrKZoxZmMqrHpk+57dvx6R2Pw01z9l34a&#10;R2Og+G/EHiLVNXuN0yQIVitx/Fl32omB0ywJNTGnp7K3u23HKrZc0XaT8tDB8FWtr4B+MHh3w/b3&#10;D3s1nbOlzcM2dz7Oh/oOwr6L0W98aGFofCGsabpU7/66S604XmR22gkBSPxz6V4Tpfwf1DQ/ifpe&#10;tw6b5NnIxmuDJqVtNLEzIQd6pKzZyegBFe06J8SLj4fL9pt9B1TxDJJ8gtrFolkHufMdRj6flWde&#10;L9jJLYnDtLERcWbB8J/GLUm3XfxWvI1z9200XT4gPpugZv1qa5+EPjLVIlGofEvxnLu4JjvFt+fp&#10;GqgfgKkj/aN8TXcS/Z/hTrEbfwm61eCPH4IrfzqjrnxJ8cavpElzfeHIdFjgy8S2960rjjqzHav6&#10;V8fjsQ6NJ1FG9uh9NzXfxENz+y687GS88WeM7zbyfN1u42/o1ZuofAzwfZlFv7nVL8SEIpmvbiZS&#10;fdixFU7L9sO48O6QbzVNQ0iaxwYlWWFjcs44OWGFx74INecab8VL/wCJTapM0ccWn3ErOFjgmlto&#10;XP3WIOYtx+gz718BmnGk5QUcDB873VtUZSqu9rnqtl+zF8MZrtRJoWh3Fyp/5bQIzn3BYHP61qeH&#10;vhl4aubia3h8N2emfZCFjaK2jSKYeoIA/UV5JP4+/wCFP6dp941nHqC285Mk6XRJRSvLFF+YAdgV&#10;2+9anhX4tR/EiK5kRprHT2YlptNu5o5Y/q8ZVlPsD+dfFYnjrHUsTTjjIW5XrbqYTqa2Z7PD8NrC&#10;Ff3dlGeegTdWW2iWsGvSae1iyzKocAJ1X1xjNeS6v+zloepzmSTxJ4+1NZcSCK88U6rMjqecANLw&#10;O3OKPDPwX8GeC55rsaGZL+B/NtCXdnDgdDI7bgfQnJr7zH8a4L6r7WhU17dfQ0qVIJWTZ6FcXsNr&#10;qskMdj5axbW86chVGe5XqAfcVwvie01TxHqcckV5YSWsNzicwja0Ccch8/N3GCoFbWg+JtNe6u9N&#10;/shbC4mALzamQXlcd/ObcT6YY9O1UdG8P6wuvXUljd22q2TTeUIXn8yHJ++CJPlGD3VcY6V+IY/j&#10;LG18Q6spXjF6JpbeRzzqJO6JvEPxa8G+BNT/ALHvtRuotQhUZhFhPKzjGQQVUggjnK8Vnj4kab4u&#10;bztOW6vrIAq5eJrZ48YP/LRR6dfrXZeN/B9uPCsNxKXt7ixTJgjCyOTnqZF+YJ2AJ28cDNcnqnhX&#10;S9U0+FXuPJWeM7ll8y3kyejKcqSOvOcGvtK3H2CxeXqhXvTlbR+aNJVItctjHGmJ8QNXFxaaXpS3&#10;9ihCC+lCSBT/ALa57ZPIxnt3pvhnwNfanpU0mpapfwJYltkFuBuiwcfMWQllI4yvse1dh4b8AXHh&#10;bSo5VhvL9Yxlbq4jEzICCCqOwLMME8HJA6HrjEvNdvWsWGmCaa3tZPMWUwqsp6ZQAg7gPTI3e5r8&#10;yq51ia0nBVHLW6bej9LnHHDpy5jl7D4MWdtrs3iDR9evnM84Zobw/uQB1UhFVsZ7lSfrjB24dUm0&#10;DUGkj0uPVJriMm5t4GK/aSOrId3AGc8gHuRWX4g8Vra2DTWrLDMXVJY51aPYW6HjPJ9QT6Voz6Jd&#10;a9ANTudQt5o4W3ulujYZOjDO4Mp98Y6ZrCni8TKt/tDVn6L5G0Yxi/fehz8vxJ0TVbiGbUIV0+O8&#10;cxiB4HaO4j6cN5gGeh+6Bjsepi8QeJLePSIV8E6De6rcSyCNbi0RP9D4BZRnqrNn0bnORWP8UPhH&#10;qni3UbUN4bb+xb2TcLc7btYsjAdVhB2N3IHJzkZwa9G8DfD6HwxoLw29jNaMyokptt2zCjIbGc+u&#10;Mgj+Vdc6uFw1T2sZuXdL/PcqUqd7RT/Q8q+Ifwz1rxr8MJrjUNI0177AaaO6t0+1wJuxjeGxnBHJ&#10;/u8AciuE1P4Z3HjfwlLp95p9wGtNtvObS9lSe2GwkFfLBVkZeu5DgkHOMV9Xaf8ADfwz4ttLW6nj&#10;vL66aOSOd5v9HUhu4YADIwPuewxk1zuu+D4o/GCWej332WxgtS7GKy3TRupwql9oMkZOMiRuD0Ga&#10;9bLeI6Cn7NPbv59CuT3eax8C6/Ho+m6i2i6bDeaPfoq210b27lviqZ4kfjcfl5IUYHYg5r0j4ZeD&#10;tYa8kudY8T2OqafbQRwRPFA0VuVJypYHDcAdCq5B+8M5H0gvw9jvfEN1/bGra9ayEM+7Tl3rcuw4&#10;374jkjptHGD1rlviXqPh++0xbLXNLvrGzxFAftNh9g3hezRqsbHPP8IGa92vnVOtJRoq/nZXN6dX&#10;n1UbfM+Zvibr97rlz4ntdPSExaXBIJlild7WVSDzDhm24PzbWLEAnnvXrnwj1ybWfhXot1NuWaez&#10;hdwxy2So71g6r8KB8TnurDwlp+hqqyPGk1pqFhbNJbMNod0WVZHCjPylmbjJXrXTeE/BEfw68EaT&#10;pP8AbFjrUlnAkDz2iyCJtoAyC6qfwxxX6vwLWpRruEt2tupxY/nbsun9bnzv+03Jby/HO/juIfMW&#10;GzRlCqSzkj1HI4/CsTR9R1T/AIQHUG8H2c39oM0aoscRlkjOeoJB24/vdq739oiKZ/ixqSwxR5bT&#10;4m8zpzhu/wBKr/sqeKLDwgJ5r/CqI9mXtzMASepUA819pnt6dOpXSu0v0Kq3SVtz5/8Aj7+zRfaB&#10;4ss7vVvtUl3rFqLm5lmuxNI8p4ff8ijqeNu4+pNYOu+BtNsfBn2W3lh+3Wqk74PunPTJ45HQmvsj&#10;4/fZfHGj6Xa2umpr146SIsotWZrRGIbIjkwRkDjABrxK4+Buja1cSLFrV5ZyAlWgigWZlI9ERi35&#10;9K+HyvNpYmiqk3Zo4cRiHzK7ufNXiLR9Qs7a1juvtMET/MHQ7dw9R/8AXra+Gfxh174K6m8mj6lI&#10;V3DzIJZ9qXC90eMnYwI9QR9K+nrb9krw3HZWlxqd94k1C1hby3UWH2ZSeoyx3Nj32ms3xJ+yJ8L7&#10;m+niTTfE1rrERErLNdb0mX2faAM+jEN6CvR+v0ai9lWj+BrHERkuWSZ3Hii58PftjfAjT/C8Gn+H&#10;9I1CZftMN5YuUtbCX+LzI1IKk9DkV8ufGv8AZMtfhzrOl6Do/jOx8S6xPJsnWFkgt7VvTJYlvqMD&#10;0zXp5+G9p8Orc2+nxR2dr5gkkxKZldR2cbeePWuw0bxxpPh2wSS6s9J+xzYLr/ZYhkZc+iAKfqRm&#10;vMoVp4JNU5OUeia2+856WInC8Y7eZa/Zv/ZW17xb4Jvll8batPPpcIYwWieXtCdlMv3wB/dAP1pf&#10;FPhuHUNP8uPxZo4ktV3Sfa7lhIyjsfkI3Z45wPatzwr4tXxF4yZ/C+saTo9zeJ5cckuvC1YL6eVH&#10;N5uPZUrrdY/Ya1D4qeGZLiG90eNpkY3FzpL7oXkHcu/Vj3HPPUivm8dTnUqJ1dLvotDm5ZSevU8W&#10;1GfwZZ6HNHNNql6txgCWOcBITjlf4lOCSef0rv8A9jcafa2GuW9h5xg+0qVaZtxAx64A59q838b/&#10;ALJGrfDzw3Gy6kTHFK66jcXEyRCAA4BCbt+30YLg+te0fAf4QD4R6D/yFYdVh1VFnjniLFX47Buc&#10;decV7fDlCNHGQgpN3fUmMWtPmdV8Q7WbUtNmsLRFnlmhcL0yTjOBn6V43ofw21TxJ4XuGt9HX+0N&#10;CmaZTcu8Rbd8pVVLhSe4wpbPr0r2zxPqWnWtkzXFreXTRfvHWJ1VSgI5JIJ/IVR8by3WpNp/iLRN&#10;S1K6W6Q2p2xec0SDnDcM5UcAdMdcV9fxlm0qNJYWMfi6vY7lK6Vjwbx7rGpeF/G8MWm2cvh/VrOF&#10;ZLibTbqWYOi4/eASZJ9ScD2GK2/iT8Rr28SHydQWZNQhV4ru2hFs07kY2OvOOf7vy+gFej6nbW2u&#10;eDrhZL5Y2t03G5vs77N/4nyzfJ6chfQ9a4PQNahnZfMurOQrloNQltwqXG3+Dc3QZ6c47gYr8p5/&#10;aR5mnf8Ar8DOpRSdzhPF+r+Ite1rTNS1i21L7HZsEjt4CyyW4Thg3zZV+CclD17iu48TfGHSvH8d&#10;rHpG7TDa4817mIOxwoXqeRnrwR6dq56E6xqet3UV9NHqS3p6QyqlvGhz0Zgqll9vwrV8TfB+08K6&#10;RcW8N15lrqTpdxRNCoWKbGHUS7QQCBkhSR6nNdVOlFSUXZNLS21ma0oU9nqcX8crOxv9eaZYdUY3&#10;VqggeDCqflUO0mF5jDAjAbOepwMHj4vBGraPbRBv3CyICFRzz6k+/wCdd1f+C9f0LWbNrHSb65g1&#10;BfLEk9yLqGLOMHHJRcdWxgjHNWvE3gT+zUtYdammkvtpd0t9zRx5PYgY9uPSvew+OhQiqd1t2L5U&#10;/dWx5/qU/ibx/o8y3vhe1FvbrsUzFmK/7px6emea4sfHXxJ4W8OnS41f/RSIod0TLKAOFXJA3Y7H&#10;rXdeGv2w9F0+8tbS30WOx0O1/drLfStLNGuedg+ZunbJ9K9ssfDXg/42eGrHXIbL7RYzfvIZXjaJ&#10;wVON3BBGCOK9atgMNSjy8jcb3s9f1ZeIl7B3jFuL37o+IviH8W/GHiG5a21i8vrOOPDNDtaHAOOS&#10;MAnI9c1zb6ssstrC0kjWu0kMoCtnoSfUd+f619gfGL4HeH7vSbhY1t2vJuIkvrzy1mfsAxOSfpk1&#10;8k+J/D914M1S8s7y3+x3EbEbWwwVTg8E9R6Ec16WBqUJQ5aUVG3S1jXA4ilVTXLa34nQ+LPD1npF&#10;hZvps8msSTJuleMYWNiBxwDz/niuXm1dY3UKpXj+JhlT9P8AH9Kj0zx7qmg6Tc2NndNb294hSVQi&#10;5IyM4YjIzjGQRxkdCRRe6OJ9Htbxo7e1hbMbus+6SU9SxBJx+AH412U8O0ved/M7KeHtpe4WNsup&#10;XUslzbzPEsTsXgBYA44J9vWsS3kaFtx+XJ6V3vh/4v3mieArzw9Zx6dFY3xDTMYczsR6EtkenTHW&#10;ubbS5L+2utWaS3t1hcHZEojJY/3VH9OldWi0Rpez0JtLvLfVy0V1MtqQnyuyvMznsoGcc/Stzw/J&#10;Y+FJNvktdXZU5JGdg+gBx/OuSNw1yr3CyTecT95myfqDn/8AVWt8PNJur/xAP9KmghUb5pFYg7B1&#10;B9jWM4JrV2M6+sbPQ6vT9Fj1Sye4hVmmb5nYxFQfYE9hRYeFZri4Vcfhiuu1fxDpun6JHcI3nR7f&#10;lVeGYD2ODWh8OvHnhu+8LTahezQ2c0GcxOhLPjpt4wT9K8epOoruKPC5ppuUVcq22g6bZaNJFd3t&#10;vBJjDK8oRlPtzmud8L/EGf4Z65qEuh3vlzTxmBpCA/y99pPeiHQrH4k+IdQuJJJlaSMzW8FuhkaQ&#10;DtwCAR39K4PUbGGymdY1YMrEbvN3Y9sjjNdEcPK16l9tjthh3Fc027NbHeaJ8f8AxDoWpfbLa/mk&#10;mjk8xZLhjLtb1APT8K+pvhz+3J4Ll8NaRa+Krq8utWuIQ15PHZAwwnPRsHr3yAa+G7C23z7mkbaO&#10;q/3qP7SOnXZxEqc8KWJDfWs6mBpVFyyRp9Vw8laS/wAz7m+NHgzSfitfrP4es/D9/auFnGoWhKXJ&#10;J54cY/I5P0rg/Eeiat4Z1S1ttRvNQ1KxuFCxx3c0siRMPqSOnHSuK/Z1/afk+HrWGkz6bZDT5Jv3&#10;84B8xQT19OP5V9R+Pre18deFdThtdW0+zuHt/OEolQNbgjIcjOVz6/lXmVsO6T5Y7Hz2Kw9SjP3X&#10;eLZ4vY/AT/hKZxdQ6WtqjNkbMgr9K7i1/ZYvNO06G6s/GXhmaaJMfZLmZ7aZcj7rMymMnPH3gK8U&#10;8P8Aj/4hfB6e71CS7/ti12GG3uJbsXUJ5+8oDGmQfHm78Xu9xrjzNPG5ZFt4eg7Db09+TWFTA1ai&#10;9yS+ex04XAqfxTVvX9GfdH7LfwovfCUVm0Ky/bJrZjeJDMrIr7s5zk5BB6ggfiad+0n8WPB3gWK1&#10;03ULVbG6u5TC9y2ZiXI6sFOFXPByM/hzXzN+zZ+0npniW7/sDVY7fS45JWW3vbiZo5ZG3AKuwAnv&#10;jGQOCeMV9P6f8ONHuZGuLHUIZLiaLyZRJFFLHOCOQY3DK3vxXzvscZSqf7R36f5lY6hGnaEou3Rr&#10;U+aPFFvomm3MN1qGt+G7KO4kKB2uWfYB/F8qHg+3PNez/D79ijQPiD4HXVpfEsOoW91hrS60tvKh&#10;iX/aYs2/J9Qo9hXjHxt/Yd1Txfr0dvo66ba2zPlo/P2bhn+7tIB/HH4Vi6/+y38QP2W57XWNF1a8&#10;vdODqksdlcTRhgxAxJEpwV7ZB68+9fRUcUpUly1LPzX4bmFKth5JQhNx6X/Q1/jl8INe+CXiq7sZ&#10;k1TWNOWLzYLuzjV9yf8ATQZyhB46npmvC/Eup6/r1tGLGW7sQudzC5LFx9McYr76/Zi/aa0Hxv8A&#10;EaHRPFFnDZ+KpYCjQw26RWyBUAClu8pUZOM5JOTkYHdfF/4C/Dn9oDwzqV5otnosmsRiW1hvrRvL&#10;8i4T5dsvlnDlW6qwPbpXpYTNmnasn+jO6OMq4SajWvJd0z8q38MeJLkjzda1Bt2ekpH9RUD+A9Ul&#10;DeZql83P/PZjn9a6f4r+F/Hnwv8AHWoaDffY0uNPk8sSRRZjmUjKupbqCpBH5djXKyyeLrlhuvCo&#10;z/DCg/8AZa+khNTSlE+hpVlUipxejGt8L5JT+8mmkPq7E1IvwtghHzZZu/tUb6T4kum/ealcr9G2&#10;/wAsUz/hCNWnz5uo3p+szf41f2jTfqfaP/BPLT4dF+HerWcI+7dhyDj+6P8ACvpLw/r+neE777Zq&#10;t3b2NlCp3zTNhF7cn68V8nf8E4dNn0Oz162mmklMjxyAOxbb1z1PtX1l4c0KDxJrcNndRxywzE7l&#10;cBh3PT619xH38F8j5PF+7mBqn9p/4d2P3vFGnO3pCHk/kpp6ftb/AA2Vf+QxdzMvaPTLlv5RnNbd&#10;p8D9FVsLp1vx/dhHH6VrW/wf01FH+gQn/tkOP0r5RJ6q59NzaKyON/4bD8CxnNva+JLxhzti0iYZ&#10;/wC+lFNk/bU0Vm22/gXx7d+jLZW6qf8AvuYH9K9GtPhhYrj/AEGEH/cGa04PAtpAg/0dV9/LFTp3&#10;FzT7L8TypP2wZpG/0X4X+K5fQTXdvBn8VL/yp037UHjG+X/iX/CjYO32nxEB+i2xr1N9N0fSm/0m&#10;40+1HrNKkY/Uiq03j3wLppPneMvBNtt6iTXrONh9f3gNVdd2OPtHskeYxfGf4sakymLwD4XtVPTz&#10;dTuLgD8Akf8AOrsfjf4y3kJVdL8B2PutldSMP++rjB/Kup1P9pj4X6Ex3+OPDsrLwRbXH2r/ANFh&#10;s1mr+2v8L4pPLj1fU7xm/wCeHh7UXU/RvIx+tTaP9XC1Rf0jI2/GrUxu/wCEm0PT19INGiYf+Plj&#10;+tWYPB/xfugGuPiDMvtDpttH/wCyVq/8Nl+CWXdbab4tvmU9ItEdf/RjJTh+2bp5fFr4D8aXW7pu&#10;t4Yh+shqo22sV71t196GRfCz4iagqrc/ETxJg9REUjH/AI6ooP7N2vX77rzxx4xn9QNSkT/0FhWh&#10;aftZ39wmLf4beIAcfL5t3DGPxwDUNx+0T481OULpvw6soxzh7rVDg/8AfKUadEJc3V/iQxfsiRyx&#10;/wCkeIPFVxu5IfVrjn/x81PD+w94Vu5d15aT3rf3riUyn82p9t8Ufi5dnH/CM+ELVT3e4uJiP5fz&#10;rSh8SfGK9iKxyeC7E+osJpGH/fU/9KNuhHXV/mR6X+xD4HsJcp4f08tnr5IB/lXVaR+zB4X05QIt&#10;JtVC+iD/AArkDpfxkvH3S+OtPsueltolsR/5EV/1qdvAHxQ1P5bv4n64q45+zWNjbH844AR+Bo5n&#10;1SBqHVv7mej6b8DdDtOU02zHflBW9Y/CSxjbdDp8R/3YM4/KvEH/AGY9f1ht198SPiRcbuoTxNeQ&#10;KfwjkWpI/wBjXT5lxeax4l1Ju4vNYurj/wBDc1V35B7mx7xJ4IstLiLXEdvaqv8AFKRH/Os2bxR4&#10;N0gt9o8R+GLZl6iTVIEb9XryO2/Yq8IeavnaXDcEDrKnmMfxOa2tL/ZG8H2UihdBsf8Avyv+FTzP&#10;uVyxS2Z29z8a/h9pK7pvGXhpV/2L6OT/ANBJqhN+1t8L7B9v/CV2dwVH/LvbzTZ/75U1HpX7PPh2&#10;xb91otmoA7Qj/Ct6z+Eul2jLs0y1Ue0Qp673DmX8v4mXb/tgfDaZf3d9q07dcQ6HePn8RFiobn9t&#10;PwrbhvsPhrx5qx6fudG8v/0dIldda+AbOMYW1txg9AAD/KtCHwXDEn/HtGNvT93ml8yo/wCE81t/&#10;2zZLiX/Rfhb4+df+ng2MCn8rhiPyqSf9qrxZext9h+E0m7+E3niRYSPqEtpP5132oSaLof8Ax+3+&#10;l2IXOTPPHCo/FiBWY/xd+HOlq3neP/AEe3qr+IrJWX8PNFRp5le90ivuOGHxz+MN9Jm38C+DbBWH&#10;Hn6tc3R/HbFFmtOy+JHxuvF/49fhrZ8Yyul3kjL+LXeP/Hau6p+1l8JdFl2t420e6ZRnGnxzXxP0&#10;8iN8/hVWD9tD4ZXL7bW78S33H/LLwvqS5/GSBR/Snp2F78ey+4qzW3xu1qbe/j3TdPjP/LOy0G2C&#10;r9C6sfzJqS3+HnxOmZjdfE7XG3f88ba2h/LYgq2/7X3hxY/9C8L+OtQxyNumRQg/99zA/pUEf7V1&#10;3dN/o3wx8WyK3TzZ7eIj64ZqPkL3lrdfeQy/A3xNrbbdQ+IXjWbsQupNFn/vnFCfslW8pzd+JPF9&#10;17Sa1c8/k4FaTftAeK7tf9D+GlxHJ2+06rGq/wDjqE1Vf4sfF+9l/wBH8D+Ebdc8efqUzsPwVAP1&#10;o5eyBS01n+LGyfsZ+F7xMXUN5fZ6i6uZJs/99Masad+xN4BtJAyeF9J8zHJ+yoTn8s1Ovi34yXuC&#10;NN8C2LEY5tbibH/kVarXGg/GzV23N4u8P6WP7tnoiNj/AL+u9VZ9iY8nWX5nU6Z+zn4a0hFWHR7O&#10;Jf8AZhUf0rbsvhLpNsn7uwtV9f3Yrgrb4afF6WPbcfFPUFVu0Gi6XDj6N9l3D86p6p+y34o8Rj/i&#10;afE/4kSHqRba/caep/C3ZB+AFTqC5O7PYtN+HVsceTax/REH+FXbrwVDpMe64t47dFGd0gCKPzrw&#10;e1/Yj0xm/wBO1/xpqZ6f6d4jvrnP13ytWnZfsPeCcr52i21w/dpk80n8WyaNQXJ2Z6Lqfi3wbpLF&#10;bzxN4YtnXtJqcEZH4FxWTffGr4c6Qm+Txp4Z+UZxHfxyf+gk1V0b9j/wTpmPL8O6SpHTFon+FbUP&#10;7O3hmwIMOjafH6gQqP6Ua9w0T0icdqP7VPwxtjtXxNBcHr+4tp5vy2oc1ia5+0j4BvrZmt7jWrj5&#10;f+WWhXh/nGBXr0Pwv0yxjVYdNs15/hhXP6Cs/XfBkMUTBbWFeO6Dj9KnlV9yub+6fH/xP+OGm3cs&#10;v9m+G/F15xx/oMcIb/v5Iv61wf7LfjBtZ/aG8QLJpl9o5k0vd5V20e9/nTkbGYfrX0d8WdBhsA8k&#10;iwxLg5JwBXyH4r+PGj/Af45zatcL/aUF1YPatFbzIGGXB5zn+79a6MPUjCacmY4ylKpSaSR9IeJ/&#10;C+k614gt9XvoUmvNJjkNnJ5Qk8hnA3MASMNgDn0zXhHxK+HLeJQ9y39oXk+qg+XDqSwxRyYzgxBG&#10;3JH6btxzXGeLv+CkemX1o9vZ+G78fLtXfdKc/kM14tqf7UmqXc9wbPRlLSEuvmSs2Dnp09M1tmmO&#10;p1Y+7PTroePRy+r/AEz0zwlqmtfCzw98QJFht77UtFtLaeBbmISLDum8vdgYBZPM3BjkbguQeh6P&#10;4X/GKPxTeQreeHdJursQLJdXkmZVuA8XlgmMBerLuyWz26Gs/wDZW1/XtTvPEWpa14f0e8t72xiR&#10;rG1lguNQeSO6idI2tX3SjBG4ho9jgbWyGxXbeCfhfD4t8P33irwnfSNLrEM8V/4ei0vbc6VeRku8&#10;aRrEqptAJQYKEkKCa/N8wxVB4uKivdv02CtScuVafI98vvht4W+MHh2GzvYYbiztWWaO2TzIdrKB&#10;hsKxHHXBPBHSuo8JeAdJ8HafPa6XCtrHcSGaQIzEu5VV3HnqQq/XFfHvgvRPip8Q/hT9jl8UXnhr&#10;xNa3LvbQlxZyakp+4j7NoVuBgAAjkEZrw/Up/inrErpfeJvFc24lSs2u3LqCOvBf9DX22S55TacI&#10;68umu4o5epLWW3kfpxN4b0XTNTbUpLDS7e8zlrxrSNZQemTIV3frWL4y+LFnYaTPbWfjTTNNvsYj&#10;afU1jVD7jLY/75P0r8yb34OeMNeH+laheSA8Ykmkcj8Sabpv7LWsY+W6ZTnO4Jya9mpnTtpE3hl0&#10;Osmfo5f/ALR/gvR7WFNa8aaLcXSoA7Nehw7Y5K8/4VzGp/twfCzRZtreJ7Fj/wBMkkf/ANBU18Ma&#10;r+yvrtzZMI9QumcDOPWtPwt+xZf6xFC13JcNI3B+c81z/wBs1tlFGscupXu2z7j8M/tUeE/HE23S&#10;b6S6Qn7/AJLRr+bgV7F8G/iN4Z0+++3ah4n8N2UZQqY7jUoY3z77iK+Qfgh/wT/8PoiDUdP+2s33&#10;llbcPyNfXPwe/Y68D+G7JAvhnS2Cjq1up/XFc9bNKrpvnaSLhg6UHzJM9kX4xeDbbQH1Nde0i6sY&#10;z809tMs6Z+qZrzD4o/tN6cupW8NjHb6lotwVZrhbaZnjU9cZCrn05+tQyXtx4e8QTw/2NJotnany&#10;I7SLTRtaP++HCjOeucn0rA1SGfTL27azu7iWNgbpIbsmUR4H+rXbnOe3pmvxrNeOMTL2lKnFe69/&#10;L8js15OZKyv6/wDDHn/i7w14H1u11C8urPV7i3urkp5kTGNWVuSwUEEHtwCPQ1i/CXTtP+EcVxby&#10;TzjSry5eT7DHO8h2j7rngHgd9wPtXTar4ek8QyzahPY3GnwX8CxXUCorxoG/i4xIrDrnOBV7xL4P&#10;1Dwz4Ft7jQNetbOyDG2ae9mWREPYBMkqx9cfU5r5DFZzCy5Kji3vZLT0ZjiLR1X3o5rx3pln4t0J&#10;7q0/4mujwl9s9vM8csYPJDo2Q49x09O1cr8LNauvC/jKPS4tHuNQsRHvhcWQkSMeoZEL57dAD7VH&#10;4X8A/EXRfiB9otpbO+tLoGJ/KgE0Ug6kjLb/AMB09K9E0Pw+fAV/DrC3l9b3DMQPkCwIwPzo7I2A&#10;PQtgDpnPFfC4+UpV3CUvaJ6pr/PuYQip1FyHZeHr/wD4S+W3uBHHF9lk2S27M0b8dfm3bgT6dcdx&#10;WN8Tru88H3lw99p95Db3alLJ0mVYY3J4LZyefXt3FdP8TtP1TXPDdjqXhWz3+IbxBNF9pVAp285J&#10;k+UH03c+lHhjwve/F/wCIPFFuqzzMyXVtZXTXNxE2eQxA3gE++PwrzKUvZu9Rtp6PXVGs8O02mee&#10;2WueH/H0Fr/auoR32paamwmMp+4Podu0uR6jBq942+IK+AfAZ1LwyjSfZ3E7qmAkiA4xukyM+o4P&#10;vXlcv7Odj4U8ZXsPhvxhNfXllcs91pF3D5MqDdwqyZU4A4+bn8K9JtLTQPD7PFPc6xos80KyzETe&#10;dbxn0kEu7CE915711VMHRjNSjJyj2sZcvLJJJ37MzPhf+1PF48mn1F7WS3t9QIgcCVWaGUf3tufl&#10;O7uV6dTXoWreHv7fSD7BeaauuWq5l8+H7UJYm5TAVlZAPcv9K4TUPD1jaeE31Q3litj9pVb2DTrn&#10;7YqtjIzt3PtIwTngfpV7SvE9p4l8MfarGZYXsZCkVzaTTWcaR9wzMFDAYHHTr07eXWp89R+yuo30&#10;v+tx+85+8rHT6d8T9O8KaoNH1jVNPudShCyM8ELCOMDJ5D4IPQkEtyOtb0/xb8P+LtYXTGtrq+t/&#10;KO2+HlsowCf4myVx2x1HQ18m/HH4V/EL4z/Fv7RoU322zmsQ7F447KGUDOMHcRK3QFgep5xWD8O/&#10;FXjz4bWv2PxJo99p1jY3Aja48nzgAzYxmM8g84yTnGBjOD6Usj54c+Hkm7bJ/pubSnT+DqfTvxCg&#10;a/sjpsmm2+oWsjMkESKUmDA/KuCBgk46YHTkdaxPh18U7XwdczWPiPT9Q0eNX+ykLZtNJEe27auB&#10;gcZzuzXZfA/4nWHijRr211K6t5r6NR9n1K3jLxOjAEMWJYjAHJP3TxxXXal4g1LT5r+21TTbPVLF&#10;dsttesFXzVGcEE53SHBKgEk54rz6klTao1Y+967Dp0WlaSX4nmvxI+MNv4SnhvNG8QaZHp9xIPPT&#10;7MTPEqjg+UJB83Qc4HTjqK8rf45eI/7dTWJPBviC/t9PkeQXdlM4F1avjjywMPjcMgEnHp1rrda1&#10;7wn+0hc6hoF5pf8Aptmpmhvlt2spDKOT5kkeyTJIzlWPBxWJr37SGv8AwJ8RrZf2p9sstLtYooEi&#10;k+1qqkD5ZAzZLD+8+48Hlq9bD4GMKTh7Pmn1T0076G9aTT6WOgg+IeqfEi8t7O1a+0q3kjMstpLC&#10;0LW/OBuJUkAkdGJ9R77g8T3Vncx6Mka+cqEqjThY0cAkndgAZ/X60ngH4u+IvG/hPULt/Elta3E7&#10;pJCzQ27JHGQDs+UMO4BycgcYz04b4lfHnxB4E8U+W+k+FdZ05SUgLalaqBLjBARn3K3zH5Wx14BH&#10;TnwuDnUqeyoxSt0vdi9st01+h1lpJ40n8U3V5qVnbzafHAksdlDLFO0+3urKQyscHpnAx1rB+KWj&#10;ab8V/AmoRahp95c6lJbzTLDciSd42B4iVQ0TKB/z0z9QRms/w3+0tp+r6Q32rUV06+s7oJEAyRGG&#10;QjhVKkAMenHA7MK67TvibpfxdhkjkutNkvI8W8koiKXDFxgkDcu7/ePAPevSi6uGrKpUhyyXZaMn&#10;2t/fR8t+Gv2ftU+EVxJrmvSapbg2rJL5ZeIxbhxGCFcNx25HqR1rovhhrsOteCNPktm8y1cHy2MC&#10;Qs67j1Ck4PrzXunxu8JfD74c+FFXxQ9neWy28gGm3ErRtPxw+8P8rqBkbRknpzXlOh+JPBcvwy0e&#10;08ERatb6ZuDhbtxMhwSMo7Ksnrw1ftnh/nCxmJ9pOm0+9tPvIzCV6Stpfvuzyf8AaN8OTeIPHxtV&#10;mhjSawjUGT5An3uQRzzXF/CaxsdPtr5dW1H+y4IuDdwMJWiOf4TuwT7Zr0L9pi/0PR/E1jcXE0ke&#10;rT2WCAGwEGeflwP1z0ryVdBmsPB93Dp8d3JNMizREJlm+bORtP8AMiv1DML1oVKTbTa0OWMYtxV+&#10;p9CeD9d8L6LosiWf2i6hgQlNRvmFupJGeD8pIPfBODXm3xv/AGjk+Heg2X9g6XDNeyq2LyzuWkt1&#10;f+6CTu9+VxXhnjX4xeKh4Nkt9S8lL+zfbaQ3sjQsVyMgRqm2Tn1JFcB4j8YfE74s29rYtp9xbWtk&#10;Gc/ZLWOCMt0Mm4ABmx3zkV+c5VldalUcqskoL8xVsLTp63X3noOq/tkpaaqzTaVIdY2jfcTXk3kB&#10;u4+Tt7BR9a6C6/aa1LxR4OsWtNU0wSzSFrm1jYxuw6cOQdoHuC1eQ6p8FNX0LRLaTUrfV7i81I/6&#10;43sbwsD03uXKDP8AtNmqur2Gl+GfBsen2d832xpPnSJ0JDd1+U/Nj+9j8a+glRoSs1/wDlkoSty7&#10;/ebXjPVprvxDJeXFxe3ULRiKMRzCUOfd1Vc/XGa5XU/G/iC6u2tWt9QutNQboYZJ5GEfptyT/IVJ&#10;4G1lPDeorHcG41PzCUS0YAYkPTqpA+vX6V7J4YnXwnoDXWvaKtv+6aeAyQq87Y/h2gbiB3yT9KmX&#10;LDRRTFKs4PlseR+Afhf4+8Y3tvq1pY6hptm0hT7dHKYwnqAQck+w5r3DwN+1l4r+CHhCTQ7PVJ9W&#10;nh3J5rvNJ5XpgSHaMeoXPvR8KPHWpftD+D9Se9ZbXSdIfa/lQ2ysgxxhI1WVh7kED1rB8dfDzXGl&#10;ln0hri4sxb7LaSeNdzJnBY78lRnua8vEVpV6nJUilyszlWk5Wl07bHG/Ej44618QHjm1qaSWZY2T&#10;zvOGSCcgY6flXr37Dfji68Sya59su7i6aERhNz5VABwAOgrwTxH8IrvR7ZDrCxW3mAMjPdRszZ9l&#10;YnH0Fe5/8E+dV/4Vz4j1pWjs5JI0ST5jvXYcjkY+YH0INd2HcaVqkI3aZcpc0bx3PcPFmtR2lvcT&#10;Nn91EzYVvmPH5Vu/CX4w6nqPhSzs9U8Mw3WgyNta6QFpI8fd5xkYOD6e9ZHjH/hHvEksflx3k0d0&#10;zrLb2qlZhgc7UYZYd+MYrD8Y+NdW8BaZDaeHbW7mvLeMgWmoT72RAOAV34XI6Dg9OtcvF2ZUMywy&#10;p0Yvnj30sa+zlG1kdhefCrQfinr+qMlhqDNO5S5uVdra3uUAz88ZUqSO5U/l1qHwj8FLXwX4Gms7&#10;rVWksWdlEk0CvtU/3Cq/MO/POf4jXL+H/wBobWfij4Ng0/VLE6fap/r7i11BrVmzyNwLb8Z9yOle&#10;N+PPj94x8J3UMd3fXk2irK8cRnYSDGeMDPJ6c4x9K+Do0cTVvScrNdP8hxtPR7o9m8bapouheLLf&#10;SbeGK4byQtvPLaG3BGQMlGVVyD8uVLdPzr67pniLRtEurq4tF1aFWd4o7Wyk8tFHBDFhxjvjjPRu&#10;K6bwJqul6roi6vdQ+Erhvs6vHqCxGSbOCCzAOc8n7vXH6cZ8TPif4r+HMem3cmqeHbzS7y6NqkNv&#10;beUDjJXKA5Py46gcnBz1qaNacqijT1a3V+xNGLTvaxZ8GeMGXw/9ovLO+sLWE5tjePsjBGMk/wB3&#10;ByB1HbviquvfHe1eRfLk03zNzGUoN+5uBnO8HkD1I64x35eX4+yavr0+kXFu32VlHnRTSJIse0A4&#10;DlmYDJAIBwSQOMAVny3PhfeRZ6bqV9HkszQ2T3EUbk5KI/GQPTnGa9D6u1Jymmm/63PRpeygrNan&#10;xQ+jtcSMzY69ea0fDvizXPhxfx6hperXdnJD0VZCqkem3OD+NNtfHNvpcyyR2cd4237swJQH146/&#10;yrB1LXZdQH7zaozuwoA61+sRjOSs9jWMZddDsPib8eNe+LltZ22rXEUkduzOu2MLvY8bjjjgcdut&#10;c3a2dvJc24vJriS3Ujf5YDMFzyFDEDOPcCsOaY7PlZuDnntmrsOvbisZVQuMM1VGkoL3FYfsuX+G&#10;lY6j4kXvhG8tLG18MaTqltOPnubm8lBZ+MBVUFhjPJJIOe2Oa4oiQGRMsqrwRn+da0l1bmJ/9TI2&#10;0hQxPp1+tO8I2Ol3bTrqGpR6eoTKN5TSFj1xgA/5PbrWlNtq5pTk5Xsh/h9pItGmha3tfLlYN5ro&#10;DIuPQ9RWrofh+61Gwe6t42+x27gtIwBQH3//AFVzGvapFJcNBYtcGyjIC+ZwzcckgHHX9K9T+Bv7&#10;RPhn4XeDptJ1Hw1NrP8AaEmbtnkUIE9ACCT+gqvZqS5tmT7Fyu7nH3NhLLq32iZ4lmlbjaFCHsMD&#10;7orstG8OSXlnIsy/NKoViFH3fQYFcz8RdU03x74wmvfC9jcWliCotrUgExADnjJ7+xrt/DMt34U0&#10;y1t7i01DUJpF3yvGQdhPbLAjHrxxXLUpzcUupx1qNSyV9WyrrXhCbS7GDybdWWcFI5C+CMegrJh8&#10;KTvdKvlthjggCu40OXxT+0h8VtJ8KeFNFsYLpYzHEk4jLKRy0jybQQAOcZ/Op/BPw38cah4o8UW6&#10;afpepR+FYng1BZnkgj64L71AI6cEkDFcrpxi/ea7mf1eSktUup5Vq2nxeHPEm1dS25X52hc4jz2y&#10;Ov51LJodvJZb7VleDP38Hr+NZPiPTjDrEreWqDef3aEsqj0B5OPxNdg2sWY8HWsNttknVRlB2+tV&#10;7T3VZ3JxVWTinDXWxzAtNjL/AA7R1I4FS3uh/wBm3EZvoXVZACu8FQQeh+la3izT4dT0COS2X/SM&#10;fvEHG33rjrq2m1LZ515IoUbWaR2YoPTr0optVL9BUXzqzdmdTaaKlrsaK5XyFbcyCMM2O+DXrHwQ&#10;m8N6r8S7ObSfEWp2epxgJJHdwHZOgHKbgSMexIrxnRtVh0i4h2Xi3AY7SoGMfmK+lv2cvhPHqWl2&#10;+rWke8XBJOVG8MDjt2P4Gsa0eSLctjmxVN0tZtteR7Nrvhyy8VWbQtbmSJPlZzGAmPqc14748+DG&#10;nx6nNHplqySRgHc+S0h+nSuu+Iv7Sdj8M9Xh0O0SzvLiPH2jLHZF04bHO72zx3qP4m+PdN+KngOT&#10;/hGbiT+0riH/AElFyn2cAc/NgZz2614uI9q2nHY8epzJc0djxbx94evfC2jMvmPp+oIcqigeZPH0&#10;I3feUew49a0fAnx117Sdb8NX9nPdXl1obmPyHlLxyxnhkGeVBGRgcDg44rF0/wCDmrarpDXAjuvt&#10;UL5DFzmUf8C//XUfw60V9O8WPHqEjafdRzDh0+WQHqMj/Cto048tm7nqKsqi9nTlfy/4B9YfDr9q&#10;668cjUo9d0WHQpljdtPkiczYYKcK5PBbPfABPGBxXYfDv9q/Rrz4WTak81zealZt5M9uYXt5HfPA&#10;+YfLkHPPBxXC33w2vPBum6brEVvc31jqDKhkhgZmjdlypKAE4PGDzXM+PviN/wAM8Wn2G41CLSda&#10;1FTLJPLhpIFPdevzn16jtzzXhxnTqVlQhG7b0s9u5w4fD+1l7OcbO/oU/wBqfxnovxZh0vWNDs7y&#10;0kmG83ZBRiOQUKgYDqyn5kYqRggmuD8Afti+IP2b9Av9FsLWXUo9RdX3TQnauOCV3f3hxnntwK9o&#10;/Zo8Y+C/iZ4QXQ/tralfQyMH8xSwO8k/ePPP8wfpVj9ov9nTStB+Hd1fQLsGmg3GX6og+8Oc5GOn&#10;PUV9Fh6kaU/YVloaUsR9WrvD1Y3jt5HyFrPxpk1C6mlt/DCwrM7OEFz8qZOcD5Ky5PibrU/+r0e1&#10;Rc8As7f1H8q07j4peH4jtjhupG74gAX881Ql+LOlo/7vTrxh/wABX+tfUU7KNlsfYx+FKKViBvG/&#10;iG5Py2NmvttY/wBaa2r+J7ls/wCjxD/rn/jmnP8AFq3kJ8vS5vX5nqu/xRumT93paA+pfp+lac1t&#10;S/U+mP8AgnfqWqf8JNrUeoyebvgUxqo2gfN7D3r67ibUycaPdrp+pMpWG42CTymPQ7Twcehr4n/4&#10;J8+ObzVfireQXFqkKNYsyENncdy/0r7d0nU00m7jupg3lwne4A3HA5PFfbYLXB6nyOaXjjYu/YtW&#10;fg74nXJ3TfEC/Vm5cw2lvFn/AMc/rU0nwZ8aa2f9K+IXihl7iO5Ef/oKg/lSD9sTSZdv2Pwf4vut&#10;43KDaxRZH1L/AK1Zsv2t7iY7bf4c+JG/2nuIV/qa+ZlbmPolKVlr+hUj/ZZvp1/0rxZ4wmXPKtq8&#10;+D+AcVaT9jPRr0f6dNqV9/18Xks3/oTGrcv7S3i+5GLH4b4X/p51QL/6DGaLf43fFa8P7jwT4Zt1&#10;7eZezSkfXCLWfXYrXfm/EbY/sPeCI5Vb+wbN3/vNGGJrpLD9lDwxp+3ydEtE+kI4/SstfiL8ZL9V&#10;8vR/AtmegJtbqU/rOo/So5rf44ayS3/CV6Ppa9NtrokD4/7/AHmH8zRre1ieWL6/mdxp/wABdD0x&#10;V2aXbxqv/TMVtWXwk0+FcrYw57/uxXmNv4I+MF0Nlz8S9URf+nfT7CA/gUgBH50T/s/eMtb51D4l&#10;+PJs9Vj1qe3X/vmNlH5AVWvQP3dur/r1PatP+HEfSOwXpxtj61oL8PY7JN08EdquOsiiP+deD2/7&#10;HK3Umb7xJ4svc9ftGtXMufruc1pW37EXhtzmaOa445812bP5mjXqC5eiPWnu/C+mMRceINBgYcES&#10;X8KFfzYVVvfib4B0tlZ/F3hleCDjUYj/ACJrhtP/AGKvBdoob+ybXcPWMGuh0r9mjwppnC6RZADp&#10;+6X/AAo6aMHJPSz+8bd/tK/DXSn+fxbpLtnkRSGTH/fNJB+1v8N1kwmtXE3HBh0u8kDfisRFbtr8&#10;GdBh+5p1mvp+6X/Ctax+G+j2S/LZ26nthBU8vmVGdla34nH3f7Xvg+GMG1sPFepN1VbXRZRu/GXy&#10;/wClVY/2v4bh/wDQvht8RLr/AGpILGFf1uiR+Rr0u38OadA4/wBFjX6qOa19O0SA8x2ysPUJmj5l&#10;a9EjyeH9prxNeL/oPwn1Rj0AvNdjtzj3EcMv86ZJ8ZvitqEg+x/Dvw3Ycf8AL1rs1xj/AL5gjr12&#10;+1TR9AGdQv8AT9PUdTczpAB/32wrFvfjx8ONKYC48feA42zgq3iCz3D/AICJM/pRp6hafZHB2viv&#10;40Xg3NpvgG13eltdTFfxMw/lU66b8ZtVmO3xJoWmZH3rfR0bH/fZet2//bI+FWkS+W3i61umzgfY&#10;bS5vAfxiiYfrTYP21fh5IrfZf+EmvOf+WWgXa59/3iJQ+UIxqdHb7jKsvhp8VZi32r4jXn/bGwtY&#10;8fTCVNL8DPGOqR/6d8RPFD54PlSrF/6CBVi8/bP0Mov9n+FfG19u/wCnCOIfX5paqr+1pqN8wW1+&#10;G/iZg3RpbqCP+ROKat0F73834ohT9kmS6fN54u8aXXs2t3Cj/wAdcD9Ktr+xT4ZvBtvjqF+vcXd5&#10;JN/6Expsv7QPjq6ZfsHw7jTIx/peq4H5LGTn8cU1Pif8Yrx8xeFfCNqv/Ta7nmI/IJS22Qrt7yND&#10;Tf2F/h3YSeYvhvSfMzkt9mUt+eK6XTf2ZfCmnj91o9iqjptiCn+VckNf+NV8nD+CbHdx8umTyEfi&#10;Z/6VSk8E/GnV33SfEVbBf7lnolltH0MsUhovLsCUesj1jTvg3oNmf3en2v4IK1ofh7ptuo2WcCj/&#10;AGVFeNQ/Bb4jXsX+m/E/xWyt1+zi3tP1hiQ1Cf2SLrVD/wATDxt8QNQbOSJfEt7j8hJj9KLyD92u&#10;7/r1PdrXwRCiZ+xts6kiM4NVdS1PQ/Du37ZqGl2Kr/z3uY4sf99GvIYP2JvDcoH2r7dfH1u7yWYn&#10;/vtjWpafsT+B4irNoNnJj++oajXqwfKujO4b4y+BrQbm8VeGBz0Gpwt/7NVHUv2qPhroi4l8V6Iz&#10;ekc3mfooNZ+m/ss+DdM27dD02PngeSP8K6Kw+DPh+wX9zpdnGvtGKPmCkukTAh/bM+HMzfu9Zupv&#10;QwaReTA/isRqO8/bF8KxDdZ6X421Tti20GWPP/f7yx+ddzb+D9KsvlSztl/7Zir0OiWqkKtvH6fL&#10;HUyt3KjJ9Ir8TyT/AIbKmu5dtj8K/iZcc4DSxadCp/O7J/8AHamf9pnxtfrusfhLdZ6D7f4kjtz+&#10;IjtpR/48a9fk0iPT4TJLbvHGvJZkwK5/U/ir4J8PyMNS8V+FNMYdRe6xbWx/KRwaSsU1UfRHmb/G&#10;v4zagx+y+AfBmnbvu+frNzeEfXbFF/Srdp4z+Nt+mWt/h7YN6x6fdSlf++rjH6Gul1P9qv4T6Wm7&#10;/hYHhC69RY6gl+R+EHmGsn/htn4ZyMFttT1i+PQfZ/DmoMD9C0AX9cU9A5alrqyKE+l/GjWW+bxx&#10;pum+otNDg/nJvNPg+FvxKuB/pnxQ11mbr5FnbQ4/75TFWrn9sfw6y/6D4d8cahnoE0pYv/Q5Fx+V&#10;U4P2t9QvJdtp8M/FsmejTXFvAB9eTU8pL5+sl+BFqf7PniDWl23/AMRPHFxx0W+8r/0DFYWpfsh2&#10;Jt2+1a74uvjjnz9cuWB/AvXQ3/7QPjzUkH9nfDWCI9jfawBt/wC+IjWRP4/+LmorlvDvgXTgezy3&#10;NyR+RjoSfYOms/6+R5b46/ZE8MJKWl0uO6YDhrgmZvzbNeG/FP8AZg0eS93W9lbw7OMRxBf5cV9L&#10;eNbL4ma5G3ma14d0ssOTZaMWb/yNK4/SvLvEHw48UuXGoeM9Yut3/PKysrcH/viAH9fxqJpsmUlb&#10;e54E/wCzjYwuf9GXj/Zqhq/wLFmgkgttrKMqQvevZr74Npe8XGoeILgng41W4RT+COorM1f4FaVJ&#10;bZayml28b55ZJsn0yxNc1SndWuZx5Tn7P4G3+gfEXxV5erWf/CTXHhq5aSLTZHzBKI0aMq4UYcbM&#10;kfwtyMjBGx8HL/xZ4Fm1CSztri1vrWyFpfrZSG3k8wcma4I3EMwJJbaeob1q54O8CaP4O1LzTb29&#10;lHdKYJ7kQoCkTDDhiVLBSOCQQQM1J8SfC7WOu6faeIbO80/UJLMSW2pWeo/abjUbZcxQSFGX90GV&#10;F4JJA796+GzeUqbeHaTfc58Qk1ojt/D/AID0n4kXs51vUr5tRRfPkafTB5ssoXG1WDsGO4EZBKkY&#10;I9Bif2R4ZSeSNbfWpZ4mKsg0a63Z+pQD9a9m+EfgBdS+HejLCbybNuJJUu7j7SyzDck4DH5v9cj4&#10;GTxiuwHwya1tTJJbvGqjmSRSqgfWvoshozhS5p9f6+Zth4tR2PmSa1hjYrZ+D/Fl6cdfs1vCp/GS&#10;ZT+lRRadrVzxb+CWhPpe6tDBj6+Ws36Zr6C1XxB4N8PArqXi7wjprrwVvNYt7d/ydwa43XPjj8N9&#10;MnAj8UafqHPH9mxS6jn6GBHz+dfQuNzpjGXRHnll4I8aXAbydG8IWajBPnX1zdf+gxRj+Vb+mfDL&#10;xpIqg33he1/699Jmcj8Xn/pXW6T+0D4KP/Htb+LrxiOkfhy8GfxdEH51uwfHqyUqbDwL44vvQtZw&#10;26t/31LmqSsibST1aRjeFvg348aUGPxxNa5PS30m2QD/AL6Vj+tdrfN4s+D/AIYu9R1HxtqmsFYi&#10;Usp4I1STHJH7tQRnpTNO+P8A4gjGbT4V6srEcG61SCNf0DEfhXAftH/GP4lav8PJ5rfwG9pLZyLL&#10;HFYynUppwP4SoQbR7jIryM4oOrhJxSvcunFt7o7XQfjjH8fbaO11LTZLXT5kUGSOaY3dk2CMlWRd&#10;gHrgj/aNYGt+DPEHwgaTVLJ7nVNHjmVIEkgL724BcugwW9QYxkfxE8V4T8HP2qvEWu+IrK30/TvD&#10;lpq0Y+zvDq0UnnEE5KsUCEL7ke2e1fS3hb4hf8LBkmu4tU0dtStYcfZQ0klnFKp52qzYGAT6dsg9&#10;a/A8xy+lg6ko1b8ktdb3uGKjPkXL92o7xPruj+MdDki8Rtp+j3G4DeU8758cYULnj/ax17dK+W/2&#10;ivF3iDwhpOoDSfE2k6lp9udpjlSSCYY6bQYQSe+0HHoe9fVniTQL64O6HVLG+a6Xz3ingJju0xhl&#10;iEODuHue3Svlv4rf2lqTaxa6dodx4q8OaaxS4k1BfLjhJ+8gAZHVlHoOnUHrXl5fhqMatk+aPmtD&#10;PRR5l9x5LoP7X3iDS9JjhuNZmmt1AMhCNE0Leu/rn65r3bwV8ftN8X/DhY4NcvNJuHX7RJO0fmSO&#10;ygksNjOeR1PH0rk/hX8KfhzP4ReaTw35sMZDXGJmuflB+9GAxdeeCVbJ9q53x3qfwh8Q/wBo6Da6&#10;NpthrE+Et9RtbiVJ4zn7pcPt56bZOfWu6vhcFWqr2VJxs9Wl+gqDk535fxOq+EH/AAUo1Hw54xbR&#10;L6ZvEWjyN5bXKlrcInY7uv517R8MP2ptH8TeMY77Tbu4uLObMEkBKsFYnAyQckf7TY+lfDXxWudF&#10;8B21no53www7UnVLSS01As3cs5ZSOPTB7Vp+FdV8O2upwWsKappaOFlke21BmZkJH71cAgsvcLj3&#10;FLGcK4SpF1qcXG/z17+R2ylF1PehZn3p8RPE3hHwJdS63ceHLeHVbqYLHLZW27ezdUO3rn6n6V53&#10;8Sfi7pWmi7j1zwzHJbag3yQSAxeYuAQyknG4H1HPqKtWvjTw+nw5gubHXp9eXG1dRvV86+hYfdwj&#10;kBhgfeXn3r5j/au8Wah4DsL631DTbdbXV7VbmwuJlnYTv1LLv+T5vVWOPQV4+W5TTrVvZyb5lor7&#10;mMsNFTutPzPpr4W/F/4datdR+HbzR7h9L1CYPDcTsipaMAf3cobILDsw4IOO1b2o/AT4dXnj1Ta6&#10;lpEOl6xbMlnbG+VbhpgQGDIzqrKecFC30zXxT4A+LHwn8UfCLSdUtte1Twb40t51tby2QySxTsB9&#10;9I2EijcOvzADHTmvdPiVd+KtY+CNjb3cUaWtvdxz2d5puhpHcWyoMiUtDGjqxVj99sEA8+kZhw7O&#10;liPdnKPNdWffur/oc9WEdOZWPfdV8NaV8J4tJkmt9NTTLWUQSeZeB7pCcjdCmB8h6NyWHB57Y37R&#10;HgXw/wDFD4X3k+n2uuW+sWwH2dNOKyPt9FEjIpBwCdzHAOQCcCvPvBfx7huPBP8AY/iqxuNd06S4&#10;SOOe+h+zybl+YsrA+YpOBnLcY96qfGn9qvXPhn4p0PTPDcHgPSdJuIfNMlpLuuIOxEiMxbkADpgk&#10;14mBy3GYeupRXvx3b2a+8I0aa956eepwvw4+MOs/AvV/+Ku8Ga1pujukYhv2ceWxIwyM2wA7sZI5&#10;IOea+nvBfxQ0XWrGLS/D+sJdLeQrP9jkuX+cDBKjHyhscYY8/rXE+Bfj9rXiTw9JfatDovibRbXY&#10;0lpIir9rJb5WELDrjBUKqAgHrWLN8I/h74rMPiXwfqsnh+HUp8y20lyVgWU/fADLuTvgKwUDggiv&#10;Qx3sMXUUq8OVp7rWN/Pqhe20s/wOs8afBq8vdfjksLrwt4H1RWyltcfu2uLdtylXdFKvn5SCEBwe&#10;vHPm37Vf7FV5qoi8S7dPm0200uEXyaTMFlVlADOyhMPESM7gQwbJOetej/Ee+v8ASNPmgsxbwK1s&#10;HtJ55vtQMfyjhZAyPz0yxbB6E81ofCr4U634n0m8/ti3v7jTNQjCQ/ZpTHAW77I8hlGVKk4HYdOa&#10;5YZpi8LUjVTXLs9NbEe1drL/AIPzPLf2ef7Fi+H9pYr4q/4R+30e43RAwySsA+A4kQkI4cgdCMEZ&#10;IPb33RvBfg3xx4aXRF1TTdQ1yRRJHfyW8YywIym3cSwPUZGOMdOvzl8Zf2WZPgT4xuteXxElzoN4&#10;YhbaffMyuGwhlMrxldhByQcenvVXTb3SfiTdQH4XavFpuveG1E2p2L3b3wvEGA00OHPCg5IDDoMD&#10;JxXsSw7mli8PO6bvfp8zF04W96LsekfFT9nDSdI06e/Xw7p+tA9b5bQr9l2EnJXzAcE9AA3fnHFe&#10;eeL/AIW6hoDWepSWtk8Nw4T/AIllrIioFH8ZHEZwc7jyR616D44/a017SY7TQtUvZjJd2vlRzGB4&#10;VvY+CXRuoYdwAPQdcU6HwvqXxG8GtPpvijxBrFvBLGtzDYKubck9CXB24PGWI4zjFKOY1Ksuaore&#10;uzIpx5fdR5r8XPBmufGWwOl+XeabDeMYbXztSKiP/aI2MJMgHg7SScAiug+DXws/4Q7w3pWjWWmQ&#10;z2sUJgFxcWEiLO68ltrnIyc9CBk8V6FcS6b8NIfsPiK8vvPDCP7M9u9w0oPKsAisCc/xKRWEf2qb&#10;tL+4sLWG4j02NzE66jA0c5PQ7Rwyg9uTmvoshxmZ1KkcPg6baTu2nb/hy5QlUtOaskfOX7WuozR+&#10;M7Kzt9PthcXEAQyMoxDhzldxO4Ad/bvXC+BkkGvX9jeXtoqTIqxvZMXVj3DMMj8Mdq7z9s6+tdT8&#10;VQ30d1Hptx9l3QlP9XCMnIwDuXtzyfWvLfhR8SLjwtr91NrMljLu2g3IAdHQ4C5AA+b/AGuvriv3&#10;HEVKk8PFTTTtr3TKxHJyvl37Hsp+DWn/ABT0240e+0+a8hsSkqPIuI2OPvKc5BH06U7TvghH4Xun&#10;ZY7iYyRiDc0hYqBwNvHyn3FegeBfiPY2/hr/AFdm12pDusB3RlG6ZIOc+2Sas2viiK5vS27mcD5V&#10;UhYz+NfneOjOC5OZ2PDnUlazR5zc/ArTdS0drGaz822wS4IPnE+u7kk++RXA/E39kqHx29ukd8NN&#10;j01v3EVvZJhU9G6Fj75Jr367ha5maT7Q3lseNrZ4qvcWskV1tVnXzMZZxu4+przo5pWpe7TkwVRL&#10;4T5w0r9i6WyhuLf7ZpbLcnIJtTu9jzkg+4r2X4baZYaJ/Z+l+NtG8N+LrexAhtprgRwi0Qdy6x72&#10;+g2/jXZavpBt8hbl43CjCyRhQ2fQ8/yrk7vwt/aY5kxkcAAYb8aipjsRVXLOVvNG0uSSUup3vjn4&#10;YfCOy1G48TLHbWP263jt72K0cJBcYA2kDGVf3IIPvXyJ+0T+zj4f8VfGibVPA4WHw/b7X/02QSBm&#10;x8wC7TwT7V7Lc+AtPvIvJmc7ZGy4Byc+1chrvwLSC8kW0vpvJ+8qOCc/XHX8a9DA4+tQnzc97q1m&#10;TF+7pv1Pkb4ladJ4c1ox/ZbhlBPlmdSqbh12AYAUemM16P8Ase+Ll03WtSf7FbjbEshBlO6Vsnrj&#10;nHpmvUPil+zxD8TbK2kvZpIo7VBGhijWCLg88qBn9a5vQPgPp/wkvprzTbi62TRiKQSyrJ8w7ghV&#10;GPYnNfZZZmFDEVIx+099DZWlFRj0O8f4+yeHrC5s4LWLT4rqTMz2MrpdSL1ypETLke5Xp3rznx38&#10;Qb3W7sapI1wpU+SC85ErBeRuQHaQfp1qjrmvS2WobUkeNZiVYrgNg8cHGfwGKxLDUP7Fv3uLW4sb&#10;q6aTD2d0sczCPGGG11PQc/KePr07M0yOnQnz0Vq9z0Kda8OVrU5gaBqmo6pH5d9BCuoHESTTgwpk&#10;9xjC8nqCMV9IaPZ+HNK8Lafp/i7wTayQXcYS5ubbVRcAnABkKEYUkZPyt3x9OFRrrSPB0a6np+l2&#10;un+aJLd5760gbBPzI0W5X5+m7H519DfCb9tPTfg78Fr7R/h34R+HbeKryRDZaqEtdUvLFcfOghmk&#10;fHzDO5IznPOa+NzCjWq8llbXfa3ndG0cKqrTclHzZ4i/wc0Kx8QXVv4dbVLWxvohJYvMTshTnaVV&#10;VZSTggAtn1x1rtfhx4+8UeGNa02w8V6HCLW4+VWvNLS4iuUx8pxldx4HQhhn8Ku638T/ABN8WJ47&#10;/wAYWPg2z8eQyxzwRa/JDpulTIMgtKpZI1kI4H3cgA9STWj8RPDPi+y0fTfE1ra2ejzyIy+X5ltc&#10;+GNQUOWVYbqEPBJgEgI7LIAPvEjceOpgp13zOzffz8jkrUuR2cr9mYH7QHwGj8eXH/CwvBejzSW6&#10;yNaX+n6lbGNrDnbvh2ja0ZPO4liuADjpXATeMfGHwFuZPDzay2ntGROYDDGzJvAYZ2g4+hJOMfSv&#10;WfBnx01e00vWo5bq4Zb1FupbMTMv2KVj5YlglOUmtWzsbaCACu4+vsWm/B74A/E/wJ4c1Px1pusa&#10;fr/2BYZNT8PXi2n9rqnyj7SkqBTNHgqXRV3Agtk4xcsZBRVPGq9uqR04Wiq65ZSV0fjC3h69vbKa&#10;4ghmeG3XdJIikrGPVj2qbwRdaPY3sn9vWt1cW0kZ2eUR5it2OCQD+fFdn4c8P6/c2N1Y6X9qVb6M&#10;pIkfCyr6HPX+tUG+HHibWfEtr/b1nNJDZqLfLMECRpyF+UcfTGea/VfbQWiZ0Ua0H8TtfucfrVva&#10;/bVFjFcLbyDhpTzJzyQMcc+56U6w0hfMG5ffFd14qudJaxZY9Lt7NrXbGpjRy0eDjaWbnJ5PJxzW&#10;HFZxvF5yKyxsQBkdCegOO5rH2rtdGdapb+G7lPXYLe8063t7fSrW2m3AfaFZsnrnIJxzxz2x71W1&#10;XwkdKu2tf7Qs7huFkaHLog4PXHJBOOO4rU1aKaSxk8plj8sbiWGMgdqwIdKeTRLi8E0arFIqtGSA&#10;5znkDv05xV05NoqjUbjfYzxaKtyVV98e7Abkbhnrg9K6SZPC1p4RkVpNTutekIMYjjVLaDH95i25&#10;sj0Xj1rH0HT11e/W123Es1wQkSwx7mLHgYHf8K6jw98Jbe88U3Gl6tqE+i3EQPlG8g8kSsO3zYxz&#10;W3KzZRbZxtpdfZrhJCrYU9Ebbu/wr2T4eftE3l/d2uj3OnWMel7fLJhjkkmVMfwkEkt+H5Vm/D39&#10;nC41bxLdWviR20e3t494eR0jEuehUtwQeteieDPAfhH4Y2Mgm1Pw/cXaszLPHcK9xs9DhuPwAFOp&#10;Lkjdq/kFSq4xV02vS59UfsjfsfSeDPh7Y/EzR9VuIbrXr/yLTT7u0hk32+4DezMpkTJznaVIA69q&#10;+oPjt+yzouiC61O1sXi1a6txHctYXU0dpfPtGJWMZZ3C5OAUJ47187fsq/8ABSLRvhz8LbfwbDq1&#10;jCI5PMgZraG8LHsu+RZBGBnouB15rlf2hv8Ago/4f1O9uLOext5dYmyl1efZ4rhZE7BcKTH/AMAY&#10;H6V8pjMLWrVeRO23loYVqMpWS2Wq8jy/9sWwsPDZtdB1TWtJ+IWrszET2U00c2kEjhJA8Q4HYFgf&#10;VR1r50tPDUlvchVXc2cBQM/nWl4/+JN94w1qY+FbO8WztwZZ3it2kkHPVj8xVfc/nVW/+NMk3hCS&#10;zg0to9UlGDcxdvU4wTmvTpYVQjyJ3OOVFSfxJHNeObrUtDvljlmkW2mXIQHbt/z9axGv/Oh2Rt9f&#10;X+VSeIfEOoa95IvJJJmt12ruHOPc/wCNN8Oaz/Yd4JvKWQYKupA6V206aUbaX8joo0dEpNeq2IRd&#10;fvV3RwgIOAq/qa7zw9L4y8RabA1j/bcemnMcLRs8NucdQGGE+pJz61kfDH4eX3xQ8TeVaQQrDbfv&#10;pzI3yhM9z+mMV9fWPxAvLDw9DpN1DZyaDbxrBBZsvkw2+P7irgZPXnOa8jNM0pYdqnPVvbrb5HJj&#10;q0YLl0b7Hi/w3/ZzvvEVnczTazp9rqFufMNrKfPWYe8iMdp+ua+jfBXw70nTbWBbNrWGaeDF1EJO&#10;M7cMQcdsVnx/DI3oTUNJh+xyyLzEQQsnt/kVWk8Ja3YW89neWF1cW8gOBEvmYB68qM1x1r1aS95L&#10;5Hz9atz6PT8Dd1TxX4Z8HaXHA1xJdMnySG0gMgQngAtwB+JGa86+Pnwr17xZZ28dr4XsrqG7YfZX&#10;WKP7YRjIP7uRsdP4vyFP/ZnbSvCuseJPD+s6lfWa3lwrWovPlh3KTtJ3DcG7dcEcYzXuHij4paF4&#10;E06C/k1bS5JtohWZZTcKpHHSPcfxOBXLrRknq30ZSo+zkqtNej/Q4f4B2F3bfDyxtpE1LSdRsYnh&#10;ukvbqSO5ZeQUTJDHPYj5QBweaveFPgjq/jnTrqDxVY2es2AdvsF5cTma4hQ5GGLDdkcdyK5X4jeN&#10;JrnWLDxNokei+Khb7mZzAIbmJipBHy7XIGSeRXrP7OvxWk+IPg0X8ltHbzNJsngw3lxsP7uTkCuH&#10;EYVVL1Hp17NfcZ4jETd5/ff8/Q8Y8OfsqeKvhV4p1a68LQfarO0kAWZ3USgfeUkcAsucErkZz68Y&#10;vir9pvxNHoWqeH9e1Szka63Rz/acLKoPBXqMdPT/AAr6h+Juuah4Iih8QaXqUNvJZKyvYXQJsdQD&#10;cFZduGB4+Vgw2nr1r5k+J3gDwP8AtO6h/b0dwnhPxhPH5c1hLGWtL51BwVlH3WPT5854z6n3MDWl&#10;VkvbR5lbfz8z0Muqyre9UjzLrpqu3yPCLy38O2SHdfWZLE/dfdj8uaqf2j4bhOPtkX4Rsf6Vov8A&#10;Ce3t2YNE25WwR/dPTH1FH/CurSBMtEv45r6xWsrH1cbNLlRmHxJ4dQ/LM0mP7sD8/pTT4z0VH+S1&#10;vpPdYgP5sKvN4a0u3b52t4/ZnApr2+j2nDXFio/66r/jRfqXt0PVv2GfG9tefHC1t4LO4hM1vKCz&#10;kAYC5xxn0r7sj+aRffjOetfBP7JGs6Vp/wAdtEW3ubVpJJGiVUYHJZSO1feYbA9M9MV9vlUubC2P&#10;kc+93EQdj2Xw/wDD2N9Pt2Wzba0SMGMfbaO/NaR8NWenwFpWt4VX+84XH514jH+yvp2rr9pnv9Wm&#10;+0fvdrXsu0buehbA6npjirVp+x14bfb5ts8o9HlZh+pNfOVIvnfqe/CUHFOzPYv+Eo8M6au2413R&#10;IWXj95exLj82pk/xe8D6cn7zxX4bjK9Qb+L/AOKrzfTv2P8AwjAR/wASWzYr3eIGuh079mrw1Yxq&#10;sej2S4HaMVOpenb+vxNq5/aS+HdhHubxbojj+EQziT/0HNU4v2vvhyqlf7auJtv/ADx0+5mB/wC+&#10;IzV7TfgjotsP3em2w+kdb2mfC7TLdV22Vup9di81K9SlJJbHKy/tceDdi/Z4fFV8T0Fvokwz/wB/&#10;Qg/WqFx+1/DKNun/AA/8fXWD957W0hVvzuM/pXqdr4KsbKPi3hVV7qorQt/C0Mg/dW6t9E/+tR8x&#10;Lm7Hj0P7UniS5H+i/DHVmXt9p1eKH/0GOSpI/jr8UNQXdZ/D/QbMN0NxrEs/5hYU/nXrV9aWWhxm&#10;S9kt7KMD707LGPzasRvjD4B01sXHjXwbb88rJrdqpH4eYDQ0ty48/RfgcPbeP/jLek/8SnwPaJ1O&#10;ILmRvz80fyq4s/xg1Vcf2r4dsA56Q6YG2/8AfZNdLe/tMfDHS058ZaJce1o7Xf8A6JVqqWn7Yfw5&#10;dcW+oatdHp+50S7/APZo1B/CplsK093+hhjwN8UrqT9946aFW42wafAg/wDQKsH4Q+OtQULdfELx&#10;CV/6ZeXH/wCgpmteX9rrwvEN1ro/i6+bsE0vaG/FnFVl/a9kmlxZ/DvxTMD1LtDH/Nial7Fe/wB/&#10;xMf/AIZSvNTl333jDxncEjDf8Ti4jB/BXAq1H+xvol0VF5Jq2oY4/wBKvJZvz3sa1D+014mvIv8A&#10;Q/hnebiePtWqLHj/AL5jao/+F0/FS8lDW/gnwvZr2Fxezzj8dqR1UfJEOLerl+IaV+xL4JguN3/C&#10;P6c8n95rdc/nzXZaR+zh4a0qALHo9jHs4wIhx+lcw/xH+Md8gWPT/AGmtjJePTLuZh/33ckfmKzr&#10;vSvjXrsu5/iJ/Zynny7DQNPVR9DNBI3/AI9QrhaHLqz1S1+Dml2yjy9PtUwf+eY5/StCH4b24BEV&#10;nCNwwQI//rV5Pb/CX4janFt1D4m+LpN3eCaOzJ/78In6cU6P9km61t92qeKPGV/zk+frt2wP4GTH&#10;6UakpQtuexaf4Ch02wjE1rHCijqyhQPxNV7rWPDeiPi41nRLVhwfMvYkP5E1wdn+xr4Y8v8Ae2st&#10;xxz5szPn82P6itOz/Y/8E2+GOgadIR3eIMapXD3GrWZ0J+Lfgmxb954s8ORqB1/tGL/Gs/VP2n/h&#10;5o7fP4t0mYjtDKZf/QQasWH7O3hXS9qw6Jp8eBxtgArVtfhBolthl023XnslHzHdJ25fxOQ/4a/+&#10;H0mNutX0w/6Y6NezD81hI/WnT/tg+EYkLWum+NtUPTFtobxg/wDf5o/1rvIfh7psI/48YFHbMYrQ&#10;svAELJmGw3Kf7kRP8qlWvuPVbRX4nkr/ALZRuvlsPhl8RrnsGmSwgUj8LpiPxFTWv7UPiq6/49fh&#10;TfdM/wCmeIUh/RIJP516Xq1z4f8ACQZtS1DSdNCfeN3dxW+3/vphWJP8efhppk/lzePfAccmM7f7&#10;dtGbH0EhNDj5stc715UcZefGv4raof8AQfAvhfTVPObjVZ7kj8Fii/nUlv4x+NV6Aslt4FtF65Sx&#10;uZD/AOPTkfpW7f8A7XHwr0hju8WWd4R0Fja3F3n/AL9RsP1qGP8AbN+H06/6P/wkl438Pl6HcgH8&#10;ZAtHKL3/AC+5GVNYfGLWyN/ibRbD0Fvo6Hb9N26p7X4dfFCX/j4+I2ox7jgrBZW8Y/SOrE/7Yukh&#10;T9h8HeNr5s8Zso4lP4tJimxftW61ep/o/wALvETennXtvEPx5NSF5LeSXz/yG3PwG8Va9Ht1D4he&#10;MJh0PlXn2f8A9FqtVbX9jW0nkzeeIPGF9u6i48RXjqfwL4q5cftAfEbUE/4l3w50u3B6Nea2wx+C&#10;Qn+dNs/id8Z73bt0H4e2X/XZLy5b/wAdljqhbrWX5hH+wt4JmJa50a3vDnObsfaCfqWzW5ov7H/g&#10;vQArWvh/Sbdh/wA87ZB/SsO+Pxu8RDjxR4Y8Pq3/AED9CDkfT7TJL+oNUbb4O/FnUJP9O+L3iZ1z&#10;ytvp2m24/OO1Uj8DRzEWgvtM9N0/4I6LaSfu9PtlHQYjHP6Vr2fwus4lXy9O49oeP5V47J+y9rus&#10;Mf7S+IHj68XuDr1zGp/4CrgfkKmsP2KNDVg11daxetnk3OozS7vqWY1RPNT21Z61fxaD4Zj/ANPv&#10;NKsdvP7+eOL/ANCIrNk+LPw9smLS+MPC8O0c/wDEyh4/8erkLT9jbwTGFEmgWM7dmlXeT+ZrodD/&#10;AGY/COiBWg8P6XHg9oVXFZ69y48v2Ysz9Z/aj+FmlyFf+Eu0q4YHpapJck/Ty1asu6/ao+H10jfZ&#10;ZvEeoMMgLbeHL45/F4lX9a9Gt/hbo2nRZj0+0iAPBEa8VK3gy3YkQ26McdFTP6VPNfqW1p8P9fgf&#10;P3ij9pS1umZdM+HvxEvs8B5bSytY/wAN1zu/8drh9Y+I3iTXA32f4cy2rN0N5rSIfxCQv/M19MeL&#10;dGt9FgaS8MVpEvWSYiNR+LcV5L4s+KngLSp5Fm8beD7dlG0xPrNsrDH+zvzQNqT2R4rct4+vZCy6&#10;T4W08Z+7LPcXBX8ljqtq1t44a1kj/tbQbVXwZBDpsjKf++5TXW+KP2i/AVoP3PiC3vuePsdtNd5+&#10;nlow/WuV1b9orwn9nkYQ+JrjptEOkTBT9d6qfwyK55x01M9ev6Emj/DrR/H1hNpvi3XL/SZWxKtz&#10;ZW4aCQBx+7CBsq3OecggHLDgHA8NfDKz0fxeW1HWPEWvWG6NIdRsofJj1G3OA6OpA8qRMkFWIJKk&#10;hu9Jpv7Rdjfa9Y2tnD4r0+zkuk86G50mLyXXcMlid7tkZAUAdcZ71m/ADxxr1rcXtnoPhvy9P1jW&#10;XlVL3UljtizOEPBJ2gODjBwBjPSvzXNqVq0pupaN+r1+XUxq02o3X5n0Bpnwi0f4heIPsF/Nq0S6&#10;ag+zRW2p3MKyRyMXJdAwG7cWySWPJ55rrE/Y08BeSpuPD9tfued95m4b82JNO8JeA/HHhHwY17pm&#10;neHbrUm2RGO6vZZhbncwZHZUQgjBwBxn04zuhfjFrNoI/tHw90Xd1eDSrueQfi90V/Nfwr7Th+tC&#10;pQXJK6LpxsvedvLUh0j9nPwf4eUCz8N6PbbRwI7ZVA/StaPwTpunsPLs7OP02xiuRuvgf8VtZuGk&#10;u/i9qVmrf8stO0LTIkX2Ba3Z/wDx7NRT/sq6pqUJXWPiR8QtQ3fe26s9qrf8Bh2AfgBX0BpaK7v5&#10;HfDQkKfLb8f7Mf8AhVXUNY0Pwsm6/wBT0ux29TPdRxlf++mrzt/2J/BtrIZ7+41q/wD7z3ur3Evf&#10;vvcirEP7HPw1sxuk8O6dcNnOZ/3h/wDHj/OlJq4c0OxseIP2g/h3o8W658beFY9vJ/4mMTH8gSfy&#10;rjvE37bfwisYXUeLLW44IItLS4uc/hGjfyrof+GePAWh23mQ+H9EtVX+NYFAX8elQ6n4Q8M6PbMV&#10;tdPgXbkEKo4olGL925pTkukfxPiv9rD43fDXxj4k02+0bQdf1zyRtneDS7myZFz1zIqF/wASK5vw&#10;p+2nqngjXpl02w/smzkjEcEd0HcgL0/1nmhM8H5SBX0R8WvjD4N8OiTdeab5YQ/LIvOenI25x9a+&#10;T/G3jPwX4n1h7rUrmGFbfcbddO1DzIjnsyMWx/wEivlM7yvCYh/vevzCeJcbONkfW3hP9sSTWPA8&#10;PiCG98M6lfBVt7iOKTddwknlljbaVx325B6ivXPCP7Qnhfx1bSCSSxnuJIgJ4zAJvN9AQS2057FT&#10;z3r8o9H8d6bomrbrS7mhkkuNsWx8KUPTfk/y/Ou++GfxTtrv4rf2De69caHqjIDplz9p+yQbicge&#10;YWVdpPGSc+9fA5lwfRcOel7rj2/yLpzjKFp2PufxJoekeHLi4FvpOmwTahIJrJdPiW3mds8u6gjp&#10;0BAPPWvmz4vfDHwZH4svNW1q8ulv75yJYbqdoBHJ12iRUMZb/ZJrsPDf7VHiDxdqtzotzoek63qm&#10;i27W0s8epLLcE9vLZG3S88kKcd+a8v8Ajb4lsfEvwnuLfxfHeRvr0xWwuru3lghhkQ4yTuQMff56&#10;58ryyqpcstO7vd/5mUJUublv9z1+48K+JPxN0/QtSuvsuoa5MsGVhEzw+WB6Fv4l9q8o0r4tRjxK&#10;t5Npl1NaWsgeVLSSTMYPX5hkAH3OOa9B+LnwUuPht4S0XWoZrO+0zUHe3kls7czAjs2TlK861q10&#10;/QbS4j0nXry3e4JW63CJY5vptH6ZH0r7zDYPDcqTu15HRzbWWu59kfsWft8eDfhrba1Y28+raX4f&#10;upC5sNQSO4EysMEBgVbI+hx6Gu2+NvxR1z9ob4MNoPgfWvCNu0F6s9naalJHb3AtsHJjlkbG0cD5&#10;VzyPevzR0+9Ed+LHyfPdWzHJGwV3J9cDB/CvVvhJp3jDS9Ruplkm07T4lMsyyozAr0+UKNyk+zA1&#10;8/iuEaKxaxdOyku+tyK2JhutGani7wx4o+H+qRXmuW8Nnb3swtGubh0eVHB+9sGSyjqGHbuDX2p8&#10;OPEmreH/AAnbx6X8UNN13VLyFSbe4h8i2kRV4C3AV2jOMdRg8jjmvl/R/ihqnxy8I6n4Y1G4ksbW&#10;6Csl15HnLFtOA2dpfPGMs+a4exg1j4JeO4lt9euNU+xyIyPsMkWTz84OeQM8N1HSuPMMvqYpKErR&#10;nDpa6fozkUo3+LY9k8WftRaX8RtYv9P8STYurW4P2h1u1E8DKTjy2YIp+oY5Fe8eEv22fhv8D/hN&#10;Y32lxy61rZhEQF1p0bvESPmzL5mCMjtz7V+dvxx+K118XfizeahqVza3E0jhBLDDhdo4AUccD3ye&#10;K9M8PfszeNPC3heTWtHvMW195KWjqhuFumcgMpj2sAEByQyEYB4OKrMuGcuqU4KvPk20va76nTKV&#10;JW59fyPpj4vf8FXrrxPoWizaan9mz284F1bldkYX+6rg/KvPQ/iK7k/tmWWveD7iSzhsdW0m8wyp&#10;PiBkkPQN5bBlyeBl8HtXxh4A+E3iDxGl9a+IdFWx0WOSWC/vtEuxb/aJEJXLQktGAD2SJDgg49ew&#10;8G/sjePLuLUrPwXJqt5oc1qZnljt32sB9+NXx+8YMM4Q53eprx8Vw3lFJqEJKLWu+jXmcUsTSdWy&#10;sj1b4f8A7RuoeGtfvL3Ur2C4t3ZYo0UFYYsnIDfN94AY7/d6nv7no/xLuPFctvqFhrD31pOp8z7A&#10;Pm01gAA2WZNwJ7LuOAOPT5G+G/7KnjiDV9StVmumNjsF9DJYM0sbHnBhb950wd23HI5xXbW3xm/4&#10;Vj4rtNHtrC1v0Dut9DaQtDcb/wDrnwQoOckFiNx6YrwswyOjOo/Y2k97aWsTHmnJuL+Z9EeKtQOr&#10;/DO5svGmg6l4msLm48h5Guo4biBN3E0bsZCpAP8Adx2z6eV/CH9jzQ/CHxKm1K302GOxXL2g1vxH&#10;DdyKgwd3lW8ed2CPlYnI5wOaoJ+0noPw21G4k8ULrWj2etRMLSzgmViGAwspZ183aTkZ3bc9sZFc&#10;dq/xo0nx5pk3nW9nofmQbhcXF59ogv5UGFDCJwY2K546cDg851yvJcb7CWHiuWMvufodMqa9kqkt&#10;S14/+I3he3+Iz+INE1q3vDYo5u7Ka3mjWGVHwdjsu3lcnB46819CWH7XoTwvZ32l6jocd0IEaeyj&#10;uka5ZMAkKWIK4xnaFxzgdTXyDr1zeXky3LReHNQ8OwFIxpllIFa7jON6rllZ+ewk3cnFee6zq2m6&#10;z4ruJrHT4fD2jjasdsTcP5RUcBXd2dST23HntivpFwfRrwjCz91W9f8AgomKjf2srH3ZH8QLP49a&#10;5NeHWrdZVUrs1SV4lQdTtXyyR3xx17CuptfHnhLUNO/s2HRPDNvp8a/NcBCs07gZZgUwASxzyAOv&#10;FeBfs9aZMnhJpGuJIFuo1Tz4bd7hkBHAYfd7Ak7SRzXtng/Rv+Ec0lpf7Os5zqMO9S9w8QnbGdwd&#10;2BYH/pn+AA4rvy/haph6irKbstun/DnJWxUOZs+b/wBpe+afWLVbfY1qISkrc/KmTzkdR7HFeTtc&#10;Wfiez1SxkurKaxijHzxARqxB6AjOT/WvrT4p+DvDk1hdNdabDrOoSw7hC006w25HzHcsOG6dycew&#10;r5ZuPgFqEmo3smkZhsryU74rMP5Sd9o8zJBHoSfWvuKmPpyXO+mh04ecJ025aHR/DvxhdeEngi0v&#10;TZtSkWBYiUuDCqR5GQ4ZfmbnPBFev6d48tbwR7Y5IXjGHXrj/P1rznwh4TufBTRQ3C3dwrJjfcEF&#10;lx9PT1rrNP3S3CsiovOSRzkV8TmtalUnc8v2ScrnUP8AEK3t1bbC+3G9c9GP5ZqvL8TFuXyisxkw&#10;XAQgD8/6cVzuvT3UsSzW8bsudu7AwKoxaxqDMrmORtoxjYCTXz9anBRui/c2Z1knxIhsrlZlZmVS&#10;R5cn3W9uKoT/ABEtcSSxGSBm5KK2R+Fcxq135tiQbctLuySo+Y/hWaWWK1OY5FkBydwGfzrjVHmd&#10;zmqckdDcl+JMdtM32farOfmO3l/rWPqXxWuLeVsySMufvMcAVj6tp39plmjPklRlcN1rMi8PSTNu&#10;kaRY16sq5P5V3RoWIhT5tInS6l8TdQ1OwjhXb5c3QZyT+AqGQSX8luZriJI/+WhZHfyz7jbjPtnP&#10;rXE21rp8/iCNF1JodrkyeYyQsAOePMIBPoB1qtb2OteLNRvZPD+tS3dmZ/3kko2LagHrIqj5enHA&#10;ycgE19bkOD5Zqp/LqbwpTje+xL4itrS+vbxYZrNZIWMXlyxyK0+R/COQK5nR/hvqviu8vF0mOW/n&#10;t9rC28koqZ/5ae+PUZr0OG2Xx14rnbxVcJoOl6LGubrSJxLG5HeSO4Mkqlu2MAdgK9J8CeBdA8Te&#10;H5tZvlk0/wAL2cUj2uoarIsZvPlwBHNM6gHJyMA/XjNfb4rFdN/62IdWX2dz568K/sueIvEOh6rP&#10;da1oPh24ZiotdXF1LJfAclkWG2lx/vMV+prs/gt+zfq2m+H2tE1JdH1e+Ywxa1pq3EtonBIilIAM&#10;O7j5yMqeoA5H0f8ADrUdH1d911Idau5CBawTXtsyRcZ8zbgCXjIGZNmcZBqz8VhLqV5Fqk8V1b28&#10;duyrBcvDDsJ7qUVkfIyOAMeoNfDY7MKlRuNlFL037FRxVWWj+4+efFvwQ17w34cuNNnm0+5VmXG6&#10;7M00sYUKwEcgTzASu4APgn+IZNUtC8OW/wAN4LM6P4i8R+G70Ya60uXRJNPt9S3DIDSBpoSM4z5j&#10;HbzxwDXvPhbwf4Z+L01vHD4KtdeuLaCNbmGfZctKA38OAZlUnJK5PP159q/4RFdP0yTT7jwZ440G&#10;G3jU2z2nh25S2t1/uHeiqyD1KkgYGcgGvGWZxpx5Xvf5fI9KK542qPbofMug/DoXukSSLZ6f4Evt&#10;eiYLKbxbmxndhlw4iLrHvB++AfQhedvvXgz4I2WieCdJS5WbXIbi2WeO7h2taySMB5nlh8EHIAYA&#10;nkA8ZxXF/ErS7nRNZSOz8Rf2XLNHtm026hDeahORncRJCT6jAIPGRxXs/wACfhvq9n4RmW1nn0FI&#10;rhoGN5rNxFDdMuCWhSLGFG7GWLE5xnivLrVEp81T3vLXQ5vqji+VPQ/NbWY9JaddQt7GPT7dHCRX&#10;eG645LZ5UAkgkE59K5H40+KPE0UFvHDNptxoqhTJcW7jzguexkA4HcqCOar3fxdtW1aaHULe+XRW&#10;3QrFazLKASM7ixJYMOTjgDpwOK5HxN4U1DxPqM8ek3F4ujrCqwNdqZGmY9cE8g59PTtX6Xh6NWnZ&#10;zat5nfTqQUE0kr736f5HG+N7XT9IvVbSb25ure5G50lUj5upGcLuGf8AZGKqy+I9QuoIUhmFnbws&#10;HSKBdi7gQQT6kY7mm6f8OtWvGuNtu222coSxC5I64B6tjk/h+Pp3gX9nazvPDRuNc1iTR7iQboUa&#10;FSuMZJbJVvyBFepLEU6UU27lxk2rRf8AXZEPhf4Z6x4x8Fya0t3Ht2OHJiGT659a8x1j4fXmh6f5&#10;t5C1qz/NHuZfnUqSMc5zj/A44rrtO+MGp/C2213QbC6tdUs7oGBJmZjEg7ug4wT9cexrmfFvirUv&#10;iHdWbXIt1a1t/JXB8tSBzk5OM4/PArtjKLs47MuNrq3UyfCd1HpmuRyy3U9rFG2TNCSJB9Oh/lTf&#10;FF4t9qzzLqE18JDkSTb/ADAO2S2f51ej8RLD4Um09fsP75txK2qmU/8AA8bsewOKxyisRu6fTNPq&#10;kaSdrHTeDr/w/wDu4tUW+aSQ4aQENGg/Q16Zq/wq0PT9HiuLeWOSO4I2lHHTrz0P4V5noPwf1TxN&#10;pDX1isMkSnAAbDZ9Kk8ORSaHLtuFZzG/zRk8Aj3yRRWeljPEVFy8r3PU/D/g6z0y3WOFP3krY3sB&#10;nn0zXb+D/h5b+D9Rj1N9OstQuEyWjurVLmOT2KsCP615zpdvqnjix8lA9vHJ8wljG3YPTIr1D4Qf&#10;BPSdLC3Gq3mpajqH3o1ndvJXH90ZwT9c1ySiqdNzn/mee6iowdSd3+J65+zn+1D4Yt/FGoWviXwr&#10;b+Ck8kj7ZY2DrFOB/CUSLP5Ej2qH4jeKvgnrGp/2ta3ui2Vjbxu0txbac0V3dsT0CsinJ9WI+hqZ&#10;vh5Y+M7FkvbeT7OqEM7BQSPQDrXkvxT/AGcvDNj8O9TXSWZZowbhIvtHzKw9QcnH6V8xUpwqTvdr&#10;010PIp18PWfvwd+ln+aOf+JHjr4V+O0Wz8L+Ddemu2k2NJM0UbXA9QysSv02/jXA+I/2Y9ee8luN&#10;P03yLEJ5mJLpXKf7OQNxP0Fa3wW1bTPCrwl9H1C61xm8lYrPZi4z90YwX3eyivVPHuseNNY8LOdD&#10;0G90eS1k23BuiizR8ZOEYEtgfT6V6nMqFuR/ezeSlSa9joutzyH4aa/N8KbFo7yWOxjuJN8qrA5m&#10;mC9FzjCj8QfWqPi39oS/1XXY7y1tUgNs2YPNG8IR0O08fzroPFPhPxZ4k0ezutQ1N9Stbw7oY2K7&#10;yP7xAAI9Oetcf4h8Jt4fuI475Wt5GXKx7ccetY/V6E6vtp2cjROLlzT1fzLmp/tOfETxMqo3iPUI&#10;7cH7kJW3X8QgH6mvU/h7+1z4r09LOG61Zbq2tdqzKY498oH+2ysc9s15Nouk2c0PltuaR+h6Y/Kp&#10;dQ8DNZ2c0kLTEqM/7Iroq06c1Zqy9DaNam/cklb0R9yz/E34e/E/4VQ+MPEGnhYreN4lR/KkmJBw&#10;wXPDHIGOhGe2cV514h8T/DDxJ8Pb260e4utNt4cC5s78sk21iFBRfmDYJBOwn1OOa+PLX7RpMW9r&#10;iVRG29VY70j9cA19Ufs8+A9M8Z/DyBtW0+3f7YCI5VGSM8K4J9OuM4rzauB9m+aLbX5Hn46lSjTu&#10;7vtrov8AM8h1fw/rmi3seqaRJcXlismbWWAYkU/7SdR+Iwa9u/Zo+OPiS40OSzs/Bt1qHzyAzxN5&#10;MYfGVT5gFBB9+lPtvh5c+FtcNvarazbDhSQFkHpjtXQ/CPVPE3w38ZalLLEZNK1pdtzHtA2MMBWH&#10;YHjn61rUUeS9r6HDTqRnHlnbbdmh8VvjX4g8PeAtPF54Z+0Pqmmyfb1Y5FlIQFBzjH3jnB7cZzXx&#10;vqGj+Irl90mrzKrHqjbfz4Ffo1afF3w34i0hvC/2CGS8uIwu++UzLJxwRjanI6cHtxmvFvjh+z5o&#10;2veAbk6JHDa61bjFs0JVWkAPKnjHbGcZz3oy7GxorlnG1+qOzB4yOFduXfqv1PkBvBGoXZzNql4z&#10;A/N+9b/Go5fhqJPmmuZpOwJkz/OpNT1ubS7qSC681JoWKsH6lhx09Kry+ILox4WbaANxVG+Yn6/0&#10;r6eM7pNbH0kK7kuaOw1/ANjA4VmZ2HXBzVlfBWm2y5kkVeM4Y8msi81KBokaWN2KkbhvOG4PvkDt&#10;SaPoNjrLSst4toy4aNZtzZPoBz09T6VXNbc6Kcm1qj1H9nnTNO0D4x+HbiOSNZI76JVAIySWA/rX&#10;6IW53wKyspyvQHrX5ffCy/t9H+Iuh3nkxytDdwtuVfl4cZIr9PNNx9nVW+7yM4zn3r7TIKnNh2fL&#10;8QXTg3+Ru2v7Sd9o6x2Nv4B1rVPsoEfn/b4oIrjHVl+VyBn1HapZv2kvGV3/AMg/4d21v73GsNJ+&#10;iwqa6jwv4h8OaF4Osf7V1jQdNk2lXN5fQwMOT1DsKsj4vfDvTlDP4z8KyZP/ACy1CKUn8EJNeNiI&#10;/vWm+p7WFc3STSW3Y4+3+NPxa1E/ufDfhK1XtvNxKw/8eArQj8afGLUE2hvC9ju7x2DP+W5jWvP+&#10;098NdNPyeIYZtv8Az72U8uT9QmDTrf8Aa38BupMUmu3DDoItImJ/UCublRv+8Wu33GQmi/FzUwWk&#10;8XQ2/tb6dEuPzBq9Y/Db4lXi/wCkePtY2t1EMECY/JM1Yuf2u9JRQ1j4a8XajuGB/oSw/wDob1JZ&#10;ftUape4+z/DnxHt7edcwx5/It/KjlXYSlJvV/kU5f2btd1Vc33jbxpM3cLrE8Q/8cZadb/sfafdL&#10;tvtR13UM9rvU558/99MavTfH/wAb6kn+h/DuKPJ4NxrPT8FgP86avxW+K91/x7+GfBdr/wBd2urj&#10;/wBAePP6UbPUOZt6y/Mk079iPwXHtaXR7SZs8l4gzfmRXVaL+y54U0or9n0mzjUekQ/wrlpfFHxm&#10;1SPasvgrTf8AattKmYr/AN/Z5BWe/hT4y6pJum+IlxaKecWuk2Kj6cwk/rVcwcsN2z1ux+Bnh+yY&#10;Mun2v1EY/wAK3NP+GGkwkeXZR4HT5B+leM2Pwh+Imoxhbv4leKZA3URTrbj/AMhItSyfsp3uqq39&#10;oeMPF14McibV52U/huo3CPIu57jH4PsLZ2228abT8xKAfqajuptB0k/6RfaXAV5PmXMa/wBRXkGh&#10;/sbaHJYo0019MzDnzbuRs/ma07X9jDwXv3SaXaz+8ib/AOdSF6fZnoEvxS8C2HE3ivw3CR1DajCp&#10;H5tVG6/aU+GulBhJ4u0Wbb2tZPtJ/KMNWbov7Lng/R3/AHOjWS7em2JR/Suh074NaBp/3NPtv++B&#10;xQF12+8xo/2wPhqf9TqWqXbdcQaBqDD8zAB+tQ337YnhuKL/AIlvhfx9qx9bfSIolP8A3+njP5iu&#10;6sfBWk2YCx2luPpGK0otIs4Rt8uEY6YUUAr9keXW37X2pXz4tPhP4yK9jeXdpb5/74aWrJ/aT8c3&#10;sTfYvhjb2rdA134hLqPwW3H869WttB8yPP2Rmj9RGSP5Vma74x8M+EG/4m2saHpKj+K8vordfx3s&#10;OaehVqj2SPMT8XfjNqJDQ+HfBNip/vtcTn8MOgqwvif4z6omGvPC2n7h0i05mx/307V0d9+0x8M7&#10;TP8AxXfhObb/AM+2oxXJ/KMsayZv20Phra4WPWLq+K8E2mlXUgP0PlgfrS0LtUauZo8K/F7Un3Te&#10;OY4cngW2mwjb9Mqav2nwp+IF3Fi6+I3iJlY/8slt4sfisYNK37ZfhErutbLxdeDqBHo7KD+LMKqf&#10;8Nlz3Eu3Tfhv4yvF7O7W8IPvguTRYXvdX+hPN+yrfaw+6/8AHHjy47kLrtzCv5IwFPi/Ym8NXYzf&#10;yatqrNwTfX811n6+YxpP+GmPG18hFj8MZo27C81lY/zCwt/Oi3+MHxm1Z8WvhLwLY9/9Lmu7oj6h&#10;GiqY+gesvzNTTP2HvANnIrL4a0tmXnJthu/lXVaT+zJ4X0kfuNFsY16gCJR/SuLuNW+OviGLC6l4&#10;H0HcMbrDQ5XkH/gRcSj9Kp2vwp+NGpyD7d8YNajXqVtdK02Bf0tt361RPJDdv8z1q2+Duk2zLt0+&#10;1XsB5YrQj+G1naY/0SNQPRMCvJX/AGdvFmrrt1T4leOLrthdWlgU/hGVH5Co4/2ItKupPMv9V8Qa&#10;hJ3NzqU8mfzY0uZE/u/M9ebSNJ0lS01xp9oO5lmRcfmazbn4heC9I3LceKfDcJXru1CFf/Zq4O2/&#10;Yr8GqVWbS0uvXzj5n8619N/ZV8E6M+YtB02Mg9RAM/youilydE/v/wCAaN/+0P8ADPSwTJ428N7s&#10;fdiu1mY/hHuNZLftm/C6BysetaleMvB+y6BqMwP0KwEH866a0+EfhuxhHl6Xb7fRYhx+laEHgzQ7&#10;IrtsYB6fIKUuXuEX/d/E4C+/bc8Jxcab4Z8eawvYwaKIM/8Af+SM/nis7/hs3Vr9j/Zvwk8ayr2a&#10;9urK3H47JZSK9ji8P2KW3mCxRY15L7ANv6VBdazomlQv511Y2qx8sZZFj246k56D3JrGValHRyK5&#10;3HovmeUn9o34i6rHmz+F9haMehufEDSfotuv86ig+Jfxw1V8poPgXT0PZ1uZ2H4+Yo/Su+1j4y+G&#10;9Fectd28kVuyo00bq0XzdPm6fjk1btviRpcrWwmju7dbqF54ZfKLQuigk/P93OAeM5PHrRHEUmrc&#10;xmsQnpdHBrc/GrV48NrXhXT/AGt9J3EfQu5p9v8AD34q3Y3XfxNurXnkWmnW0ePxKGsTxP8AtoeH&#10;/EovtJ8Lx65dalalWkf7L9n2LuA3Iz4DAdx6elcfc/tOapdDSrK0Crc3MpEzNIhuLkBSSqLGT8xx&#10;2bPHSvPr5lGD5Yrm87mM8Vyys3+R6w3wC8T63Fs1D4leMplb7wt7wWuR7GJVP5VnyfsUaC7mXUtY&#10;8V6nMfvNea/dz7vqGkx+dcbp37c6ax4UvF0P7DcXNi62/m3blcuMiRWDOp3LjH3uM966e9+KnjC7&#10;vbNFm8LRQ6hdCRbkCWWOSAxg/u8MCzbsZIUhc8+tUsfFJNr/AIApY2Md5P8AEiu/2MfhzbOXbw3p&#10;M0veSaASsf8AgRBP61Um+APhPQ1b7Houl2/l9PLhVcVxnjTxf4+l8XrZX0rWenqzMLyzCeWRt5Pz&#10;hhx8pwcdfoauvLqepeP7HSbXxDr2sSJPbR3M1vbRwLYrOpId1x8w+R8Lk7lyeaz/ALXTdnFnNUxt&#10;NapNmje/D3TreVUjsLcM/wB1ViCk/T+f4Vi+JPDo0+1n3WIzFGW2KApGRgEd+uDxycVFD4oj+Ffi&#10;bUtL8Ravb395LOJYXvZTCwUsu0KikFgIy2QPuhyS3ygVF4q0uPUND0+/vtYml0exeW4U2Fz9hllE&#10;SszvG3zNuTeMgMyv0Cg9c6mZKT5NkZyxjkvdR5P4y8JXGoa0+qyNd+HYtDiaafyldLmffgRPGuBu&#10;Afbyrbl4IBINejeEfhPqlx8Qrzx0klvDpc6xS31rd3aR3GGX5wy4WORY+RjhsAfKTxTdX1bWvF17&#10;c291p40uwsGhu5b+VQlxKrDf8rPIuzBwdrEq27hcHFdRpPgaxl+IEOqaXcXyzCUTJLb3iq1ykkQC&#10;u8UkZVI+6tIHfqMkYNfJ4zL4Sn7enq+iewRx1tJLQ0G+Nuk6nq9vq2na9PLbxT/ZWtILN1859xVw&#10;dwXJyML0yRkZ5Ndn8Ov2htN1qOb+z7XxBdyQyy2rJeCG2aaRDzhGmyvpkqAcEjiuJ134U6tb69Lr&#10;ln4ctrjVLSQrcQ/aZyYpUHMjbyVIK/OBnC8bRtODVsIta+JukazdKn/CL20MsiyXEN1FOuoMBll4&#10;JQElhwEBVm6qOK78DWxULpq1/I0q47m+E1/+G1fE19rjWMfwo1nTfLZgZdU1eOIsinl0jiik8z2A&#10;YdRnAyRl+K/2kPFWtafG2kr4Z0G4EsqNHrazTiYKRgqIXyuM8ggknoKZ4U8T+KpLi1g1DTby6tdS&#10;hQQrpwj+0WUgZUlLvtbkxgdBnAyDk5NjSdIs9W1QaTPY3VjptlHJeC8WSKa+mKEk5LcphT3QE455&#10;PHrxzKrJ8v6aGbzCb1hYxtS+LWvanoN5B4g1DR7SazVfPjt7ea3SRsqQEecfOvP8HzA445rBXxTr&#10;niuGPULu+WO3sU/ctbyqyXjA5IYEgKcdMhv5muj8I/D+41u+1K2jul8UaL5LTRi8IkXG8HayfeRw&#10;OclSAFAyQaq2Xwvs9E8XL4X1jVbfT21CMzad5TDyoZV5MUjgKu4qCQCWHTiuN42dRO2tmcVTF1G7&#10;q79DhvEPiLWdQu2jDTWNrfRM8bDUVmkiIyPmUMCPXC+nbrXi/irxP4sltlbU7q1aCIFpZ0tnl8yM&#10;N991IGOuRwx9u9fUXhrwb4V8L6VN/by3Fxb6dI010J55Z4YxzkgxMqoxGGDLj6YyKzbzwZoPxl0a&#10;JdI1KDwrbzsIEvc2t41yH58s7gT06nevPc9Kx/tCc9EncX1it0282fBPxH0XXNX+2NHDcRpKR5cw&#10;t2la5HZmXBxxjrg4ry+Pwr4i8Xah/YumQm5vCeY7ewPmkD0ROa/UbwF+zj4UsNVuI/tGueO7mxZI&#10;IoZHtI1iYEbQXjjCMp7FiXHQsam8faV8Jfgf8WlvtN0WGx8UTTwxCGJJLjbdMMNiYIWjbkjbvweq&#10;gV3yakryRcatVxasfmr8Cv2aNZ+MPxIt/DNv9uTUFl2yW72Ukarj7xdtvy46ZJGK9m1j9hjx/HDq&#10;yTeG9ASS8mW1t5bsGRrGNM4dZIyzL0yAFYnPIr9BP+EfuvDV217Ja3Whwa6xP2yG8RxlhtB89UB3&#10;9hvY46EE1y2s+N7nwl4Pjsbi6jjuIZWUT38TNNdop3Hc4PlluMcbfpzXlVHKU7G371R1foeMfAH9&#10;k7VvhV4mh1qTUYY77WbGAwG3v2+zmZB8zMpihA6cE5bPB4q346+D2j/GBp9S8ZWemahJpcsgu57i&#10;+8hnbsyL86tn+7uGT2HWvefEGo6f8RdLsbWTUNBhubq3ae10nUbya0muTt+/GYwUDL1G7aOxyKzf&#10;AXgyO8m0/Q9R1RvCjX5kdxBpVtc2uplR8qGVlZcnoSEbn0rGryQXMtzCnGc5WZwvj39mb4f6/wCA&#10;dLt7fQ7fVNJsbdJtMtA7E5UZkMht3K8ejrnHBIrwP40/sN/DH4qXY11W8Qec6qs9to9nFapGfSKM&#10;RhmHbLZ6da+kvE1nNp2rT2nh+4ht7mQul/BEzm4tpUGAwt43iODx6g9wRxVWLxJC/guztdY8czw3&#10;lpcNDLOmlRRyzgjOwr83K+2MCs8LUnRV77/kdUq3I7RvpofH+k/8E09K8P8AiH+0vBet+KI7m1t/&#10;Nt7PWtKWC63Hh389XAUAE4BBPHauk0L9gKz1XwjM+tXa6PeW7sX1Bj5j7VOcrulRyWXkZQjg5JHN&#10;fXraDJqNhZ65D4t1K602zAjtZrMxSxlGx81ypHCjOCV2r6jPNcanhG78R/Em8k0vUvCcC6QrwzjS&#10;Z7pJEcZ+dobky24b2KhTn0rSNa8+apL/AC+ZhKc568z9T5f8BfsLeHL2e7sLf+3JbxbXz4tQtdQt&#10;XaN2wVkNsJA7Ie4DZXOeQOMvXf2D/H2l20i+H9a07xBcIh83TfI+ztKvUnezmNu4+/nPrmvou98S&#10;avo3iGa4VoPEIjQwR7Fs47lLlg20SfZoPLVTxwFUHODnORxVj4/+KOo+LDHZeDbbybG8CX8thFGy&#10;xl1w0bM5cQgcHO3oeTSdRuXM0t9SIylDeZ82eOv2abqy8M6Hb6hY/Z9Ws7rzPM024UXEEZ5VS7IN&#10;pVs8Bj7etejfDnxB4++HXhyJptQ1bUL66mEVpp8xkIaIKfmMjAIML6EnvgCvozQvAcekSX0d1sWW&#10;+U3M91diON9L2MyuI9m8NF2bKkqRkY3YroNZ8Oabq3h0RrDdappFnD+6it9RXMc7Rny54RIG3OCA&#10;V2kBgMYHSuTH4SGIh7OauvPobRxU37lvmfLPxY/aGvPA19H9p8FyS6ncKolvGuVS2us8A4VCNw6Z&#10;JOevtVfRPjx4m8PR/wBvTappPgnTmmLWsMO65muQRgsWjI6ED7wz7cV77p2geFb3xTJoviLXrGHV&#10;NWiNyJdTjNvLfmE8gMSYkYj5QRH8vOeRmpPE/wCyf4A+O3iGeMyeHdF1S+thLDpk2rf8TO0VQ2UU&#10;fKJmAG4AkkjBGc15f9gYSC5Zq/du7CliFF3klp5as+HfiN+0ZrGj3kd9oeq/23PqMjSXd00MiyNJ&#10;uyeGbKg8Zzgk1znxQ8CfET4nW+j69rFl/YM8yM9ipBieRMqdwGQ3U7hu+9nIzzX3NrX/AATe8EfC&#10;O3hWTUJNemvpY7i1v9Su4YYVXaM4eBehY5BfgjAODk1xXi3T9N0bWfDEmtX93aalqV1Gthauk0un&#10;zmH93lSsjsyhQPkYjaCcHFe5hMDRoVI+zgno9fLodFTMJtWpqyPAfB/w0PizT7C38Z+LZrSOS7aA&#10;pPBNMWZSjK8IUbSWJOVypGO+6u20X9kOXwp8YbbUtNvP+E30nTx5tyFtWsfs5B4inRw2wEkHe2Ry&#10;M9K+h/CnxUn8VeMl8LzeGY9Zi8OySPNJY2EI8ppGw6yWsqbxIFQEYbOF3Adc3viV4a0nxt4h1rTI&#10;be68G+K7WC3W11Sxh2xmI4AjuGlm2FGVgcbcZHB6CvUjQiqUoL8jFzqzVpuy9Ucr/wAM06d468M6&#10;HD4x8O6X4TitL5i8H2X7QtyjAkNEUZkK564G3nJGKzviV+zHolxJ5Fv4ZtYbGGcW+nXTQRtbXa4J&#10;2GTcqIxPRWjGMjDYzXpFz8FfHmr2TW8V3eR2scEdit34ggs7W0mkkAHyxxkMU4++jKeOjHkXfCba&#10;h8JPC80PjXxBpI+yxtaTWovd1nJzgYcKyO2DgHzAcZ64JE06aoRvG7/GxxRi01q9jg/CfwiOkaUb&#10;DQUkurexmKfZft8UMtrKRyFkU7nUdAFz/h1GjeAYZnt7rUoFtLvYj3rxRvHAYySVMjbFjV/f5ie5&#10;rtPEnwlm1v4ZPqHhnWJEvI1WLR7W4l3wpnAKiZcMeRwWJP1PNebxaHqsM7aDqmkztfWsUTXtzpMw&#10;a5hc9f3cjMWUHIJK+2B0qniGoczen9dBJrqzY8Y+FNNsxb77XUJNNwW+1pqULeYxJ+R2jckgeqqe&#10;nvXMTfCOztdee+tdQmkhuACFjlZihwPvA4Gffoa7XwlH4Z8Hx2OkXGrW82i6i2bf+1povtMz5O9d&#10;p64bPG3AzyBV6ytLOPxFNpDW01vGzb7GQPFbwzL/ALK+V83b7r7T1r5nN5S5OaDsd/tJezSicB/w&#10;rm3kMwktJpo5OTK5CtnuBUB+GFjausSqybjkYB4/+vXoC6VN9uZfO8u3Q4JkHzbh1UDofwqWXx9Y&#10;2nmRXmk28kflsvzk5B7fXHUCvi5YpylZs541NXc8q8QeFF029WO1USRyfLtY9DVO08MXUl39jS3k&#10;ebksRHnZ6GvTdJ0jTfEF0JIbfzJY1LkbG5H0X0+hxTNS8O29tcGNreWC6+8jxTLIrL17d/rito12&#10;/MUpNPRniOo+GmtGmF4sjXCnduXo/tirWp+Do7u0hki3W8UmN/zfd9fzr0jUfCTXzLGtoqtK4w5J&#10;3L/vc8CodU8JTWtqyzqkkQGV2KSCBW0sRTTXMYy5m9TyfUfBdvDLt+8qn5SP4h7nnrWF410S4hWH&#10;7BZTJIsZDSZ3D/62K9l/4Rm3tNLQT28jRXJ+Qp1HpxTE8FX0xVbWzaaHkb2yu0e/auj65TTu0THm&#10;g9D508RfCiTxPpVut1qMOmXSrxLLumikIHQBVLAn0wefWvNbO2034f6dcXF/deIIrr7Vte402MfY&#10;zGAcjEgVmJ91AFfcMvgDTdJ0xZvsMNzMy7JkmTO0Huv+IFeffEj9nHQfGnhabT10t4Y5GMg8mRy2&#10;4jrncP5V7mX8QUaMeSsml0dzsjir6VDxHwR4n8DeK9RsJNPu/GQmuFNvHZ6jaQm2vZ8ff2wShtow&#10;eCOpHz+n0NonwhXwdaXUniKbTf7NvgJEhuSLZbLJGBGJ5ZJF758iN+vUVxNp8FdY+HfhSz0f4W6F&#10;p9r4kt4HW716+eJ7wZ/5Z26yMFjyf4lG71btXB/8ID441Uxx65qF9qmpW77bhJ5UUiU/3t3Jx2yS&#10;B6muqtmnto80JWj+P3kyjTnr07Lf5s9I8R+OfCegarJZ2fiqHT/NP7lrGyv7nCf76xxLtIx3H0qt&#10;/atv4Kt1urX4i28cLRFzDPHqCOVxncYljfI9zgc9a5zQtM1bnS9L03w/q2qhN00sUj3rQIPUhhtH&#10;qeF7c1sfCT9mS+1XxfdNrWoSahqGnNm4ht4ZS9kp5PmMksUMac8ebIMY6V49WMJ3vdd+/qaUaEnN&#10;csXbyZseIP2vdTt9Bs9Mj1jWLHS44kWM6RttftRYffk2r5shPPzE549K2Pgd8QNP17X5r64mvLz7&#10;BCWtzO5liuXONisW3MpBySVGfcEnNrU/AHhPUNTkWG4166a3mjtF2XtheW6y8bYwFs5Mnp8qzk98&#10;96+i/Ffw1074LWHh+41S+R9Z1CaMzzyRpbx2cPlkKBHCERf72dvzEE4xXk4jDxk1Ro/EehiKk4q0&#10;N+x5R4+0L4jwJNeaTp8N9YXMeI7a5SGYW2cZUNJIUckHcrBVPUEgjFdH+118Xda8LaX4F0eG7s/t&#10;Wn6SFvi0e1muGEbMSIwB02jkdqwP2gPj9J478XWeheG9SuJNHh2gT6QUvt7bgC87wnamf7vBHGO4&#10;K+J7/wAL+HtYk1bxh4s1C1n1395aQ2yLLiKP5d3AOFORjJydp9q9LBYf2VdOpHW2yR20adadRKt2&#10;Pza8KXtv4fubhVSFbOcqYo2QP5T/AN47vm9RwOhwa9YsLPwvHrcdxdSXBtLOFHRfKUfaJCCWUAAL&#10;jgEYJGG615TDLb3tvb3TW9slvcTJDPMGZhuIGRnjgDnj8zW9rvjDwjYRQw3jRs1iC28SeZHIVbAG&#10;Ac/dx7V+iRkrWkr9O55UqfN09epJ8YrbT08xrcXkF/LLua3aNhAg6rtOTz0B6gkHjpXmHjjTPG0e&#10;mNrN95EtnxkeejYAx1UHOfwBx+NXfiP+0ABcyRafDGtm2QcEh+nHTHGck4615zf+PL7XdOW1uLqS&#10;SFXZ0QnGM9f8/wAu90MLO/tEtL9dX8ux14Oi4xu726FT+2UurmSWcLEXYsRGoCjPYD+lQ3M6XAKq&#10;rhSTtyeo98VWWDLs27aOmD607ULNrXyxu3buTg16vItGdvItBU+YH7vHH1rf8GaNFqEsyyLG7rHl&#10;EdWYMfwIx9axVa3jtFEYfzs/Nk9ada3dxbsWE0isw25U9vSlHdkyi03qe0WXjK1+HXg1tPe3iaSY&#10;EmO3lLR4Pv1B9s1xd7q9rc3xkEKWyBCwQHOMeua4m61KfC5aSTae5zVeW5mmfLM3mNweeKnkcndk&#10;+x5leTO4Pxu1LR2Eem3ElvGgA2k7lPvg5Few/Bf9peaexsLG10eCS6QgXWoX82fMYn7qKAOfxP0r&#10;5007QG8kXN9vhs+hfH+s9l9TU1z4wa21G3l0+M2cNmwaCMHcQw/iY9zUVqSqQ5DKth41Y+z3PuD4&#10;g/tCR/DnSI9Q1G3kkh3YMcRCkntjPFfNPxe+Mem/EPxkt/osc0bSJhjcJtdCeo+Unj3FeYeIvG2s&#10;+MJmk1K/urrcc4kkJUewHQfhXf8A7O+oeC9DvpJ/EljqF/dMR5Cxxq0UXucsMsfpXHTy6NOPPLV+&#10;RxRy+FCPO9WtrflqekeHP2ffEOq6bY38l/pdpNCVurea3eRsnqNwAXkeoINdN4j/AGlfiXNu03Uo&#10;PD97Da8Nf/2YBI6jjlhksfwJrv8ATPEVjrunQx6VEzQsgIWX5fKHpgYqn4q0S2sbOJ7jZHDgs0h+&#10;XafU5rx8RLm92ok9dF/wTy45pVU2pJW7W/U+UviD4x1vUNZubq4mum8yT/loxXZ/wHt7DAxWPfeN&#10;ZrqKONpLi4kjX77ksF9ga9f8WeG9G8ZatNdafeterjZIVUrGpHHHrXnHiTw0vhvUpIYGLRscqzDr&#10;XqYbl5UmrWPWo4qnJaqz7FfwJeXesarGskjRRwgvIxYL+fNep+HLqG9hnVZoZFYbXKMGPt9K8avN&#10;N2KxZ8NJ6YrovhP4pTwRqF1JcW8lxBNAybQerjlT/SrrU21eP3GOKoKfvLQ2vFUH9kTNtjWRudoO&#10;Olesfsd/F/VPE3iSbR9Tni+z2lt5lvF8uV2kcKcZPHUZrwDxT4uuPFutfaNv2aNeI4wd2z1GcDNX&#10;vBdxqfhzWYtUsJpLW8twQkqjjkYNR7NunyzMfYxdHlqa/ofcmvQWfi6IzWdzDJeWRw2yTpz39K5T&#10;wT481S18dvpusSXK2Mg/dKbYyBj3Usq8fU8V5x+xvrV1c6ZqUxumurxZCZopG7Hke/XvXY+J/Fvi&#10;C3+JGkyaLaXGo2E5IaytFDNKe/zHjAHfgAda4a0VH3DyZ0fZ1PZ30t1O++I3w00VrSGO6aOFZZkS&#10;P5gq7sgqB6HOAB396d8MNA8H+DvibJp13F5F9r2ZII48+WrJGm8Ek4DMMPtyD85wMYrH+Onw4vvi&#10;J4SjvLGS8s9esQl1bRiTI3rztYZ5IIwPcV8a+MfH+r61qzXl9qV5NfRTHfJ5hWQPjb6cHAxn2rlw&#10;uD9s3FSsbZXg3XcqfNp1R9u/tU/shaX8WfAtxqXhLyZNUDGSJkcsk20YZM546Y5zz1ANfnt4nF7p&#10;d+9jdWslvNYu0LRuMMjA4IPHY/p3r274Jftv+KPg74AXw9Y/Z5oo9QW7SeVdzJHnMkOP7rnnsR83&#10;Jzgec/FLxTb+O/GV/qNvHLaw3dzJMkUshcoGcsFDHnjJPXHB9a9jL6NehJwqvmXQ+hy7La2Gm4N3&#10;h011Rw8NlcXHymNsMeQOM1uaXHBYRS7xErzIYxE8ZkwD3znGf5UwCMxHa+VOADjp+lSOLeGVd7Bl&#10;2/eB4z75r1ua6tY932aSsjQ8PXTaXrenv50arDIsmFOV61+pXgHWE17wvZ3i8pcRrIMHqCM1+Vkf&#10;nWyCRMiEt1yCD9B1r9LP2appJvgvoDMd+6yj59Tg/wD1q+t4dleDifM8SUrU4to9h8K/ALwz4z05&#10;dWvdLs7i+kkZGleIM2B06/Wut0z4A+G7UBo9NtlwO0YFef6fr3xAstOWHwvD4aexViXbULaeWTec&#10;dCkqDHHcGrSJ8aNTXnXvDunBuALXRlO36GV3/WuLG6VpG2DlTdCKlf8AE9Os/hNottgx2duu3j7g&#10;rWsfh/psK/LbQj/gIrx23+HHxYvJc3XxGvvpBp1rCB9NsQP61qR/BDxpcR4u/iF4qkDddt2YwfwX&#10;Fcbt1Ovlh0/I9itPCVnDH8sEf4IKuJpVrDGCUiBHrgV4kv7J9xqUu688T+Jrvd13apMf03VZsf2O&#10;tBln2yT310Y/v+ZeyOc+/NTzdB+50uexXGu6LpMeLi+0+39nnVf5mqE3xd8Facdtx4m8M27ekmp2&#10;6Efm1efW/wCxh4MjG6XSbeZh3kXcR+JNbem/ss+D7JV8nSLNccfLEv8AhVegcyeyf3mvfftK/DnS&#10;RiXxl4db2guluD+UZb+VZdx+2j8MbaXy112/uhjGLbQdQmX81g2/rWvafArw7ZfKlha9evlitWw+&#10;FeixlRFYwbu2EBqVJFRem34nIv8AtreC4l/0HS/G2qH0t9GMQP8A3+eP+VZ837bfmS/6H8NPHVwn&#10;rL9jgz+U7n9K9Ws/hXA6HytNLbTyRF/9aodUtdC8IxsdUvtH00KOt3cxwY/76YVN0VBuWiin955P&#10;pv7YWtSMq2/wv8RSbTyJ9Rt4V5PYqrHj6VcuP2lPiDqYZdN+Hum2XPym71R5fxO2JP510l18dPhf&#10;pTnzPHXgte2E1e3ds/RWJp2hftB/D/xBqK2ek+ILXWLkgv5VlBLP8oIBOVTGBkck1PNylPnS2scx&#10;p/xO+NGpzf8AIN8H2KYz8kE8zD83q5LN8ZNaQ/8AFQaNp+4/8u+mDI/76Zq6e++POg6TcRxppvii&#10;+mkbagstJmuCzfNgAKO+0/XGRTNH/aA8P654ek1O1W+iVRtW1vLZreZ2IJC7Wxhjjp3yKHUgle6O&#10;d4hL3nJfgc9bfDz4p3vzXHxI1aNW6i3tLWIfpFn9afJ+zz4i1w41T4g+O5hjlY9buLdT/wABidRX&#10;RSfGeWYLJY6HJfQyQpMZXv44o1Vk3EknJOB6DHvUVx8V/EF1a6lcWmi6HZW1qjrZPqOpyhr51Kry&#10;iwfu1+9zlj8vOM1i8VTXUPrceszBh/Yk8M3zj+0m1DVG7te3kl0zfXzGY1taD+xd8P8AR3VofD2m&#10;q3qIVU/oKx4PiX8RpxL+8+H8fyoVVbW6maJjhHVibhOY3BBG0EjBGORWZ4k+I3xKjltdFj1bwx/a&#10;MMlzdXDaVZNBeywBwkaiC6DiMEJIynDk4Y9gDLx1NK9zH67SvZyPXdJ+BPhbSlUR6XaLt7BBxWrb&#10;fD3Q7c/u9PtVI7+XXhPim1+Juq+P7e+sfHU8enqtuTpNppeI3cIu5WOzftLY35Kj97kYACnH1z4Z&#10;+I9XnvNa8VeLvidpejXhkm8mPUjbwWPzH5dpUMEHQA9duNwyDWP9pUnqrh9YoRla9/kfUEPhrT7V&#10;RstoxzjGMVLPNp+hKZJFSNVG5iuK+Uf+FH6DY2bw/wBr+LpbqEPHcXV7qssYmXzD8kidQw+78x7c&#10;579T4el8NmbRdHuD5b20we3jy8kMjIwAyzsxJIzle3PbivPxmbOK/dsxr4+CX7tf5n0LqvjTRPDt&#10;nHPqWoabpcchwGuriOEZPQZY4/AVzOqftc/DHwxNLHdeOfDKzRMVeOC8Fy6kcYxFuORjpXmGu61p&#10;vw001o9QlnaESb5g52W8kLozI6jeN7ZB5AbaR1yRXC6N8XvA82tag1hZ6c8MwN1JaT2jS3dqhUEO&#10;zeYCFZmOC+SAB1zxWHzafJeoiqGMTWsb9tf0Pc4v2/PhfPPKtnq+uao0KGR/sXhbVJflHJ+Y24XH&#10;vnFZ+sf8FDvDuniMaf4J+JurvIB5fl6PDCJM5wQJJ1bB+leX6P8AFDwR4wtby10/7bZ6zYsjC3gm&#10;KQyAk7w2MjaFxgHk7uowDXR+Df2iPDdxcw6hD5bx6GUtrm3uma2LhsorbyhXG7AwDyMEYwa0jm3N&#10;/wAOU8wSfKofezVg/wCCjGp6hdyQ2vwh8TtJCSG+2atbwbGHUMESTBHcVf079sXxl4jutPf/AIQ7&#10;RdL0me5EN251vzru1BIxhGSMHOe+QaztF+Imj6drVnHbtp/7xnEl1LI8UVtI5Pzk+X5bpkgAFiWP&#10;ertzr1rA1xeXeveDJdBeWQ2812fKaS5VTtBlWReCWwCEYjIwOK5q+ZtrlX3oznjqslaMUXdR/aN8&#10;T+ItYv8ASdOt7SzkilWSC7aWPMiZJI8tnGeBjcTj1A6Vx+pfG34ga3IyyeMLHSXuLjZawQ6OFldA&#10;Rlh5hfr65IPpWH4D+G7eJNduZnn0wTa1J9iNtJqN1qnmtGdzPBIyoQD1OSBn0HFdV/aF1o8l7Y2n&#10;h7T7/SbK6jc3II86VwTkpM+VGBnKgAkDrXmf2rPns2153Ob6xiVre34G3q/xf1a91e40Fde1Kaa7&#10;hHl3dssVtPaMAMkqpbaM55YA/wCyawPEegQ3x03UL/x74y1e3VTB5aa/Nbwsy/e86KOSJ857sBkV&#10;qR+FdMuZoLaztGiaZg0rpmOAoQWBaQoxZuRxkisPw/8ACm41HQZ9HMWo6fq8krTySpZuz3EJbhd7&#10;KELDuQrYU4+nNWxWJlK0G0hQrS5XJyafa+5eTRtH8FaBp+rWa22pXdoGJRrh9Tu2j38nfmTZjPLZ&#10;JA6ntWFor+ENJ1u/1RYdJ0aS4mZ7HydOeaa7lPzZPlo5kB5AUAnNdXpPwB8LL4Sezure3k00zNda&#10;hJpDG0uIbg5AYb5MhTjPACnB4Ncb4D+F3hzRtXubfxL4stdQsMre6ZbnThay2MmSq+ZJ5u8yY6Mv&#10;TPQVlT9q/flr6nHKrzPVP7yjqmr+Hr3xXaW114gE9ncQlpbG90u8aKEty+2UoPKZXOPnPUHAFTeB&#10;/F8fw9vtXt9M1JdfhtIR5bBUju7OQEY8xiQCmM4BQk56Yr1SL4W/DGw0O4ns9KhubzWIPPuLy71J&#10;55PlJLlWfcJCducEYGeoNXvBXwm8G+MtMl1XRZII9QjtvKWO8z5PkFk3yucgYTr8gU4/i6VtU9pN&#10;rlaRM6q05E/M8d8cfFDSryz1CbUIlsWt42uYpH0qW5W7kCllG4RBY8kAZYgHtXB6Bqnhb493Omw+&#10;CrW4uPEl0HupheyzafplpOp+ZPNZcF2P3TGcjOPlFdro/wAFvilJruoWPiS20XWdCl1eU6fdadGr&#10;SRxxjcgZdkm1HUcBwTj+IdayvE3wj8U6vqTfYdW0nSrNZYJYLyXSpIhpG0kSKsLSBM5Gd5Rj0wva&#10;uetKpSpuzV0dCmoxu18zh/GXxG1n4faTpen+NrS48O6tp86WENhHHLftqESsNkwYM6GTqDkqxPOD&#10;k16B4Nm8K3fhfXri2/4SC8tbmdZkVP8AR5iO4baiYzsyrDHPQNtJq94b/ZZjL+Nrq18cz+KL2dlb&#10;SRd2qXUscZB3lgwCSIwOUZCMYPArc+Gv7Es2o+FLG0si3heGzuHttRupxNK09tKTIrRY2kTKSflc&#10;Db2Zhg0fWKjioyXzMq2KVSXLKOv3GT4w8O+MtK+y3NhqN9p+g3dm0cs+JUaNHUMsLykJKzljw2Np&#10;+U7sk103hLT7bQtE06HWo/7UuNYT7KFkQ+apORJCgudoUqNh++cE5BzjPRfCz4OeILNFsdTm1dtL&#10;jlLQQeIrs/vUj35ngIVXIkbH7t4yFA6sCBW5/Zdjo1wl9qX2RtSt4TJb292gSK0kaNcsr7flAJ2k&#10;qAxCIfXA6k56X+46adnHzMrVfA+o+JNZ0S+js7uPTdNRLeb+0UcSW3y7IWWTiT5WG1iJGyXHGOQ+&#10;DxEfE2pWPh3+xNL0WG1v2hkjulW8iLEeYZEjCtLuIjG4r83U885o/EH4qeJfEviCbT7PTLjzLKEe&#10;dPCknkyNvBUiYhVkUMFZgCwxzgYJC6L8Qtf1zUIm8QaLr1nqVt/oc2rmwZYfL8llLJP5atG0ZIBZ&#10;mIwSCcc101ZTdl0M4xine6Lfjz4fQ3M6wsJ/E62kqtZXEE6XVuinkktkOQHB4A5HTaRz1dhY/wBt&#10;abeNY3fh+zs7y4Ato4IFhEcuPv7pPLCgPuypbk52iska5pVn4QsYtCbw7dQ6O7xXjXd2bKa1fafv&#10;KrlBuJU8swJ6cdLM/hy68XadbeItVu/sNjp8EcsU9tbi4s7ncmVVlyWC7SN+0KQck8cU1K3QzqU2&#10;58zf9fMu+IfBNvpUV5/xPL/xRqFqM3c0COrrOyIcRybceXhWBVgxGMZBHOfceH4xYXuqWV1q2o2c&#10;fkKlhdMIWshGx3ursg6BsENlCAK09b8c6V8PjZwpYnTbXxEY0hju1VJ5Zl+/uGUTzHypAUDcrAgH&#10;rWX8Vta0O98OSf6dcQx6xBMYGju2CrkhTGY5DjeW6EAALtJPrjUxs4tto2rW05Tej8Q3Gq+G1m0G&#10;z0uO3tpBa3cG5GudqA8FmKbsCRiAuRgHDDkHktftPA/iaa3ttN0Hwvr2pWNt9r1CS43LehoWyApD&#10;784LAMHYcFc81xuseCZ/BHjaabw/eah4SsbF7eVtNv8ARg0N1CEBJdR84lZt/wC8QYKuOB1Pe6tr&#10;3gtdNW1adb3ULpNn2XTolvZArsMxtIQWHJyB8rKcDJ5B09u3HmemhnGUbcj1DV7K5+J/hS5Phjxh&#10;IttcRBV8iya3Z9n/ACylLOshbjHyAnoDnNcnp3gSb4veBruw8Va1eeF7vRpHgt9QhtXK3jqCwjEj&#10;R5SXAyEfaW6BgeK3/hn8MdG0PVbixs7jXNPuLNWlOnSxRQ3TKNu3zCyng55wqE4rr/iJ470/TLLV&#10;ptQvpTpd06te3cE8YhtdyFVwOAWOORuBH41nhsRNxtE0jTipf3f62PFvFGiW9p4ksrXwj4km1LWE&#10;s41ulubFkXVJAmQ0bqpPmeoO49cr1pfhv8SdF127/wCEd1rVtctNU1GCO2u7LUYfstoig/MYZhEq&#10;DGMhWIOeCK7c+GfhfrN8niax1DR5rixMM0Ooxac1wl1K+Rs3KV2/N1YHcO/rVXxJ8MdB8YnVrzVv&#10;DWoax9qnlDackcsEcGcBWMoU8AcDLc98mt6mJcGm0tRVvZ/Z+5/meffFPS/B3wk+I1teaXeSahql&#10;xE0UmmXGupaxhdxG9FkKqHOeN29CTxijVP2gZtAkOmXOjx2Wtap9nNteXmqWguo4FyECpHJhmH97&#10;PYZxxW5Yfs/2fiy3ZbNo77TNGtylvoUmqE3VzBn5xuUuGdcfKQQvA3ITzXnfxG/Ya8P/AGm21C18&#10;Uaf4YhuI2n0/RvGKOsqSN91YpEkiHJHGY2U8jBrtk+b4dzL2sXaEUd9c+N9PbxzqnhvXF8N3HjGe&#10;z8y2e1mbKh8Ei6GWTBHUB2BJyDniuZg0jXbDwhqUnh3QbDRLqxk8u4mXXI207XLVvll8qFY1hLL3&#10;JwR3NRW37M13pcFvI2k+DvGviltPMMus6YBEtlg8QyxSKoYp/DhiD0wOK1/h/wDBubwfcfarOHxd&#10;bzaG2+SxtbeyjJVuXeM7nKAnoGViRxXLTqNp1Glpoa14uLSbOl+G2mat41+Dr3F5Zr/ZWj4skuoQ&#10;87M3ZVeLzJABkAuhKqO2KXxt4MsfB3gyP/hM7zXJtBngO5IvEtxMmmgkZIRyuSMfeZOhxmu4u/2t&#10;PDknh2S1+zXkdxtBFpc2x85yBhnG2IRNn+IKFx7V5r471+HxZreh3Fnovg/TfD0aNI+o6nZTMI5S&#10;cL5cUZ/eNnPyhjnuK82jmEalTktf5HBGclq2n6HSeINDht7LS737FG2k31ssNnNq8TTPBAnIk+Vm&#10;ym3ksCSRVk+DvtHh631LT9P0TUdNuZmjnu/Ds0OmQ2w/gldXYMdo5zktnpzxUemeIfDPgCCxSbVd&#10;FurwEQ2kOnXTwxSynlnH2hmKAjrFtHoM1meL9DT4h6W2n2fi3WvDtwXYWlnBbhYorknjrGW2N127&#10;j68Ditqigne9jo9qmtdDovDvhiP4e6BcraXE99qk6hhDqF1beXEobkssm0MjD5vMyxORnmseHwZp&#10;/i/V7zXYGvvD8lmnkTXFnqyRzTBDkKpf7qj3QDGAQRivP/FeieL7fX5vDjaH42bUI9t1ZeI4YrZY&#10;7UKNsqsqRqpjJ5IYk45xmu+1/wAITL4J0VPEWtW2l6fAoaPWpoFkN1KRzg5BVd3ylnwvOCKSox5l&#10;GH9MxUot2i7mL4c+DXhfwv43txbtLcXVxK2ozzWVl5lwGPBWWeJTFIv8WBjBPY1peK9Z8Er4mh0f&#10;xBbaPZzG3keG81CzE2CTmLMW5nWVsFc9RzxXksfxx8WaD4Y1CTxNpPiKPwfpMrJHeadHJHblHwqt&#10;LNGwfy2GSD0HQsezPDHxQ8B+MNYvNL0DxNeJf3UAGkWMV9AJvtHAKia5W58wE5bCMAASMZOR0QjZ&#10;+8v8ioqz5lr+h6P4R+HXg/wxeSavdaTdPF4olaCea2sXaHAA+d42VkSI/LnBDEA+hFc7qWqfDex1&#10;ppre3nj1XTZsSyWVtPNaTxqpBjiXfGvTAOOADz3rzPXPFvxEs/Hsdn4u8NarJY2bvDb6i2hXS212&#10;uVXbBIkWFck8MwdCccYrhb79qf8Asr4ht4RudH0OG302UW7t4kvI4L47m4KzKhWJhwMgDAPIFVGg&#10;t73a+46IxTWj/r5H0FYfCix+KdlrSNJbeGNPvL9ri3uoPLnG/h0YRybo9sg+Rl7dNwHXz/xRr2qf&#10;Dbx6vhvUNF1xtK1CEnQbvRjapHck5YRzPLK0ZkRs7AxLbeBxzXmvxk8WSfC7xTp/iTxJpOqXlmsr&#10;lbew1xUt9ERv9W58tJIynclyu7kHHWu7/Zv/AGsdH8TalHo2g2Fl4deSQyvayXePtE3UsvzfLEWB&#10;5XBGQcc8iqVYe80uX9DT2KXvRZa8RfFP/hU9hY3nja48KwxLZXEEcDeHVs9W+UAGFoLgLD5vzIx2&#10;MwIwy5ByKngb4qXvhzxnHp8MeqaPpOqWkF7FeRaalxKFMZOHeSNlXGWO2MlNsi7WOTnmfiX431jw&#10;38dbiw8RXjeNYJrOKXdOIV1C1RkjKxMsRaNgq7RyVyBnIJ57DSNfHxF8D6hpug6JoPh+zvbtJU0l&#10;JpBKJBEiN8xZ0A3IWGCmQxBIAzXTiIrk/dbdylUjH4l/XoQeIrK7s/B914h8La1Y3H2fc0Us8CGa&#10;537EKwtIIsAPuDqD8isvZlrM0yS60i48Nav4k8NR+LpY1lisdBS3nvzpshYbnJJkjkCgOwVj8oP8&#10;JwT0nhz4C+M/AvhFbeO11TRbCHzIYvstxNcW0UbEK8zRjKEYAYuCRwvbitjTfh/qHwq8C/btW8a6&#10;54g0++uFZFtIY4Z7VlyWAg2EMz7NqtuO0/eBBGOWnjJQtGf39zCpOk1aN/uHaX44/wCEp0CCPQ7H&#10;T9HkkEkM1zqt7fXaxRLjEMeJneJCMgFA0Y44XFcrrnwo1z9tKS90PS7Xwnod9pqm2WfUrifTrxXj&#10;/wBU8CzNCJldhtBZSAfvAZzWD8Stc8cXXjW18Q+GfDzahp9vGLm1OoWT21xGwIR12BQufLPJP3sk&#10;jHStL4gaR4y+PXgGz1CSxm0PWWnNxp8xtfLeJFYM6qQwKM3Hy8rx0GaznmMYVVeSt36fM2o1acdK&#10;jR5D8LfE3xH+GHxH1NJ7OTV9StpDDdm3ZVEzK204dPlYBh1XIPYivqTxDputePvh7/ajaBPpdxHE&#10;062Y1c6hNJuwZCUlIKAnnALd+eMV4roXwI+KWmeEZLbRrDQbXUJ5/tEd9Z28aXT8ZkXcxYR4OOAo&#10;VmGRjpXq37OXhLxobmG+8SX1xY6upJMryfvG/vbudvJz93jJ/CvNzjMaUY+1o/cuxy1KkE76b9P1&#10;NTQtG0m9vY7HVrWO+luFH2b7aFvJEX7pQL90xjBHTOO+K6jVPglovgnwTZahB/Z1vb7iqQRnbdYB&#10;JAx0CDPABwOldA/gqOVnm01ra31RkG6Zo1Pn4JPL4BDA9xWTdeCNT1q7w0nkytJ+8aX5lOP169+9&#10;fI4nNKlRckr26XH7aTfuox9QluobRLrHmWYXakrOu4D0wCGH4jFR6b4JtNXtlvJZtsy8iN083I9q&#10;6qL4fyWEknmeQ0mSx8okrwPQ5I+maZf+H7iCwjZVjJnIXhgWXHbAPFefTilDuwjNv4rnIX+kxwQy&#10;NDGsYxgyRoQwHcgetV7Pwg9varJHN5wbkbwcnnnJ/wAK7FdHvLJV2xrJGuSF3YBqfTfD8k4xCI2j&#10;Y5Z1GRGfSs3KdtLWJjTd9Dg/s17bXypO6SNnCBRt2Z7Z4/wq/daPNdWzwtGZJR3x0Hsa77/hCDbX&#10;cck0dvMobOdmf0P9am1PQbi53NbrHDDGcbNvzSZ9McfrWcuWTum/mdVPDzZwln4Ut7aHbdW/khuV&#10;LDgfSopLCPTrnyluiySkLhSR/n0rsNT8J/2rPGyrdfusb0Jzn6dD+tJ/wr5YJcM2WUbl80ZIrRTb&#10;0Rt9VlayV33OE1Xw9ZpP8zhVmBHD8ZHqP85rCn0Nbm2SOBp3ZWIJAOxR25r0y/8AB0V1KJFEk23P&#10;+rU7feubn1eCHUmtIYVC8hk3fM3uoyCfcjPWlWhzRs09DGthJ9TjfCGgrYeJ4W1BGurNd3nIw+Vw&#10;egHrXI+K/gxZ32u3z6XZJHa3mRICSoVT6Yzzz6iveLAWXkfdUMpGUdSPrxUniWWxvNPFuqrbx7tz&#10;hY9vI9xzWWGrVKUbJ6Mzo4eUFds+d9I8IaF8ENPkhudY2z3S4h0yO1Rllfghp5XXc+OMKucDuK8X&#10;+J3xq8TXUkOn2OsNb6HHcES28VlHZ2MLZ52xLgkk8FtxJ9a+vtc+E+k/Eu0ZmnEkluQAxjP3SeRk&#10;MCc/UfjXD63+yrp/hO51DVRBZrJJ+7UiCN5IOwxuUnnAAIIzzX1mU42lKF6krt73PpMLV5ad0cr+&#10;z38Q28KXq614qjurXQ9ACPototr5a3ty+cDC53Jk7mIz6E9a1Pir8QtS8eyzTeLLILZatKLm5hkk&#10;S6W8i343mKL50Bz93k7cfLisuf4Z/wDCWeFIbC4kljezjkig8uZ3a6ViN1yN2TvyxyEbbgHAC8DY&#10;s/gjeeGfBlnoulwzataSxBsXczo8SiZXkw6uG3HPAyo69cYraVanCq57N9n+Ri5x5/ee+pwM2r6L&#10;4w8fWen6A2k6T4H0aeO58iy01NPSR8HPmhVUtjGcyAnPfsOs8JazoWo6trmseJbO1FrcXv2DTjcD&#10;fvSBFLlcNtAzKowO6n145X46/ArxFqlg1j4cs7iCGLHnXM2Fmud5LFeFIG35R36joMVl/FrwANG0&#10;7w1p9xHqjQ2OmqgaOIs0k5JaZmKhhksw5wP8NsTUjWalSkk/0/4J2VK9KppGdmj4vhntZbCZYmkW&#10;zkulcxpIVUgDnI5K898Dg1g+JNJsb3WrWG2S+vI55OT5w8sjP3ecbT65INbnhnxRHpFtd2skcNr9&#10;oDQRzPbNIAS2c4GMf0pupeOGj8PrbRtZxSRyNE3lw8xKo+8ytliD065r7r3ov3Vf5njxlJS8vz+Z&#10;y3ie+03wubqxk0PT1ulIbeVaXI7BSS2PwzyetcNMFlnaQReQrncFGcfhXo2u+MNN8T3tjHPJqjrb&#10;qDuTy/3jd+SoIA6d8jsMcz+MZr/xR4UtbO3sYY4bNWhSMFZHZ859mzg8fjXZTlKKXMtXvrsd3tFG&#10;y2PM53VE3GmXFyHC/N83piiaC4t2ZZYX3KcHIwQR2xUbQ7o/4VbPY8mu211udMXfUHlYHpUq3uAv&#10;sOcdqiFqxPJApXtjjb/KnZWHJpizTrKw8tifWkG4GiO18k9csfSnCB8fL97GarQnyJ9U1m61cQi5&#10;kZlt08uJf4VHoBVdeB9KsWmmSXbZ3D3+lXh4fY/dkVt3QVOi0J5ktjLAyerH2r0P4Rwh9YtXvlt7&#10;e03YLONuP9o+mPyrnPDehRNfeZOGZV5AjI5I9farninW2XgNhV4GKxrSv7qOWtLnXJbc+gNa+NOk&#10;+F/DO3w3crqF62VYvHs8v3IOCR6ZrH1P9paTxL8NZLHVLNW1YHy43VQscinuQOhFfP8Ao/it9FMz&#10;Q/M0oxls8e+Km0vxNNZMzbfOVzkh/WuP6j/Nqcf9lRirdN/O57V8PfF1rq90ulpp620vlbxIG/1n&#10;rkVH8SPDAa3Myx/NCfmFed+EviNN4f1m61SKD5pIvLjLn5Yz69OceldB4P8AGt/rOtTNqF09xb3S&#10;lSM/Kv0FDptM4q2ElB+0hp3MO60qFp9rXEcW7pvYKBW1a+EJIdIVdqMDxvDAqRWf448GS2pkuIx5&#10;0SnIKjJUVhx+M7pp7Rp7id4bdh+7VsYArTlclpubx5qsfdZtL4YLO6pw2ePerya3F4ds4beZdxVy&#10;kihsMM1k+LtYW9miuNOmkXcokw3GD0xwetSxaJqvipbZ44zM1ydj4Usfc59u/HFV7FyVmXGjKSvP&#10;bY7nwtb6p8J9Fvtes2ja3njELErlZUZhwCP/ANdegfATxja6z4HuobO7ZL+xf7baIG/ebgdxVd3H&#10;TOMnnpXJ6hYapr/wpg8NrPpbNDiNxC4Ykg5XJyBu6jGemc54qTw1+zZ4g8HeErXUL17Py9UO07Zz&#10;utkzgO+BxnBA+npXPWy9zi016HNWjTaam7tbNaHuHij46a5J4c0KTSobXUrzXJY4reRSN+CcAMpI&#10;KtuGOSBzXll1+wZ438Z65rWrLp9np9rJdzMttdT+U24OQ54BVFzuKnJBGCMjk+xfCL4S6b4G1yNb&#10;pobiC+lt5oL+d/MjhCkOygHBDFjgbWOD6YxXe+O/Hnjj4oabrHhrS2ksfscE0ME9lbos07bV+WUI&#10;SCOpA2q2DznGa85Ua2Hlaja/W6MqMnSV6Tt5ta/gfF+m/szzeMBNDo9jeRPZs8kt7Iyx2rxLt+6Z&#10;NpOOeRy24ACpvg9+z7a+LtUukuUvri3jmNoruPJWKQj5WO1i20dc4KkehANfQ/7OHh6L4QacukXl&#10;rP8A2tr0u4SXdrLHI8a/Kdg+ZW5J+6PYk11/iD9n3QLrRPGFvpn27S9SurOOeGe409o7iC5gkjHl&#10;2rsQZC6S72AdRjCg8V7LqvlX4s9SOMqN8qelt0fOV5+xtfeIl0uLwlY/21DqAVnvY7oGC3kO9dku&#10;RuQjYzEbeMqM5POmn7F/ibwzpFv9n8Gwalql5FI+5r1IGjRGXc6pK6SBh2Oz7pyDgce26J8JvFXh&#10;ZbGDWtUvG0vUI4mt9VhtsXFqwcGRJIhIMEbicljyoPtXoGsfACS0s477T/H82tRyWzWzzXUKhoY1&#10;wTGcH596nBZwdpwfm7dEZXhdmU8ZUvaLf3a/mfnT4p+GereFNPtbm90qazstTd2tppp1ZJQhwwyM&#10;njqAccYwORX2r+yb8WvDp+D+j2s2s6fBcwwASQyXSI0QHHOcY49a7a0+AvhuPwhc6Pq1i2uXk1uI&#10;oIvOE0uxsBtmcKGA4BUDGOtcd8KP+CdPhnQvHOoaws39oaPtV/7LvYAssaNkE7gw6ew4656V3Zfn&#10;H1Rt8t16ixGIjioeyqX9Uez+Dv2wfht8ONPmg1fxVpzNM4eNbNXvzxxyIFcjr0OK0R/wUY+E9sr+&#10;Tfa9dheog0G6A/8AIiL+prk9A/Zv8CzaVNqGl6XarHGRGYJo2Lh1YjO/hWHGDtUZI69aZcfBXwrc&#10;aUv2a3uoLgvsk27Cu4nIRcsOcY42k98npXPiM3lVk6iR0YfEU6VJQcXp1O68Pft8eFPF1rcTaRo/&#10;iS4jtWVZHuoILNRnvueUA49B8x9DXea78bLjTNJe6tbLT5o5LdJbaM6moluXfO1NoUgcDJJYYHav&#10;BtF+FVx4K0/XoRY2dxpt1JCxhu2CQW8iglfMmC5wdw+VQMtjJFVPB99e2qzaXqU9xqU62+z+zrix&#10;3R6fnJCJP8wYAkHAx9a4/wC0JS2Qq2Mk9YpW0PVtT+JfiC4OLmzs5ftwxAsdz+7tucEsT8rlj07g&#10;DtWDo3xU8ZeFfEFvb3U1vd3F7dmAwxymG3CY4d5nISP0+bJJ6Vh6x43XwzY2GnzSPDqlqym3t3CW&#10;9tAhGCZC2XOSfl2Y+p6VueGviHrVtpqzeIrPQPs9ph1naQTpIw55YrnIHY4IrOVWpfc836zUbu3Y&#10;seKP2n7rw1etpmpapZ6fJHJ5cbSq7YIwfvYBk54yowOOMc1ua58UtZ12S6vdP8S61b6XaxxoFt9I&#10;t5V3vwGf7z7SewwaofENtB8VQ2usXVmLcv5cltqNpaCWEsTxh3Bwc/h7GsA6h/YXim+0+MeIl1lj&#10;HJcQNLCkcyA8ylFwEHOeTk+grF1q0dbgsVVvpp89y9rvx08ReFLRY9S1e8S3cGD7TbyiC4XPViDt&#10;SMjsPmI+tGm+MrWHSmtbrxlrUl0t0JY2n1d5rxnflEKqCGDcfMwwPpT9V8N+HfEi3mi69Zy27TgX&#10;CoFlWe55O4L86rg9/XNcg37GP/CXXUNyurapp+lwH7PDcnUYbwrGPmUFYxlCvK7mYkelcrxlRJtM&#10;JYiolebf36fmdx478L6D8Tl0pvFmms1xKskOnx3t2xRlU8qURlEeWySWUsfpWfo37KvgGzSe6uvA&#10;1jAkYLRSR3DSREqTuDnJAU4O3nceuMVk6B8LNJisrizl1zVrG28wDT7jDSXUa7zuMxkROpBAIBPA&#10;I4rbvn8MTeNNN/svXLHzLq5MQsrrVnjN0BnJlOVBOQTwwUA8qc1NPEVXqpFRqStu/wCvyKOk/D/4&#10;d+Kb26vtJ03TdN1JpNht5Ng2becIp4ICjOQDnDHscdGv7QPhz4SX1rZxeG10+3W0YPqEESpPcRyY&#10;jK7dqoS4fkruYKD0rY8ReHdLi86HVPCZ8M6ffRoLe6aeG882QA4aOdV2KnzNw4bhuvBzJ4Q8LaT4&#10;MFm2sWdtq/yzWqz3MkUkg3ouwGPYNqBRu3KRzjA4rCWMqXbu/uLjNqLlbm+Zi+Af2o4dalgW7sfE&#10;2nrcTyQ6arNDbvfHPlqIkcqSoX5dsZY4J471oaTp194Z1m+utSk1DT9UkvRHpFtJG8f+jucKiSgI&#10;pX51BwOxy3WkvfhH4F8b6VZ2HjHTfMW3PkWd7pFsLNVVmZwokHmt5nHDYCtj7td/ov7P/gSfRYJG&#10;/tCGG1vGFydYl864KxrkAMyskaAqScL02jGea19tJpS/MhJ1PdjGz8n/AJnnfiLUdNtvFcgu/Dr3&#10;0dvAY1l0zUoybR/mwksLTB1boDjcCBgZOSdHxF8d5PtjHw5qml6bqE1mbSYHS5YbaGR8B2jkPAfL&#10;KgGQM7iMg5rrBbeEYNG0/Uo/DdjqGoXKmwtry8cMkLJITGmIThm/gz97BHBwAc7xJaeCfEVp4ffU&#10;vAt1q01/FJHDfxqgFgYnRZpJIgvy4lPylip5xyRms5+1k+aMl6GdO8Z8s4/jqZ158W/D+ktdWWo6&#10;/Hda54fiEErLxBqJYJKqx8kfI+9NyjBZWzwRXb6J8arzw54etbzUFt9LS9MUMskfzNDHj5MoNm8n&#10;5iXVnA3ckdKyNX8EeHfBPh9dTsbPTNMlstPcWU8lu0c1+xciQMJAzMUYhzs3Bg6/MoHPKaZ4A07w&#10;d4r021tYV1afxBLGivrWuC1JiO3e6AQIssYYpnyTLsHXPNZexrWsh1JQv7kWWrT41aH4o12/vLOT&#10;UZPEXhmWWOIZMc18jSL5qxclpEXbGRGRlg+Vxgg6Vv8AEOObxBqElnBqGl3HiR4pryd5neKSLgfu&#10;WlG75g4UiL5wNwxnLCW6uofDHxAFwNHt7y80dFubPU7i4t7hNbjO4rBHDNEpBiBwCEZjtXIYHAve&#10;ANM0zxFrNnZ6eviK4b7VNfJqokS2/s5yrp9mWPy8sMO44C9AB3BiFScY2f3kRi90W7ie8+Gerafa&#10;23hjTtZt7y5aN3kmjmuJTcL5bGFuEOR/ExzuA+bBINe++E7abFb/ANsajeaTYx20M1vYXiIpt9rF&#10;V82AMp3KMkMBh15O7Oah1XUrOPVLGG91IaBpcVvG0l9O6LPBvLrG6cFm3fdKgRlSf4QDl0ngvwl4&#10;S1IWPifxp4k8UaCLCW3WDUnEqReaS8TwqiK67TwAzv0JBUcVxypzS76/eaSam1GP6L8S78aLrwx4&#10;R0VV1TwZB4yVLqG6t5GZreKRzgyeWd2+OONiwIyFPuori/FXhPwX8S/CXjDVLSe10nxRHH5Xm2sZ&#10;ludMLStcMwPlrHJGPOZcKG2gkZIArV+Ifi63+CfhLw/4Y0/wv4pNvqCpaXlrHdG8uJiyttYLJn5S&#10;rbsKdueAeKh034WeF/BukX2pWuta/wD8IpeFolmnt4re9sLhYopJo5HtzErnDH5TGGwo+Y4rq9tJ&#10;6WJp4e76XXW5e+G/wP0rwl4Vs10vUL7X/E+tWwaS+trhFUSrHsZNrlfKkVXRi2QCMZPQVIvhzw0l&#10;7No/i7RbHXtQs7EB9UcpNJZIxIjaTAaHzQVYZIYgE5XFWodIi8TX2h6XBcWNnYaZaeUb2WRVVyMt&#10;lSw3AhXGTuLYAGBxTfCtlp9jomoaba6NbrcXiSRvrt1q0My2spXEcgRIwWQ4fHHJ6kEAnONaSdkj&#10;SpTi25Sf6ieG/wBlHwT4Wis/EF5Dp+rX9tuENnPcOzy/IdyGWZkQDbllUbSGACjtXV+K/A/hW50O&#10;11e98KrFqHhwC+tI9GcJDeW33VTDEIxDEEmL950718peOvhz8SNP+Iel6rbap4PktdWv5NPjeOW6&#10;hs7maPnYsSHcWwSxZeozxmvVvBXwButO1ePXbmaGG7hZjKbbX21KEtj/AI9otPWPzHUnksxRk6kt&#10;0qoty21/Iy51D3VfU9bf4wafobtPpv2jVLiScKNNubKP7OQwG+E/uNkpOclS3mEjqa1NB+IX/CO3&#10;utf2fb6XYyXBDXMb2j2qWG/oUVH2bBnJ2hSO9cHrXwz8aXNva2lvZeH4IZbqHU457PTZSxk2ldiz&#10;M3yk5DdMZ7DkHkf2tfgrH4j+Itvd2Mdxa6rGttDcC3vPt7QzLhSLtFKybmPdcBQfujrTp4dN3l93&#10;RnX7alyqPfy/zOwj+LPh3Wdch0WNvDOqTXkqqfNdUC3PRJFXLZz/ALXQdfStjTtZ03xVrOqQ3GuQ&#10;STW6Pp4KG3j+ylR+8JYYA2t02AnGenSuV8J/slW/xB0ea18Sah4XuGs5J4/sEVhNFeaPKB8ii5e5&#10;cbCeduwNg9Sa2fDHgTVNF+D9xbaq1npem2LBLq403TAZryOMHEjF/MG5c43fLkf3TXRGSTtJJMyl&#10;Sp8tlv2RxHiy70Gy1W303S/B667cafmO+1IajJtP/TUQtJEJMA5wqtgc5rp/EVtpPh3xD4Z1jR4Y&#10;4L/WbKS0+1QWU2oW966cSLFMHdI22AEh5F44xTNP8TeBPCmoaHfLqnjHSbbUoGis7gXqvBqpKlZB&#10;vZH2844+XHTnrXq3g658J/CHQ4bfUpoF0lLZYcXGoTbZNxP7yNX2hcZxwcZ5x2pc0XHQh0Xy7Hlf&#10;w+sdC8NzNqVvY3MepWjiV4LWKOOO7PPMcQJVmCk7jGSfUg1seGfibH470G+8XafD4gtf7CM0Xy3i&#10;XUrwxZEke1XJg+Xc211Bwn3sGuw+JEvhfwB4W8OvpmqR6ppt/qRuLO5uLb+0pQQQdjS5G0DkZMec&#10;cc9ap2HhDw/4h1PxF4tm0yHTLfyZ4raK1WAadr6yrsMchJWRRnJIZRggfMM1yyapqz/IqNGcpbJG&#10;X4l/aE0XW/CMcOvQxweDHVbxZI/sdx+62MUdYI385txGA6529DitHTvFdn488LaDbeG/Cf2xby0a&#10;4s7i+aOKG9jB3KCgmGPlGSH2ljxk1z2ieFNJsoLnw/JaaZrdnbm3tptC0uILcWkZcbPJbLFl3Z6y&#10;c+h5Fd6h8N/ErWU8O29zfeFodM2odF1Kz8lRJEQI4yXcli3OY8odpq6OIoyaS+5o0xFOcUudHLfB&#10;nXNT8XC20jSfCuzR7qSZblrfSvssNncBtzbxIAsIZsYIJQknHcV6RPpfibStLvbi+s9Ia6vLRYtP&#10;IvZY7wv8wEJRWP7vHR2Cjbgjg5qHUrSx+HWsRS6No+oaa82o5meyR5YIEKBGiliVjlQ6Fi5GQPQ8&#10;1Q8cWPh3xnrP2aL+1G1A277b60eTy7sAhmXG4bQOF3BxhWK+9KvHkTivU5UlJ/5GT8SWvIfBNnNq&#10;FmIdStUis7qW6EzWrNhciN1Ckrt2/vDxkMOTXDar8P8A4iPba1DoMOha3pMN+IJFv7mCW1RXjysk&#10;e1nlbftIIePb8g78V6b4pjtdN8XWOn3uoXlk/kRPprWVzLKsigl2iYSjYoUvvAQsWDEE5XJj8RXP&#10;gq/u9U8Uahq2o+XfToCbSXbaXxj3KisEUk7C5+UFTjk9eJw8aatzWu1uwjUcZWW3mcp4Y+EN9rOh&#10;z3WoLoOnalp9lcR2v9lSmT7LdZULGsSiPAIdicgFl3BgMA10vw7lk8f/ANmvNJr19p9vcxRTWcMR&#10;tjCxSRVaOBSJIEZwm4jgKXLEITnC1fxPL4leS60+6aGzsbC4vReJL9sdFiAUhFj3OysQnzEnBUkA&#10;ZNZM3xYvdA8Gad4ludUkF/qxWMC7iMcsVsSG2cAFSem47lPPAAIrsjCPLoaO8pf5LQ9C1f4Yf25r&#10;TapNq3iLwndwymG9i+3TsuoxqgHlNGoKyquWI5LLzkmuWsvh5f8Agm9h0uz8Y/afs96tvttoYba1&#10;8iVFbB+5GsgcuBtY7kK55NedfEr9paWw1W8W18T30kf2OSQW0arKIyfl3gNtO0g/Mw3Y2ng9KXwB&#10;q2l+IbEL4m1n7LEmWtbm2Ec10G2AI/lj5cAYLb41wMEcCuHmtaPf8EYym7W1PQYvh1pvxDXT9R0/&#10;WtQsdQtwsM8cu+LdLB8shZJDkfc+YLhmIPLEgnW8RajoOpX93/a9voN/qMlt+5vZLPdNNGSSwZyS&#10;xBxlcZwMjAzz5Dov7Qdj8I/ENrpOvah/Zd5ZwiWKCaZLpZMtlLknO4CZSWZFUrhxhhjFenfGvTNM&#10;8T3tj4q0+z0l9M1G1eB55EkeFVd1VpAWfYkqE7gVA3qcEZwRxyjKUuRysvPqgmmnrr+hsePfjrY2&#10;P9mw3mia1fNAjKsyxzRzR2oTfmNTgMedoXhuBniq/wAMfF9paeGbWa31BIPBt5IX+13ksOnyA7fl&#10;inVdsuCMfKNxL43dgfm6LXtQ+Cdtba9Z+LNB1a4tWkgxBaiOCIJIyrDGj7vMfaFGRgKSQQOCed+J&#10;P7ROrWEsx1C2gsVvtt1bwvm125GfkXaWYM25WIyhKgEDANV7KTi+Z6X0C0eXzPuP4qfG2z0bStdh&#10;RNPew1O3TbrYjuY5kuEGAjDjMeMAgkAhgc5FcT4K13SvjZp2saXOselQNbfZrmTzE/suaIqSyeU4&#10;DNvyMbd2M181fDL4/ah4O8M3140N3qWjXU6zXNheOkr2dwmSFQZZvm7jAAwMjoa7/wAcfGuK31Ky&#10;1rT9Nuo7LWrBWmkkWRvs0wcbVkJVlwDgZ2DjODmuV16lRe67KJUcRJpI0tf+D2k/2JDHD4X8EaPF&#10;ZsbVdQtUFoXjiOW3sh2uuB96TO0nJIqbT0trXxFqTax421K80/xBKkcFlHfxWWk2dtkbT9t+6zdz&#10;tfGTnOKb8OPGtn4PuYPFlxNDfSee9vd2VqqXAeYg7k+dFCFeuG+Y+1WPAOl6JBomntpqRyv4jeQ4&#10;vtIS6hEj7vkhdW3QA915GejLXPhMdSSXtO7tcxjUfX/L8j0y1eyus69p88ses6XbnSrW81G7hkS3&#10;hQ87VhX5g3Hz7nB61uavY69PZW8t1fafrkOorsubeSFGfc6j5QjkqFK9TwDgEgZzXlGg+A/DNu9r&#10;cWfiTUvCesWq+UIkhmk069k6MFR5iwPHPz8nua3fD2ppo95dQvdzahceaJRbR3Ijt5WBwWVXBYsO&#10;21wB0r0a2YRhG7lr+KCUYPa6Mbxj8MdSuY55PC+uaf4d0+FgLxNTkDR2+BgxiPy5FjUdh+RrK8CQ&#10;ax8PbTWLbT4tP1K3tybl9fa1Ftaxk9SJwMjLdgVJPUGvRNa8O6bq+s2t+t9/Y95q8Jhjk8wPMB3i&#10;kmZWGCezj8a0LLw3b6Xdx6feLNq1np8olRUjVRyuDmRc7gp5+ZfwNeVXzunFRjUlp3I12Z8++NvG&#10;PjPXLzCyXXi9dRHzT6dprzbV7kFjuO3/AGQAcd6yfhld2dh4ruvDfii6mk1jP221tNktsbjH3XCt&#10;BgEA9BwT16Zr6A8SeCbyIXDQ315Dq98fI8kXZjto7fO4PGqALuHrgE55zUms/A7w2mu6XrHiPT11&#10;6+0+LyYHR3WSLPJYMG3Env0/CuWOY0Ye+2r+Qo77Hkfgjxbqnwt1641TT9d/tPw3qbyR3dlPMxup&#10;n+4RbkhcSDjLDC5Az61rXvh/T7nWbC7t7xrC0vyJDeX95IbhT/dfJ2FgRyyluvBrufEfwP8ACusM&#10;1+2oaqu1y8MF5J5n2dsclDjP4sSfUmr7aZpsclrILiTUIYguRcEZcdMZUAYPqBWeMzqFRcregSu1&#10;2/AoXfjKbUdUks7aGHT9Yt0KlWd0OoRgcYfOcdx1BB5ryT4kXcukeFL+18Pzagr3MDt5aKyILhmY&#10;OpwDu3eo+UnrXud/q8eoagt49vCzW67UZQS0Q9ATVPSdftHjdWVoZd28Mijkn1XvXn08+VOaaV7F&#10;RjKOsdD5l+E9v8QvBem6fprWdzrcMltvv9MfTQqyByOZGU7iNuRtAYAjPHGPR/FH7Lnh2a6muNB0&#10;ebw9Pd2yyRyQQKixOMEJg8MCRwWUtgnJNe/6f8ULEaFc2kmn26XNxtzeeWu+MAYIBC7sY9x1rmdS&#10;8T/ZGjKLDKehdwdyjtg9DxXbPiCTjaMtyZRbd5NfI5bwV4g8eXXhGTT9VVdLvVi8mC6ieSVJV4wW&#10;GQyvwDwc+hrzD4lfsKab8a9Xm1LWtJt4vEUaeTb6lZuyLeBm+Z7hX3SO2CRnfn1OK970q7u/EkTT&#10;L88cIyAse0sSfUd6tXc10PlVreNomUvI+/5hg/c9SMe1TRzavFvldio3bsnoeI+F/gHrngrw7qGl&#10;2t9DbWkzK0dvbQtFH5y4D4CEOFfGG2uCRzmuBn/Y0hu/F7atqws7d5JPNW50/wAxbyNlwBtkclhw&#10;ABzwa+ktR8RXtpdRvuR5JB5bFYztbPU8/wCJqS+1WQWQVLdYtgDAN8wc4557VEuIKkfcvoTzSvZy&#10;0OJb4S+Hbyym0u8X7dYhBmWW3WN5WwPmYjGX3Z+bggH0qjo/wL8H+GtbOqWdndRzMAquLxxG23rk&#10;A/ePc5559BXZbZLmfzJFWSbJdVDk7cj0FWLfR49MgaY7TJMoOQOv1B9K55Z7XkrKbsa80bcwy2it&#10;LvT4fJgaJomJ3ly2S3XOSeuO+eAKiu9DXSHnWHS9LWG+XbcMIj5dyB6oxKsR/tA4xxTbfVQl75ay&#10;Ipk+VsDr7H/69asskjs37yGZgArEnBP07V5tTHzn8TZlKa7HO3ei6jeywh4S/wBlULbjA2hR2HbG&#10;P5/Sp78yR20M0OS0fMiFPm3cg+5yO3XNaFxZXGoW7+ZcNax7iqybs4b6Dt9ar3FpNFaKyJNJJn5H&#10;2/u2Pbp71z/WpqOl9TNRbd0jBfw39rf5WHQkY59/r+dOXw3cPEp8xjD6EdMVvWmmSJqytcfu42Tc&#10;SDnb0z1AqG8tprZ5FW4hkj3fK+4Ipz9eahVqr+J6GjuuhVttAjggdoJmWT3AOf8A61RQ6feLcoJM&#10;skZ4kV+g+laC21yIZGDKoVt2dvH86eNCkmjl8u4doZzlc8NExH9K1jBz66Fe1laxa0xY4BJ58Dyy&#10;KvMbMF3L6jnn1xWfrN7GiLHFb7kU5VwDkVWh8BzXdzCjahNMwbawIPy59s8/pWjJ4TM1s8aTyRmE&#10;42lDuYitoxcPdJlUcmVbMfa4FhiVJGwS2V6Gl0rRJLZGjW2G9gTlBj+tTxeHrxEVI2jWT+IyZwR6&#10;Z9amfRbqzg2iXyZMZ3Bsj+daKgnH/gk80uYbJHIlmrSRzLt43evtisO+v1FxIV3+YnAVvl61vadd&#10;Ty2pjZU+U7QRz83rVe40u6vo2uJ1WRlOQ2Bg/j0rJUdbHZHEVIpJHP3/AIivLSNY1tV24wSD198j&#10;j86p3/iBlttu6SPjO9fmwf511Mfh5rW03XB85SSxZPlaP8KS/h0uSKOO2aNxGoaQsxDO/wDntVK6&#10;l7uh0UcwqLc4+f4hzaLoEPlxyzS7ihMZ5BP8Te/vWVJ4u866j228MlxIrL5nkBpV9QGxn8q7o20O&#10;nbmWGHymT5lKgkf4fWse7bR7e1+0W1vnc2WyOVPoP51vGStq9TeWZcy2KGim3uLNft2n5fGDKQRI&#10;pPTAY8/l26im6l4at1EUMZj8rkKzR5UA+x5/OtKJre/bbGsjSZBVQuVx359qnuFt5pmjK7WjXAA7&#10;H/69Y+0hUupdOx59bGVanwq1jnrPS7bQbho7fcbeUkMQPb+VaEtlCkDecd8kyh2WQBkPoOe4q1Do&#10;8d1KJEZmyN5B7j04psNjM8S+X5dxDGANhByP9rP+FctSpNfAtDWlmFSMOVGVqXhKH+0IpLi3tmkV&#10;FkSTyxjBGRxjtwOMdKF0tHfcUaLa4yUYAE9OODW7YaNfWtuzNGsrkYHzdVxn/OKjuH+0RqotLhVj&#10;zvbgZ5zn6c0SqTkrSTOHncndlFrFhI2xYo/lDb+SQc44PPXv9Km0jw3EzTYvo4SCM+YwRm4+n15q&#10;1BDHJAFZf3Zz82dxz7D/AOvSt4OnunZkkjde2W2kfUVpBy5btnRGsz8K9Y0hpLRZtxjuPMx+8zlP&#10;6HP1rRewhk0r7NdyxxySRlTKmVVjj5eOSx45rN0jxvNFas91Yw3adSzllLA+gBx+lbWi6xHeaoFh&#10;he6WAHYASpRccjoeh71+7SjJaW+49aUWo26eplWHg+x037JuZWupCSZHVo49p46cEY9+9dfaeHtG&#10;vb2S6t7m2W6RU2rJM8e5gDuOAQc8gfgawp9Us/EVwXuvLjY52sQdsYBxnIArb0HQo7FvM86xntdn&#10;mmaYtAZBnG1cjnn8ScVMoznHmbdzGV2rO9zmfiF4NtL/AE9rhbwyagp2LbhJnU+yMxY59iADkVw9&#10;x4A1K2MKzWM0Ut1ny1cbWPHoeR+NereLfFlvBP8AZ9P1G4SG4T5jEN/kEfh6nB56dhUngK6t9SeS&#10;H/hIY2vIwdn2m3O0rjkFhn3/ADPIrbD88YamlGpVjHY8ntfh1q12JP8AQWRYRljLIIvwG4jJ9hyf&#10;eptC+Gd5qmpeQ01rb84bdKNw+gJGT7dfavU/Euvaxpmr2+6/0trWNOAsB8rnrxksfz5+lVrPxbby&#10;GSBbS3t9RvMRG4efy1Qf3xgLx7ZzXR7V+R0xqVGcXr/wNutIsVkg1C1vHyc7BtGO2MkEt6gA4rL0&#10;/wCG15/Z0N5dL5dmzFNxI+b6AnJ/CvXdO+HVxrmg+WVsbG3j+a2lfDNdt35GSPpW6fgYl/YQ/Ybm&#10;WO/Zd80DW8lw82By5wBsz2Hpjmj2zREsQ4r3jxu10D+zVkaa3eOFmC/u0GGHbJAz+tazeC4b+wgj&#10;8yVFkQsVlO1QfQZI4r0f/hX95LqMNm10lilufLZplYMpxn/V4wG+pxitFvC19aXC2NjZhP3ZK3jM&#10;ZZLoDqVUA4H0A/Gp9umc8sV2Z4xeeG/7NtP9BVgzHa8jR7kUdzkE1lf2Pp5bydQurlZByGEYAI9e&#10;TXtVz4S0nTrmSPUvt3KhwqsxijP95vlBP+71pdU/Zt0X4haZ9usb/wAyOJlTFqrTFT33RqC4/HGK&#10;OdLUPri3kvmj5yn0OJp5Ht5DNACQhYjeR9BT7ewkkT5R0yMYOa91k/ZFgmvltLPWCt0rfMk9o0Zf&#10;0ABbP54FW/FP7JmrWfh6O4juLf7ICDNc+aMQnspUdTn/AGvwrb2ytqbfX4dWz5+k09xEfnaTbztB&#10;6fhXrnwl0PTfF2meZCy291ZIDMrfKAB3B6EfyrbtP2Z4/wCynjaDUJLiNQxu1hKQAkfdYnnHcY59&#10;qu+FP2adS8PtcabqUE0NxehRDJbTfJMr/dG4KQPdSM+1YylCcbN2sYYjEU6sfZ3s/LqYGi+NrHxP&#10;q99pslq7L8yxTRruyBxkj+orm2+HTW2iyW81nNFdSOZoZGiblB2Ht/jXv/hH9nmXwxBZW/8AwlGm&#10;6e0ErKVFmbgFyeVcZXv68/StDXvBws9TktdQk1K7uoW3Wtw1pttSM/NkLksuOcKxxmo9tCKvE5Yy&#10;tK1PT1/M+XdA8Hz31v5iRzPGW8gKEBy/UDrkHGT0ruvAfhu2bXrHQ5JEjm1GApG7uYzDKWwCx6AH&#10;GOa+ibzwlpujG18RTWVmkls+xLazRoY45VCjzWVtoI254Ykkt0wDXd/D34LRfF7V7PVNDW31S/s5&#10;lD2c1mqW9mhUsxMqsACTnbHgliOo4rWOMS0sbSrOWr9GkeI+A/hfD4ev7iW+06fUtLu4ysSWt0ly&#10;v2gDapmKHOxMk4wQOQRXqllY3A0GOG6e1urgX8FrcaaYpLGO4fI2IVGzau3JJAJB6+3cj4XWNvrq&#10;yLHeWwYsrixePczqSGYrt5XvgNweOe9bxsNS0TW/sNvp+oX14twyDVr7VYbeBi2AxEYBc+yjByx5&#10;qZTlu5HFOXNGw7Wfhfd3unW62VnHY2Ok2+GczRMk5UFlUjdu2446Ek9c9TX8A/Dya38PahNqVlb6&#10;HZ3LLO5eSVpJnkk+TfjCvnleeegNWPD2pXUOg3dr4l1FpL6W4Mdza2Fqy2dswAYRxuzA7iNpLMTg&#10;noRXTf8ACe6b8QPD93pdquqWyW8KmWS22TNvbadu9MBmB6gkAEEdsVz1anJK71BXjFxWpNa6nb6N&#10;4Vt0t20+6n067SSE3Loz27SIqCFNoIAJGQxBOcjOKu6Jqc1lJft4ksbHTL6VJtuLtzlWQAszKqhA&#10;fu5GRkcEYFc94d+F2peCtLuLqON7C3s4JIrOW6uYJ7ubeyKZGQA7cbCVU7m+cYwBk1dTttS0aGO3&#10;uNUutcS4uFimLWwZrNGUCKNWyo3swc47qeRU0qykmohGPVGp4aFv4asNSvo5LnXvMSUtbXUtxdwR&#10;oxG/ylB2bxjGSNxDEcYJrW+Gkdv4I1J9e0TStN0uGztt0ptYYoZTMN3lgx87wW28FdmDy3XOTa+K&#10;tNsPitN4audBvLPS5pIhayROomhYqN8TvFhDuIP0J5JGRXRadqPiT7VeWWn6/pN9b2N8VhRplkNz&#10;wfLtpCoXnHXrxx7nSWkbmkZSUubT5GTrkOq+Ldb1LWNWvjDqjxlD/Z00CwzKRn5vLYLG2D8wQKB0&#10;9qzzp9taRyW994juotDVVM80NtcRxWrN8vEjoABk/eHy9+citb+zrjX7iG41bS71f7PlEBsbWX7T&#10;LcyN/DGsbfK+4jG8kcY56VP4pk0fw9qcN59k1/S7yJJLe5SaRZ5LqNG2tbSRsAsfPGCowwJ54FSn&#10;FK/QpOXNodF8NfiBoPh/wdHDa3tlNZw/ug0rLuc5YBiMfMrDGfzNZg+K99/ack32ZP7KuLlhHeyW&#10;ksjXU2cERgKCoAxhuF98V43fWni7xtftFp0l1HYtKIrOO9VmNuAwK+csQ2wsGHOVGR68GvU9CPi4&#10;anpLeJPDa3yxrvdvDuoeX9kkGVEkSMfKOWxu5I4PAqZSlJ3jZFcyvv8AeaXxM8QahpqyXDQhlWIq&#10;05j8xYMkMPNiJ+du+W5GB0FZ3gi78ReKmaCx0aPULLUHSEz3Jit5C2P9Z85AIPsTgY6VYPhuPWLf&#10;WI9T02903XNRRYrfF4iXDIP42O/YGJ5zk8DFJqW7wVoi3EmpXkOqNtgGr3CPLtIB4kmSTCg4IHGM&#10;45rGVN395hTqLa3zN/VPD8fwy8QwxeJJLzTNW3C2F9a2n2uNHIBHlSKrqQR67RkHB61j+Kvht4in&#10;/tGRvEF94vtboJDEvl27iNs8gxukhYgenIJ6VzGu/tBSrBDGtjdeItJ0+cW5W3Z1hurmT5QGbA3k&#10;HPz9Fyc5rp/HXxD1j4hXLX39m3HhTUIyhN9Bd+fboEwrR/OV2g8Dcv5NVKt7JafjqQ4JvmXf+roH&#10;0/wreWir4iGu3mqSPCH0Mj7PMFH3RGkSQjIAzhULEdM17F4R1K6+L3xAht7/AML6ro+hxR4Opale&#10;w2scMGNp3HaJJ8KPuspYeory/wAP/ErVLLVbd9d+Hkbtaqx+2x6aLibYg4mDFhlWHQxhSPeo9P8A&#10;jZDafFSW3VdQmvrCx+2BZ1W3sLFJMnaz7WmAK9SV6nPFYPETbvL8yOWXWxrv4m059IuNLtz4m0Wb&#10;TtQe3LWH2vVrJYix8qXzYt0cLMADt+ViOozXS+P/ABFb6VHa3Wn6brbK6RhQ0UttJfE8ec0DYHzE&#10;Hbjrj1rCm/aN0nXNM1VbhdI0TWLdoZItP1ItBa3MgPDLcKrO8ezp8nftXW3nxV1j4xeGbi80P/hH&#10;dUvrPEDX1jqotbe3jVRiDc8RDg88hQ3+yKwnJ/CypXcEoqz++559L8QL74h35fw7ZXmuSaLYO908&#10;mjRFLdVZvkklkVVGDx8z5JBABrNi0S8+Jt9pq3Fr4bsdaurc+XHq8UkMDwA7ZPJ8kkOSTyDkAAED&#10;Fep/CbStU8VXMbOui2NjqsKzi5tnn2mXO2aNShUsnHBbgnkjtWT4g+E/jL4geM9Q8I+I4/DUNpZR&#10;RReH7iZBeSRBznYjoVZGKqCQ4PBxzThF03eS0XUrmhJct/wM/wAR3fjH4U+H4ra0k0GGws4hamCU&#10;r5EH3goQRk+bG+1jtYbhgtwOa8V0LWfGHjT4uNrupeIPDv8AaF1bt9rsLe/FyUH3AnkRvuOVBxsB&#10;wGPTmvqzw78FYLPwZeaXLPMtnartu7JW4kYKynbg7lG1hxjgMRznjkYv2R7P4Z2qXHh+81Cxv5rR&#10;zEYplnjgA+ZfOAiwq7s5Yk+mCMin7bm1lojFylGXLG7+Rz+s/CS6u3vmvL638N6LHBBc/wBkfZpw&#10;QzhQfKi3OWYZzjdkgHAyQp574maGvhHTLTTfEWtaprFu06GXTtFstQsd6uvyxuHysasuDsl2jP3Q&#10;RmvU4fhpb+N9X/tPxJqXji41yJlQ6pY30NtAJfKJDPGFysa/eyxUdhkcU7w94Qh8E3s/l+LNQ8RN&#10;rka6r593bvfXd3sLAtId4WNRjgBcrxuBp1JRVM7KMoqa0fyLXgTQZLLxNbahb6NZ30EG+dYYmS1s&#10;bR9x25gA3GLGWaRht25ABAJrHMLfFTw3pdvNNouragwuLvVY7aTyv+EeHnyKTGNvnAk5YMoXIOS1&#10;dHH8NdB8b+GrO8vPNg0nUBJaNFaQssVkGUgCOUs291PPLY3ZAGK0tN8PeGfFQbTYNSuTrOmxvaCW&#10;CJobqVvLyyyGNlxFkkEqpJwCwLFs8lOU4y1SuV7rbvf1smef+Of2SvCfijwilvdePvG1iiwIwutV&#10;vY7y3EgDA/umffGm4IwkICkchjjaNgfC/wAL+OfBK+E7JtS1Tw5PqfmXFndWzW04ktYlMl15kex0&#10;jRVDqrEoCBjJY41dC+FngjwnpMOmtBHqOuwqJHvLiea+ju08shY5E/d58tWKhjjIycZ5p/gHWbK3&#10;8f2N5pui31taFjFNJBcLL9ujixtV4871VsyoBk5Un3Ndsaitaxx1rXtFP7zlvh/8BtJ8PXeuWuha&#10;/svrW6jXTZoFjlS4UEYaflfNxliGKkqVI3YLLXqF1pEvgHwR4g8Hn7DfWM0SPfLHdyD7E4dW/tJJ&#10;ZHWZWzuUmIlCWVccGqviHVfDPj7wtrel6beaXY+ILfT2YjUtOCssRuUja3fy12rs8x2QKA+8oHJX&#10;k8r8WvGs/wAMvhTpc1v4kt/JS3kbUrK0tI11RIEbb5kZlCOI8qV8tRxvON2M1lKUX8PyIS5FzO/z&#10;108j0/4D6v4R8JfDeSwu7GDXNNtwEOnPYyW80s7fwSyMsQd2Vk3rldgck4xxyHxT8FX/AIp8C32m&#10;+GtS0ObT45pP7R8O2tyjXmnjaA8KEvJGiDLfdChhzuJOa5LTv2jJPHkENnpPgUeCfEmuPFe6Neza&#10;W9w1/bySBTKigIHAXaw+YDGfmXpUP7O/xQaDwFdfDX4qW91beJbySSHSdQ1bTHjubiQMSu5XJbIA&#10;ODvCjC8EdeeMpttLc2jKMlyqwnh/4F2HgD7fp7an4nXUL94jNrP268uorVJIg0IghtwkYOCy7HUl&#10;QmSATXqOkeAtLtdI1Dw/ZQXGjX2gQ28t7rV7EofVkZjiVFeRQ26JFQMseQgUEE8VfsvHniLS/BaW&#10;+oeKtF1qHxZHunu7ayjO3aoKYn8wAllG4BYW2Bwu7PNeK638QtcuLn+19HvNBvfFVrIthpelMHtJ&#10;pdzKzu0LM0UjgSrgrOpzuwnGKtRm1ZAqdne79dj27xXDJreoQQ2t/ZX1pb+X9hL3MK2MRK5Yu6fI&#10;2cZDcbsMPWum1HxD/ZdrpEl1daJpN9MHgGmaLIohvZDJ8rbpMKNxAfahwMfd7189Jqd14o0nU4r4&#10;6xYaneQGS9ub/Xobe1Dfwy5t7OYqqncoDODnq3ORxGoeNPiR4U0bVNY8P6VbS6bpMJtH1vXIcNdB&#10;SqpPbGMMkiK2QThSnG4dxNOjUiveWhcaqbut/wCvI+lvHPi/w34w1zUvD+rf2BLrGlXFvcWxuzBL&#10;IHVyxmhkt1DAK2PMDDoORyc898Qf2hV0Px1JJqsXhvVPCOpQBUvLLbcRTyooMjbl3iMDLHceTwPa&#10;vILTx/rXxY8E/wBoXF9cR6bcXCQXl/pGsRW+oIeGLFbhBFIrBZACGZh6CtKbxR4T8V/CvT/Bvw98&#10;XXNro8VxPHZX+tRJDcJeMu54/MZPLlJ5UAbQAeWI4rSlTbTitCVzSlzvW33Hq3xE/aW0X4WePLPV&#10;1mj1C1j8tyyeVYyPBghYjayBSfl6kKfUcHNcr4x/aKbxKNa8WWPiltCR4w9np9pYR2epBA3CNvXa&#10;Mr/y1wQeTmvA9W/aO+Imp+JvD/2Pwnpl5pthaLpWr2c7z30cyMQrOtuxBO0AnfA23B7CvZIrix+O&#10;Hwt1TQ9FkaPwzp29YrCO4/slpuceS8rjMaqwYYBdiOMUSopO3PqehCXue/bl9Sr8LPEfjjx1AutW&#10;Oj+dZ3txJBdNf3VtNLfDrlykoLqF6PGCvrTtVudB8cX9nZXWsXGmssktqsGgzzK1qmejlz5TBsnO&#10;M+69K+f/AIp/BbxD8LhDeal4g1zS9D1QKINFginWGGMfJtFyzKpYY3DAJOc4rK+GF5p+qQx67N4o&#10;1e+8N6TMbedWkhiu4fm480yFg44IJAUkdweKyqYedrxepjiPZyWifyPcfDnivSPhd4V1K88OzXWu&#10;eH9KTGpR3tvEbu3WNiGdUmzKqY53Ku1j0J6V0vi/RbP46+AtPvND8J6hrnhjWrKO4tydQt7dbCYH&#10;L+XA0kVxtYDDHG3rtOa4q8/aV0i11LT20fwrdeIvCusI0Wo3s+qokNrEXHlpHGsbSqowTyccniuX&#10;1L9taT4feP8AXPCmsXmn3mjWFuzRx2D/ADrbTcLayB1WUKBzlGxnnGDU1E4x50rvr/wDFQnJ8n3d&#10;zuNB8ZeDtDvNZ8F6TrcHhu11OyWzuHVma2DLIrGKFnVnZxtYbl3EZweOad4n/Yk8YaRarquj+INH&#10;8RafqULJa6TrWpmwNtEXVld5GO5UBTG1Np5HHNee+NPjgnw58C2fi3wvN4b0fSbGQJc6XZwTT3ch&#10;JGV84LwpGSclR7npVvxb/wAFEdFvdQzrSXsulzRKyWv2d4tisOIzOqkMW7cY9cGuaWLrS5XT69Cq&#10;PNfkf5nsutfG/wAffD/w9pN9f+H002W3kimCeFmF7bgKNmXnhYknJyFk69MHPNX4ifFzxDovi2Hx&#10;X/xLptH8VTW76a18UWNkKAlJFAWW3diMcEEE5B4xXlfjb46w/Fz9meS90jwrrGoaVpKi58ixla3a&#10;0jVgTHIjShpieuY8YGDxWNoPx+8UeM/2V4tL1Xwz4wsdPtZQkst2IhHFaE5RmnkT92ycMrMTyME0&#10;qdG75qm709B1JO/LFq/9f1sey+Pf2lvGkXgy3TwTJb6tfWFzNZ6pbyNJdz28gPzgMueVO4AM2Tj+&#10;LrV7Sv2jfCM3hjRpNa0/SbXxNCZLOO5s1XSngDsW8xbaV1mkeQbfmkQjOQDkGvk34W+OP+E/8UWu&#10;q6D4n0lde0ueRby3u742s2olZBh1ljiaLft/iYFCc817h8RfGtx4N16DSLr4X2vjaPUDMY7SeZ7u&#10;80+4VhIDFcK2xgfMUr5O1cnBbOaKtCnOPs5y961tN/uOJyte9reej+890uPHPhrXNEvZNNt7rX5L&#10;uaK2u7ZrtbyGdk2MXlDuBGy5ztYr8rhcEDibwv48t/Ccmj6fp9lbwrDJcR6nZ21/FbpDCRHJb4QM&#10;sYwvmZx8zhsZYhRXl+j+JPEnxtutLurO28P6JeaGJbU6fqvh+4jvjv2l45ZVZI4mYLgPJvLYXGOD&#10;Wp46u/DfneEWvf7W/tC3vmCabYTtb3dtKsgUZJ/1i/LhdoBBLZ3CuWnenDlk7pLTTsTTqO+tv69T&#10;rdB+KfhO8+IFvqniB4dLvxZ/YbO/tJf7PXUEJfy4plhKxsQ3TBy+BjNYnjDS7ltcj0WHWlh1PUo2&#10;87wzNeiWG5jA+7DJNlw6ZWUMCCoXKnINZPxT/ZL8D/EjWrXxY2q+Jm8u+bfbvqHnSXRYbQzxNEBH&#10;skJYBd2R3AHGtpfgbS9Z00w6t4d0eWyDi1+0vH5lx5q8pOobLqT9yRd2DuBHA5xrZhJWdOWljfmj&#10;NXjF3E/4Q7XvHP2XUptWl8N3nhmC4jtbXSNVNvc8BnjPzEpKwbaR2cMQOmKpa1Yw+AZlUKkd1dFI&#10;5b1WSzvJVc5HmI2GILHA3cncRkA11/jLwpdaZ4qs7LTNQkn03TY44oLi8jjFtyAE86EAhwOSMMjY&#10;HOcZqq+h3eq61b318rXNwoC3Jt7hvs8jcBoxnnBwBg8ZUHNctfMLa727HIo9Hf8Ar7jyf49/AT/h&#10;ellHqWoW82h3XhWMxaXIbSGGAr5mGtzAGOMMrHcuVbkgEHJ9Y/Zl8DeJE+HFja61Y2un6pokbLa3&#10;A1QNDJAy7h58LOTFhlyMH5gpCgDJO6fCmkz28DaJGukyWDJAIYZnaK+jwM5Xd8pBB24JUDAx2rUW&#10;303wbqMMmjzSR3SsiSF22xl9xLSFAR0I5Ga55ZxLSLjexMk5aq5574N8L+G/EHiDVF8SSXGvaP4g&#10;nmuw9t5tvBPyVaXykKuu52b5chWChuma0vEPwM+FfhrT9P8ADl1pd3rdlYO1wbq4kP2jT4doKyxS&#10;o28DLEGNtwIHIrqtSEep6pB51va3ktnIZUmRijPjvuYErg/XP41ueH9SksLD7QrWkMlqpkTHDKxy&#10;Cf8Ad57V5cs1q8zi+pM4KTu9zhfGP7Ivg3Uvh5qVj4W1BJIdUgElvLexeW6OuGdlml3N82BkgKew&#10;bnFV/hja6l4H+F+m6LbeHbe18RMTcvLLCDFbkHCja+dw9SD6YNeheFvFd26WVndNcfZYpzK0kR3y&#10;xKxGTubJO3r7Cqnja8n0V5PsMc1/HHwDLIM/N1IwB9cYH0pLMJvTsaRo2aRxEnhHTRreqvrUUk7a&#10;smLxplLB+mfnB3BhjqORgc1Y0LR7HSNEWx0+4aC3gUxxhW2lQT2GOnTmrWreLY30WRdUX99t+aQq&#10;SvX171JY6PHb6W1xEsuoM+HUhPL8sH9Dj6CuCtOpOSlr95MqavqXtCvdPsEkuptN0ySa1xHBNLar&#10;KQfUcdTViz1q3165+yzQ28aplQ+xY2Unk4x1Gf8A61UZtFuFt/Ls2mknzuEchGBnqMetT2WiXWIW&#10;aHZJE2Hyeo796zrKVuarMqMVfudLayx+HrFnVVmmDgQ3BYrs9h1H4Gs2PVbyTWJGeG2m2ozrLExD&#10;D22jgr/Ks+f+0pLaaGNWigU79z8cewrS8OaE2rQr5YEkkZGTuCbc1wVqftNKfQ0dR3skY6X13qMj&#10;StvjbzNzJjaE/rityC11KDQmvm8u4hU7fMidQgPYYJ7e36VWn1ZLLUHtZN/nKTnoFI+vTP51SS2/&#10;tG/8u3ZUDtnhtq47jtRUlNRvJamfvt2Zrayt1qOjie4+aaT5vNdlYtnjBIJxWXp3huNI/wB2y3jP&#10;gNg7hHntx0rWtvDimyhkku/MjT5VCsSoP54IqSOGG0fCSqrg4dgxZXx04xkVzVJVJSSQ6lGadmU7&#10;HwLHcXLLJM+1TnBlxs9qjh021nupPJMS+ScfN/StS+1CCGLcU/eTYQIDjd+dZ9za3STK0Ni2Jfvy&#10;FflT2I5raMdNhSpWWrJLuzV4JFVQskYB2Ac4+n/66qtaW8MSSNIhyMk/xD2OelV7KO5k1qSOeMxw&#10;YwssbDKn05pNa8NTNrCtJfXUcLc/Iqtt9OvJzVSj7vNYmNOLV2zX0m7tZYo9kyxGT92ny4yfarEt&#10;0kj+XJMx2kKQAST9BisCPRbX7QrSXF1KI1YjauMHjBIA7f1qca0iTrHaymxuNvzMHJ83jp071lGM&#10;5JXf3Fxiuhel0O1lvoZkjkaFsYjBbaxGQd2cgVn6jpBsYo1maaRe6kgZB9vYdQOMiqk+tyW8yxSL&#10;J5kgJXIyrEA/pT9X8RLeQxxCWFdsY+6T8p+vfnr9a7JUU/eUbGXJfQvMnm36GFfIWRQirGoVSFGB&#10;0pi6ffC98y42R20cfyJn7wye/Wm+H9fVpRHGsMjQKJJPJUsdvTn344+tasl/PdzLMkX7hgAqkZ2D&#10;0NVTSa0uHTc5+PToUiaVY41Yj5goPBz/AFpojWRY2klWNbg7QoO08Zzz1/TvW0NP+0XVwuY087nA&#10;GMemP60yLw7b6ffL50kt3tw0YVsLu9z/AJ7VhWw9RS5kyYwvq2U1s31OVVklIWNMxIXClx3xnr9a&#10;meOTSb63h83yYJPlcAbinse341Zg0T7ZIsl2jfKwaJ1HA64X6f4VXbScmZi/DggnbuP+fzrsp03y&#10;e8dEadloyPU9FuNRhHk3HkxSEj5+C+OoPNYY8Ow2Ekdx5LXAQgbVOYwPfP8AjW1pviIzwyWbSBW8&#10;v5gFJY49Py9KqrfTwwwu0j28XEY2gjf6cY5rnqU4fCEoXepJ4n04CIX1vsjRjsCpKGDfUZOMVzUN&#10;5cLepa+TJHCyk7yMHJP4Cur/ALHjjt7dhM0jyAhvl4O48beeP161pQQwpthkt/mzgHPU/Sr5HDRb&#10;dCXaWhj6doZhXa0kknnLmPlcg9889avLpvkXcf72VvQE4X8ulXri3VL9WaB5pem7b9yi9ijSyy26&#10;SbkKW42/Wt1TdryY24x6DL6MXMbQyvJGW4GecLVb/hFbjUIIlt7oyMYisauN3T/Pbmqd19otJAGY&#10;KzDB65H0qwtzdQwK0cz7oQXHy4J/Gl7zki3WppXaPOvE9/Nouo26maZriafBXYQv/ATzz65xXZf2&#10;Qt1pEbSyvAJMPw/3j3zx0/Gp9ev1NtJLeMsoUgrtjyRx61k6t4gubnT43jtYhabcrLtxwPrx+la1&#10;KlOD5rmcqieyLFtZQ2V55ZumMf3gAeAPf0/GrjNDdSyRqsbGNeAQojb05Hc151ca/NeawzRfNuGM&#10;kZRx6HB/lWz4fu7qeKRo2UMq4ZMfKPz5xRTq0/iRz+3a0SOgvbbzLNmmhVVwFYxtwPx/+uaqppmn&#10;Wk0cwhjPGAoxn9ajsU1DVZ5IWkSQMuOHI4H+elaR8ONpNlDHcR+ck2csmF8r69yD6cEUSrU3uiY1&#10;p9jNnaJI7iO2+ywxzJ5bAKMnnP0/Gua07w/djU8Xn2URyKY1uEg2yRKPQg8Hv0AJFdjc+Grd5i1t&#10;dNIqLxHsxk+mP61VjFzbwSqrJs2neGUgDvyD3NdFOLUWlsdFHF1ad1F7lOYS6dpCwLcTXIj4X5QG&#10;b3PTH+eawfCfgt7Hx9qVz/bWoLFfRR502eZ2hidRglBghSe4OAa1tUiuGlDQhccbiq8L7Yyak/tJ&#10;mkgmkZY7gd0i5f68f5zShJJcqCM5SVrGjf6/dWdhNZfZ2VXCgFCAcc7WyvQkEDGawvEmpTXlpHH5&#10;HmAR7dm87oyCSD07g8/Wt2z1M3NmpVXWRgo3NyykD8/w9u1VtRu4o08xoc7TuYAfLjuRVOcdw9nJ&#10;7I5Vb+TSrL5i+2N9208/l09f5VoQ+Mmul8zYG3AfdYkDH0q+skdxao7RWbeSh2lhlgD/AA//AKue&#10;KgutAluLtmKQ3ExVd7t1PHHUn/IrGUE9YmsKbtsfiTrPgGHwtqckkP2xZHIIilUH92Tgn7oUDjA6&#10;5r0j4P8AheHTmkMDMt9Jki4kgOYI2GGVto/i7ZAweeDXC+DPE+n+KNcuLee1Zd0TRQSCQu+f4Wyx&#10;AJ/AYzTrL4yR6dYN4buIJLa38zZNIcr5TqSAGK7s98jJznsa/cY31TWv5nvyoyty7nok3hTwRbzY&#10;bS4ZrWRdkk6XDed5gJyoXd8mTjORnjPetqObwtqkc0MEEbW8KeREXEzupwScMoLAe/AHc814CmvC&#10;2uZ10uOY+YfKe4VMKoP8K55598f1r0rTPE19o+g2arrUck0ighjiOa0+YKw53K2QB94gDA4OaJQd&#10;tHY5a2HlFXRs+DfgdpNpazXkeoW0scWWjVIWkOM5IfnLdQcNxgHjvWtr/wAKv7d1bTbXSF07U1lS&#10;P7Vcae4geJODxFGo+8cKeSSO3U1zyWXibXvE8mj2eryXs11bq9sxURw7WHViuFUjHufbtWhongfx&#10;VotyJJJPJv1ysj2xXzrcdBnccuG7DI45qb8tnJmNrK7Z0Hjn4E+GYreS3t7e5j1iRvJRLWSdmjYd&#10;cpuI59CQenam+F/Aly+mafo6w+anBMWs2okkudpPCw7c7fQnIHJ96q6KdZj0GHR0azutUjuHleRZ&#10;TBI69SWbHzEcjHH1rqNX8Ya5o2j28mm32hzTSJskikkaB2wPuqFDLjr1Iz61lyuWzNJfu21F3+8y&#10;PE/wW0rxALfSbfXodFWA/vI47djDZcZbe7E5J6YJ6egrqvh58IbrdeadoOpw30lrCrTfa7mJVIH3&#10;ZEiDcrwcELxmuW1LSbXxTocd5fXUkX2g/vFhaMxoy4+XI3MPpjFQ33ibw/p/iJL/AEfSY3McPlXl&#10;sJjMy44BjBORnrg55J+lXGVvd+8z96Udb9mv1O8ksNbs7m10s6dptuJptqTXVv8AalJ/i6BgCD2a&#10;qfie80fwok194stbSe+gkNvB5ck9tjHQskbRhVI7AAVxwXxHrGptPHZW2jabIoMUUGoR7nGeTIQo&#10;7dgDirXw5kWx17UF8Rf2HfWqoUhMVzJJtGeozjOPcDmo9g5rR2MYxVvd3+ZNoumXvxR1t38O61oO&#10;i2MKgy272ZuIxnq8bShhn1w3Hck1Q1j4aWdjql8ujeKn1C3+zMJp4DHbup/jXyQAp57g5r1zwD4r&#10;0XS9PkutPs42vYgEtJ5Ygy2TZ7tj5Qe+fwq5r+uXl9ttZbnRbPV7pDNHFZptSTDZ8zc4Uj6KpzSj&#10;Fxdlf0NuX3b3see+H/CkHgrTLFtPtNQk1S6g3SXrs5a0QDoRu2qD3LKevWrHhv4trbaC1rrnhrXJ&#10;7zUjI0slxuWyMQ6ELsCluMjmtHx/4ZS81i31S8uLyHWZiRL+8Fvb3SHGCQFbP4AE1keJdEj1u6sF&#10;sLfT5J7dSZZpBJMsWD94NgDj3I+hqnRk1y3NMNiqcE5Tje+m34jNb1XXJNH+020erNa6XL9ohN7L&#10;9njjA6ERso8wDpnp7mrujeLvEXxBtozcWK6KwXYJ2iiWK5fOSyZbaB6DAzVGS+hlsY5r2bVry5tQ&#10;yNPYSsqlRzgkhlA/PHpW14a+Kdjd6bG2tMqXsz+XBun8/wDdgfK5CqoVhn72DnuKqVNNWuc/KpXa&#10;1Nnw5JqNvoEj6Wlj5lu/+l+blUnYsBui8zHzDvt3AdjmrvjHQLfwxo+m65qF9qMNrqEsjxGXT7ll&#10;8xSUH3lAxnOCCA2O+M1w+l6x4D8feOY5lvrqx1bSx5RuJG80yY53bMnAB/yTXSad4XHjnU7j+3Gu&#10;Lu12O1vdJdfZ4JFBySeVBHfAORnGamVNqO3zK5VZOzT9dDHg8UR+M9En8SaPHbXHk3AtpI7iwdEu&#10;HGfmWNQ3JwRnBPJ9q6LwN4zvNVtJNH0n7RpIt4ftt3brbOptZV+9JGZGDPkZAIQgFhnPIrIk0q1u&#10;/DNxc2+pTaD/AGFHF9raKXzI5IXbCq0JY53HPzMeM9+K6m08M6LeeG9Hm0W/0ezt2aWN9ReJluAc&#10;b/lcKF6grlmwN3QnFHNBL89CYxcXdL8NThPid4MXWPEUPiKOLUNQt7pJby6lsYDDqAHXedkQi4Gc&#10;lVA659sL4X/H6K11K00vUNH1S30lJo9mralOsLW5Rsrl/usD3B6jPIr2bxbPa+Gn0+00zVJIY7qG&#10;OFdRkH2hLWRsBiduI2wCRlhx6dxxEn7Qdj4f8TNb3K2XiqWGT5JplS288Kp3qZELKy88AhgMdOlK&#10;nUTfuLQIuctHa3Z/1ubvgr4T+O59ZuLjw14mludHkummiaacXjTAqehb92uMALuA9ATgCrUnwT+I&#10;+i+EVjha8toVf/TFtvJaEbeHgcl/LjUsuABydpIzk1n/AAy8cvqXjeOBPFGl6fY/Y5BdLDatJZ24&#10;8smKNYfMGWz1bpxk9cV6Ta/EaG68C29jq+rW0f8AbNrJYxQ6ZG9xJO6mNoySSIxtPmMcBmUng84r&#10;LERnzc19Owcs0uZPbbTX/glq60TVbK3vjqGkTWtybcvaw2E/2i0nUbC4SVBhpPmA4bI56Agnk4/h&#10;frGm3Nnrmnw/ao7yTy5J5tReL92pLIXYNIGI4xg7iQwPAAGjo3hXw/4a09rfxLrniLUvP3jdplzb&#10;rLmPAKrDJuK56Ftr5Cn8KXjTxveaZ8HvCuoQajrmqafJqM66fZvKLaFYgCGmIEWVKgeWx2gbtuOA&#10;SYoxko+6jJR2n99/8jv9Z8S32i6qttNqmlwR6aiajC0biSRJYmV1jcIW2kHbg5PBzjnBz7uHUPGv&#10;iKz1yLULOH7PbtthhtjBCm9vnO4IieY4O3zSC4Oea8n/AGhb3VPHOg2cenw3vh1b6VLpohGomuGI&#10;ZF3SK+wqMYVgrMcn5Rgmm6tdJ8HNX8OyabqlxrFvZ6ONVvNGvhLPMJhJ80DNFkNGyA4crwTwM9FK&#10;j7SV5Ox0UYOPvbantXwT8U6bcarq0t9pszWbXDSapK0rFREDtUoincdpPUY28dBXbeLdM0PXrU3G&#10;gWN08mngNHeWYimlhLkMY3kO8AYwCQO5618labp9x490/T/Ekdrot/BdSs1npxupJr62cMXQAJ1c&#10;ZxiZlB29q7L4P/CrxpoXi95LHUtY1LSdcuZGu9In08Q3QKksEEvnCHcR3GMkH5aKlCnCmlzWYsRa&#10;pK7X52uew+Il+za1N4os11m+m1aP7BBZBFlkYnGZvKkRWjU7sAlR0NX/ABTbx6Z4TjsY9V1Cz1m7&#10;izNbX8EVxCYiwO1RGu8NgZ+djwDwDmvNrxvH/gD4k6hfWOn6b4mS0tTLC4YR3zRiNVVj+8Ks42t8&#10;qckdMcAZNz8SPHHiTStN1rw74Ys9UulQqkdlcfYZWByVPmM0i5BGDGp3nIOQDmsZxk2uR3JUbxV2&#10;rfiv68zsPFfhzTfFWgWlvr3jLUNFhvI0lT7NaQxW13swqhmkjMxHOAqy9zgc5rrPA3w5XSfEC6a1&#10;votqoQsulRECG8+UKsjdlcA5KNkmvJ9X8YqdLXUPEnhWS51zUXVpoPsEk1xpbKcCFpWkIBb5n+Xk&#10;gjp1rqoPijpPxdubeL+zHkk0FZNQtoZfMsmtYVQeYzkHDBQp+Ulf941vGMZaSYSi46qx1mseBvDX&#10;hfxDbw61ceGdUu9Ple7tNHSKO3kRthAImDL82c/K3U/hXUjRrHw1qtvda5o0P9m6jbhEstLs5bzh&#10;gP4FYIre+G5715QvxO0DSvhFJqFlffbBfal56XDbbqzcKAw8xXXzY1HQLuBJ7kdbnhL9rLTdU+Ec&#10;2l+EL6z8OtFeNqLrLdC1heeNwzjLvuCPkjavGDjjrUTpcjTlqgp024pdV3/4B0Xxz+H0fj95Psza&#10;h4S8Paavk3NtFo9vDqWobsbDuAEhP0zjHrWg/wAIbE+EH8PXUw1i0W3WKTU5reG2u4IAMlPtBO5W&#10;AOPnGSa4bxzqesfGq7i16C+1S6uLCaP7VDb36vZqVYE7FBIkdugLuMYzg1S8Xrod3f6bb3Hg+TVN&#10;Mup2nnuDrK2r2rBsneioFkHYnGT70S5en+RzqEuZ3OhsPB3gzxXoGn+E1XUL6y8Pzr5UuqjM8IPI&#10;3PCEeQf75Ax6ivRF8FXZ8JtZyywXGl6GPtMaaXDGu8OeC0KD5XAGeVye5NecfFhJksGvNL8UW+h6&#10;XDbpa2ewmYHcPmQRtCq4AOCeM9jXE6boE2kaDIkGtaPcXV5dJENWt9JlSO4VR0I81iZhnAxsxWcP&#10;fX/D/maeyS96Tep7T418P32h2UPizw9BJdfbB9mbT57kLdNFsz9pXbuEe3BGwKvqc5rX+G3xs8K6&#10;l4fa31DxDDqOpWYEVrBd6i73TM4GTIg+YqnIGVC/7J4NeK/8NAfGCx+IWm+FdD0qxm0qaJba0vb/&#10;AM22/tBRkyfvN8gDdeARkdq8b/aET4r/AA9+Ni62nh2fVfDthJHPBc2WmDySf7isu3PzcFv4iM0V&#10;KUpKzsaWipRSkmn66H1If2y7iz+I2p6BHC2qQ6XC6z6gNp+w2IXDytCsYdyikfOq4AHQ81afxl4m&#10;8PeE7vUPD+rR+IBqGnFrK41GwmtvLcEDyYSVS3MbRsSpYZPTk14FJrdl8V/D/iTxRq+tX3hPxHo+&#10;ky+bpl1bDzIg+H+RlblmUSKQ7c7sYriPhf8AFPVvhAtvrGoBb3wVqEsdubC6hQebG+CGSMkgHOMA&#10;YII+udo04ez5WjS09LvXv0f5nvXwiuPi9pXipvEV1o8uo+EtYtJbC+t7G0uPPsRx8ixkBFOcNljt&#10;bop5r07QPi3Y+KvDOk6bcPpWi+I9Pu4ktrjUjGk1seAEMe7EoIAXa7FjjGOueD0/7DZ2kmp+EdFt&#10;9W09ITqt5pUIuWn1NmZFjt1CSgLIHI4aIKevTNYd98Stb+KfjK40vXrO40A/YPtuya4Gra5C7cRe&#10;XBDNbmH7wVtikqBnbjNZuE3pGSIlFbNnbeJ/D3xA8JSaHq2rWumeD9HsLry3i021jljMjOxaWKzi&#10;R2IKEthxhSfYVY0HQtSNtrnxS/4Th9Zj0+W3ludXitWMml4dRFE1rIhkaBgMEoI12gMB1J+efhvr&#10;0jxxQaj8QNJt/EWhvHcyabJJe2eZGZV8h1eJ2uWK4wUdcGvatb+OK+HrKHztQHijVt5ifSNAtpIr&#10;qMKQ3lXCn5gc8MzZYqANq9KzqNxacl8zWEGo8rlq9rrT8rFXTo/EXifxVeXmr6hoPg2W/uhDbSab&#10;5cWn6mHdjvxIEOVZAAw4+Zs5J3Vc8WfE63sfsvh3RtY8YXdzNn/ieWN4ptbTJXejXFvgiLdJGQ8p&#10;KjJ+YgjGSvgvwr+1B4cuNXsfD9z4btLiGa6ttIunRY72duAEkmmjjiC88pvx6KSQXyfAPwt8Pfhx&#10;HpMen2MOoXGmNHqd7o3iJmiu4Nyywx3C+UoXmOQDy2ActtyWArP2lOa95nPGDs21+Js6ibPwH8FI&#10;W0nw4mpeJNOvZb+/FxqcsmqapBDA8ji0nVhNtBKuVgXYwYq+AS4k8UftBzfEj4a6T4ZsPh6Le60O&#10;0mgtdI1wG3vr6VUaU2udscqyRx72XDbipJO481i+DPhH4m8KR6pdeGYdN0nRZwl1oMc119uWxklU&#10;xXAhuldZI1ZfKwoDvh5RswN46rStatfE/h3VtPlbWdD8Yabf/atTs9Khh1a6+WEv5fm3CxhtojJZ&#10;02bAcbXJwaVWEdrEVLfCtvy/QtfsseLrPxT4cW/8deJPDvh2xhuprDWNL1WwMVzp1wjKlukcr7PJ&#10;LAlRMpWRCickE1P8ZPG3h3wn4803xH4wn8bTIyLD/wAJRogubjSdSjPmRKjpJDJDbyBk2ksNwVQQ&#10;e54iD9hG0+JmjyeKNO8W3Pw2treA2d7aeIIDrLTMZSRceb5kRVVIAUornKgBADzN4Z8J65BdWfhf&#10;xNqHhXxRYeE5xqVpPazT6RqGpJFKwWSVnh8t41yhNu7knp81T9ZpW501+oVFTU+vr0f3GH4y+LNx&#10;rV7q+n+EvEXhO6jkkSKOaaGbybEpAEURiXa6DKkcHA3njoKz/C3hHxRofwc1P+1tQsdP1exuJ7bR&#10;/wCwdTa+vr5L1ozIkUKSnao2hg7srIRzkECtvxX/AME8LXx38TLbxz4fu4ILG5WTVr945FlP2iVk&#10;ljEaBAGXnlGCDB2jAUE3Ph/8AfEPgzxJbeLb7xVrF1Pdan5F/bRWLwRXdsqggCJsFtrqQE3YAb/Z&#10;ojmVCCuhxqRcuWLf3Gp+zKNe+IXwQudQ0XxfrWhaf4VuBZXnh7xiq6lDtwSJv3igtI7nGCWRSxGQ&#10;Tz5Dpf7a9r8M4dXaHxjqniLXVupzqdpf6XJbobfbtMcFs5aKPJOG2FOApKt0r6K8L/CTVPB3xB1L&#10;xHLB4j8TRX13HdWTTpBAlpEFYvaPCpCSrtbhiVJ2rxnlr/wz/Yb8KePvjbrHjTSvB8elXn2eZlin&#10;vZDaSExhSxRNpXfvJBRsqVz0rz6eeQ5pxk7rp0udlSvTlFSgvI+D7nxH4y+Peuaha+HdLvLDS7dm&#10;1Oy0vV7+BlZmQ7RCu3yzkAgBVUHpnPFezfDr4OaD8FpPA/izxHHqy6teS2y3Wm2um/YWs7iVuNqO&#10;kaNgDqATycE9K+i7X9h7T9V8f6KHs7GXSJIlTWZ3mmW8t1LDIt1mX55PfJJ4IIwav+L/AABroNro&#10;sdnaXmn6aziykvdOi84KWAQycEhkx1Rs9T6itKmcU6bT0+RjKSqRTS27af8ABMHw74pjvNLuJLPW&#10;vDep+MNDnF14dvtDghs7q1tGc+dbQEhCpIOG43feKjPNSeIPFeoaFpF7a6X4Z1XSoZpW1HyrGASR&#10;3N5IOZftLszeWWBzGWY5yDjNeex/s12XhzxTFeXFmIb65P7+O3mP2XcDgOBsHHt/jXqfgjwzdDRl&#10;tb23tbyzUeWEB8swqTgEHaTwOhxnHeuHEZxGbvFFRxi+Cx5r4k+Guh+IdItfHGsaPqmi3VxajzdH&#10;MkthaX1wVOyRVBZ0ct2Xg5xkdK+fv2gfCN14NktdZ+z6lNq3iCA29xpUWqxN9ll6OHhTbKpbggEd&#10;uW7V97SaHaavpM81xa7prJA0arEBCI1wFYr68DJ4zVe9+EHg34i+HZbfWtPtZpLiY3VrIkQCwuF+&#10;Y9OeTwD0pLPItpsx5m533+Z8c/s3fCSPW/gpp7eLLdre30/UZydIuLw7mjxs8ychy1uB2+6W969S&#10;8bfAfwT8RdS0a40HyfDfjRrfM90dUkk863JEaBFn3oNuDwgDHqTX0V4c8IaF4C0i30vT7PTYYRdJ&#10;cGJLRTJK5Az5jgZfJ55BxVjWvFlr4XuWS3haZpJ90h27VUjsMdgOxAFYYrNI7x29TL2dpXb+dzxC&#10;D9m7XfCPie1TXvELS6baSLDaXNlKZIrlApOyaMF3lz1wTtBHQDivSdT/AGb7X4seENWsdNn0fTf+&#10;EihifWlvdFa4j1fygcbUQloTjH+q8vkfn3Oi+I7PVPD815HHBEi5LhnHyckYIx1PJxnn1qhompRW&#10;uufbLfUtr2ittKygIM46j9cc9K4/7UkrP8jWVBN3lLU+cfhj+yBe/CDxZNftpFlqGlyLJBNZ38e+&#10;3AYAL5Q4dNvTcCDwO4r1jSfC2taVoVxp5by7GawOn3MNwkd3HLCegZJlYSeoBOewxXo2qfFi28S3&#10;NvZcP5aOCBjE3ynqfc4PrWXdzJq0MscbuwjXr5u5UOMc9vbjpXLXzebdyJUVGV27s8jtf2Y/BHw/&#10;8K6LZ2Ph2ykmt7lrx4yWiRS2CwaNTtYEg/KTg+nSum0fwlc+DxaNouvSW1q8Dv5d0S2xmZiVUc7c&#10;8DA28DIxXVXfiKE2lrDJbbY22s0gAOMDkg+uK5q3hWV2Vz5028tHlg3lg8g9ucE9K5J5nUm9Tk5V&#10;zXNvwzqf9jW1vpMkgYW9yl+srTyvJHON2dsjMXZcNt2sxAAGOlW9b0fR9bgW6vNF/tjWIrrZb3Ew&#10;YtaNJhtsfOBuZQw4yCM8EnOda+GrWSFWdCz/AOqOJex3dOPbP41rwaG2naT5bbjFcIJNxXOCOAT9&#10;DnoOKiOJqyV7nVFJP3ja+HMml6Za30lr5zSqgjlW5dHjR87yFQLtDAgjIG75h83Y7OrXXh2fUrOd&#10;LOGL7PmRoYztErY/hHoD+NcTfwTaH9pt2mjmmuYhtljJIJyvTkHOOMH3oh1VrFIY433TQKxlZT8z&#10;DaQcfiRj6VjOty6P7jVYmUdII2vFl3ZX32iFJ38jeTt/hGMkAE5z+H6Vkx6d9hso3lkZTCyuGRtn&#10;mDgg84wTnGO9VLO1l1KaONTttpCQNw27D7ccdq1bnR2g/dySBrONNw2L/Ao3fkMZ6VhHEJ7Cldvm&#10;kkZ9nYtqiWu25Ub2xGCuG4OASc+x+la174Pmm1RZJkjfaSXKsGKjoQueoyB0PJye9SX1pay+RFGZ&#10;Nsjbowi9+4Pt3rpNF1uPR1jt7hoFmEqySIAZD2+XPbA5A9c1hLEJTtIzp09L3POX0HUNP1pfLuLi&#10;N3I2Rxg/Nzxz0+o6mug0HS7668n94jQXSMsrtIBye2COg55PTFX9Q0uS51JprOFZIEPOFwwHIBOT&#10;/ez6nHUnin6FcTadI8VxHHN/Flf4OcnA454HNKpGlOVwjGLVnI29G8Py6QFtrc2Ys5FaVJXZl3sf&#10;lYA5z/j24qlDHHpF8Wu2t5LeRf8AVoA4znv3z+tVbq9vNR1A+bue3kTYIxyBnn04/Wo5NNtraaU7&#10;LrYp8z5O59MduvWtZOK96BUvZpe6TS6baXtist3HFNDA/mGM8YUHI7e1Q/2/HrFgkdqxFvcZLlU2&#10;+Wex/Ckk0m61O6zDcBVmTHllyGOe3XP5Vu6d4cu7a2VZFjaOFN7Kg4UHtWNOvzR1ZN4t3sYek6Nd&#10;6neySOG8wL5gmwQJFHB4/CpJdNvoYGkCyXHnIcSeWYwp/uk/d7dferVroEcEkcy3pjjVtrGMdff+&#10;lbHh1ZNIiule6luIGb97k87COFA/r71HtISequXHFU46WOD0vUtYa3aNY5IgmP8AWt8vv7VuWGkX&#10;S2ytcSQ25uHBULhXlHTgdgPatmeWO32yLZFoc4xx8o/Gsho7tcX6w3Dy+ZsiT7iqR/8AW9xXNUqT&#10;jK0bW8jCWJu9CabTrdIzDfSR5ZupYZBHTB6Z+vNGiLoOm6pcPPZLdRqhTbKrBo2I++uGXn65HtUb&#10;eGptQtPNuZM3DSea8ZJLIf8APpUmq21xLpXlxyYudpALRfKo/HOTUfWnH3WtBRxMt0WNK0iO4t/O&#10;tGG3P7tN3UfjVe5tFur/AO+tvt/1hZtwU+uP61H4X066tbBYbmT5F+7JjbuPr6Vai8ONqci28Em8&#10;sxPzfMx+tcvNOfvpWZEpyqasNU0y58Pqp8nzXXlCTu3Vl32sXd7p26BGVpmMbgDl2z2H/wBatG90&#10;6aV7eG8jYyWx25VyDj2rM17RNPhkSaGacRyHEkbIThz3ByMGt1KUtY79iXF+ZRt9Qmls48pumjf5&#10;gScqAOg9v61X1jxdNEyC6XcGHBGSAv8A9ariaeLeZZJbho5GYqoMmAU9CP8AJroYNJtL/wAMPENn&#10;mLIfNQjgxgDDAg9c56it6casnZ9i1FdDk9P1m616eMNiTTJF/dunKtntkcjpXQ6fotvFDNHFBMp8&#10;vEsZ+ZiDkZ+mKND0e78PxSxyXMb2LjfCCisV9CCfxyBWtELWK6hRrprVlIDSqvX2x0HI/WlKLXvO&#10;/ou5cqMF1ObS2t9Oa3F1bm5EbH+L5okOR8o9RUMfhezGqJeRQo0UbbMtGGDD6Vp2tlY3d64mm8lo&#10;ZWRJZAQr9SB3Az/WpZdFvdN0aa5SaJYYnzlo/l5b69j/ACq1KtUXItkONOKV2U9Jhj0BJpreOQLM&#10;u3y0B2OM/lUNlrJufOaNSWjbnJ4OfTPHUdqsRaxaG88qS6xtGbcgYVmJ6FfQ1T1rWnfZbx2bMfMU&#10;KYlCk9zjOauVFtay+4SlTXQuCOW9vEcwyCONS/zttjjPsT1HUVravZQataiaKb7LNJF5i2pHpjv7&#10;+1V0tmigjlJCRyLlCHBC+o4Jx9K0LbxHb3ET+dbEcbIzu5iI6Y4OM/StqdGF+WpoRKUbWMK0k1W4&#10;gKuqvGy7UCZVwSf4vb3rmXvNa0/V5DbyeXbsxSRy/D9Og712N8zidwrLJIvUbh+v4HrVWztZL0NI&#10;iq8duwDIPm5PTAwa6YRilyIXtXbQwJNGukSOSO4itMNuLDO4H/PFQaFZ3F1qccH2zdbxyb5Q8O7b&#10;7qf4cHqOeP02NQ0G7lLTLITuPUDhMnjjJ/SqfmXN4kiyhYnh+V2C8y846/8A66wxHJDWOptSn/Ma&#10;L67b6ZL5UbQ741B2iQnp6Z6fTpzSx+N7iXVUzbxSeSMFfL5x15Hfg1z9z4aW8v2WVpJPMTjDqpK8&#10;45wOT7/rTNHiuLMOUVVhgbZtmPzPgdiBnP4YrhqYqtZcptGnvy6nV+IvGrabKLhbKaWPaGzCcHH0&#10;HJ+lZqa7/wAJBGrRRmGNiFXOMqfUjrVOy1ow2rSW8gY+ZuMbdUHcDp0qHSr9557iSO3eaPcBtUgE&#10;Dua2pV3L4zOVObdrHV6XpE1viS6LTt1QjGTjrxVQ6nNZhoWhmnSQ4RkTd5ZPbJqvHdW8paNoZFMn&#10;K4kyxP071oWFpb/ZpGaFoW2khCdufp2/UGvSo2atoZVaNtivaaNJq4kjmt4xGke4Zx97twf6Vzd1&#10;p9rFmILI7LkBCScn0ArqLjX5LPRBbQxo77sM7L8xHYdSf1qG211XRFPyB/v8Hk1VSjS2aRny3OO/&#10;svToIperTRkK22MZ59v8K0NO0htOsmaRtqt0BwM+mK073V7SGVmkZDMn3tqYB9iKrzeIbfWrRlRF&#10;G0YAztDfTP8AhXPKMIuyYlRk3dIII5PlIgmVVBALAjd75PvVWbWreEiGQzvOrbfMZu5xx6e1V774&#10;gx2cUH2qT93v8lSOxA+oFQar4ltdRt2fZ53z7eMrt9+nI49azqOyul95t9VmldnR2p+zP5PlopnG&#10;4Sbf9W3ZPx9+4pPKiEk24IrZxgODz6da5LTvEsdxNF5SyRzM2AJGzk/UVpafK99dXDTbfN2b1QDr&#10;jqAScfoazhiJNWSJjSS0RNrts0EBXZNHGrYYAcZ9c1ljQbqLaxWFoMkOsq/XkHuKsarLeQvJDtkl&#10;VnLKGHX1GOn+e1RRakk2sMsH2oRhPmWU8+/HofStIxje6Z0Rpx6mdean/ZcqsBMsceAFVdwYkcYA&#10;Oen5VPbzW81nuSGTKyYdWJXYMDkHp/WrRv7eO6kZVlXd03YbPsKZqCeYvmNNH5kRwwB6g89P0rVx&#10;s7ob3tFHOyTySalP5KNG1vllXaHE3GeB34zyeRmq9r4r1aa0jZbZoRj/AFUsY8xPrk5/PtXV2UkO&#10;ozL5kPLKMZXjgjkDuRkfpUN/o5mvHRRG2w5JU9z+HtS1Y+Wb+GJ+JXhfw9qXhG/vo1sVk1i0nZpP&#10;KdWEAUZPswwf/wBVT6T4Hsvitb3StJoOlyQYMlw1xMjFsZYiNdyuxyB0HI+prnNO0zUNM0OdVVfN&#10;tQWmR/3bITxjLDrjGRUXhRfEGv8AnWdm8ywlN06Mw4XPJOSOOOcc+2K/d9JNvstz6SNO6bl9+x6F&#10;of7O6wWFvDpuo3V5PeZVY44FZAV+82/cMgZ6dc11Nn4J0bwPbeVca1b2t5MxhnhuvLjaf5cFgdwK&#10;Lg8n1Fcv4j17UbGystLure10ODUNOElvPE8YjNuu5cqFJILMjE7iCSc4INcXZva6Dpi3sMclxEyE&#10;s1yojZDnGc87geoAAPrWdOad0c1eLcbrZ7a7nsmi6ro9lp/2CyuZmjvcQMsEnnyPIMkHehZtgyOM&#10;dzznitTwVZL4X8UGfVLzVNPmkIRo7ht+9cfLgH5iCOMMMjsO9cH8J9I03VNVW+jupLZGtMmOJRFO&#10;cnHL8fLyTwBx3zWx4zh8K2N/pa2em/Na3Iae585vlHchT94/hjrzXLiqal7rurnlVnyP2av6HXeL&#10;/BM9z4xhuoryG3VD5gnh8naw4PK4BGeh5B+tdB4Lj8OLeTR6lreo2yvKfLe2gWKOyOMbjLhiM568&#10;VwNh8O/EninxUsvh2HT57KdS8XnSiBnT+JjuO44/2VP0qn4i0jUPh94guNJ1+4s7SO4jEuyFzmcd&#10;cqxGSQe2Bn1rkgk3a/S2+py0/efs23qtup13jjw1pvgbUrjw9pGu2rzNH9st5XtEctnoN6nDE+u0&#10;5rj1TWPD2v2srLJb3EzAqNscMikjh3YLhR6cDt1rGvJ9Ns4Yby38Rs0y5Vo5FJaYHn5lC8Y7Fc9q&#10;uab8RYbfwybrQ7HXGmjQves4juI5HHAYqTnjtgHFehT91J3+86oUpxju/mXbzwdceLLL7X9okt44&#10;5yhlmDNHK+ecSjC5+uDWj4v+BV1Z2AaDxJY6jBbRq8ttbr5cmHPXAVt314rjvhxrcK6dqV1dQ3c1&#10;3qDlpHuU8uME9k5LFvpj6V2Vj461KC0jXzreLTmQIY2uPO3jru+U/Ke2OvtWzp63T21KnGpH4X/k&#10;XPh9qk3hFVt/C0+vPcMNl8fmm8le5+8qqp6EspxUnjfxFr3iZmuL+31JrnTnDRWcenQrMgH3XXyo&#10;95TuSTg9ya4HWriXwh8QLeZLK3mtryPf526VwgbgM2fT0xWlc/FS+8P7beX7bNBcOIfkDRfaB/ss&#10;wDHPp2qtJPmuVafKmty3rXxY1Sa9gk1pWjaFT9mR7poZWwOoDE/98gfhWd4Zv9Y1cS3l5atYQ3T/&#10;AHpNSit2EfXlZHV3z7D86L74o6Tq0t9Jrl1JHfy/u0SfSo5HVQcBVfJIOO+2uTvfGN1Z6gfsNvea&#10;gjEIn2l3V1Q9iD2+nFGifqVTjrZ2f5HrvxHuvDfgPxGkf2W3S6mtI8abazNO8zuuRKPLfByOeg/G&#10;uc8Nxt4ZSO+09dH1BpA0MNvqN5LbSW7d/lyC556A/hV7XviNrNz4N0288N4hu9OAinySGtO37tNw&#10;DjHUhSfeq6+E7HX/AAzDqDa9d/bo2+2XF7FbyYilY8hV+Ul+nIyPpUQrJO9mZunydOvqekfDbwjd&#10;6lqGpazf6LpvmW0UUPnJcsktpkclVVPmzn7z5b3Nc/N8V9U0DVLzRNNtdN1TRFnE93Nc3LzpbyAY&#10;5kUBo19U4yeMdqufDH4f2fgfRppNR168kvtehk/cSOrJu6xuCDlX4Gc8gDg84rF8ZXWvaNo01/c2&#10;+gx6trEosruG1tpJ5biNQRvLLkYYYJJKHnHYml7VOW+nVER/iJJq3mem+GPF+n+OvBetWGja1oNx&#10;I8kRWzt49rLHj5yGlXCKMcl/UfWq3gfT9e+3NpS3C6PpepQT3Onx2breqUSN2GZdjhWcpgk9QcZG&#10;a8z1Dw8fhiuna14auItVuJoCdSt7fT/ltoQQckMxJOf4QnAXk+lp/ifb+KL+68uXVtJEkCyXKaZd&#10;rbx6gEYY3RsWGckHOABj0FZyjB6u9up11OW/Mn5PUdpV/eaa99Ct5Y65NdyrZ3dleSjzIncjAjCt&#10;kup5GVx16gHEmoeAdal15dQ8VTWOl2tlCr6bdWoWSxumPCpgbOCBt+XnOeCa2fDHjfw98Or281PU&#10;ZPFP2uSXzrmOWWO5s719u1txibgNGWXcSSpOQOTiDVrCXStPl/4RXydesfEFy91qLOitDbiIM0Yh&#10;+ZTlE+Yjd+VZSmrWjojllfre3cd4U0fw/wDBl/sviSSx1G6vha38F0lmJzp3nYyjRSqwYjOOnGOp&#10;4FdJ8I/isnhXRZLO10WG80+x1G4uLS4lvoLYWs7OCZJHUBt52ltmMY7DNceP2cbv4UfE2wj8R+Jr&#10;DxVo1zBHc2qWqbp2lJDIsiOxCkDrtc4x1PAPO/ELwrNHe+JGtrPVdPtNUtLq6kh1OFfMSY/NlU4I&#10;BTyyGbBIbp1pSlGSTve+mmgR5L2ve/Vn0X4X+Llj4M1ZoNLKa4urAzSaZDdm48u63FjKjZ3/ADZU&#10;7YcKo6g9BwnizVfiNpeka9qV9Hp7rLcfYRod1PILUWTHMrqZJFdQH3KW5GXxwea434Rape/B3wxo&#10;+qa1ef2fYyaQ8dtBqWntYyKs6xKzWk2X3rwr7soGJYfLjFdJpnxc1L4F6fq2h2Wo6zqm2GSUavYT&#10;PdLLGW+QOrOIlJ3KpJJxkfLmtOVWvHWxMsO4y/d/fa9/IsfC65vvHcVwukay3hu8kJtn0y+ikhsr&#10;7dkxxxOHJYcNgg8DJyBXV+D9N1nxN42vLA28ejatNdS2D31tC8JuJpYwzwG5A3A/Jgc85wG5OeC8&#10;BfFHUNK1uO5sdS1CDTbWwuJpVvArXGoyqfM8iLaCiEkKcgsOOQOBXoek/F/SY9Yilvo7HwlFqMTt&#10;sYHLXxRvJuTEVC/K7YL/ACgiRsEVjWxFNRst/mVyybVrf5fecZ8NvEni1PHmqfDXUtF1qx1y4vFn&#10;sZdO0yQmBkLFvNjHM48ticuNw6nBFezap4O0z4earqul6Drmq6TcXETXFpFcXMkcV0VjyNmV3oy5&#10;c/Ngk5Ge9eW/Gjw7o+tavaX1xYa3rsyrbRS3M12ywklljZjwfIU53LyUbjGOpbp9zceA/HlxH4du&#10;dek0C+/0eS6vEkcsikjfGVIGOrD7uOhHWprThUp3YQqJxTk+Xpp1LWv/AAT+J3hjxbpdtfa3ot+k&#10;kHnM6IomtYYkLDfK3l/NgdGfjnk8mpNO+Is/gnR7Wbw5e3t1h5f7Y0VLyK8sdqZYXSlWYBlJUZDg&#10;cYwSKpfGPQvHXw903S9Y0fxIvivwzPG8DXk1vJtaFtzyQlX5WRcEYA54IOKytO0Twr4s1BpvDt9d&#10;QSXkSwy6eym1t9xiBEaFR94N1G0A7s561hh3Pk5k1+pWtr3v+nyOw1v4bx/ELw/D42s76OGzZBLL&#10;ca1cNDFDMv30hiI+fARRhmO7PGBWX4W+OrarrFxDDPr8ekyRy3A/smxgtZrraMDZDkhox82RtOBk&#10;nPbe0f4XeG/jbo9v4c1abVI20+EPHGNVaG3SNBhiFORJJu9WAHPHNcvqegeJf2Ztf2adpeh3Gk6w&#10;rafZ3d0FliuQPmMhKB2DAHHbvSjiqTfLG9/MznbmUW99rmjpXw68A/Ez4WahqVpNrVrNNfMGv9gu&#10;5pZNu4xtGgI255O0Ie2QDiul+Hvwy8K+CtRN74b/ALFsY7+2Lg3/APosszIfmVQ28qG7x8hulYOs&#10;/wDCY6hZaPawtctb3EU0N3bafCfJtwwzC7FZVLHqQCFJxjmoPDPwS8YaPpdws95dXHloUkW8gkWa&#10;8ycjb87FQv1z9Kn6wtXN6ephKMYq1/1/M9Z8QeI28E/ECaS6jY+ELmyimhWDZokEV4eAWuCFVRyQ&#10;NpD4HGDVz9oLwF4g03wbpnjDQfEdp4dmhiYxabLrqz290SM7RHcSMZ2I5xHuz6Vk+DPg54f+JOh2&#10;/h/V9E05ob7dEL663w3llcAZBC78YYDAZWb3rW8M+AV8K6BF4N8QaTcX1vpt0b+3u9Ina/hhKDMZ&#10;PyKA4OCyglRg5rkjiaSnebUWvuaJ9spW5nr3VrnizfFPUfizd2ureMfseoQ6fD51pBo5v7Fpp1Hz&#10;SqYyFEq45BBUY6V6L8O9Zj+Kdpo3jLS9SaSzhv8AfqJ1XawRRgSIowFeQ93HPuTW98MPDXjf4i6D&#10;dWOtWPha1vIZ5HbVJy041JckpHJEsa4B7gPgk1t2H7NV1dz2lpceXpr3YC3ElrdC4t7fB3MkEB2e&#10;UG47tjHU1OIziglyRmm/I19pZq+r8j58+P3xL+KPg7xnewaJrNtNYzMZhBpTxM0SZ3BpoogG80Lg&#10;Bhk7Rya9W8A2/wATfiT8G7dode0nU7y8j+36Ve6nd+TFfPv+dI4t4xPGdoBZcgZznIr17Q/DsPgD&#10;wnJ4X8P203nbzNLe3MDw3uWY7xFcwxl8Y9QSc96534M/DLXPg5Z6hokLKdNvpZHiv5P3t0sDsGZG&#10;Ypu4fPXk7uaTzSlKmkpXaF7ao1yT+R53a/C+ztvEdwvizwFos3iDxFDi912DzPtFo5DMjpECC7Oc&#10;qQu3cBwDg1TutRs/h7H4b0+6+JGtad4Z1K++13OnJYLayNcoQFSPcgW2YncfMAWTG75s19I6N4Rj&#10;0l13Wyx6c0n2nDz7pfNBYs7F88H5SFBABq94a0a08M2Pk6HLY2tjdSeY8EgWSOSRjlpQrFiGz6Yx&#10;gYrnrZtGN1J3Ij7SDu9UfK3xkvdH+B/xgh09dGur6TdcXLaqNRkujKT86hZcB/MWPOeeTziu+1/4&#10;keEPiH4Q1OGxgh/4WHZ6GxTUrsJM9qjgFYozIHEZYLlX25QtnI4r2DW/hp4f1r7TfX9nJew6hiJ4&#10;Wi8yNSuASrE/LnA5AFQ+F/BOh+DEZjptmtzcOkYwMsEPBwBgNkt35FcP9pJSur+eprKTcbOPpqeL&#10;xeAdQ8Q+G/DuqX1nc6r40sVS4aMzwXsMqplsRzRKNrgBAvPfPOeY/h98ONX0/wCInh281Vru1Vlb&#10;Uo7OawMl4sxcCd2kXahJOOhII6gHNfRt9Bpuj2UNrZKLVY4QkgtUAU/3foAOuOODTINOs7h7i7jj&#10;C3lxEzSTKitJP0+UDHAIUD2wTzkVMs2m04JKzIjGd7nlE3wx8Rar4zbQbbUhp3hxppbqKKKEwrEy&#10;zB0TaCGCrGQncY5wM5PV6x+zfp3ifxtLfahqSZIgspm2Kbe4itd5Ro40VVWVjID5jZyUB5cbq6bU&#10;NEuZNWlVZvPkdQIpVfBIwFwc42k49/xxRcWK2s0c9o0m55HguEeTbgAoW6AkfKwPoefqeD63VjJy&#10;v2J5al+pZ8C+FX8P232Oa8gjhsSptyc+UjEFU+QkkAYduxLlMtgbT0l38IY7XSbf7Zfw69r1pO9x&#10;aaj5Kwzb3jbduYZO6XcVIZjwAeAa42+1GztNGle3knvCsm9Vcf8ALJW+XgE7iCH79PwJ1vCXiq3v&#10;9Amm+1Rj7O3mksSrsmxznOOcc9u+OKyrYqu9mVGnKTsegeNdRg8XxabpUdvp95/ZsZtZUjhE0hhX&#10;lsBlJBCggD+9xwK5bVlt/D6z250vTL2W6iVQXiWW4to8kheep2455J4OSeauRaja6DfST3Sq0LwS&#10;28hJLMymNyzccZBx1xg+2cx6zoK6zqFw39qJ9ujmZo+iqYiAQisDzjjDd+axhGdueTZ2SwKlG7aL&#10;etTXNlaNbyxrYqpHlLJiIGXbgtu2hQQdwwuMY+tclqPxNu7FtShvDa6nY27CO2Mc0chtXUkNG/ZW&#10;Dlxnpljzkc7Wh6jb6toFvDJJNcR2iB2BmO91ZuDliBySe9c1r62o16GOCaOFifOuAEErxSupcjIJ&#10;DHaoyRxnNHM0tLlTjTpqyWvyOq0PxxcwaKbJrHzNu0xCGVmQDuSM4IGAMADOehwMUbTxLqsWm38V&#10;tFIt5ISuy3XAWMZ+/njGcZPqO/NP1LWjbeHbJRczusMkYd3O7bkuzbucgjaMdcA9siqk3ixbmOG3&#10;tVVYbQsJbhjuWNHIIG3GMDnqec+1c7pw578xz2gupb0X4k61LZ3v2prpmhQRYZwqAAjIGRknoeD+&#10;Aq5cfEe1iuobiOdYYWUkBwODjgE56E8fU15/Y6ZPe68yqx+wmQYBI3SAfNnGMc9OvHvWloltZpqd&#10;2vkeXJJHgMD80bAk8DPGOnFaJxenYxnWaVosk1XU7rUYLpks1WZdzK7LvaN+o46Y6/4dqr22rraL&#10;Ct400EjA+Yhf93ITnaVI4PPtVzSLiG1/0WaSSZihkYswDSt6YPqPeqN9eW2q3UNu0Uduykuqrwy9&#10;8L17deaKklFGLk37x0Wl+I5LnzViDJGy+VIqYVioHIx1wT34p/hLSZtWMiTRyQRxglCSWb5h021m&#10;aBJeGf7Pbw2sUMbElXY5IJ7H1HU+lbllePpUy2sKrNeSS7wE+banqT1Oa4Z4mVNd7hKdmbHhvw7c&#10;6ZJDPIzS3EyFIWVNzbl4JK9f/wBVUdWuV0efddRoPvLPM4BYjufr9OR606fUZo7mdo5jblsbhuZW&#10;De2QMA+lF5pzapFG0txvkDK3+kPhW9hwef8AZPFcssZUfu9DGpLzMO00bUNUt1NvI0VrI24JwAw9&#10;STwP881Y/wCFaWyP5nmKHmxI0sQyuB7EEc+orqPtNjHpIaNt+GMbqI+Md+RkA+lXJdV02406zjhk&#10;khaL5FJX92pzzu9vwrTVoUXrqzk4/A9i15/aEF4sLWaYCswbaMY55xnPNWrazF05hs2t1ZgpdMja&#10;31zVyHXdNNwzXMdvtjlIbYuFbsccD+Rq1Y6ppcPinbNDJ5VwAUMY2qQTj8zxxxis6ceZ2f4sv2ji&#10;7RuZL6UYYmaa3jmbjekR/dqvTHPOPbPas/xHZf2NrbNbRAWzD/R0T5o0VWOP55/H0wK2NSnm02e4&#10;tfJtIZZAy5Eww565yfw4+vSq13b+XoVv9ot5mZ2xO5G0L69MEcfXrXRUqLl5TTnVtNzGllk0G6jZ&#10;byP98fM8ph6Y6ex5wasXni2+S2bzHmjhmQ3EUTKFIXK7Tkdup47GrWo+CMi3uLCT7Q0O5o4dn+qf&#10;nlfY5HHvVjU/Aiat4piuJQqrJFloY8qEJPzAf5xU0JRjD3XqTzPZmBpvm6tcCOO8W4CkM3TccDoA&#10;B29ecZFWYNJhvfEDpJI8MmGQbR+7I9eB/wDWPSui8DeBXHiKZYbCOYWcrNEGfAcgZK+nHXB9BVzU&#10;bK4s9X+0XkTyXGpMuVQbmBUkt26KoPA6Y7CnKreLlJdSXB3umYugL9gfdNM0e0G3Q5zycc4PBHQZ&#10;wf0rpLiNbq0jtVYwxsrBtpHzEjBUdARwevrWRcR/2xfD93LFDFIzKsSY3Ad89OT6frWtpliZZbhm&#10;tFtoY42baq8dD9TyefxNeap1HK1tDWMebdmde6ZbnXYCtzCzLgRr5mMNjHX8+tauqLHKzKVhglmf&#10;5nPyu3zYIxnI/GqFpH/ZGlXF6Y53hmGGdhnYvde/J49O9aE+u2V3pSTXarHKyjyZjFliVPIIz+We&#10;eKtYWdSVpIynvZEd99q028uFVfMwo5Ukq+B1B9M1R1LUzo15DD5YF5MMrJztjGOn1rotPd9ftrWa&#10;PbGrs6gOPvj5Tz2HPrVrUPCdpqunw3kiH7Tv2wjG3K85JPsfXsRU1MPNOyM5xf2UZtta317qUKwv&#10;5jIodzuRSV9ie1T2PiC70uGb7dbx27XBzG7DcVx14H5YqBNR/s24Uosat/qgCMA8Hn2rTfRY9Rit&#10;mNwszIpbOfunOSv9M1Mb2sVCDeyMD+1rzU/M84wbNx+dRy49j/Dj6U7XPGcdnZW8MPnNIynadxY4&#10;785/Dk1tW8kdvcWMLMipIrLg4GCDjBPv6nrWfrei/atZjVY7f7MsTE5/ibuMevrzWccGr3RtPntY&#10;rjX/AC7dVkZJEOG3DDAD0X/Ctizu5oLZtqzJvlBljdSHQFcqR32kDv0rJ0jSrW11eztzbskb/NIU&#10;bH4jNdBe6mY7Wa2t2WZFyI8xhZB/s5rop0aSTUnYiFNy1kx11qC3dk0O1/NbBK8nA9ayb3VbqJY4&#10;45P3ZPG1eD9adp2ozbpYWXdNCAWbb80YPpTZnF4yq6L++cxlgxXt78Vz+xUHZdDVU1YNM1tzGzSb&#10;1dWKllJwfrWxFLHeWayeZ8u/Yy+9ZNheab4UtmW43eXkbgGD459/6VbuPiBYXa+TZ/IyjIWQBPNP&#10;qD0P44Nbewje0jSNNJrnZbuZ4rGydQ/l87UBPBPv7fyqHRpihkk8z5kICooAaJv54+lZh8axm0a7&#10;km8trN/3qHooxww9fwzWdc+MDrATZh1lXfHIvy5FV7OEVf7jT2lJPsdTrOv/ANuIvlwlNjeXkn7h&#10;yQcn9efWsmW2+yRssjEq0gZipI6dxiuaudWuH08xBGltycnH3ko0LXbmBWtdQZY1zujZBvbb+OOf&#10;r+dZuteS92xjUxEW9tDW1HxRa6S7Qy2MNysxKszbmMf1AIx2wciptJ0j+x7Jrw3rjchKKx3L16Y6&#10;n6VT1/xjpuksyws0tvAVYTXUIhkfI5yAWHHruNVrLWNJ1K3vFu7vXP7UkxJYpCEWx7cSZG7oDyvH&#10;ritoqEHzS6hKz2HzeI7eCaP5o5ppH2iNn2Fs9lzx/Wobzx7ZnVpLe6aa3aNTslBXAbOVBz37d6tP&#10;olnfIDdRwvM37xg5GIyOSO3HoRiqb3ljo9z50lnGFL481UyVx0x3HbqPxrk9snLe5jPXfc0P7daL&#10;UPMgkj2xsJPmXZlT1z1B9OhzT5fG412NY4bea1mYtgAfuty8EEADb9P05rK1bXDMGiVixZCUmUEk&#10;euR/9f8AXFNh1LUElsoYWEkMyCUS53EAjg8+nr1/qc1VbPQd5JWsaNvFBO1xcanamR4T1jH8QGee&#10;m0fTFRXGp2tlbxvcahb2dxcPmPc+GRTg85P3fm4yeM+uKsadf3xFxJdQIscibVCMxlzgDJ4xjr1O&#10;ea5eHUI7Lx7/AGXe6XeLbm3bGoXDbIlY8iNB82/oOcr3610e0qcvLFGkKcp+6kjpNbgvbTwfC1vN&#10;cXljcMfMuCjusc2cAFyMFtpBO3nB57Vg215qGixR2s0kc02Q77W3ApzhgeuB6ehrc09I9UdLq3+0&#10;QyHCskJ2xuMHDHt6j8qTxHqk3g6KOWOxiaNo9sxQDcgGPmB7k55wOtdMMPKq7t62D2LnKz6GI/ii&#10;4F40ca+U0i/8tiUUe+TgfStDStdvNEhaaGa1kW5/iUhkOP8AaGOR7Gs6PxI2tXMRZ2ngkYMZHjB2&#10;jjqR0I47dzVLxP4h/sKKaOOG1CMygxwrtxk53DoMcZNc/sLNt3NXQR0lzrO6G3mu5GWM5bcpOefT&#10;n05OaZda7Y2MyzJK1xNJH86gFg/H5/jXCXvjNr0xK/l3CiQK8Yl2nGcY6d62rG7t57a6k+xXkHlu&#10;VRFPmK+OAd3p9OlbUorlsyoqMnaR0FjqNvId6RtJJIwCqQq59+eOPUGpLF7XXXit7i5a2CljvkGN&#10;rdOo7emciufu7q406e3mZWa3mhBiMbfdP8QIYghvpwe2atfDJLDxjdX8GtzX1rsgKpLYqN0bn7rF&#10;WU7l9eR9aPqbuknudKgobGogt9MfbLLYztG21ZN2AR+PBqbUfEkEEkccYhmNwuQVHyrj1rzTTref&#10;RtXmhuLie8MIL7sFN6A8EjOMgdxn61neJ7rUbLXtOOjutxZ6owCSS4VIiTjDMDhfxqZUlGbgt19x&#10;hKUbnqV/dTCRpI57FJIwSIAioXIHZuv5VRuPGVxPYjE1vbqp/eM8pfY3cccYrEvY7y01Dy9SeD7R&#10;tAdRJkJj0ZSQfqMisddB+0mVmurNQ37xUml6nPY+oFc8qkZK3XqYy1O/v9TW5t4nSSK4VUBd0JJY&#10;fh/Os2+ub+Ax3kDNIkj4aMsNrgd8tzn6c1gaDpn9hX63H9oLHHIc4jfJAFdPZa7apC0m+OaHO7bM&#10;gLHPfj/GtqNTTlkEcPK3NAo6Zdtr2pFP7PzJuztUfMPdv8atXHhZorhY/JdZgxJJ4Vge2ehqfSFs&#10;pbqaW3uI47hgTE2M4/MjGfrV99fuLIW1jJbTTKF3K4bKynqQBj+prqpyi3dI9Chh5WvPcwI/D+n6&#10;LefJbrcTRcywMrHJ9OuTj2qpe3UWqXMkYkW0VuRsXPln0Ocn27Z713trqtqiSsscMMzBllbyuG4H&#10;fnH5dq5PxXBGdXtxb+TJasCBkHr3ycEAe+QKrEXdNqJdbCtxs2Y1sgtbaRuWkU53Ivb2/wA8Yqa3&#10;lUgSGQXC4IZd2GX6Hsfei50a3YOjOzSRgy4EysqqBz9fwPSo7KextJYY1uC0LSAp5YBOO+AxHb1O&#10;M+grhp0Wopo5sPglLqXILq4srNFjuDJMmShlXnBPc/Q1Va1nt4I2jmZgxKujNnuTkAEGjxdLDfGP&#10;yrjFpnAMrj5yT0+XOD6DmqK2UNzeFo9QNrgD7rgA9u/OfxGa1rRlE2jHkbRp3aW7LHG105eRcAQx&#10;f6v3U855Hr+dQXGg3Fx5MVnfLfzMpLHyyhCZzzxyce/5VmzobeORVuJIWjYlgWGXBz7+2epAq1o0&#10;72NhDdWt5JI/zqUz8+Ppx+fPes6UpteQRqLmtYrvr1jZXciT6pBYskbJIJ42mQOQCBt5ZMlVGcnG&#10;c1Ho+t2t9bGbz40Zj1R2UMvUHHbqam8W2WjavFE19Ctw2BPGSwk8ticcjAwcA9PasD7boehKu2KM&#10;faBvyR973HIr0YNRikjR1G3ofkvp/hqx8VazqFvcWeqWcK/6nypUGOxLCTlj9Dx71WtfAWrW0FxJ&#10;pcN/HHJbhHkuMCWJSCcsQMDIIx656V7RbaFClrHOtqJmhbeTngYzxz159qr3pfVrWWNjIyebu8vD&#10;DGOMH1wOK/Uvrjg9HpZHVLGU6ekW9tEeVaV4Lhs/h9qrXskd85EcMiSqpaAZJDRddvfJJ79BmuS1&#10;XwHfT6bKsMlzdJOMhXXHOQBtUZ4AH45r6W8O6Ba6HpkS29vB/pyFZlI3ggHOTnvyah03wnaaZaHa&#10;yzybwCAcBRycAAdST1/wrnrZo6bdl2OOeMSk7LtY8U0DwJrXgtI7ybT47qH7Mkas+4OCcHA2n+YO&#10;OeOaltvBnir4lP8Avrf+y4bYCaOCMbfN54BJyTnsP0r6Gs7+1kslaeD93GpDLjrxwAAP8mqdt4kt&#10;tLvfMjXa2S6xgcKexJ7Y/nXL/a1SbbaV1scdbEOUtbX79TyNrXxfpWtQyxXtxbzzD7PE2Qi2uMYI&#10;IGe3Tv8AjR8XfhT4+8VX9vqmrSSXF8yrH5lu331HTI6c9/frXr1t4zt3k8sfL5m5juQHDdc59a1t&#10;L15dZsPNkIVEHl7MjgY/nWLzSumuVL7gp1pQt38keN+GPg7qGhai0lnZyyXjQK6PcRJKIGHpgDg8&#10;cD1rY8MfCLxGbw6leSQvfTfPM0v7ndycKoU7ccDjH516ND4shi09RFMryrkFR3A9+n4Uw+NPtNmy&#10;JHIu1txYqTsH1p/2liKl7pXCVaUveujmfFfwjvtb0tZm/s+3vmkLmSJW3bSACCOigf7IArnNW+Eu&#10;qeGtBvJbG9Z/JInZZIhOGYjA5wNoHbqea9EvfFAg2Qq0nzDlwgBbqSfpWbP8R49NQCVpJFkG0AAb&#10;Se2a0w+IxCd29OxMKkk3FvQ+e/HPhrxb4gvpNU1FjafKEjj2nc+BgYBHNZOm+H/EhuLa1upLx7eC&#10;YMZAWaRWPb5uh9gK+nJ/H0epQrp8kIeNx80cqZPHU+1bXhmztbq3j3RRstw4RsYZUHbr3969F5pK&#10;CtZHVTzDTla0PI/APwi1DVvF0d5cLtkVCr3N5Zx3ChccFAc/NxjJwBVP4gfDvUNSlmMVvb/atNlR&#10;leWBXFwp/vLjafwAr6YtvCNnZ2cjQyMvykHONg+v/wBbNZt7pC26bdtnukAVmjJZ/wAwP64rj/ta&#10;fNdmFSpNtSivwPnvxF4a8QXmlxL9qs0RtqMUtY08lz127QD+H61qeBfDOpazqtq155ltDYxbPtKK&#10;sbSENgscggt9Qa9W1jwtHpug+fbyCSQychAST/gff0rQhe4Tw6q3REMURG3y0zgdOO/NaQzJ8r8z&#10;CWIqRTjL8jDuYdP1OeLTGsLO4k88O93dRs08yEcorHanHHQCsvxp4UktfCl1qmj2ki6otysdzdZn&#10;aKJQMIqKzmNQAvXGctjNekadosmoXUTWqMVjjB3FdpQY6j3z3HNZdr4LubK21C8WO6jiVFWQrIfL&#10;mPIbdkc565+tFPMnJcr++2hnTvutGcX8INM1TwLZT3d5dLq0d8XjjiMYVUdjlnkCoCTjOAScY9qx&#10;fitqV94b1Ty/D+hSSQpbANJdWsO95CDvOVTJiAJwuQQcEnoK9x8M6Hpeo+GFhnazMci7kSE4aNhk&#10;HjsTx19B+Gh4z8EWsWlw2KqmIbNJHkP3vm6L05J9M1jUzGotHax0fvZTUkkz5gt9D1BoFgnjaEXU&#10;UDMz2/lKByWkB5yR7jvWR8SdD8SWfxFSz0ydrqxil3W4BCyof4sqm1S+eMkHr7V9cWPh2y1qG58x&#10;H/4lsACO2CWIGcd/Ucfz6U/UfhNYaLJps0Vq9w0m6aJp1wWbIIbPUDORyOx4ojmk09bWOhRqLXqe&#10;Ltrfib4harY6hqVqw1PS7aKM3FwAx2tuBnwu3LkHaWbcPQV6toXgDSf7Cgt7q8k1hpkENw17GD50&#10;hh5RAoBRNpPXLDpnPA6pbezHh2O1vrOQW8kjSZiUK6EjKqSCeF6ZAP581c8L2+i2tvd2slmsl1Hs&#10;Mcz4bK8jg4GefYHA71x4jG1WtGrBKNK1qmvoeU/Ef9mVfHPwV1TStB8u3t5Lq3+zQ3l288diirsE&#10;UBK8EkMx65xxxgDlfhf+xV5Hw8hvtQ1iS3/0kwm3VC3n4JBcEkBQASQSDyencfRHh+7bQbyG3jtf&#10;Mitr37QkG0Ms/wApGCp9BwOv3zwKzr3x+Nb8cXkl9H9ltI5Bthi+4DkYRcAD3J/nnJ45ZxVjDlTe&#10;pw+0ndqLdvM8y+I3wd1KLWfDssJitoNJDJCIZWSaNWCoHcj5MnDZA6ADkZruovgVb/FPw/Gt/p99&#10;PqD6WIkv59sjiRW3s6s33sbW+UEL7nivRtRmju7f7RJHG370CNlTb5bAHK57EAj/APUKqaB4gh0+&#10;eaGRJFt4wsD7QUZlOdyjOOvHPQhs9qyjj60kuZ/MrWek3+hwXiz4B2sWj6PNp7bbO3vVF3BLbyOL&#10;uJHO0PGXMWFXOG2bu+a6xtObxT4evoZLe0WyktXSCK2dxIpLbiyltyqewACqBgYp9/4wWHRpIFRk&#10;e4IjcvhgFJ4A6fl3x1xTtNmj1K0k2+XG0Pyv8xwSD0APY/TH0reWZTWjZEotpR38jE0ObVn8L6Y8&#10;OkfYbG3WUNDJNHLHbB2wCcqQ7jOe2ec+lcA/7FXhvxMusSLd3mpapPqBunvIYxbsiA/dVR0PXoAM&#10;dq9pispNRtVghWUpbqCSx2kSHAC5z04/Wqt/pVx4duZF+2bbZMBkhT25+buA3HPXHFV9eqW93Q3j&#10;h5PX/gFfwvomg+CoZhqEGn6vMlsfJkMRVYGwNuP75ULgn1qnrbeFPEPhqx09IZriO3wZ5YnKNG7k&#10;k47FR2Xp9a04/DK+IZrd7hZtu0lgo+Zunr/XjsKtX3w+00C68tpLNJGEgU8sxAxwOvfp+VYyrSau&#10;yJUJOV2aOj6TZ21h/oLQ3kNtGrOWjRHcD7u7oGx7Cr2qzi71NpUhuI2t3XDhRGyyN1I29vrWbbW0&#10;sW37LI8tmW2BmAiDMMcMuSc4z1q14p15vD9xbSW263WNRLOu3dlumecf1xXNVcpPdmnsY31J/FKL&#10;L4ls7K8+zyNHCohkDh/s+Tkkupxjtz09qu3Wr31nq8bxzpDb/wCpUoPlAxyc+/41xuqPY2tq91e3&#10;AQ7sQkRnMobk5Yk/X61oXWu3FvoVvJFC0L3ROyJmz5SgcfXOOnHWsq1OMna9/UUoRjftc6w6gbuW&#10;HyZI/Pujnlfl47jk5459qr6j45vodQaKYxGByfsyfdkVQPXoDnn+dcto1zqi6VJIk5MrfvQpj3eW&#10;OpHH9MiraeJFu5V+0KPMjQjO3ADEc8e/sa5ZYeMVdImc4Qs0dr4UudQuo4b43Cw2IJDSZPLc/IWH&#10;cjnjtWpqtqI9JgHmH7ZcL5MSOMkFiW9RjjB5z1/GvPNH8SXfhFF8lmkW4cGJVXlMfKVI9f6GoRrs&#10;fie/khknZZYcgBs8Z7cd9wzxkVVOnGPTUPbRt/md3o99pl54cm06+hs1vrO5Mj3vnLHIy45iGe33&#10;cj8e9UtTvtP8OarZ+WDaxXzEMk+GkHfgkDHGegP1ri9ItpdCsHkuYVPmy/Ko5DEDrg9RyecZrtdI&#10;1Z9RsRfXULSTq6iKMDewHUZ3AenQZ4BraUn1RpR9nKN2X5p2vtSWPTZnj05S1xJuPzBNh+X67gMd&#10;s4pPGd39qeyaaFo/tar5MgU5VEI5HzHp65/pSQ3T/wBty2rQp51xvaUOfkjHJCnOcHJAznArV8Ye&#10;G4rnTLGSxhklvlQwMk7GJXZWyCmTjPuePT1rT92lpudFPkabvsctr1zcy6izowWZirOsIZcrglXy&#10;T02kHPXH1rr/AAPZWVhpMk19fr5lyqfYlRt2VK5Dk85BOe4471x1zZNpGlXE88du1wpWU+ZICgzw&#10;w+XJAHA5wCMHitjTJWawt2ka3kmhMW1kbd5cYYjOem0DPp16miXKramTxNNTtcu3mvf2PeGeSC5j&#10;mkm/dyFcbFDDeOgGcADHUZ6nOamnlutft5riaO2gW4kPyqvzIArYO3qcgY9MAn3FfxMsWvT3szvH&#10;Cnmb1VCdwYtjcQfX0OenNUNSu9Sit5I7OZSYYVUQgFFdWLjeG6HlSMdc89MVHK27HPHExd0r/cZe&#10;ieJYbS3urW+jtyYbc+XgE8AMzHHU4UsOnAHQ1zlv4zuoL+HTLiMTPdRsgiU7TGnd+SRjaTycjtXY&#10;xaXb+LhZ3FxJD5nmJFnH7sqqZwPlHXJB5OcYzzV7R/Dmnz6zGd6yXgSRHCrlscIwBI/uHIyec0qk&#10;kuqv6kOrNO8WYS+OovEunrCG81dNQzFo2PIDZZQcHgrnAOfxqhBrksGv273ziFY/9H8qNS4B6rtG&#10;SdvOcEng9xXSy+DZor1bMBfscyCFNijdGuPlXgkAgE5z1zntWzP4ItNJvIxcWNq7AphnYfu2KgHH&#10;0BwMcVx4nFRjuznliZuWrMHRYJtJiurK1aRZo5G3eYp+UkA/dyeR2xx9eKtaFBfalNG6xNHLZuYJ&#10;/MYL1yVJyN2eWyOev4Vqy6RBaXqzRyNtkBhaNTzGCcKfwGOOf0NdvqFtDBfR2tuskqP5bXjlflid&#10;AuM9Sfu8nj72PWud1r7PQqVackcrp/he+8Q298ySMz6eAjxgBfMZvm3Y7/KD0rc8KeBV0tJFkuIW&#10;N84V4DHtBTp8v5H5j059a6TSNIht9VmaSQ2v2yPf5CoNzkYH+726E9WOKtiZINIXyjFJ9naTZIX2&#10;yjGPlIwTx7cc+1TzxWqepnG61Zx2v+BbfSvENrthjkSFWZVL7Rgg5HHTGP51n3Pgq4uImmkVrFbU&#10;F1mDgLcsw4xkZ3HPf6+9dV4j8RSahDHJcSM3lgtAQNu5mXac9D+dcaNQmNrZ2sktxcW9u/KRoeCe&#10;xOO31rlliJRV4hODtdMr6H4BvtWH2q4ubax8lvLHmY/fk8nBx2Hvz7V1mk/DzQdNumubqGO8aRCZ&#10;JZhgKQOqnPbqAPxrLstFlu5r6386SKxa5zG8WdyR/wB3p1PQ1r6o91MsUPkzNaBSGRyMHGRkHr/O&#10;tPbSkkyqd95DrnTNPms0eSZI2aNzC0XClOh7c/WuYjvrPTdVaOzz9oUhg833mwOAAfamrp8mq31w&#10;sUmxbd/LUOSqAYyeDn8s10l94fh+ywr9n2XEmA0hTcM46nr17UVuVrlW5Mo32IbfQbjWC2pedDtW&#10;QNIhLb398nP6ACrVxpbXOoKPLkaG1xIrJ8zNkdAR39eKXQ7OSZGVZsQj92Nw+ZtvU49PbrV/TdPk&#10;vrWaOFPJa3kO9w4OVHbr+PtXPTpNO7TRnGk30I9M0V4bSaSO4EMaSea6Mudg9x7e9Tar4A1PVomu&#10;TJvs9yv5irs355Ax+WcVpafLDbpM0IKyBB+8PRhznJ7Z6VSl16+1SRbNXbyQf3afdUEep6dK2jRh&#10;vqQqbW9zAsvDNte6xeR3EciTMhO3lFcjufyqZfD0emywz+dMZIAY0lZiyRjrzk/NipkmuIrtrh/P&#10;VMhATgNKD2/OsTxDHIZwjKsMe5kaMfw44Ut24rWEafLzFyijtG+xXutw3F8LeY3kC3BCr/qyeQW9&#10;O1Mv/EVubCSP5V/eHyyCAE4yPl/Hp071zuj6bLLC95JtZGHlIM/dI6EH6djVi08LTXetRo0luJH3&#10;Scv8uw/1+uOabmo6oF72iNI6rEdRkhs4JvJU7RKgO5sjnP59RnirCeFrnRreG8hnXy4SsZSQ5kIP&#10;Vh242gHPrVjStNk0KxuLcwbgi9nyzktz7dDkA9u5obWpjZW8HkmHy4HLSuSEZ8nHY54OMe/asqco&#10;Wcml951R25mQWPiS5tLuOS3jiLRhxJMowHBGP++jkdf7tT32qXcEtvLFNMfMUNICefvAFT6Z6ZHS&#10;s/w3pV7LcyXEhRY3AwBIevOD9QcVe1OJ7+YWrsDM4k+6fvMQSMZ9aUa2nvI0+NXK2r3DQN5rMYZF&#10;iMscY6lSef1I496ztbTOtTbpPO3nMap92ED5sn8sGqt3pMWlab5kxWaa4OYjzmIDOQeD19eM+1V7&#10;HV7izh84yNaXEfmtFNGv+rcoQQfbnByO9bRr0b66HO6bRan8Y3U80caozSKiW80CnCTDgZOeOcHP&#10;ufWneINIuH22u3barGc7/mlySG5bvwRggDvwDVSCNbbT1eGZUaSJEY4+dyMBunJBOD27g9zW5ost&#10;n4mDWstxNDNISm5xjkKcYyMfNtxnpxXQsTTj8KuZ8sileeKrjRdJX7OouJJIRBgSDqSMk8ZBx689&#10;+9J4f8WX6W0MQabZGAT/AHnXPXPXqOfrU+maRc6BBcXjRwXlpIwj8oscAYOCpPpjue4qbSNYh1nX&#10;o1ZFj2owcsuA+RxtP8Q5+vFeXisc+azRUedPRmhFol1qkLXE0K28byYYIc7l+9j8en1qtcaTcF1n&#10;t7wsbdGEaSkbR174zz71o37yeYgimaGKN1AfyRIWPAPG4fl1rN1O0u/CzK26OYXzKJBztYZznHO0&#10;j8axdWS0itDsalblcn9wsdjdS6UsclvJFfSAiNQMGYf7P1P40vhvU1utL3TSM3/PRj8zBgSOvXrx&#10;+FTeNdM1DVL3Sns5VK2JWRY0LfOBjjgAkd+nasu00HUtPkfOxWmBZ5N52wk9vXrz0zWNSUlrHoZ8&#10;rOy+3wi4gZpIw0ceCkn+sH0xUIm0+dyok81s42FcMp75OQPp3rC8PQzanBEl1IszMT+8ZQuPxPHp&#10;71Fc2cen3pUyQlt2WPm55HHTH9KxjOTjr3FTjJ3OouLd7iAfZzHIFHQnG0DsT1/Ouf8AE2rQxGO2&#10;kmjaeRc+TkKUI/z1qbSviKugXcayI0fmSeU0Rj5kz/dOec9c9K0NfsYotRkFxC21jlFaLbgHpz2q&#10;1Wi6jpN6lrmjoclqemw6lHaLK1wJbiXGI0Lh0A5+Xk/j0+lRS6ZZ6fF50dw0iK4Vdg/1XsfT3qxq&#10;40aKTbfSTLaxnAkjzI2fQ4GfyrF1Ge30i83QxN5VxKEOCcYHTP1pyxEaa9xXtobVKPOtE7+ZuC1h&#10;nupFuIlfjmRW4f1GK57xK1roGswwrdSBXXftMeVUf8Bx/Kuhhlt4Lr7U8Gd8Yz5TZA+oqDU5rKP7&#10;PJJbSPJOuVdfvIc9iev0oqVuZX66HPHCSWhn3Go312T9h8qWPeXB4KFP7vPIHuakuj/Z8FvJewqk&#10;12u9CP8AlkPTd0YZ/KoLiyiIVbXcsUbY+dcMT36evepP+EuN3KLV4Gl8gAKIVXk/Q9/yrm9s3dSd&#10;ivZyWjsW38PW+oWzzXtxuaZMbB88eB/PPcHmqi6fb6FpEscVxbxnBdeTgDHCKoz9fWqOlWl2uoXC&#10;tIY9x3SNPIS23+HA7fUU690Xz9TF0zSNCp+ZAwwcd+Ola041WlF3a8wp0+V3LPhXT7q5gmZWkle3&#10;Uf7QmyQBjOMkZ7Vuafe2OoI0McdwzxAieLgtGexIP9KwLnxLJHdNKkknkxrtdlZljVcd8fpVe58U&#10;wSz+ZI3l+Wnltgly+fusO/pU1KLprmitTqlyON2tTqoLbTrW5RryMeTGQBIBhgM8DHSr1xfafpF9&#10;I0Matbs52MY/mUZyDx93p+tcOL+C9iWS4lElq37oxO/ltHn+LHcdj3rAGtmfVltVkkmijG5J45MR&#10;iMjgZJHT+VVTxFoWVmzGnUjGWyPVB45t9dGLdlTzQVTJ2nvzgfTpVaebNtGftxhMJyQGG2X/AGdp&#10;9wOBz+Vebajot9ceT9qWRmlK7Xt5OYzk7QcdeAB+I6Zp3h7TdS0qFpLx/nuVJDudrLtOCvPHrjof&#10;X1OirVGr9TapiIp3Vj0L/hJYdO1gJDG8TTKRvfnOOjADnuRn3GaTxN46F5G1vKq/apX8tvK+bBUd&#10;h7kgn6CuRlM1pbrNMkl020iIEnjPX29CcelXLWW31STzpLUxtCihQI8BvU5Hvj8qqnjpwTk0T9dS&#10;Vkg1vT4L3SY/sclxDcQkBpLeVV8wHj5lHBAzyPzp0+jQ31nJpuoRSeV5WQ0OC27sQxJHuMin6esU&#10;FvPGsZVlJIVRjOfep/tsLRxW8zNJNGudso3Dpwpxn8MjGcV0LFKerdjlliW9LFOw8Dw2di0N35sz&#10;+Uf37RqxYdtxXj8hU+hXuoaMtvDa3629rbn5ogFIYfr0rC1e81BbwKZIfIGGUu+13b0OeB/LisvX&#10;WuJIYQshjmZiw2tjeO/POfwrbm0vAx96bsj05/GMnh+/ml0u7ij+1xiOQSxBlK/xD7o6/Qc1g654&#10;ubVrKRba3gSdlzPco+1pRnhcZ6cHtzzXFWPie9u72ETTRrFCoGWb5gMdwB0p+ua6dK8OzXSweY2/&#10;agER/enGcc8c/SsVia0/cXQ6lGbXLqdbaatClisrSQ/aGfb8zfMPYn0qtrd7Hc6jGskXlLnDNH91&#10;PT+KvM9A8fyfES+urNZF027Vswb49z7RjKsP6gGtbW31CCSOGRbpo4B+8BVucfxKPSlKlNq8rmkI&#10;Q5vQ6bWtSs5E8rZuuEAP+s+Ygc5Geh+lc5B430m7uy0wt49vzYlYqVPqVI556e9Zuqafb2SR6lMs&#10;t8uwxusbNHNF6MqjPT3GK5TxPpX9pXdvGs2qNZ3zBw8yNBhh7KG+ma78PgaUoa7m3uy96KOo8QfE&#10;HS9VtZIV3eYpKmNCHDn6cHPsMVc8M+K7W20GC3CzR7XIiDyBd5HVT349DXmPxL09PCGmRrbxLJJI&#10;odCIlYq2ed20kH69aw/CFxL480+6vJ7iKNLOTymi80LtPupO7H0FepDLVSguc0u6bV+vTqex+Ifi&#10;/Z/DrSWvJY5pIwxLhSqmNv8Aa3YrT8B/G1fFOlLM1xbwrMvmK4YAp7gZ6Y9Caz9L+GEV54ZWf+yk&#10;vIo7fzisyJCwfqAJGO7GO6g/Sm+DFs9dtRqken2N5Mu6M2k8Mc2W5HSQKGx2Ix9Kf9m8vvpaM9en&#10;ZQu0dR/wsD+3LK4isZrZ2t0DF4V3YPcOe2fU8e9Y+keNbq9eS3ubSGWW3fDjztuBjOBjp19Oaw9X&#10;l0/wJIyatp7af9oH7yRNrtnOR8ijHHsc470l94Fh167N4t+JbVlVjdJtWNQe5API5Hv14rgrYWpd&#10;6fMx+ryk9Eye88YXC+II/wCzz5chk8uRJAGCofvLyDuJGeAB+lZfio6hZsbe1kazuA5RPMBUEDkq&#10;F7sQOmP0rpz4ZvNPv4obP+z/AC5iI1lADrMCvopyDnnkDvwaS4/Z21TS7C4u9WuJ7pTkRyaeplLg&#10;EEJjAI6DqOB3713YXB1HFqSPTw2DlGGp5D4o+Mup+C9fls98M1nbSo01w7YwxwdoUZHr1Ax6962d&#10;I+N13rdjPcWNvIytw8TxMqoP7ygMSW9ySPavTX+DGn/ETTIbeXRrq6sfm2iedozG2TkdiDn1P41J&#10;oP7Ddp4c8J31nYreCOZ0u8yX8c3m4HCgMSwYdgePcda9COTxrRSs0/wIWBVXV6HnPhP4uXN7drFe&#10;QrdiWJXW4ELoo4Vs7uMDHPzAnkVN448d3HhuW1nmuprVdUSRbdAQUc7j0LY/iyMEckHk16V4H+BW&#10;t+F3WPc/l2bbYUuYVkVOS2VBDKcknqeM/gPStP8Ah5PeacbfUNO0q+SFNqJPGu2AHkP0wMFT8o6c&#10;8V24fhxrS33jWBw8d9z5nHinV5SsclncKsapIXaE7dpHI3DjIO7OcYAFdRo3hWHxFbLdedJO0ijz&#10;ArlzE+SSpIGPSvorQfgrcLBNH9rtYrS4CEQLGoSPaGGSAOh3E8e3BxxveH/2coYoWEd3tlKqXfyA&#10;fMHIHzL97GDyea1fCr3QvquGPxR1LxVulhjg2xpHgsMDLrkk5/OnHxLb2UbFl2rMS23+Ik1i+Jfh&#10;9r3hS3WS4s5LiNvl8y2cSIgz1yOcfUCuS1XWPs179lfzplhzlwp28EjqRnt3A613fVZs+elltWcu&#10;ZrY9LtvEsHnLHHuXzFADDIIOcn9KuQXYEm6Nm2see2ewrzbw5rrQXkawthMguk4yGGe3B/wrob7x&#10;PHb3Z82RVjY4XyyBgfTj9BXPWwclZW3Oerl9WLukd1bP/oxhEbK0TZV94PX079vzrNfQ86vt8xlM&#10;hO4Z+YD1z+HtXK2XxAhs71Y0Kybc4y3T6+laM/iCa/8AJvYV/i2sccD39elR9XkveasctTDzW6Nq&#10;5WDSo1aNvl3Ef7Xtz71n3Grf2fZpDldvX3zVK+t7yZPMyBCW+92qRtA3XLSfMzKAfLz27mojGzuz&#10;G0ludNoTWdqq28a+c8mCd4zlvUemKh1vRZrS7WYuzyTAsQOgHp7CqOjWudZjkjkk3RruyRnBA6c9&#10;PrWlqfiGW4gmkWHyykY80KegB68UST3gaRp3T1Hiw8jTZJdrNIwIUbskdO1c4PBssl1JcSSmPyQG&#10;UkgBf0Oa1tIvrmdsxeYyNzjafl/4FVnX7CWedYt7OrKA6lgeO45IqY1JL3bk8s+Zcuo/wtYaZd61&#10;DJe+c0KsC3lBSz+qjOOv1rrPEniHQ/su3QtF1DTbdUIkE0nmc9N2c/oKjsvhnJDpWm3jJH/Z9whK&#10;pEVaQkf7Oc49zxUfifw3DH+8hujHBCuGgDFm9/8AZGfwNX7a1oyW5vdxfLNfMr6V4nVEtY0kaS2k&#10;ZvMJOCfTnBrebVpIR9qtbdjHHjcxI/TmsGw0D7JDbXBmEcePOSL+Lrzn3+ldJPNpKokJysUkfm7v&#10;Lyd/U5xzxWc4q9y4JNWTKM/iG1vIbiBEjm+0AYIfo3fv1qtcWTavp9tGsnlI7gupbB46+351o+Gf&#10;Den6xFG0yt88hZ5I1O5Bu4xn1rc0/Rkh8TSQ+X5n/LONyoUOD1c9/bPU1fLFLTch05b9Crp0mpeF&#10;byO4VvMgEOwoo3ADPU98HjvVPVNduU0ye3F55sjTGR4I/unIBAwcHA9M4611Xi3w5qN3bOsdu0cb&#10;gBU3fM4B4x19uuBWLdabcaFJbrLbyyXm5jImzdsXgBevX6iuOpiOV2sLmqJWS08yjpUE9voEckcr&#10;2fmOfPOzl84IGeoPU8H0rRu/EE2t2skzyXDWsMi+YGJ/eEDAyfyGBWjb+D0l05ZNRWOK3kbG0lXZ&#10;XwTyBx+ldP4c+GNlHozXkzIsm0woEgD5JUgNk4AOe/PPrWLqSqSbRvh4y5tXY5jTPEa/2dFAtozr&#10;Iw34yzEsDx+n/wCqur1G4uBpsSrI00iyqnzj5VyMDn8zj2qLRPCEOkWLP9numACvsaPaZMdfvevv&#10;+tbXjOWLUbiOytfLtfsaBJEcnbLhR8wxk45xn/8AXRGM9zrqyaV7nManJNdT2MZ87b9mLELJt6Zx&#10;nOeOKreHbi30IMwijmWQgvtOVUr/ALXTjpwASfTrW94y0iPSLieK3vVWGWIRqWjf7xGQcgAAEE8d&#10;hiubs9YvvOa3ks7iW1VBhokw0oXghc44zntgAGoejtIxtNu7O0tdQZ9Xj27V3IAZI1G5GOSwJPsB&#10;+dOvbixhs5Wtp7eadYwpYp8yMzMfl9ONvTB469jm+DvCGsa9D511GsMd0SWRtoNuv8Gf+A9uPx76&#10;mieFLXTdamRo4/sjSHypCDi5YEEsvXAAwOSCc45xyvZy+yglh5rWSMGWe8ks7ceYslqSTsbqSMnf&#10;we3Awe/NWtIt7qyYszeTxuV2ziQuCNoPTpnn05q82o29vNeWyxwLB5bvKGUjIzyB6Zz25wcVl65d&#10;SSaVJHH9oaO3OyABGOzccbnOMAY479cd6zjzfaZnKivUNK0+S9guI7eZpPNzKSAeXXnj/I4rW03w&#10;r9ihhkhjmuGuAzbCjPg44zgEA/gad4Zjl0GyWVAY4yhVXYYGFG4kcYHHbp2rvNMupNNsLeSV/Lkj&#10;X96rHIzjgHHX6VjUkoyvc0UYWTZgtdySxLDG7MWUybV/1juSSWb3HuMdPap7l7XXtIhNxM0ckhQN&#10;vAOdvYdP6/SqE/g2SNJp7ibbaygfJI214k59PXrjrVi1vbVNVhaWFYbWzVTCoblOmcngj6VSxCu+&#10;VXK9tJadDUtkj0x4ppbd9qgpCB8oBJP3uOf04rL1dptQ122ZRGtwMbl+8ox0IHXH171cvNeuLvdM&#10;wkNv5xTaj8yZGQME/wD1ves24s76V45PLggZQXWGMlptnTLEZ9+/0FOdZtHPUqStZGnod/caNqEc&#10;MkNq0MzswAUE5PXv1+tUvEmrTS6tdWL2kEFxcRhIpnjI2459cc89RxWxpWlafBPDNdW80lxHFwyf&#10;eYdRz9fSq91pEl4lvNJIsL3jExRpk4T/AGj260lWStcmNSb0RHc+ClS00mcmO+gmVd6uqkk55I4/&#10;XjmtDW9B/tTxKzxxR29vHBtRS27Y+MdPpzwfyofRL3wz5MMSxyRwvvSQhsL68nBx9R+FaFrrEwWD&#10;mO4uGcl/lwHGMDA6fT6VzSrKMuZjrSfoZ9jpw8O6KbWSbdNIVjnYngruGSD1Ax2zXO3NpZR6ndvG&#10;s32UylTKpyGb0Bx+gHFWdQ8G3l7c/aHUeTI+cu33cH+72rpdI8MSXcKtJNGqxj5Y0jHyDPfA5J7n&#10;OaipjG9Ht5HJK/xSVxvw28O2PiR5biaxSG3hdjHJLJ+8uDjk4B4wfwp2oWVrpFhHus7dYnlJ8zP7&#10;yXnGd2ecelTXOn6jYtfhFZmlwuUUDMeBwOM/56Ut/pDeItQtYZ282KG3IVxnMZ3EjP8AIdePSqlU&#10;vC5vu9NCzL4btUit1mWVhdSB4Uf7zDvz2HTj3qbT7m1sb+3lnRZIVkMKRiRdozx8wAyecDtxn3rn&#10;bGGaLVmWZWa1t1K7YVDOjDaQBj+8Oueen4dDowSy0e4uZbFbhfMURSNHt5JyQMcjjuOhrmjUm3rq&#10;jT2MVsy5qfiSK5ka/VhbbpmiZ4lDbiBlmz09/QVZvNY+13MLNIzW9vuRnBG5ByDxg8498+hrmb1r&#10;Wxt7W6kH7ny2Z1DBkj3HkE88nGOx5rQ0PxRDrnhXUgquskdwiTMpVWAfOME8c9O3TrXRCMvtCp0p&#10;STsTar4RhkSG5ka6htdQUGZnbcVCnGDgdf0pPEOm2XhsQyQyy/Oz7zIAyou1Ds7ZA55APUVS0vVL&#10;y50K0utst21lEhdeT5nHLHIyfmz0X8ahu9evL6xt4zMrwwtJvaPI8gDbsBABxkYGD37nitaNNuTa&#10;I9jCLvJjdK07ZbSXN8rTG4VUVw3yyoxPBz3AORj/AAo0rVze3LWUckioC8Vsskn8B5bPGTyydTxz&#10;xzmr1z4hk/4R9rTULefcpgeTYCpmLFwpHB+RVJXjjOOpzWbZWd5bG4uVtGh0tZcRSF13SOGHPqON&#10;v+RwpxaaUhezW8SPxBC1jBB5K7be3AW1CSMFDp8r5HOQTwAMcjqaNEutSh2/Y7VmXzQ43ZwwCsPX&#10;p2Jz2x1xXTalpkXiOxVbOGFrePzbnakZBkKxgj5iABudto65284FO1rxVD4Y0COaNtlvJKES3J/1&#10;u3cclemO3PY8etL6u+bX+vU09lK3Kinp0epahrsItfLkjadVY8+WgIKgjr8qtg884FbHjKZdVusw&#10;+TcmdgBLG23dtyoKjjsAc+u7mquk+KrqDS5IPsSr5sUkaRPuCyB+oBxk8cDH9M10WjaVqWr2tv5m&#10;m2qtYRD7ZH0KsOX7cj6etTWpRkuVoqGDco+8ZthEVsEkaSaQybmhDsPLXbztz64I9j6Vc8LXVzpF&#10;u32i18m0vLzcrMmGJeNGPJzwFZceox0zmtwpcxQancRD7ZFeO3lQSIqZznEgOCBxgdunpVbxXq8l&#10;7o1np8V00a6PvQiST5pWbKn8gAMHOR7VCw0IpWNY4WCVh6Xl9c/ESO3t4ZpLeyVppHU7VKnAHJzj&#10;IweD2pfE11NZapsaYJ+8CyxqMsM/KGJ9DnGAB1qzoniy40HT7xI/MLTQRpGIwpHmYJJXOOnBxgfe&#10;rVOhQ6g2m6pLI66k+C7S4HIIC8n1z+WKwlhYXVkJ4ONryOa17VJLGy06SzWO++R/MUx7QjY4J3fo&#10;eaz9P8Qx6XpJms4ftH2pdxklYBYmz+GfSux8VeFvs/idZsbvt0DF4kAEaY4we5z3xWFF8NVG0tby&#10;SW2CWhRQu7ByMDH9TROMLWI+rtS91aFLRPHDXF4sJkZSJAsyso6nnHGQOOhrf8QNdRzzb41ls/MU&#10;RELtxnHTirH/AAhNhp+m3Et1mS21AfIN/wApxj5DuAPGPpioPF9i9w5t1tP9D3LKksTgHI4wKOWP&#10;Lys3jQk0Zmq2y29/MqusyEq4VcKEGOd3Bzg+wpLDXf3U8Mc0zw25AYll3I/bkAZ/Gk1LwJJNvmjk&#10;mS4iiVmFww3yDoAPbFdJZeGo3gszJHJbw7SHY8B3A7j1x71U42ScUc0qNS+xT8Ma2tvdyTLG0sUo&#10;bzB5eVRsevYH06V0GkWLX+mRzbYoUZiVK8YbHIP0BzVfSmsJEhVY3ba+Z9h3ewOBkc9c9KkvPGGj&#10;6TqE1u1xNDFEwMM0ce6NmPGG5GCOOelc86knp0NaeHlHqazeGGh8MNE0UkxvGXecbFAAPfHHY59q&#10;o6bp9rYSLYteR/aJ7ZsbyNxZSOn6VT8V+Ir7VbVPskiOLMMS6SYMm4AdM9u2fWuNtbybxFem1uPL&#10;hWFTlzjcv/2XoOlLmUUc+Iik7I7bRrYWlnNczLtW3bEbkZ2swAHPPrkGqmjx2e6SS8S3byyV2eYF&#10;ZuDkc/eJ654rIunne3j0W7lnht5trQ3KR7hJjovBx6E85xmuT8b6v/Z16lvOWZoSMYf5WPYZxknH&#10;HPNP2ns4aq5z+zPVks7GPSplt5WhjhQSGEsrbhj0x+tcjofiuySa1a8k8u6WySRpEuPl2Zds7ccH&#10;kDrXA6jaXU2oLfaa/lwzsIk2thmkHBH/AOrP507T/Ca6tqNnGy3e1QU38OiYJAXevIJ7Aj8qqUW0&#10;3HojSU4paLU9ft9Usr4xFbqV/MTy1A49wCPYEfXNadjb6dPD9hO4t5JkIJDeWAB7epH5iuPj0r+0&#10;ZJpbgGEW0Y4EHzow4yORgEDdkc5B/Hd8FJJdrLDdanDbnVNsEF9Kp2iLG77yA/xKBkjJ79zWUaal&#10;pIqnTUlc0bKeyXSWXYwuW2lCCcY4yDz71YufDEOr65hfMhja3xH8w4kAOccZIZcjHYiuJ8S67N4H&#10;It5mSS5tUASeHMkMiH73JAIAAzyOCRW14e+JVv4htrWWIqEaNWAbn5hj7vp259a5JyafKaR2tY0t&#10;d0WaW7+0wJazW6OVlhkXDNxgk89emf6Vzem/D+3E8cNxO9nF8wUsPM83I756Ddxx0yeK6a616OV7&#10;m4typVUyIXBHzYAUNnk+5APBzziqOt+M9upxrt+ztCA7RshZdvTOQB05Hrg+1ZVKkYzUmEpJaNnO&#10;6L8P5LWw1D7dfLMkN0zWyJ8rLGwHXn+Fh25NP0K1m0SGG1ux9ouIogHuX+9Jy2H4OOR6dfwqxezX&#10;UGutJZxi4tZrYo7iXdgnlTkduvzf/Wrnpb/WLBrhLeGW4WPbnLbkOeoBz168101qlTl0tcwnqrpH&#10;TWukSTx+XNHd+RA28Iq7g2eDn64HFLfQSavaxrprIGhclIyApjHGSTgc9OD6cVhr40uv7N3WbSQR&#10;XGA8cqFWD5PJ45AIU5HGQa2vDepC/u7a4mkH2jyysrfwygcYPA9Pqc1y3TjZ6vuHuaWL9zqsnlqs&#10;nkyLGclwB8rqeVI9enWs7/hKrO9njkvbaeS2T97EEbYBzj5sc4+lVvEUdu14qyM1vDjznIlZYwdy&#10;g4HYdMim6x4Yso7KGSLzJp+QyAfKncY545/2T+FY+/ZxT1XU35ot7mxBrNpMJHguonVF+VUbgDHT&#10;kZHf/wCtVrQrlprMSTSMzSZKorA/TOeprkbCC6e8M1vY26YQF98h2qw74AP51LcJqUepNNDeLMsy&#10;g7FiGwdiM8HP1FaUWpxtJ6+htRjTcryOrjv1MbwrAsRckSRCPLKf72KjvfDUJsPtVs1vPMAB5dxE&#10;yP1/hOAfzyPaud0HV77QJnt4XaG4jYbQcNkHsQf511R1lpvL+0SeYsijbsO7B6HJGOQf0rqVKEfj&#10;f4HVUp04ytY5fxhaza5a+WV+x30TBoJcbYzjggnvj2ArBN1r0MNxFeTXGoW6EMu5y7AEc4Pyjg9D&#10;0IrU1zxFfQ6lNZyNK1mknEZTg5/iVsH8eapw+LJPCev7o7P7dp8i+XIjAKw7goev49K5a1OLlo9V&#10;1OWVPn91SWhR1D/hILfSF1CzsZL6FsoVZVUhe+eRn8M0x9Xa8sdht5I5ZjuWJ15AHcHJJ5rrbbxf&#10;bvdt5mpx2Mirvjglk27x25AIbP4Vl3uix3tzNcx3Co0isZIWX72O4JOOPbmrWHXLddTrp4eUtOZG&#10;bpVqdHngW6uJZm6uq/u2Kk9GHX8avS+Job28GlqzXEcK7vJx5hi545wOfcVTmv7We1WM3EaMIwHk&#10;UhiPz5H5Vi3GlWCut+lw0l0EK+dEf3gGfy/KlGi4a1GcVaW8bmtfpHoolMVrd2sc2SoxuyR1I9a5&#10;HW9W1/SLFdSt7We3tWfyJt8YaTJbAxgfdIwRzkc8Gu60uza/0yQSF/J27dzsPMBIzuH9RTYfEUek&#10;aS9vHCrLIuGyO4PGOOPpU1lSk03G4Sq04002tfzMuHVo49OjlkSZ7xkGFf8Ads5/u5OBn8xRcWni&#10;m7vtLijsfLjlDG4jdxiJewDLzu65+taEPjBbTTTuWBYbjoWxgkHkY65zUf8Awk0niGbfZyL+6KqV&#10;Q8K2fTtVU8RTgZrHJrlsUbLTZ7y2l02S3d9sgdQfmUgdUY4yevUGrlv4egv7SaJ2Z4rd9joi4w2Q&#10;QFb2A9aoz3Wp2OvMJL6P7Rs8xrUjHmHPPYgZFa1v42i1jT2xH5cdiT9pttvzoegOefX/APVS+szk&#10;3zIxdSUtiGLwjouqTpDJ5jQxA8NKA0vs2RgnOO2eMd60U0LS4YVhWO1tbdSF8xpAFCnjpz9MjIx2&#10;rjF+Jug3ks1vJD5XmPt2vzIvP8x7d60P7Y0/V9Gh86ONrWMgpIigOTzjHIPP51lTi9bW+455c3Zn&#10;Vaf4uh0fxRbfaIbcRWk4DXEcRlDbGUZ5yGGOe4PpW18XNQN1rN+sNvo6wrIZp5lg2yfOqGNgBjrl&#10;g3B5ANeYa146k8H2t1bw7b+1mGHQDgjHUe+D9eo71maj8bvsNrZzWVzDI09usRjZC7YXO0FcZBAO&#10;McdOK76EvccXu9fM2pRe7Nq41SSytfIurWRZtjJHHEu8vyNuOeVwP1NTXWoYRFs5haX8YQoknyck&#10;jIznHPQA9aq+H/FNj46tW2wMszBYpJGTd5eOmBn2PB69DV2LwVZ6zqywzTQyTlllmfBtpMLuC4Ks&#10;drZIPJHfFcfs51Zcp61HDwmrxFHiCGONYZvtkuoIRNL5VufMKf3in3tvPPBHWuL1T4p28Fk0ytHE&#10;TMUW4iiP7056HHIx+fTita4+D0kPjy+1nUPE15q9uoTyrad1a6gPceZu3MOBjGSOfevPfFmn+IPh&#10;lqN1qWh2ev3SqzSzpDIGKrxyPlKlenJ7duK9hZGpW16BUyvkuzrL/wCKcPi7xSNPW6+1RFRwymGV&#10;+5ILD8eR+Fb2tpZw6oP7ND3EYUtF5029lODwOchhzyTyB2rxvVfHkfiW4XW9Qs761uLkGJ5xiRxK&#10;OCij5Sp6/wAJHP5VfDHiSH7bHNptjfi1aFhJ5SnMDrnKyKenAGDwMCp+rzh/Djb1MYYSpe6O6uvC&#10;93Cy3RM9wZmIyqfJG2fukgnb174+lbSa1eWej3Vnr0CwWVwF+yGO5EUm4ZAbawbcOoyoHHpisbwn&#10;DrfjW3tb+fVvDtrZ2MihI7pttxepwcLtwwOCRgHOR09dXxrqtz4avoW07TJ9Ys7iNUi8y385lQlu&#10;PmGSRuIOTnGK7aNFtJzi7+R0Rw04+6ldlaf4ZjTt32OJYLhWWZ7hJT5rBgQPlIy2M9iKrWfxOsY9&#10;ZGlw6zdX17a5SeR7aRIYCekZLnr9AOneuo8LhNcso4Zlt7CO5cxvD88ZRh2KAMRnsfUdq1Ph74W1&#10;Lwh4g1ax07S9L1LQ9Wb/AElp/Mt9/PKuu1vM9m4x2NehRoqpTtKOv6HpYDBxa/ex1OJhluNZ1a3n&#10;uJ7HURazEPBCFhmkUgjajA8+ucE5qGz8F6pqevS22nNrMK28vn2jhVkuwQQXjjZkAdiP4OpB4r6E&#10;m+GWh6BoV00FjdTzLEALVrgK6/8AXKTbnj0YgEVW03wVb+JNAgjt/Dax3SNuJu7LfOAOhDOMAjsy&#10;k11RyeXNa3pujullsVL3dfU+fPix4C0XxTaTSSazqnh/UtUn+zG3vI3hjeQD7siSoWRj6CXB7CrH&#10;w2+F8nwr1Bvsfhi0WxuIyt499cMWlYDtt6g9QwBPtX0N/wAKhdYWFxNqlncOCqSyMiq2OgYrEwx9&#10;cmm6h8CrPXNOs/t0H9p25A86xWQwxSMOhJIwfXkZz0xXXLK8XV9yexyzy9dfvPKfhH8RdJ8G/E2a&#10;a6t9N+xqyyrZXtysnnEjjy1c5Yj6da77xd4r0D4xavJZ695djNcP/oouWh81kGCDCYUGz0IZWHHQ&#10;Gu6PwC0JdGW8OiW8lqvzI0ym6aDtgsw3cepxXceFvgmYLG3W0exW0dQzEq5K+nIU5x65wK9bL8jx&#10;FJWnO9/I2oR9lpLU8n1D9nvQNR09ZtPjuL0T8j7Vc+dj18rakfHtzXLH4W2emas1nHpNxC00TQHf&#10;p8lxalc8BlQeYp9CMfj3+n3+Gs0UjFtS+y4AVja/K0i9sncBx7ZqEfDyzdTHMsk0mQ6yMBhj6neQ&#10;OnXGete/HKaTilJao2eIt0PFdA+Hnhzw7ptvYi1aOQoG3Q6bdTrGehCnaxB57HcM810mjWn9qaRH&#10;ptrNG1nYlpUjmtXWRT3++qsMD+9uHtXef2B9vure3tbdra3hk3uqENjB7FWfHrgD05BrYEO2HZJb&#10;xzoq7l2bVwT0fPUHucj611QymjDZIHi5W0PO9J+Gj6dYrIsLTQ3DneEjRtreuQM478kEVuQfDfT2&#10;aD7VaLqE0zk7xODGBnhgQCRjpwa6bRlmgu4rdXupI2bMaIhlXPoWOdoPtgZNQa7pd1aahayWcEc0&#10;NwC06vMwYDGOVXjJ68Y98V2U8HTXRHPKrNlBNEs4pY1TTlmRwESOR/M2gcAls9/Ud+9LLfwrDbtc&#10;CC3EnyNLEPmJ3ECJjk5BzwMZznntWjbww2nl2q2+61mXghwySMeOrHqPbv3FTXmgwaW8asblZNpE&#10;rrMHZOcAMucEemT9MitY0YdETfuYOpaJJEyqzfZY42YgvhZQp/i27F+QHBLDocgmrAt5rRQrXlxK&#10;pGVMShVx7DNbgult9DnFvJDeMknmvHbsGlZuQD2JOcg55/Cqd1r6TyZD/Zx12FRlSeoO1SMj61fs&#10;09yo36H8/wDZeJoL3VI44dQvLeaQAFywjKvnG0Kvv359K2LuOcxtFdXluXX94PORN4x3JYc/kMms&#10;qy0201Y2Nq0K+cEWRrll3SY9iCOf0qx4kt7SPEd3atJdI7KZROXUlc9iB35znIrxZK/unvPlas0Z&#10;WvfCe912+uL6Pyyshws0jBFducYwducDJGTisXS/gZrviT7Tb2atqUtknmPHbSK5Iz/DgbiPpx7m&#10;tjxD4uGi3FvCIY5DHENzGMZb0HX9f0rpvC3xb1u0vX0yyupLP7ZGGd4tqnbjIGcE8egxXHUpz5W6&#10;bXldHJUw6cW6dvmcKvwVm8Ft52pW8ljdOpn3KmduDgqemCO44NWBfyQsIFeLdIvDE5LDpwB09P61&#10;2v8AZ8elYmW6v5FumJ2tK2Ae+V3beTz0p91d21n4vtYk0uxW6EiRG4QlGkJ4+YYOR0/KuV4eo/4l&#10;vkcMsvu/3lr+RHoqTy2627RR7cqMbcrx6H+9XZCwtrExtFD5lxjZtZBlifQf5/Cpvh9ohtNKe8nZ&#10;JHkmNxH8uTHnqOf6Yrr9LNtfTQ3Dwqio5xtQbsYzjPFfP4m/tHFdDxcVh4uTt0PO7Tw8peZbmxZZ&#10;t/zRqQOvAbOK6uw+H1nok32q7kWSZlA8tSNpU84P0rXPiCO21Pymg81pG2gud2B+Pep9W05oruSO&#10;Rla3Vd2wL2x0rGNb7JxRop3scONOXX9Q1CO0jlbc52yKgXH9MemBWtPavDoEDrptteLvaJ/Ot8E4&#10;/wBsMp962tMihsbO3uIoY41mzIQvXA7enarS+IIdcvvs4t/LjZeADgEjkkgcU1J3OynQdOKZw+qe&#10;B7uQJcRr5Kr8qLEd2zPPPzdK1NC0/T4biSG8UzbFAcrIT5jdfQj+dXpdYtbq6ltfJkWOMhFw54IH&#10;Uc1zfivxhaeHCs0VnJ5yfxb/AL31FZSrNSCNGO/c1tZ1rT5JbO3isVVYQVjmwS27+7no35Vdg8MX&#10;FpHEs8cSLN90yEkru7f/AFqi8J+J21rSba+uEyscoAX73XpxwK7m5tLjSlmuLibz5Ix8nTagYcAD&#10;HGPxpSqXjfqb/V48t1a/a2hm6bpDSXVvbxPFFGyj5/KwR26cf1p0Fg0eryxzqtx5IAEinaTtP8qv&#10;+EPE/ma7JG1rDMFdVIfoSe+Oa7a501tIuhdK0e2/UlBtyYyOfy/lWVOo92YcrfqcnqUN4PELyZWa&#10;SFFd4YlZFBPdc9cHAyOPatjTfBl1quqSSSKi+WgEgYYyxPGPTArQtPDF5da75l5eebbqxUR/eCk4&#10;IIyPf1qvqui/8I9rdxZm6uP3Mqx5RRzuByOe2VznrRL3tTWnRpqCc7s5y98D/Z9WmW41SBVXOFAD&#10;lmI5KnjsMdO9b+g6pNDCmmLcW0TSAA/vTmMDJG/HqaxPFeivavthKxzXkmEcOcoo65OM5PH5VneD&#10;vDH9o600bssklwFDPI7MfvY/w/KsanN9h2MJJK7hoaWo+L7wCZWkMx3sitnB4BAA+hNc7LZXV/rE&#10;kb3FxGt4A0ptyHlwpBHXuMY9zx7V30Xh4ebqETeXixCyNtULv+dV444yWHPpmptG8NQ3N3NNEPJM&#10;z4RkYpkDO4FR0HPQE1pTrSSV3cunh3J80mZepyLaXMl1c2+YdNbyo7fJCuDgL1ySPc4yeOBxXUXm&#10;pyeFrSK4j08TR6krSymFVBjxgMi57hsCsf4ia02kaHJA377EyBiRjv8ALgZ6j1rW0orrd+POO6zS&#10;KOGCLYAVlLgMx5xgux6c4J+lbSgp+8ejTjFaLcyNZ8V2+ma0ILgCxmmi2HdJtw5AxtPucnnBwPz5&#10;nxb44h0c6bqUcl5deTamQxwLlmJYIwGOpUbWz6MwxivQ7a4W/wBE1KNZrmJpFQyRp8sTRof3asAc&#10;OFZsgMODz6YoXvgC3XWlaYrIJNNSREVdqx7nCdu528nuKbTijPFVOVJ22MLw/qEOv2Mc8LrMJi8k&#10;haHbINu35COccc9cnrXUeKI9HSykjmhMskzSSYTIXJibawXPzbc5AOeQKwdN0pdO8tY1i53+YNvB&#10;z3HuQoH4D0rc1HS49G1lbVlVo5LNptg+6oC5/E8d+DgVxVJJNcpwyxFOaairHG6200Wosv2izi0+&#10;6XAOdzKQAWyMjjr3GcVtadP9rhjU+dIki+arKCY8AcgHvycD09uKaujpqmtzaWRlJlk2sWxsYfMS&#10;OpH05zXR6F4V+02Nx9hYLZ26KqiVv3iKMl8cMMnnoBWMnBxvY89RltZGFeeJLi/EkHlyHcxCsFzg&#10;npntnv8ApWh4fsLe11C4muJGka4ZLeNAuWAxyxJ4Az7E9ORVrw8q61q62dnJNbpcSNtzgbieOcdO&#10;/r9PSS2lj1OeeOFfs/mz7GwM5KkqfwyCR/KsakXC0kzop3S5WkPuPD39m3brbKlx8wBL5YADqQvP&#10;JHfp/Kr3g27+23F8rRLbyBmVJTH8zdB8vsPTHenaak2hXlwVaOeSQCPMgz8n3R+PU/lTovEUegC3&#10;aS3WQ5PmMvUFsDj+faqlGVuYzlHQY+natFd/Z7pt1oVIEhXAAPAP/wBY81qf2Ftgs4ZLdmaFGXIG&#10;MD2H171GNTvL7Vpw6wSWdsjGBSxVh0wTgdeRzk1qXLahd6T9o8y1ibbtkZU3OVXBwDx1rljF2uTT&#10;Wl7lXxXrNxpNhaiaMzxxxhSu/wCVfXk1YgubG+uoJvJTa7K5Gf8AVfT39K5PV9ellvRNHI0RVgy4&#10;HJzxg+1d94Z8GWurabcS3U11t2bCEI5kA4OPTP40ezctWdHsU1zM4278V+VrlzZt5f2WKZnIkY/I&#10;T2zU2iz3UMTfNJ5Fx8yl/u8njHPHHXj8anfwFC+rMy3Em2TEcileG4yT16n60tz4aj0uTTrZmLRy&#10;I6oAThAOnBP5/wBKdPCykm3sYVddEiPxJ4wt9LlVo5Lhpi7RySROPLhYcYPXt7c1l6bqMSfapIZJ&#10;JI2TLYbkYPPfJyevGK1tH8IQpNqfn7WXYJFKg7lbOG798j8qqp4Uh0rVTIrN8qpCq5yFUsSf5d67&#10;8Ph76S2H7NuN2kV5tcdILWxjkkh/ebpTbNwvA5J9cH65Pauoubu4ttHt2SG6utHZitwDsSaJvlKs&#10;vU49R1xnPrWVN4nNjrl5btCN1rbs29Dt3Y2kfj0568Vb0ia5uNSht1m/c30LNg5yR8pySSeev+TX&#10;R7GMF7pVJdGinrfhu2uLWRZ5JPJl/fO8L/cQYIU54wfXHetXQ/B9vqE3kxraw28kZlZlyN6omeuT&#10;lsk+/I960vG+hxaXaNbxxRKsjhGYE7nUZABP1GasWdnY6HYW9sY5Fe1iJ82P78q4+bce7E85rl57&#10;7o1w9PnbsN1KC3sdPubCOL7NcNgxz5DBt2MADH0/WovCPw1jEM17eX0l5btbvG8Hl7ZS4B5bB+ZR&#10;7gEY6nFa2jyjxXp9rdSL90xhHJ+dQ7Z565wBVa215nlEkkMXzPIjKqjHykquOP8AZBrqgrx1D2MX&#10;q+hdtPD0Vybdb1ovJvrBIrQEMWfkybs8cZcnjABI9cVVk8NWtssen3U0ccMLJJu5yWAyX28Z4wMZ&#10;5A967zRLe3luvLkjDTIqWocrkYCBjxnHOfSsHx14Rt01KbVGkkEdm8VvGiKA2Ruc5P8AdYBQR6qD&#10;WcknqdMqMVFNoz/C1rGl7rhg8iS3t7do2DnGzEiEMR0GVVunb9UtNHtVso5tStYJrNl+ZAq537Tt&#10;+Yg4G4D3wad4T1toVkvlXzIdSMsMsUgGNwR3B6Hj5cYyODWjrd7cRs00ZjhtVuA6RRjG1RuOM/7w&#10;H4ZFYz2CNKMm2V9E1az0i60+4mhWSPT41uI2Clf3cc6O6jHJPllhkdj9K1/FXiCPRdCnuo42hd9x&#10;VIlC+aqYx069OMDnvXOeHIDq8eqX3mtGsO8oqjaXA3fKeflGFI4zwcVa0bxXNr0sUkkavNau9nbq&#10;7ZiyqMMsDnPKn9O9EpSa0Mvav4Yob4q8cLpWq6bcaekrtcKqx5yVcuu8LzyeoHTrmrVkn9uXjXEm&#10;2abyx58SnaQr9ZD05564IGD+GL4n0OS7tdP8Rm42bmktJIwCWLRAEEc9t3B7Y6VvaN4nOs22nzQv&#10;cLHDbvAu8/MpWRySD6HB4zWMnaSuRGo2tdzC06/uNUgiVF8t45HRY5WA3RqzDfnuT8oGMDrV/wD4&#10;SjUL6Vra4kjka4mXYNw37RwQijrwB71f0i4XUNCumhijVY5F2BwTguCrcZwBx29q5230CE+I/LtB&#10;tutPYeWZPuqSDkjHI6ConUSZpGc3pI7vTtch1XWJo5rZV1JNoRZDuUJ3JB5JxnkY5qOXxO/h3xJI&#10;txGrRRoWyGwqjHHHc9qp2Og28EbajJH9ok8iOY7mO4g88nnJ4rY8Mx2/ia7NpcRP/wATDGG8zPlf&#10;TiuSVXWzRUue1kU7fxO9tarEu24junaS2kdA0aYGewztOPX8atibVrrzFVYrlVK+XtXiEn1HTb7j&#10;sOaksPDEGg6M+0bmgPLMS2QSadYeJre80ee4t0uIpSqqSx4yOOmfatFiLQ5mtTb3oK7MjxFpWt+K&#10;LyOwWFbNdmPtKjerY4xwcfTmrmlXBsrp9J1CRvOjX7+/IVcY3HIqxpuosug3DXC/8e53Yh+Qbs5y&#10;PzrNj1t9F1W4vFhhmmuYVEjuPmIB6Vp7TnVzlck+oo8Ew/2lJMhmZWxbSLE+DJ3DYHp3rL8W/DqT&#10;UtNkjN81mbf5hNhcyZOV3AfeI9OD712dxcPdxxmSSSGbh1eFyuwY4x79qxdUuW0ziRjdJeHficb/&#10;AC8cHAPHOetc8VdhKNtTldLsrGCKSaCS9uLyEJHKnISZm4LEckfnwank0W6WJpRZXMSlS/lkK+3G&#10;MjJIBJ68+/1rZfTv7NvJvs/lxiaHeEWMKqbRxj860NM1e813MMjRoqwbtoztZem0896z3mjB0lza&#10;hoM8OsWP2eZ7j7OrKsseNrk4ypB3ED0OPWp9Y8K2bWilIVDZYYeQbkwepA6jHfJxWFDp7WiWt1Gq&#10;/wDEwOSrSFtvO09u2ODUtx4zazD2aSTSRxZd96L1zgY5Pbr0rodSTjKMlsYVF6DtM8N29tpzQ2sC&#10;rCzF4yPlkQ9GwW9+3r0qKKy/szVLETWsbGHpIcZlGSOcA/MO/r6VNY64usxfZW86KS4jyzxtt6Dt&#10;6Gm2XhnVLDTm3agl5Fs8wtOuX6DBHHB9eetedPEKMbdgnTSimbGs6bNb2U1wZpFKnftCkHLc8n2H&#10;H51jy6HfS6FJe2kavZ2rDIMiqC5wxIVjk9sgdjWLJ45uLu2WNZLnzElFuytKTG6YBAIOTxVseM7z&#10;W9Gt7eN/LsTMrmDbhVG7y2C46ZA6Zx0PHfB1qcklrsZxcb2RWuPF6xa7Fa3Vn+5vIijySE7Fzndw&#10;MEZx6np37XIXsNB1D+zbeezjhyBFJECFUuQPTggkUvxCiaXwfHdWtrZreW+2MNISE2lnwcYJyPm7&#10;85HNcNrklxpupWtvLKrSqNzSxptLgjd+HOOOfzolCEKd18jathfd5vuPTLfXLF3ktp7ryZbPaUCw&#10;7mnOTjPI44POO1Zeo+O21vR1RfO3iZhLGx/eSJydqnHcDFcndeJf7PjeGazt5L5IXZXXhd4yhGeo&#10;UckcZ5q5oMGpa54kh0lGsrCa9vBbJJAMRsvYsmAAep4zye9TyO0Yt7mfs1zeptaZYyM7JDLaNJa/&#10;NGsmVMytkKMcY98jI5HqKsp4kuNISSG6VPLik6xD5lPByTz7/wD1q4SHxcyeI5beMSRrC9yrNwzS&#10;CGVkI9slcjFbW3yXuLrzp0aY78KcrMMgEODwDk8Hk8dq6KlBq6Q5UZJ8iOitNb87y1+zr5ckjEeU&#10;obzEKhgRke/T1zUNz4kvbKBbyG1tVtyTGPOUK5xnsRj2/Gua0jxb59jb2t5aw3txEjSQNIgPlKGb&#10;KhuvTPY/hiull1G31nw+13Jbt9njXbHEX+ZWYdc4/wBnnj0rhp0+R3LWClD3nYq3uqNqU0etR3Mc&#10;lnDCXMYjDAn+JCuRwVzz64P1qJ4innuYzDceWkyb1XADBh1HP5VcXQ7OXwrerIjeVDA0luqYBjbB&#10;I5/DqK8+0byvEdrbSKHWS3Hmqj4ZFIzjHfjH410TftKV+tzlqUVbVnqFjqci/IsbTq7Z3Km5gD/C&#10;R/d+v9ahvZNQs7+ZYbeO1SZMtJJGWjB7DrweOQD/AI1iWXiaHTLiGOO2SO63/PNGoUyYHfHWtzU/&#10;G7azMVuII9vJYquc9MjBOKWFstGdGFxCorlkrla31S3msJIdS1Tc0vyx3BVo/KPuMkkDHrUepfEH&#10;UNPWO0ursX6qPKWeOEDHcNwvOR65NU9b8JfYoGvpp/3khICwrt2DPY9/xrlfEbXGistxHcMGkIEZ&#10;UbWXHHX19xTxFGSsk9ya2KitFf8AyOy1LxHHb6ZaxtqUdxPPjK+UVMbfUnBzxzgVRm1nUfDGqR2v&#10;lpeW90TIFHzBeMkg9sflXI3GpJFNZzTRecyu0Qbvkd/1ro7O7bUbW3uWXy2WM8If9YoHRv8A61dU&#10;cvtFqPY5eaUndjofH9vpWpbljWSaYMEfYXkiUdQFx8/5Vn+IfiJDKtmtxeSQWt9IVtnmgMKM3QgF&#10;h3J6dvat/wCH2s2Wqa7MjafbyfZhtVZIwUfd/eHcj161kfGHw/4f1PQYLTWNNm1K3tZZLy2UXBjF&#10;qQQCFHPy/wCzkCqw+FUYtSk/IpTqR0Zjjx41rdiwnjkmFqzQhZjEnluehPGSvoCfxrO1xvEFptV4&#10;1Rt6tGsKqomXPJ2jgD6VoQ/AzS9Bvo9U3NeLdNvSKZBmJcAqAc9q3rHRPNu5LfzMW/lPtTbwgxnj&#10;0NbVMPdKMi6NOc3qx+iXqrp8tnczKkPliVJEcZJ9MdM9uaiNhfyaczWZjdpTuBY7So9CvPPfOao3&#10;3wel1AtqGny2e2yhUTw3Clc9D8rLnPXuBWTquoTXd7dW5nZV0+5W2U7M7wcEA842jOMfWl9Vp8lr&#10;bHbHBpx9CPU/DmpRmC3vLyz8nzDOFRsbT3jB9T1/GprHwxq2g3MN5omoafbx3buZ4b5Sok6YBPRS&#10;PWpPiRYw+CtU1D7WrFbZBI9tC3mQklRnbuwR7elcPonxF0/Vvs0ckeoXC3GXVZipIKtgDdnI69QC&#10;RXP9TWknqdiyy2H9unsdhceKdauPES74/JsvNEayRurRSSZxtEmNo6+px+VR+MvF7WdzBHDpt9Jq&#10;jqVl8uMBk28kSccHjGTzzVgabbXOoahYrZLDJEDLLmcSIxKdAdin1656n14q6FdR+Ob7ypoVkuLc&#10;5EznDIVAwVI5zjjJzTq4ZJqSPMlTjO0onBXnji11O7VZLJbG8uBuFxJny5yG+bjAIbHpjkZ74rOj&#10;+Lks+peTDZtNFalll2P+7IDFflLccjnnnJ6V6Fq+km4tGa78lo4dyuoQSBh0yoIG0+vPrT9N/Zw0&#10;m50W31CzaS1t1ZQFWQqYwR8oVANmB0I7itKdKLailqa05WXKedWOt32n6R5twZJY4XLNIrnayZJY&#10;MuTnjPI5AHfk1J43+HUj+FbHxJo+m6rqMxmaayhglRo7UAgESheWDMWJ4XC7T1PPonhn4DHwR44u&#10;49L1K6js9YDPFaPcMY7QqpZtucnGc4xgjPWvXPD/AOzJF8VHh0NNROja+VSaDUbZC6zK0fMcgJyM&#10;7fvDPT7pr3MJhYwdmkephsFCclfseE/DRNY0mJ7vUtJ+xSSbXLiZZkQsWyC2F7rkDA4Pfiu+nv8A&#10;UtN8J3kmi2LzaruBuZJCABHyR8pPGNrYwenJ6V6I37MWoeDPG9nY32rR380MH2wSb3J3bcPksMnc&#10;FBIIwT6VqaXDZfCGzvY9Ns/OexuB9p+0SlkJcFlMYA4xtzjgZxXZQymn7W8UepRytwlZNHnngXw9&#10;rnjGyGpahbyQzOpieSW8EawH7wZVP3hgdSf512Nl8PrzxDoFxa3HmTX+wGeW1uIkmjUH7w3HDHHT&#10;9Mmuk0X4o23xBt5Fitbiz/s/LBI5DHGhJG7aFI6kjnjjP49TDJ/wmOgN5Ok6TDbyW28KGaJmXG5t&#10;2FPJxn0J9Oo9SGVylJR0O6eDpxV5ankniHwJYzaBHpe2/NupaS585POZpDxvcIq8AdDtPHc1z+jf&#10;s8+HtD1WHUYbq+WWFkDImRCB/deIhm2nofunGOK900n9mzTtX0P7TJNfXFxtCReZqU4jhU8nC5Pb&#10;jGcHvVzSf2L9B1OSOG1j/s+RT9pFxb3LRuJDglgAvU98kg10QyObk2meZyuDvG33Hn+paFpc0c0d&#10;j4fs/Os3NzMbcxtsjwAAg2h17YJB/TJi8JtH4f1S2vLqG4uI7pWit7KeEJccdfnLEH2+XPv2r2rS&#10;fgNpvhbU7hrq8vLuazbaLhlDTDcOQG4JU56MT1NdHa/DXQdPvZnksVna3RGYtGoLEjgg9V47V3U8&#10;jlUjzyaTNfrEXo1qeR2vhe21147iC1toVky4gkt0PlHp87bDn8PTqKb4s+GFv4gkW01TTVuY1Zdk&#10;lvJ5UgYc/KuMAD3BFe36RJ4dQ3Rt9Pmkj8sPtuVWQRkcfLnOOvrRp80cMMjWI+zRs+XUAgfluKn6&#10;YAr3KOWwUbNIJYqR5tpnhNharBDY3FxHb4iaWSPdIq9i2AB/npXQWvw7RYlkmvI4Y5E2IiYdlHvk&#10;j9K7LUdPt2jkuGh3CMqHYOVIyOcLyp+nFQ674ds3s1K+Yqqu7gBSn+6eT+AIBrtp4OO3Yn20pbs5&#10;nTvA32MtJNqMT/NgYt9oK9g252GfcYHtWhY2kfhyVlhhs5d581S4y2O+11AHHoR+NWtLm/szUYUO&#10;2TzcIiBAqjPuPu/gDWrqWkW+ttcGWNrjaMmOZ96k9OrBjWqoq5k5MqafFJdBpLSRVRQUKs4ZpM8n&#10;O7P6UlzZnTolS8WKG4YfKFUnDdm4dWz9Dj2qC10GGSw3Q/6PbpJ5HlAB0LDrlcAEe4x9Kl1Lwstv&#10;bfJtiiKeYUXkbSeRyP06Vr7PUnbYW7gjlaKNmjmkUgsN20Z6nAyfrnmnHUI5brH2eVnK/ISdzN1H&#10;C4XPepp9Js59Dt75beNIbWTbGNgLIcdQOlZM+rWiags6yXi3BQz7mjWQkDjqWBB57VdNXByNCCwt&#10;fIltnhkjWY7owFBlXGT1yenPBHHqe2f9ohfURAbARHJbz5P3m4YPUhgAT7AfTpUf9pLqE1xuab7w&#10;3845JBBGCBx7ipH0G8t7czW94zSDc8BJaHpnIYJ65P8Ae/XFUvdVyNjLvr6D/hJPsLLG02RIJZ0I&#10;hIH8LOp3D8c/Wtq31KGaWYSeSJlQhhbXJJ256ZKj8Nq9upqHXfCj2Vt9vcxZaPaUQkeUcZO0/wAu&#10;g9qs6Fo0sjzSTyxzXChVjO1lOz13BsgjHQAg0SktGTzGbJe2t5cQ2iyXU7W2FP2maMS4PDbQqKOf&#10;Tp0qO9tDBeSo8l1cWsHyiRv3bIc9MrnBz2ZcHPQcVPDbtpeqedD5ckwby1mcBZMkeuD7fr161Un1&#10;Oa3FvMsn+h3RjhEQjCsjtuGc85G5T+B/CtIxu7jF0+C8jdVhZXVgGdi/lyAeuQBu7eh9z20f3azv&#10;5y27SDjJDc9T1wc9aj1DOn6Ossm0yW8+Nv8ArATzzubpjttA6mqFvdx6vaR3Uc18BMMlTIFCn2HP&#10;FTGN9TVH/9lQSwMEFAAGAAgAAAAhAAARwAjiAAAADAEAAA8AAABkcnMvZG93bnJldi54bWxMj0Fr&#10;g0AQhe+F/odlCr01q7VKNa4hhLanUGhSKLltdKISd1bcjZp/3+mpOc6bx3vfy1ez6cSIg2stKQgX&#10;AQik0lYt1Qq+9+9PryCc11TpzhIquKKDVXF/l+usshN94bjzteAQcplW0HjfZ1K6skGj3cL2SPw7&#10;2cFoz+dQy2rQE4ebTj4HQSKNbokbGt3jpsHyvLsYBR+TntZR+DZuz6fN9bCPP3+2ISr1+DCvlyA8&#10;zv7fDH/4jA4FMx3thSonOgVpwlM860GSxiDYkUbhC4gjS1EaxSCLXN6OK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pKrjl5AwAA7wcAAA4AAAAAAAAAAAAAAAAA&#10;PAIAAGRycy9lMm9Eb2MueG1sUEsBAi0ACgAAAAAAAAAhAKEXFPNbHwQAWx8EABUAAAAAAAAAAAAA&#10;AAAA4QUAAGRycy9tZWRpYS9pbWFnZTEuanBlZ1BLAQItABQABgAIAAAAIQAAEcAI4gAAAAwBAAAP&#10;AAAAAAAAAAAAAAAAAG8lBABkcnMvZG93bnJldi54bWxQSwECLQAUAAYACAAAACEAWGCzG7oAAAAi&#10;AQAAGQAAAAAAAAAAAAAAAAB+JgQAZHJzL19yZWxzL2Uyb0RvYy54bWwucmVsc1BLBQYAAAAABgAG&#10;AH0BAABvJwQAAAA=&#10;">
                <v:shape id="Picture 117" o:spid="_x0000_s1074" type="#_x0000_t75" style="position:absolute;left:29264;top:-1548;width:29359;height:20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x7wQAAANwAAAAPAAAAZHJzL2Rvd25yZXYueG1sRE9Li8Iw&#10;EL4L/ocwgjdNFdSlmoqvBS97UPfgcWjGprSZlCba7r83Cwt7m4/vOZttb2vxotaXjhXMpgkI4tzp&#10;kgsF37fPyQcIH5A11o5JwQ952GbDwQZT7Tq+0OsaChFD2KeowITQpFL63JBFP3UNceQerrUYImwL&#10;qVvsYrit5TxJltJiybHBYEMHQ3l1fVoFx5vjU6HD4rw4fO3v1bwzJHdKjUf9bg0iUB/+xX/us47z&#10;Zyv4fSZeILM3AAAA//8DAFBLAQItABQABgAIAAAAIQDb4fbL7gAAAIUBAAATAAAAAAAAAAAAAAAA&#10;AAAAAABbQ29udGVudF9UeXBlc10ueG1sUEsBAi0AFAAGAAgAAAAhAFr0LFu/AAAAFQEAAAsAAAAA&#10;AAAAAAAAAAAAHwEAAF9yZWxzLy5yZWxzUEsBAi0AFAAGAAgAAAAhAIHW3HvBAAAA3AAAAA8AAAAA&#10;AAAAAAAAAAAABwIAAGRycy9kb3ducmV2LnhtbFBLBQYAAAAAAwADALcAAAD1AgAAAAA=&#10;">
                  <v:imagedata r:id="rId48" o:title="" croptop="5415f" cropbottom="1867f" cropleft="9557f" cropright="12603f"/>
                </v:shape>
                <v:shape id="_x0000_s1075" type="#_x0000_t202" style="position:absolute;left:5029;top:491;width:20623;height:1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35854C0F" w14:textId="77777777" w:rsidR="00A8242A" w:rsidRDefault="00A8242A">
                        <w:pPr>
                          <w:pStyle w:val="NormalWeb"/>
                          <w:spacing w:before="0" w:beforeAutospacing="0" w:after="200" w:afterAutospacing="0" w:line="276" w:lineRule="auto"/>
                        </w:pPr>
                        <w:r>
                          <w:rPr>
                            <w:rFonts w:ascii="Calibri" w:hAnsi="Calibri"/>
                            <w:kern w:val="24"/>
                            <w:sz w:val="22"/>
                            <w:szCs w:val="22"/>
                          </w:rPr>
                          <w:t>Blank walls are walls with limited amount of architectural fenestration and are not allowed.  The use of this garden trellis attached to the wall is a creative way of solving this issue.</w:t>
                        </w:r>
                      </w:p>
                    </w:txbxContent>
                  </v:textbox>
                </v:shape>
                <w10:wrap type="topAndBottom" anchory="page"/>
              </v:group>
            </w:pict>
          </mc:Fallback>
        </mc:AlternateContent>
      </w:r>
      <w:r>
        <w:rPr>
          <w:noProof/>
        </w:rPr>
        <mc:AlternateContent>
          <mc:Choice Requires="wps">
            <w:drawing>
              <wp:anchor distT="0" distB="0" distL="114300" distR="114300" simplePos="0" relativeHeight="251662848" behindDoc="0" locked="0" layoutInCell="1" allowOverlap="1" wp14:anchorId="277890F2" wp14:editId="575D5A6C">
                <wp:simplePos x="0" y="0"/>
                <wp:positionH relativeFrom="column">
                  <wp:posOffset>2650915</wp:posOffset>
                </wp:positionH>
                <wp:positionV relativeFrom="paragraph">
                  <wp:posOffset>1212215</wp:posOffset>
                </wp:positionV>
                <wp:extent cx="2140160" cy="142875"/>
                <wp:effectExtent l="0" t="0" r="50800" b="8572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0160" cy="142875"/>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6F3C848" id="AutoShape 15" o:spid="_x0000_s1026" type="#_x0000_t32" style="position:absolute;margin-left:208.75pt;margin-top:95.45pt;width:168.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P13QEAAJQDAAAOAAAAZHJzL2Uyb0RvYy54bWysU8Fu2zAMvQ/YPwi6L7aztCuMOMWQrrt0&#10;W4B2H8DIsi1MFgVKiZO/H6Wk2drehl0EyeR7fHykl7eH0Yq9pmDQNbKalVJop7A1rm/kz6f7DzdS&#10;hAiuBYtON/Kog7xdvX+3nHyt5zigbTUJJnGhnnwjhxh9XRRBDXqEMEOvHQc7pBEiP6kvWoKJ2Udb&#10;zMvyupiQWk+odAj89e4UlKvM33VaxR9dF3QUtpGsLeaT8rlNZ7FaQt0T+MGoswz4BxUjGMdFL1R3&#10;EEHsyLyhGo0iDNjFmcKxwK4zSuceuJuqfNXN4wBe517YnOAvNoX/R6u+7zckTMuz+yiFg5Fn9HkX&#10;MZcW1VUyaPKh5ry121BqUR3co39A9SsIh+sBXK9z9tPRM7hKiOIFJD2C5zLb6Ru2nANcILt16GhM&#10;lOyDOOShHC9D0YcoFH+cV4uyuubZKY5Vi/nNpyyqgPoZ7SnErxpHkS6NDJHA9ENco3M8f6Qq14L9&#10;Q4hJG9TPgFTa4b2xNq+BdWLieleLssyIgNa0KZryAvXbtSWxh7RJ5bxkSSe2F2mEO9dmtkFD++V8&#10;j2As30XMFkUybJrVZ7x1Z8OSRye3t9geN5Tok3c8+iz7vKZpt/5+56w/P9PqNwAAAP//AwBQSwME&#10;FAAGAAgAAAAhACyfADPhAAAACwEAAA8AAABkcnMvZG93bnJldi54bWxMj8FOg0AQhu8mvsNmTLzZ&#10;hQpFkKWpJh5qoqloPG/ZEYjsLGG3Lfr0jic9zvxf/vmmXM92EEecfO9IQbyIQCA1zvTUKnh7fbi6&#10;AeGDJqMHR6jgCz2sq/OzUhfGnegFj3VoBZeQL7SCLoSxkNI3HVrtF25E4uzDTVYHHqdWmkmfuNwO&#10;chlFK2l1T3yh0yPed9h81gerYPDZbuXvtk/vj/lm/N4l6XNfb5W6vJg3tyACzuEPhl99VoeKnfbu&#10;QMaLQUESZymjHORRDoKJLE14s1ewjK8TkFUp//9Q/QAAAP//AwBQSwECLQAUAAYACAAAACEAtoM4&#10;kv4AAADhAQAAEwAAAAAAAAAAAAAAAAAAAAAAW0NvbnRlbnRfVHlwZXNdLnhtbFBLAQItABQABgAI&#10;AAAAIQA4/SH/1gAAAJQBAAALAAAAAAAAAAAAAAAAAC8BAABfcmVscy8ucmVsc1BLAQItABQABgAI&#10;AAAAIQAXmDP13QEAAJQDAAAOAAAAAAAAAAAAAAAAAC4CAABkcnMvZTJvRG9jLnhtbFBLAQItABQA&#10;BgAIAAAAIQAsnwAz4QAAAAsBAAAPAAAAAAAAAAAAAAAAADcEAABkcnMvZG93bnJldi54bWxQSwUG&#10;AAAAAAQABADzAAAARQUAAAAA&#10;" strokecolor="#002060" strokeweight="2pt">
                <v:stroke endarrow="block"/>
              </v:shape>
            </w:pict>
          </mc:Fallback>
        </mc:AlternateContent>
      </w:r>
      <w:r w:rsidR="00AE105B">
        <w:rPr>
          <w:rFonts w:ascii="Times New Roman" w:hAnsi="Times New Roman"/>
          <w:b/>
          <w:sz w:val="24"/>
          <w:szCs w:val="24"/>
        </w:rPr>
        <w:t>Fenestration and Blank Walls</w:t>
      </w:r>
    </w:p>
    <w:p w14:paraId="50DDA03E" w14:textId="77777777" w:rsidR="00AE105B" w:rsidRPr="00E31353" w:rsidRDefault="00AE105B" w:rsidP="00E31353">
      <w:pPr>
        <w:tabs>
          <w:tab w:val="left" w:pos="900"/>
        </w:tabs>
        <w:autoSpaceDE w:val="0"/>
        <w:autoSpaceDN w:val="0"/>
        <w:adjustRightInd w:val="0"/>
        <w:spacing w:after="0" w:line="240" w:lineRule="auto"/>
        <w:jc w:val="both"/>
        <w:rPr>
          <w:rFonts w:ascii="Times New Roman" w:hAnsi="Times New Roman"/>
          <w:b/>
          <w:sz w:val="24"/>
          <w:szCs w:val="24"/>
        </w:rPr>
      </w:pPr>
    </w:p>
    <w:p w14:paraId="61594E1A"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sz w:val="24"/>
          <w:szCs w:val="24"/>
        </w:rPr>
        <w:t>Entries to Accessory Units</w:t>
      </w:r>
    </w:p>
    <w:p w14:paraId="3A1624A5" w14:textId="77777777" w:rsidR="00AE105B" w:rsidRDefault="00AE105B">
      <w:pPr>
        <w:pStyle w:val="ListParagraph"/>
        <w:autoSpaceDE w:val="0"/>
        <w:autoSpaceDN w:val="0"/>
        <w:adjustRightInd w:val="0"/>
        <w:spacing w:after="0" w:line="240" w:lineRule="auto"/>
        <w:ind w:left="792"/>
        <w:jc w:val="right"/>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9776" behindDoc="0" locked="0" layoutInCell="1" allowOverlap="1" wp14:anchorId="62F7ACD8" wp14:editId="52AED460">
                <wp:simplePos x="0" y="0"/>
                <wp:positionH relativeFrom="column">
                  <wp:posOffset>66675</wp:posOffset>
                </wp:positionH>
                <wp:positionV relativeFrom="paragraph">
                  <wp:posOffset>278130</wp:posOffset>
                </wp:positionV>
                <wp:extent cx="5534025" cy="1971675"/>
                <wp:effectExtent l="0" t="0" r="9525" b="9525"/>
                <wp:wrapTopAndBottom/>
                <wp:docPr id="120" name="Group 80"/>
                <wp:cNvGraphicFramePr/>
                <a:graphic xmlns:a="http://schemas.openxmlformats.org/drawingml/2006/main">
                  <a:graphicData uri="http://schemas.microsoft.com/office/word/2010/wordprocessingGroup">
                    <wpg:wgp>
                      <wpg:cNvGrpSpPr/>
                      <wpg:grpSpPr>
                        <a:xfrm>
                          <a:off x="0" y="0"/>
                          <a:ext cx="5534025" cy="1971675"/>
                          <a:chOff x="0" y="0"/>
                          <a:chExt cx="5534025" cy="1971675"/>
                        </a:xfrm>
                      </wpg:grpSpPr>
                      <pic:pic xmlns:pic="http://schemas.openxmlformats.org/drawingml/2006/picture">
                        <pic:nvPicPr>
                          <pic:cNvPr id="121" name="Picture 121"/>
                          <pic:cNvPicPr/>
                        </pic:nvPicPr>
                        <pic:blipFill>
                          <a:blip r:embed="rId49">
                            <a:extLst>
                              <a:ext uri="{28A0092B-C50C-407E-A947-70E740481C1C}">
                                <a14:useLocalDpi xmlns:a14="http://schemas.microsoft.com/office/drawing/2010/main" val="0"/>
                              </a:ext>
                            </a:extLst>
                          </a:blip>
                          <a:srcRect l="17412" t="2425" r="12056"/>
                          <a:stretch>
                            <a:fillRect/>
                          </a:stretch>
                        </pic:blipFill>
                        <pic:spPr bwMode="auto">
                          <a:xfrm>
                            <a:off x="3581400" y="0"/>
                            <a:ext cx="1952625" cy="1971675"/>
                          </a:xfrm>
                          <a:prstGeom prst="rect">
                            <a:avLst/>
                          </a:prstGeom>
                          <a:noFill/>
                          <a:ln>
                            <a:noFill/>
                          </a:ln>
                        </pic:spPr>
                      </pic:pic>
                      <wpg:grpSp>
                        <wpg:cNvPr id="122" name="Group 122"/>
                        <wpg:cNvGrpSpPr/>
                        <wpg:grpSpPr>
                          <a:xfrm>
                            <a:off x="0" y="344488"/>
                            <a:ext cx="4699000" cy="1081404"/>
                            <a:chOff x="0" y="344488"/>
                            <a:chExt cx="4699000" cy="1081404"/>
                          </a:xfrm>
                        </wpg:grpSpPr>
                        <wps:wsp>
                          <wps:cNvPr id="123" name="AutoShape 19"/>
                          <wps:cNvCnPr>
                            <a:cxnSpLocks noChangeShapeType="1"/>
                          </wps:cNvCnPr>
                          <wps:spPr bwMode="auto">
                            <a:xfrm>
                              <a:off x="2266950" y="868363"/>
                              <a:ext cx="2432050" cy="286385"/>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124" name="AutoShape 20"/>
                          <wps:cNvCnPr>
                            <a:cxnSpLocks noChangeShapeType="1"/>
                          </wps:cNvCnPr>
                          <wps:spPr bwMode="auto">
                            <a:xfrm flipV="1">
                              <a:off x="2667000" y="868363"/>
                              <a:ext cx="1447800" cy="45720"/>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125" name="Text Box 19"/>
                          <wps:cNvSpPr txBox="1">
                            <a:spLocks noChangeArrowheads="1"/>
                          </wps:cNvSpPr>
                          <wps:spPr bwMode="auto">
                            <a:xfrm>
                              <a:off x="0" y="344488"/>
                              <a:ext cx="2332989" cy="1081404"/>
                            </a:xfrm>
                            <a:prstGeom prst="rect">
                              <a:avLst/>
                            </a:prstGeom>
                            <a:solidFill>
                              <a:srgbClr val="FFFFFF"/>
                            </a:solidFill>
                            <a:ln w="9525">
                              <a:solidFill>
                                <a:srgbClr val="000000"/>
                              </a:solidFill>
                              <a:miter lim="800000"/>
                              <a:headEnd/>
                              <a:tailEnd/>
                            </a:ln>
                          </wps:spPr>
                          <wps:txbx>
                            <w:txbxContent>
                              <w:p w14:paraId="5483E7BE" w14:textId="77777777" w:rsidR="00A8242A" w:rsidRDefault="00A8242A">
                                <w:pPr>
                                  <w:pStyle w:val="NormalWeb"/>
                                  <w:spacing w:before="0" w:beforeAutospacing="0" w:after="0" w:afterAutospacing="0" w:line="276" w:lineRule="auto"/>
                                </w:pPr>
                                <w:r>
                                  <w:rPr>
                                    <w:rFonts w:ascii="Calibri" w:hAnsi="Calibri"/>
                                    <w:kern w:val="24"/>
                                    <w:sz w:val="22"/>
                                    <w:szCs w:val="22"/>
                                  </w:rPr>
                                  <w:t>These two entries to Accessory Units are clearly identified from the street.  They are connected to the street with paved sidewalks and are secondary to the primary entrances</w:t>
                                </w:r>
                              </w:p>
                            </w:txbxContent>
                          </wps:txbx>
                          <wps:bodyPr rot="0" vert="horz" wrap="square" anchor="t" anchorCtr="0" upright="1">
                            <a:spAutoFit/>
                          </wps:bodyPr>
                        </wps:wsp>
                      </wpg:grpSp>
                    </wpg:wgp>
                  </a:graphicData>
                </a:graphic>
              </wp:anchor>
            </w:drawing>
          </mc:Choice>
          <mc:Fallback>
            <w:pict>
              <v:group w14:anchorId="62F7ACD8" id="Group 80" o:spid="_x0000_s1076" style="position:absolute;left:0;text-align:left;margin-left:5.25pt;margin-top:21.9pt;width:435.75pt;height:155.25pt;z-index:251659776;mso-position-horizontal-relative:text;mso-position-vertical-relative:text" coordsize="55340,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A/xHBAAAAA0AAA4AAABkcnMvZTJvRG9jLnhtbOxXwW7jNhC9F+g/&#10;ELpvbMmSLAtxFltnExTYtkGT3TstURaxEsmSdOT06ztDSo5lO0gaLHpqgMgkRQ5n3rx5pC4/7tqG&#10;PDJtuBTLILyYBoSJQpZcbJbB14ebD1lAjKWipI0UbBk8MRN8vPr5p8tO5SyStWxKpgkYESbv1DKo&#10;rVX5ZGKKmrXUXEjFBLyspG6pha7eTEpNO7DeNpNoOk0nndSl0rJgxsDotX8ZXDn7VcUK+0dVGWZJ&#10;swzAN+ue2j3X+JxcXdJ8o6mqedG7Qd/hRUu5gE33pq6ppWSr+YmplhdaGlnZi0K2E1lVvGAuBogm&#10;nB5Fc6vlVrlYNnm3UXuYANojnN5ttvj98U4TXkLuIsBH0BaS5PYlmUOnU5scJt1qda/uNMCFAxvf&#10;w4B3lW7xF0IhO4fr0x5XtrOkgMEkmcXTKAlIAe/CxTxM54lHvqghPSfrivrzKysnw8aTkTuKFzn8&#10;90BB6wSo1wkFq+xWs6A30r7JRkv19636ADlV1PI1b7h9cvyE7KFT4vGOF3fadw4xDwfM4T1uS8Io&#10;RGhwEc7DVdCdYH9kZN1wdcObBrHHdu8uUPuIGmci9rS7lsW2ZcL6OtKsAc+lMDVXJiA6Z+2aAS30&#10;r6VziOZGF39CPWElhfM4jFw1RTHmFXYF+iSpT6qxmtmiRs8q8BAXYQhgYXjhwnmOAIMzwC6y7n6T&#10;JRCQbq105XTErlmShfEUeHrKsXCRROkZju2ZQnOljb1lsiXYgMjAL7cJffxieg+HKei7kIgveE7z&#10;RowGwCaOuCjQ774JYRyUh28e5hoQO6yvMIoQr3cV2CyO4yzzcA9VFqeLxRTBcVU2RaRiP+Ooyg4X&#10;P5faS8v3AI5LrVMg2GagHfROiPevNOm+popBNtDsIWazAbNPQAk3iYQLD5ubuBIIP82LnbhXX2Tx&#10;3RAhVzUVG+ZmPzwp4JNjMPh/sAQ7b+JcFKXpIvGcy9Jsls7GsEfxDKjfwx5l6Sxz2raH7YR3UAWU&#10;b2q7kkIABaUO38xC0i2DKMEKwJiNbHg5aIDRm/Wq0eSR4kk3jaapk29wYzQNThRROk7XjJaf+7al&#10;vIE2sQ4tqzng1zCMc6D6AJfP0FqWT16XcBxo4If/Az7Ep3yAc8uV0UFyfzgfSAUS+w2JhMD3Zx0Q&#10;Y+4KDtToHDPCOJ5nQ0HGydw7+j8xjk+oHyIUcAp5cX1APfxF7sY6gZcXYncwPiTRHMnFJ61lh0UB&#10;SjbSC1zq+f0mvfBKcaixg0BHs1m0yBYnAv0yI147okalPVKAG/fXV/BoWiNQReC0TF4VESD3WRFp&#10;uYVLe8Nb4D3OcZNofkZRXlQQu1vv/LVzPlSvFxWipb+kw0cFNGqp/w5IBxf0ZWD+2lK8mFFRwPAy&#10;sENzZaEHuG+VRmF9zjAeGjfcne0oVH4HELW9aj2faW7UXbOd6PWfBHiPP+y7Wc8fLlf/AAAA//8D&#10;AFBLAwQKAAAAAAAAACEAjKK0NQrkAgAK5AIAFQAAAGRycy9tZWRpYS9pbWFnZTEuanBlZ//Y/+AA&#10;EEpGSUYAAQEBANwA3AAA/9sAQwACAQECAQECAgICAgICAgMFAwMDAwMGBAQDBQcGBwcHBgcHCAkL&#10;CQgICggHBwoNCgoLDAwMDAcJDg8NDA4LDAwM/9sAQwECAgIDAwMGAwMGDAgHCAwMDAwMDAwMDAwM&#10;DAwMDAwMDAwMDAwMDAwMDAwMDAwMDAwMDAwMDAwMDAwMDAwMDAwM/8AAEQgB5QK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Ccf7Nnw0&#10;sPGWtf2N4T1zRmvLJvtEM167W8gJH8OSQQehDDFfQ2t/sL6BepM9jqurWLPkorssyJ7Y4JH41L4f&#10;Oo+BP2vdN8JRXETaW3hJ76dQgzJL9p2Bs9QMdq9uYfuj3rseMk/3kFa/z2bV9URGDhSinJy0er30&#10;bX6H4h/tJ/FqIfErxX4W1TT5b220m+lsBLHIykiNsBjhSD8wyM8joc1zX7Onxk0v4O+KbrUL2G4u&#10;Yri3MChBtZcspzzgHha9h/aR8JaZZ/E3UNUk0yyuv7Y182zh4lP32clt2M5+X1rcuP2VvDGoeJJI&#10;obOGC3SASEbpDli3s4wMV25bKLwyn7PfR67u2r8jx6lCrKaftbNK+22noU7/AFrw18c9Vt9W0zxr&#10;4W07yrdYpLXUWljnRtxPZMHqORkZrYs/gfPfR77XxD4Vvye8VxIo/NkFc743/Zm8OaBPCbXT5Xhk&#10;UBwJpCwOSMj5v8a2dT/Z70y3sLI2+mpdiSMblWzthImB1LGIsevUnNb+zik3Gm7J276/+BI5JYbF&#10;SkpRqx17p/8AAL0v7PviKNcxJok4I/h1a3GfwLg/pUMvwT8WWy5XRXuAeB9nmjmz/wB8saguvgJb&#10;6TYwXNrbXAlfho4nmSSLI6gROmfoKWb4RXGj6KuoDWdas4XI/dpdXaNFz3DXBA/KicKaUueDVt3Z&#10;9fmzN0catnF/O35s9N+G3w/8Qad4TiiudD1a3mDtlXtXyBnr0r5j/bs+HWta1qelwjTr2OP7PeKX&#10;eBgqF/JHPH+yfyr1jTfAWuHTUvLDxLrzRNna320MeuM4aJz1FXYp/iBoekSXkHjzULW0gyZJGkik&#10;8sDuf9HQ4/GsalGhGblU05dXurevus6liMeoJeyTW2kl/wAE/PaT4DX1rKHMsBKjkEEE/pWl4K/Y&#10;o1Pxb8Pfin4qW4to30XSoUtYQpImae4ih2k8bCAWYHnOMe4++LLx38RtQ0x7yHxg2sWkfys72kc0&#10;efc+coxyKE8a+P30i6gks/B97Y3GGuEuNIieKUryC4EsgOMnGQcZNdWIxGHnFwctbX1eye71S6GV&#10;GriINt0H8nf9D809G+EOv6X4U0m1EA+02ZlMhSVeNzDHOecgVfl8MeJNPgCxR6gzgZOyQnn8DX6E&#10;td3dwpNz8OPh1qS85+y6U0Bb8Y7U4496qPp2i3GftfwT0WRiMkwapeW/6ZirajXoQgoRldf9u/8A&#10;yZlWxDnLnqUpr5HwJ4ftvE9nrNobhtSjh81dwkDMoGeetfakXgjT4P2b7jWfKmTUodGnuhNHcSoS&#10;4t2dWIDAHnB9K1b/AEH4fMNl58M7+xc9Raa8rnH/AG0uG5/CupHjXwJqXgeTw5J4S+INvYPaGzLQ&#10;SwykIY9mchHydtLE06dananv6f5XCjmFGn8cZfNH5/8Aj/4l6ta+IriKZLe/ijK7RdxmYMNgz948&#10;9awW+JEd8cXHhbwjIBnldJhVj/47X3RcfBb4UXEakP8AEbT1I63OkmdR9dsC/wA6ybr9nP4RXXB8&#10;eXdqx523fhQjH4tMn8q1pYWiopOP4T1/8lM5Y7DuTtNr5M+PvCfivQ2/tRpfB2iyKlo3mCONIfMU&#10;kKVyqAgHPUHtT9Mf4Z3sqm9+GoRVILNDrE4JHoMnFfWh/ZN+G12JVsviN4SImXYftNgLUsOODiR/&#10;Sqi/sDaLqSqLLxZ8OrgMeMXtyjH/AL5gI/WpeEoJuUv/AEpr82jZ4+nJJRqW+89h/wCCFfwy8N3n&#10;7S1h4s8H+APFlhaaNBdQvqcl01xp0UrQMPKYkcMQ/Az3HtX6t+Mfhy/jjw5f6few3CxairJIyAhl&#10;z3HuDzX5y/8ABPv9j7XPB+m+J/DsF94dk0zUIkvrae3vppfsl1GQmQpCMA6NhiAeUTIOK9Z1b4Cf&#10;FHwwsjW51SWGLo9jqLtu91VW3fpmvMx1GpOqlRUbRSt7616/m9j28DOnKkmp83nufO/7YmlJoWup&#10;YXaOXtbsxYMRLZRAuSO1eLC004fNshQDnmPb/SvUfj3fanPqkI1B77Urs3ErNPcTGSQ4VFK7n5bD&#10;KwGT93b2xXAJdNkbrK4B/wCAH/2apwSc6Sm1q/68jz8wly1nHtYofZ9Pd8LLECP7spGPyNd18BtP&#10;RfEN/JHIZFNuAMyF8fN7/SuUa4gZRvhnXHrCSP0zXcfAGG3fV9WeCMoyxxhsxFOpbHUDPSvQhRsn&#10;/kYYaq3UR2XiNLqDT7KMSrK0txcPCSAmyQiFIgD/ALJkL5P/ADzr4F/4KP8Ahk6prejXUKlbYv5E&#10;PGCYwxQuR78mvvzx6NumWgMojQyShjnhCyqgc+mIzO2f9ivj/wDbx0xNV8P2s5jMQmcPGg/5doAN&#10;qD2yxz+tfI5ouWq2etTl+8ufIWleHZ9A8VaRcRxOY7WV4pGGB8jJjP8A30Fr6d8PeJBqfweS3ZgD&#10;FeFevOGT/GvMT4ajZlBmSQg4J4/Ouk8IzyeG7eeARRXUEzK213KhSM8jjrXjKppoeq4JO6PHPiz8&#10;HvE2veMxq+n6De31re2cbeekW9d+WLKQDnowHQ8iudi8CeJNMcPcaTqluyEbcJNHg/Qrivq2y8YQ&#10;r/rNOfJGPkuTj+Va1l4rsHxmyv03f3ZQ2PzNerhs2cIKDjexz1MHGb5kz49ew1KJjHd2d0Vl+80s&#10;wHl+/K1UvtJu9NkEiia9Q4IXEMgH+yenFfcNrq+mXOFZdQXH94K3+NS/2N4ZvbmOKaKBpbg4UTWi&#10;sWOMkcr6A12rOIXu4/19xksv7S/A+GrnQjqEBmiSGAqMEGwKlj/wFvftVnwzrNqIYoSjrMTtBMVx&#10;EpJPfBwK+89G/Z20Dxjepb2mh6PdTyKSFNhEGYBSTg4HOBWg/wCxDBcOFHg5GZzgLDZuuT2xs71v&#10;TzSEn7qfyJeXSta58G2sjafdLJc38KsrBvkknGR6Zzwa+yfh58M9G+EOnaP40mnm1rSL3SxcNab5&#10;Lb/SCobZ5vlsGjJYLxjazjcVAyDxX+y14V+HmvQ22p+HEtdU+0CBre4uLmEwfKWZpV3ZVVUZJI4B&#10;zWzd/EfUpfAnhfS2Ol6Z4bht3WGecLDPqIQsRukwjKq/KFGefM3c+ZgebjOJcuw6n7WF6sVeF0mu&#10;dNaPXte6s9jkr0cVBqlQl8WkrPWzT8vyN+f4oWnxcv8ATYtQ0a18OeHr5o7qWxS4LSIjSPGYzcBd&#10;wDRES7iM4OcHBr3X4Q/HsfBO41jw34c8N/Z7eG0e9l1i5WSaLT4wdvKhFLBWU7YV2jG4kgjDfHPi&#10;H4qy2+rRaNocem6oJ/LkCuEV7EAK4+cMUjUB/vA53DOQevpWv/tG6x4J+H+kXFtbJaxzyML91uVe&#10;4nulQPN5hbdyxQqoySFC/SuTJPECll9GVX6vNyqzcpN8sZcr3d3q05NaK3c8vHZNUrzjTbskrJXd&#10;r9/PTufUP/CReHrfw9ffZb868bKSKTV4Lqz8u+nmfCkZWMJ8wDjaMADdg+nzv8ar7wwNL0/VzqEl&#10;tbzWcIkc3n7yyRoSY0SIAFiFEYAOSxOO25ub0v8AaH8VfEbxVbR+KvEUGleH4wn26OGGIyzoBvUK&#10;ABvlZT8jE4+YHKpuI5XxTFp3jXVkv1hj0PS7CJU8pp8tFbgf6xmbG6XYGLEYGOFCqAK+V4wxWBxc&#10;o1sNFwpNaxe8nzN3snZNvqt1fRXPscnrYvC02q0k5XsrWdlZLTRfd6XuejeCdW8R6VaNLqyXGkNe&#10;2i2l4oui0dpHkShCp4WUtkfMOOucDI8inP8Aalze6bodrNd31/IttaRYaOVjJw2B1OGPDehA9K9Q&#10;1Dw9Y+OpoL9b0apdyB0lMKGK5kRE2xvgNtYAKCQ2T87Z55HV/Cr4Dab4Zksda8RW+rWWq6XJFcWq&#10;GJka6MgkRY/nXgbhGcq2ACM9TXmeH3BdXNc0soONJtSnJJ2UVtHm9581k7J/cdGe51Ro4VVZq7Sd&#10;l3b8lb52PEPD9pqPhzQLDw9IRHLppfcllGY5Ocs26TaC0hA25JJHHRcGpvhlPqujXkfiPT11m1vL&#10;ZhLd3FratFb2ojISOMnChwWCjnOSTnJ6938S/GY8I3l9cS6bbAPq7T2RS4mM8ccZRWkIy29thQq3&#10;H31GG6i7+zlpfjP4wfG+GXWYmuoxL9rktb682wqI5d2JYYVOGLbQu7kFRwQDj9VyvhShDF1sshTn&#10;JSfxKys3fWV10te3Zu/L0+cxOPl7FYjRdWm97W0X/D79z0D9nrStH+NfwruoJbCDVfEWnEXMKW8Q&#10;tLmcE4Mjz4KqokJT5SSwRAUBGRyNjJeeGG1O21eGC2g03UJI4LFGjQ3M8buFErk7xbhz8znqyqAR&#10;nI+ufg78Hbr4W21rZR2eg2UQZh9oktXuZ23yOVJYeUQFyegAyRx/FWV8Xf8AgnzafGnUFuH8US6d&#10;EttFHEI9NgMnmh2eSQuAGJfI6knJJJNfqeZcLp4HD0far21CKjGVmouysk7c11HdJ316LY+RwOdU&#10;1iasqiapzd9dWu9rbX+Vu55t8Efj5rvjK91NZtXi02wurA7ru1QSm1uBIFULGWDIGCsik/eyrd8V&#10;9DeA/HOr/D+6urLxrq9jPZSS+VpN3I6RzXbZfbERn5pCi5z3wevU1fD/AMIda+GHjqDSNB07TJPC&#10;91bKA3kLE9msbMQrzjMsrZII3Z+8T9fRbLwPpd54nsNZvLO1lkttk8jyxK8iQwbp5YQx6Aokgx61&#10;0UsPTwmGlKrUlOUU3zS6u2ttb2fZt667nJVdLEVY06dNRjKyVrX3080+56h4Psjo0NwshQyRyxae&#10;rjoxiAWUH6yQXZ9/Nrf1LxglpAzFgoAzmuN1jU5PDOm6Za3Df6YkL3F0e0khIj3j3Lxzn/gdcP4j&#10;8ZSa5I0SSXDW6NtmaBd7Lnt6D8fyNfk2Jm5VNXqz9Fw9O0NEaOleJoPiV+1B4UhnZ/7I0Gd9QuJi&#10;pMYlVdsKk9Ad7A/RSe1fX9fE8XiO3sAlvYWP2eCInFwIpvJB4zuO1iXPpkk+wr6V/Zv+Jp+IPgaO&#10;G4klkv8ATcQyPIjK06dFk+ZE5IGDgYyPes5yd0rNI2ULK56HSMT0HBP6UtJz0FSIQ8/KOB3p3TgV&#10;jeMPCP8Awk2mvHDdXFjdYAjnicqyc5OPqM1sRgqihm3MBycYzUJy5mmtCmlZO58nf8FENQM/ivR7&#10;aVw1tb2ZcQry0sjO3B9sKDj8TwK+DPFvwl1LwfqmpXvhh7aWPUPMuZtFnB8hJGHzPE45jZuRggqS&#10;TwO33r+2V8Ode1/4x2ktpYzXX9qxLb2Tj51TaF3gAdDk5x39cDizF/wTzRvh5bxvdA+I7u7iknnL&#10;ny7WLB3jA4duR7ZAAx1qcVh/apRa0/r+vI7MJiXSlfRp7p7P+u61Pz68PeHdQvfA0d1e6bPYzS3L&#10;PMjDcInYfcLDgkYP1xXFePdOa11YELjEQPT3Nfr38Rvgf4c8IfB3TfDUGm2s2npKPN8yMFrh9hBk&#10;Y9dx9e3QdK+Ff2j/ANkFpfHOox+FoDeC00uO9FpNOse93lZFiDtxjODliMDOTXDm+EpToRjF2bst&#10;fX+t/vO/BYmLb0tuz88PjV8XLvS/H9p4ZsbdDHeR7Jp2HCyEBmXORgrF83Q5LL07+o/s6WxtPgP4&#10;ZKIZD9jjAA7kn/69dH8Vv2KtKsNN8J29/pfjLX/H/i2d7prnw7bRXFtYXTRwRfZI43YGRVCqDIGw&#10;7bivA5/QD9hL/gnPpv7NfgjQ/wDhKY7TXPF9ja7rSwnCm308xruzIASsk4GDtViqkj5uVauXA5XH&#10;Tk0XV2evp3/Q6qmKVOHvvV6pGv8A8Er/ANmjxB8O9TvfGWu2q6THrGmm3srOb5bmaMyRuZivVU+U&#10;AZ5Oc4xgn1X4rzmHxprUm4YVzgfQCvTvAEVxP4hN7cPcJLeaVbSywu6uI5GLM3IAzjOOOMDgDmvK&#10;/i2VTxJr0hJLRmVvyBr6nAUo024x2t+qPnsVVdSfMz8k/E/7N+gt9nnvNAso5tROYpLPUJoJJCfR&#10;QyjPI/OqMf7M2g6HqJF5H49tQFIEVtqMb7T2PMchI9v1r1Tx9Hex6/4AS3ltRF9siFwJEJaRd8X3&#10;SDwevUHrV27u7if9rGytGgiNmNOmk8zdl9wjlONuMY6HOfwroxOFjXlNSSesN0n8T13X3Grx0oK7&#10;b2k930dlo7nkN5+zzoYUtD418RaeP4YtS0WKcD6t5kR/8drMuv2Op9aXfb694C1RSOBc2VxbSt/3&#10;zG6j/vqve/hwq3fj/wAX+bKZDborxxsc+WDLjIB6VT+Gjr4g+DOteIoTa6pc2V1LGtyqpOsYVEOC&#10;eR1Y9a4qmR0HUSUVrKcdraRV/s23Nlmc78rd7cvRby9Ejrf+CSn7GegeB/2mU8QeNtO8NWTaLam6&#10;0eWHVY3je8DoF+QkNlVLMMgcqPpX2v8AtiwW3iXxPcadfwxahp08EatbzASQtkZ+6cjmvAP2YvC9&#10;vqvwvttVuIGGraoEjtpo+Fhdn5IAwB8gbGB1Ir3X9p21Ww8VPbszOLa3gTLsSx2xDknvXTklD2Ul&#10;JKyautW7bdW2cWMruo277aaafqz8EfGPwq0PxD43v4tP8S2cc0ly4SGePy+dx+Uc8+lZmq/sqeJr&#10;dCYPsN2PRJcE/mBX3HrHw0hvPEun2l1HpN5dahK5t/tGnq5RlVpCdxPGApOQK1tPsJCb61OgeF9V&#10;TS/luC0TQmPg/wAShCeAf4u1eZmWWYhYmTpVL3lazit3qrNNdDvjUw7V5Q6X0l52626n5wav8CPE&#10;+mlmk0i5YD/nmBJn8s1z9/4Q1LTMi4sLyBh1LQso/lX6cNpHh6/sY7i58GeTbzfcm0/UGjV/YGQy&#10;Z59qpX3wx8H3au0tv4o0gDj95Cl0PzKx15aoYu10otb9Vo9Oz3ZUqOG/vL1V/wArn5mW13qOmgGG&#10;5vIMdlkZD+hq/Z/E/wAR6aT5ep3DKP4ZCJB+tfoBq37NXgjXpAI9c08O3bUdNKN/5D8yuM8Vf8E+&#10;dP8AEJVNLuPCkiu2HmS7NsUXuQJAmTWbo1r+9S/FfrYzdCktY1F87r8z5Hsf2h9ftgDMtpcqOuUK&#10;k/ka1rX9p2Vdou9MY8/ejl5/IivpDx1/wTYF3pVq2j6Vcu1qgik/s+4S6Mn+2du7LevSvI/F/wCw&#10;dquhyskjahZSddl1ZMv61nVhGDtOLXyf6XKhhas/4clL0Zz1v+03pUgxLHdwZHO5Aw/TNPf9obRp&#10;Y3aO9UhRkgqVbr2yK5/xB+yb4hsiTE9rcBR0DFT+RFchd/s5eKIL5YzprMz8Bg42j681zKWF357e&#10;v/BCWHxEfss6y5/abUTuIrWZ4wflYvgkfSip9P8A2QruSyjafVYYpWGWRYiwU+mcjNFS8fl605vz&#10;/wAjP6tiex/QLrNktx+3+8uHLW3gKIdsDdet+tetSj/RskAAV5DZ6sbz/goj4qswo2WHgTTzu93u&#10;5Dj8hXrOr3JttJuJOpijZvyFfTwf7lfP82efNNUo+j/9Kkfkr8fka88Q+GlALibxFG7Y6Hhuf1r1&#10;awIOs3L9SIlHv3rzT4hWEur+P/BdrGVB/tVrht3AIjXcfxxmvS7P/kI3HXOFH6V9RlcV9Spx/vP8&#10;l/keRXbVSXkv8iPVxqsd4kmlQWtxIEAkWckDbk9ORzXT+JrS40f4b6PqlnpxvL24uZYbhBJtwAFI&#10;I69DkcetebfE3U57TX9Ht7ea6he6kEeYdwzzjkr25717LrMZX4VaOQ0irHPcSkqxXOAB1H+eK7XG&#10;9JStvO276XMKUtWuyNH4x/Dy2+GXww8P69b2+o3dzq0EUlxbDDmFmjViFwAcAsevpXQ/GV00v9lH&#10;w3ealElxbMsEqR/ZgJY1dfuMMkNjd146VB+2L4muvDPwU8CCCZYrm6ltbYsyht26EZGD3yK634+s&#10;dO+APh4FwPKs4XJIB+7Cp5ryZ1JTpOpJ71bfJJPTTzO+TUeaK6IwfE/h3Rof2NPD19ZadZ27vGJB&#10;MIFSUqxl4JxnHI4z2Fed/FzwVpkX/BNDxVrRsYTqh0u9xcBcSH5nTr9BjmvUfinqpk/Ys8N3Eqxo&#10;93Z2sjBOFG4A8e3zVwf7RFx/Zv8AwSb1yTIXzNLuB/31dSCuPMas3TxTTd3NLfproatK1uyPFf2N&#10;/hhoq/8ABJLxbrpslTVY4dUmjuA7BsJCuARnB4B6iqn/AATd+E+lar/wTx8feKb1LkatbXN7skEr&#10;AYjtYyMr+J6c12H7OjjTP+CKviCYAKbnRdYcds5SRP6VT/YNJ0H/AII9/Eq8bK4XWp8nrhbRP8K7&#10;87xFRQzGSb0UUvL4tPQ5oxV4r+7f8jz/AP4I1/DVfiR+xN4/8T63q2r32o6bfSpD59yZk2pAG2nf&#10;kgfMeARWv/wSO+G+pfHr4VfEDW9e8Q3922ivDHbpN++VsRSswBJBXOFH/wCqtj/gjNEuj/8ABK/4&#10;j3uGUNeX7k9OFtY63f8AgiWyaV+xv8SL1AAr3z5OMZ2WxP8A7NUVq0owxUlb3KVNR0Wl97Gs1aol&#10;3uzgf+CXkOv/ALTcPjy71TxFceR4dWH7PC9upB3+aeq4PSPHOeteyfAn4NXnxguLmKK4tw9napLJ&#10;9skdlYnAwODzkGvN/wDgg9bt/wAIL8W7tzwHsh6ceXcmvpL9hSMCbxJMQRstYV/NpP8ACujFKFOc&#10;0oRtCnG2i0bWu3mzOjKTjG7et76vzPmL9jfQNb/aS+N/xL0Kax8MHS/Bcxjhaa0CzSZndVy2GBIV&#10;PQc1ifsa+LNe/ar+PfjDwjb6DosFr4YinmEsGIGlVLhIVz2yQ2e1emf8Ec4Be/Ff4/6kMENqFsM9&#10;vme5auA/4IYSC8/ab+K98ECM9gckEnduuw2f/Hayw9Kkkm4J8lGMuvxSSd3rruKcnKUU3u326EP7&#10;Ofia7/aN/ab8YfDq28Im5HhSS8DXUepSAyJBcCEMUyo5JHc/1rpPhr4Ks/iL+1FffDif4a3lu1o1&#10;48V60HmJdQwSeWZEL5J5ZMkZ+8PUVB/wR0VLv/gpN8a7pRhWt9RcHOQd2pxnNfT/AOyxqGg63+3h&#10;ryJdGbXtL0y/UQBmIgie7h3tjGAWIQfRRjvQnCk6UVfSnzfFLVtXu9Xt22QqdGE0nKKd2/sr/Ii/&#10;ZT07wx4E+P3iTwrovhXxNpV7osMkM9/dw28dlcFWjyIiuHPJxyuODX1HbXq+Qd2ARXzt8EPEOr63&#10;+3R8R7W40Cay0mwF2kV9LMhF0wuYgNqD5gMZOSK+hdTiS202WRTgopf+ea8zEuThCU223FP3nd6/&#10;kuyOzDU4wi1BJK720Px6+K/xJvNc/ad8deGGeMDSLyO8tjIpb91LaWylVAIwFeNmPXmWqoW9XPyW&#10;0gHuy/41wP7UOoXHhP8AbcutbEkkFrLfDTL1wyjZDMqCPr1AkAY+gKivRl0+4JyLuY49UQj/ANBr&#10;2cogp4WL7eZ85mM3Gs79SuJLtVINrCwPpKf6rXffAQtLPqxeBoSoiHJBz9/uK4p7S8Q/LcRMe26H&#10;P8mFd78CEnSPVGuGiY7owCiFezepNek6XutmWDmvao0/in9nCWkUrNHHPBKk5XOSj7sn3xDHcj6u&#10;K+Xv2hb+PWNGv7nUk3R6dZyalqK4wFESmQRD0wM9fpX0L8avEsE01iVUvbrYCcblKmQebK8gwefu&#10;w7P+21fH37aHjH/hF/gV4tkeZRe6vLFoUZOS0ksjiW5zjqCsZUEf3T61+f5w2py9bH0WGf7w+erT&#10;9u/wbdSEXfhvW4s+kcMo/wDQhWvY/tpfDOfHmWerwE/37BcD/vkmvnqOw0wxsJ3eKdclQEcBvzFV&#10;VhsmdYpLKIKQR5pJO3jrjb61wRwUHs2eo8RI+rtH/av+FN4wD61PZlv71ncKB7fKtdbonxy+FWoK&#10;ph8c6fGxx/rZpYsf99gV8VppS2UJRJLKeNesbRKGIJ5wSKLS3sZJk8mztVkRuVYb1PoDhhWscArW&#10;5m/u/wCADxL7H6BaR4/8B3Sj7N498OszdB/akG4/ma7bwvcaFqsii28SaXcsDx5d3BIP0r837XS9&#10;LlAa5soVmfOAsYEZI+j5AxW54b8G6XNdRumlQTop/eKgkcgeuN3rjvT/ALOn9mX4f8ESxiW6P1m+&#10;EGveGvBXjbSI9V1vQrB50lkElzdRw4XynCkliFALAjryR09fpH4VeItH8W6vp82l6tp+pWwv0iaW&#10;0mW4j3AqSu5CQDgj8CK/EfQrO2sYhFYLd6bH1eMSSRAk8jglge/Ir9QP+CQdot38E7VA8skjeMJE&#10;aRnLO+YbU8kgZ4PpWNTA1KTVRy0XkZqspvRkn7d/g278X/HnxTJpdjZNd67bx26TbWeaYgASplVL&#10;JujKx5GBiViTgHHx14v8VxtLLZpaC2+yXC2Rmhk82MtEAHwx3Bycrl8EHCkdBj6P/bL8Sah4t+Kl&#10;6sVvay6NY6u1jePavJFcSMwjZldgM8qVDEbhiNBkfNnyLWfADeNLyzi8JRNa+GLa6Est1LbtEJ3L&#10;Fo4rTfl5Y9xCB2AHIYbgK+TxPs6nNW+F0pPVve/k9O9ra6pWNalarVrwS6JJW/z/AMzpvCNj4R0K&#10;XU7fw7pSxJfwxJNeOnnXUZLRSs0inOxWkiXIQ7gPlwc1yniH4cWfijxILi8a7jtrVBcXaCZGghkL&#10;Esm4cqSQccEkEnjOB6XZfsy6r8HI7yyh1e2gF8jpqtxemOCN48KwDHktlkjAwOeOOcV598Nta0/U&#10;/HT+FdEtons7gvd6ybqdUt0aB8Izh2Vfm2naCwbgdMiviZZ+sXz4mhWda0bbKKhHmu2nordForv7&#10;z2sPhJ0rxqq0m9979l5HWeEfBHgnXNN8QXEExsJtPhIsdOaCR1mmOzYiy9Hbyw/Jyfk577eVPg20&#10;8VXTt4lxZ2GmSq8xkTJnZUxHbhehyFXscYA71qXPiW60uC2t4Y7WzS0mMojmjCpGZCD904BLNggZ&#10;xntknL/DHhy68bXOuw6lqEmn61p0sD2czxeYLuWSbad2WULsXL9SWOAB1NTl2NqLGwxWJlzQdtG7&#10;W6W2V++9+zsa4nDxlT9mtJ9P62+/5mlpQj8IeMZbyxS4mtreMPcyMRHIHlmZgAuckjcrDdyDtHbj&#10;svHPi7xV8QtJmvrvRZ7PSNQcafbarqrq0t7bKwBjjzxGC0ZLY+X5mXkE45K0+FWpWHhe98Q+IvGk&#10;V3q8Hl/Z4o5DZ3lshYiGXy1AUhcyP5f3vlTL4rO+FGp6t4z1P/hE9GluNVkiBsbCA3bC3EjBpH3F&#10;VOEVS7MAQ2Hbb82Af1qOJznDVYYfIK8UsVK7SabjFvl0aekns1dbapHgSwmCr1HPMoa0U1vbVJPX&#10;y89i58N/B2s/EDx68l5Zzzz6jrDyatdS+UYLi2eWJjt2A4VQFPIGC2Avy4HuPhCdvBqeK7nwfcFo&#10;ZXSSCCTc1xAIXkcuxA+dMs2SeoVck4IKX3w8ufgzp0ItrvTtUvNR8qW2gtYVktL8LguSpYmPy2Vm&#10;DHhuOO1ed6rqGs/D/wCN3h2F1h8RavZXFxDpxaMvbsjTyKQWUfvEbJHIwxPfrX3cHm+CnChjU6l5&#10;NScGk0mnGLTUr3tdtPq1e7tbyJUcFjVKWEsklomnZ21ejStbRX6L0aPtf4WWGteNdBsde1e1m0WS&#10;5jQCFgFRAGOJArbdm4ksAecOuQCMV3E3xa8NeG9Vh0a61S0e4W2N1KwmV0hiBOZJG/hXI69vpXnU&#10;mqy3XhPSZ/Hlxa6fJdbbkw+Z5WwxuWEQRSwYOm0lPmLH8AOT8dfCl73wDqdtoXh7T7W81i9WZJ9Q&#10;nW2a0VnQyMzAhlh8sMQhJJIIxyK/XMXQrSoXi17q0T62WzldK/d7bux+XUI0fbOMny3dtNUte/ZH&#10;0XY+I7PWYon0y7tL6OeMTKqSBy8fHzrz0GQPxHSrXhe38/WrqMwkqGiUZyEfzD5rpg/xGG3uQf8A&#10;rqPWvgr4S/ETVvhP471q10TUtA1aLSbeYXM0EjeWqI8SuELgkkuNo6KxkOOmT9rfDv4oQaX4CtPE&#10;JkTUX1DfqECSgQgRbhFG7DkrGv2e6BIyT5oxywr83eeVquAqUcaoxrKVmo6pq+8XdqS0te+59vh8&#10;l9hiYVaXvU2rqT0103XTfS9jn/2mfitNpPjC+0vSxLeahE0enwxRr5kgZAsbKAP4mm34Hq3fodD4&#10;R/s1eIvC/wAPJvEd3fXDazq06Fo43Zo0QKxwm08he79GJ4+UAnrv2bv2bT4h8R3XizxBBM8lzPJI&#10;ElXEju5O8EdnbJDDoikp3lL/AEnFarcxlF2R2iDZIycBgP8Almv+z6nv+VfM1fZ0r8yUpPe/Rdl+&#10;rPo4xdTZ2itvPzPlDUtV8U6FbFJb28CEcB5ZGU/gSRXQfsLfEHWfHHx88U22o3ita6LpMaW9uERQ&#10;zyy5ZztUE4Eajkn7/vXWftb/ALTun/CDws0EKx3Oo3AMNpapjdI2MAY7Adz2FYX/AATW8DzyaH4o&#10;8caqGl13XrsW0hUBUSKNVcIg9MuR/wAB+tcNLH0KspUqcLW69L9kXHDSg1Lmv5H1JzyAefWlHHAr&#10;M0HxLHrd3eWwtru1nsWVZVnj2g7hkFSDhhjuKtanqaaZEpZWklkO2KJfvSN6D/HoBzWsZqSujo5H&#10;flE1nWYNCsmnnLEDhUQbnkP91R3NS2V2t/ZQzoGVJ0DgMMEAjPPvWcNLdILi8vHWS7aJgAPuQLj7&#10;q/1PU/TAFzQlC6JZqGLBYEAPXPyjmhXuaTjFR01fclksYZruKd4o2mgDLG5GWQNjOD2zgVLRRVXM&#10;Th/joC2h2Q6ZnP8A6Ca+X/E/hrWvGn7SiaPp1pLd2F/pMMN/gAJDEJHbzGY8KFIHXqOO9fWHxP0J&#10;tds7NWmS3t4pC0srclRjAAHUsewFY1rpEMUc1vaW62tuwmhuAwKzzNHFlWZh97BbgfdHPXjGeJws&#10;a9NQk2tnpvo7nTQrcl3Yy/CvgzTvB1taWukWtpLdwTQW9xehQk4SVsHyjglV2gnPBIHHUMN3TdPS&#10;yitl3M4jTUGQvglQX6fQDirttbC3aFNzN5c1mu5jljhOpJ6moLaYSvbhdpVEvY5M5G05yfp1FdMI&#10;qKSX9aGU5tl3wvdRReIY7csBM+mQuq9yqnBP5sPzrx341qsd14jdiQpWckjqMbq2vgBrk3iT4g6H&#10;d3ErzTy+BrWZ3KhQWkuXzgD/AHfyArC+OzL/AGf4sk6MLa7x6cI5H612YX+I16foTUhyux+L37TX&#10;xo1LQvil8BLpftlnaGKy1W5hido1uFaaItGcE5G2PHK9G6HOB9FnUzH+1EplU7o7eW0UgYBZoW9e&#10;gySP8a+QP2rNHmtvib8BI45ZBJL4X0cBs8q5mb+pFfYZs2f9pwyKSCbhsZ7L5R4/Baqop88nHvT/&#10;AFZnJxalf+WX5mZ4O8dadoPxC8fTXLlFj0OTU8Abj5EExMr56cBk4zk7uM4JHkX7FvxV0g/8ElPj&#10;VeXc0cU8Go3GY48lkaRLdIwSPul2IwO/Poa2/FInj8e/EiRbe3meL4W67KWkj3bT9pteMeh5OP8A&#10;ZHvn5i/Ztuja/wDBK744kWUczz+IdOTz2djs+ZDwoOBjHPHO4f3RQ51Xy/8AXyp+Wo60VGtdd4/k&#10;fsr/AME2tQsNc/YJ+BzRTRSSTQRtIvmB23bpCwJ7kBkz6bh6ivUf2tW3+PdSJJARU/8ARSn+tfL/&#10;APwRnQL+xL+z5AIr9TdXmtu5klJjbbqES/KvTHPGPRvXj6b/AGtHZfG2sEMMqqn2/wBUtTk821G/&#10;8v8A7cTOOh8Mywg/FbwuSMlXuvfH+iz0nheFVfx6wA+aVR7/AHJKwte1W9074j+CXtiJGu79IJ+e&#10;Fjkt5t5yehxzx16DBNT+GtXuodJ8csGLMSr7iQQcl1x78GqxWYxjio8y/wCXi/8ASGdawcnDR7xj&#10;/wClj9WtkPwf8IJghXuoye+f3r17BqPwAv5P2sLLw7Bc29xdX2gy3aFspEmMsc9egDc14tq3iB4v&#10;hF4TlkgbZb3e1uOojkJ6++f0r6N8GfGFta/4KBaJdT2DQKvh6Wy/iBLvAXBwRuIwx6A525HWvEp5&#10;lFU4W25KXTrzs2VCXvX/AL/5o8jsPhdq2sfDP4iajA8csvhrVpLOa7YhzBx8oUN1GQ3FV9d+F50C&#10;28CC404RQeKgFimMarJeHbliMYIOc9MdeK7uH4s6P4U/ZW+NN28L24uNUXUCgwWIcuAOuWbJ5wDg&#10;D6VueI5rT4jeCPgH4ut7a9vbfwloqavYLFKsMeoXL/J5eSD0VJBnkZYdQDn0a+Pw9OnJzXSolpr8&#10;Sa/F/cehgcqxGLxKoUfibla7stInhdn4Vtbz4h+KdEkivbG48OLCWi8yRZd0kZcAhiewJ6dj6V11&#10;t4aj8GeD76a88V+IrK5triBV8lWlg8qVC25QoUvt2ndg8Ag4xzVn4rfEzUPCPjrQ7fWfD0EuseJb&#10;iTXrkoQJ9Phkhlt0t5m6vMVjCgYBBXGMk11mveAW8SfBy3a+1LT/AA3q1nPPYG1hUXJtpfLSNI2k&#10;P3c4KFmICjOSQSK+QzPPp1MW6dGHItZJu3XRLX0ulbr6o/UMu4Ny3C0ITxsvaznbpdJJa7X37vy8&#10;r834N8Ht4wuIrQ2ug+LZGnWRmuLRI5GtnRREzBh5qb3YLzzyM4BJrn/iv4N8Fr4ptNHh+Fc2lXZl&#10;Iu7mSaREZWMe0RoGUhwXKkYOdoIznjp08RfDb4EamviOPwvr95PcXX2RxLdtch1XDbthXzNyyFGU&#10;szEttPHAG54T8Z2vxmurjxRbaxPa6kt011K25d9uxbDvuC4VRtKjv75rjo1+Wq54mo22npZ2vbTe&#10;608iMTktWp+4w1FU6aSs72aT3bs279PuOZ8T/sT6FofiK+s9P07RHsbeZlt2ubtfOZM/KWzIOSOe&#10;goq141tLa28TXKx/aL0NsczC7LB2ZFZsYHQEkAdQBg80VhKprtH7/wDgH2WFymn7GH7tPRfZXZf3&#10;j6j8LaWk37dXxKvwvzw6FpNkWznjDSAY/E16N45ufsngrVpRx5VpM/XHRCf6V5j8JdZfWf2zvjlH&#10;txHpsmi2wb1Jst5/nXoXxTlaD4Z+IXHO3TLlvX/lk1faykvq6a7H8wVE/ZpPt+ev6n5neKorO48a&#10;+G4bmN1mF681tMv8LLjKH2YEj6gV3VqoF7ck8nIH6VweuIlz8SvDQZLnCyXDhkh3x7ht4Zs/LxnH&#10;XNdQvjnR7DxqNGub+GDU7ra8MD5DTAkgYPQnIPFfT5W7UKcZvdu34Hn4uF5PlXT9Sn4pR7j4leGo&#10;liLr5xdm3Y27cHp36V6v4tujb/BSBgSSkdwQAe/P/wBavMr6SOP4q6ZJPdWcENvE5KyyKrszLhcA&#10;kE8+gNeg/EK5A+FemWiNGJ7qXy0QtgtunRen416KqQdKlC61m+vW70PPpxalLTdL9Duv25o2TR/h&#10;1YKrHOqwAgDhQsbZJ/Ktz9tK5u9H+CWgNamArbQgzpKcLJGIVBX6k4FUP22Ez4/8FRSFFt7WaaaR&#10;2bATCMAfzq3/AMFAZltfhJbRMhdRGEAHGCSig/nzXzsmp4WlFPV1ZP8A9JX6HpxX7yba00GftFvH&#10;p/7HPhGKJRDG2n2W1BnCjyUOOewri/2qtF1DWP8Agk/eadpVrLeaje6ckUEEZAeUtdEkDPfGa7H9&#10;ryMW/wCzT4QtQSCtnbpj/dt0rzb/AIKGeJp/AH/BJyO8tZHiuYbTTpoypwc/aYm/qa5MTK9Gs31q&#10;xOifVHH6d4Y1nwt/wQ+vdO/szUbbWpdCv4/sXlN9pV3nlXG0ck89qT9nqwu/Df8AwQ48fm7tri3v&#10;JND1qQxSoUk3NEU5UjOa6yx+K01n/wAEi/DXiowRpLNpsUhjaPcoL3pTkDqPmzXSeFviHcxf8E0Z&#10;fEEsUPm3EFxKUUsqMPtDLjOcjp2NdmZ1YTjjoNv3pxTfl723nqYKFmnbZW/I8e/4JhRN4f8A+CLv&#10;j66YFGc6vLyMdLaP/CtP/glB/wASn/gmf8S79QFIutRYY/2bOL/GvVPgr4xg1D/gm54m1ie3itre&#10;cXryIDvXAXafvA5zt6EGsn9nBIW/4Jl/Ea6iTT9MTUI9UbfDbrBAv+ixp5hVAAOnOB2NPG1oJYym&#10;usYL5K43Fykp9keXf8ETY10b9nD4tXgyzNcopbOfuW8px+G79a+kf2IofJ0fxdLgDYIF9uPPNeQ/&#10;8E0vhhB8Mf2PfiHFZ6pa60Ly6nbzbeN1AYWyfJhwDnJ/WvXv2RnNh8OPG10cgLg/TbFIf613ZpKN&#10;sVOLv7kF+BjRi0qcZdmeBf8ABFK5Mmj/AB1v2JKtd2Zz64juWP8AOq//AAQ2+ENx4Ym8YeKrjUNP&#10;uI/EWnxNFbxOWmgXzXOXyMDOOgJ98Uf8EamNh+z18bb8HDG4G7/gFtMf/Zqd/wAEEND1KH4a/ETV&#10;7l3Wwnnt7W1jL5CFFmaQgds7l+uKmrGUY4nlt7tKl+SWnmKLTnT/AO3jP/4Iy6DqWl/tnfGWXUbO&#10;4s7mO0kzHNGUfEl6HDc9iFyD0I5r6I/4J++NU8a/tD+J9R+yW9oLoapFCQuZLlLe+hhMhb0LZwMd&#10;MVw//BHv4nf8LUv/ABvdqZ5xpUaWjSXKhpUJkdtgfqy4GcZ/AV2v/BObRrG8+NPiG+0y8huNMstF&#10;+ywqDiVZ5LxpbhmXtkiLHrg1hKq+a1RcsvZJWv0svv6W8ma06duTk1V3qdF+zxLNq/7cHxgu1nne&#10;y04jTxGZCyJO07TyMBnAJSSAcf3a+hteITw3fscAJbyMT/wE18yfsVGS2+NHxIkdzJdaxrGpavc9&#10;iqvfyRW//kGAD/gNfRvjO9Nv4F1pzwU0+dgf+2bVx4yyhBJWtCP321/G5vh37vzf5n4w/wDBSL4a&#10;Ne61c38EbA6mjx7lJ3NMrb0A7AlgMn0Wq3wb8Z6V47+GWi6q88UN1c2wFwFnMZWVflk4BH8YNe8f&#10;tX+Cj41+F2rNGjNcadI1ym37xUN8wHpkd/QGvkH9l/xWnhvxF4o8LTQs6rONUs1jXKhJMLIq/wCy&#10;rgDjuTXbklb2UnRfX/h/8zyM4w/Naov66HuK2VpMgaO8mIPdbtz/AOzV6T8CLMW2k3/72WUNOOXc&#10;sR8o4ryxr3T7hR51nJg/3rNm/ktepfs/Jar4YvmtYxHG14cjyjHk7E7ECvpZfC/8jyMGmqi3Ob/a&#10;O1J7TxRaZUSpFZKYkIB3t5rMUI9DKtov0lr4H/4KRauujad4H8J2tz9obyZtan2zIwuEdvJhky3T&#10;csUjY65kNfc/x7jTU/ipbWiPMTLFEjeUNzwkEAsFPGQ81rJ9IGr8yP25/iBbfEH9qjxUltNGlhok&#10;q6PbhWQhFt0EZAyOAXWQ/jX5xmCc6/L5t/1+B9Tho6OR5JPZwRooltFt2b7sjKjgY/3WqpfayLIB&#10;I3e6Rxgqkbpj8mrL1qeb7UY8l4lO1WIQgVDb2zgq0alB0J2g5/I06cHY6EixNqHmFXjjkicNnO6Q&#10;n+dW7G4nlbi5mjbv8zKD+YqKws42uiHjcMDldsTAfzrQCshQSRxNGp4LLJuHucGuiMUFy3olxcRv&#10;jzGR4ed0LAsMj/drdttXvba4KtOk8YwSsssZP5YrPgil2CdXZUb/AJ5vIAAPbHSrlvdtORsKMnTi&#10;RgfzIraEbamTZ0cd7b3zRSJcmJyoUBEg+b0GcV+qn/BDa9P/AApyaNiMWvjAzbdyMAPs9rz8vH8P&#10;6V+TdnJDa3UazXHkkjJD3eA3/jvFfq1/wQ+1RNV+HXiKOOWCVrXUjcZik3gf6LkZ4HPyVljUvYv5&#10;fmh0X79j1aD9g/WPjd458V6xNqt2ItR1aZ7JYYjHHFHHcOGjkBx5gZSVBVhx5gIxzXH/AB28E6l8&#10;DfibpFnJYXLWVo8Z865haaGSzVixjyrcy5CgkD7wAXABB9ah+G/i34Y/EWx8W6JrOpWei+IFW4uL&#10;C1hjALuXkecCQ4Vvmf5lZRJuAbkYMPxX+MXhhzqut3k6xQW9ys6xag7iNIlQRrFI3JJZ9rGMqMBh&#10;05avzvxK4hhlKwlXDYeUORyScEuaVSOick+km/i9VrfT08lyqpXhVlWqJt6pPZQfy33/ADPDvF/x&#10;e8OjwDotheytdaRAsdubqNGYopXzCPmXczknBkbor815D8SPiRpPhrxNc3PgDw/9l07XPImh2hit&#10;2d8bY+cE7cowDEAAu+B2HbeOIU+NqWUWnRWzeHr7UJr64SB9gRQM28YR+PKMjO20HrEvA2rnK1XU&#10;9T+HHiC3tb+K3ijliS4jt4YCkdrty7BWxl22+VKxGQHKoCTHx+eZdSwNW+Ko805tOc6fMla7+Fx7&#10;pu19UlqtWr+5OpiadKMJ2SdlzddOq16nN6F4avfiR4ovNRu9XtNM1fTdQjSx0tZJpH+0MSFk+VA6&#10;gFodpOWyxI5G0dz8F/hLF8b/AB1qul6lqa+HLq0gktdOiVxcRNdRI0siStt3bQMkv0GAADU/7N3i&#10;xvAPxjm8V2thBHZTWr3d5JP88dzMrlkUqTne3lsqnGA5Q5GBXsHxz0Hw/wDED4tz6V4JtLTy5ohb&#10;zWcbLE+nM2DcFQhAUZMaliw3cqGIVRX7zwxluSYnJ6eZ4mCXsYuMqdm4/P3m0/O3S/TX4TH5hjHj&#10;XgqDblN3jPT7rW1+/qeLfEnwFd+J9Jtr201jTdZv5bVDBLaPFGA0YYv5gXdkFwxUsQWDuchRXjHg&#10;3xDrPhrU5JIpJ9JR7vzJb0iWO4eUFXcqq8AhuSB1IBJxjHv/AIZ+FESWsXh2G4026szLZTmZZwC7&#10;3M8ltFBEMLtby4zIWJ3FYQeucW9Y8Of8It4Uu7Cy0rUYtRhZIraSJ2cyQj5MMrx4XekKpuyACrNg&#10;ZyOOnkclP21KHs6TWjWz0v3bfZJpNPe2tvsnVoeyanJSq3s1u1stfnq3r5X0v3nwfu9T1bQtK1FP&#10;EUepajd2bf2na3OlyRixVg4adpA3zK4OAyKf9ZwAwRW9B/Z48OXWoWEGsva6W+qQxPC9xGoh09Aw&#10;X5mmiVWnlIJO1G2rkKxBzt+efEmgDxhcanZ3lxcWV9K729+bOeQpaNCA0cTv/wA82Yh1cK/DBcZA&#10;I9P+FfiO88WXMPwv0GG71uRdIguIp4NVnhsIRvPmPF+9BUKhT5e5Ei/K3X7zgPP6NF0sJW5pVJ81&#10;ne/rdaJLTdat9UtD5njTI6/s6lWhaNOPLfSzemmvXfbZfn6B4n+JOladqUiPcavq0scu5rmWA2tu&#10;hI2+Vbw7GIIlUgkgqCBuZyDiytx4h/aVSDT7Xwfp+keE0lMlzPLctdNeFlkAdj5Y3HJBJHmcsSeB&#10;muv8OfAAfDnUrQ3NpY3OqzmOE3NxqLu8Q24EEWIVWMMqttCjcdpyWJFeyWmqXYhtbdZLS3t2XaBC&#10;GZg/RVBbtgHovYc4zX6fXzalTg5w9/kbWjSS0Teitfrbb0fX84p5TOVWFNrlckmm7re9vS70Pi/4&#10;nfsOf8K38HQww+JNPisNVkhjty7u0IuSXfazxKHCIpkdd+4MQM4wBX2d+yt8JP8AhNfBHhsXZnOl&#10;+GrWGxM0ibJbueEDLYwGG12YIpAKnLnLshjjn8JWXjHUtEurm+NsbPzJRaQuT9oQkqgdjknGHBGe&#10;c/ge8j0ib4B+F9X17UtV1a8k1NwdI0eJsfZyR874UAlizc57BerE5/PuIMZg54NY6MFCdklvrH0V&#10;1e//AA93ZfY4KliaWLlgZz5kruVl1fnZPb7z1/T7GN0W0tkW3tLZfKJjwFQD/lmnvj7x/CvO/wBq&#10;b9oXTPgP4MEsrgTTAx2tunDzP2VR/nFcN8J/G3jT4r+PTd2V99h8FaPKyXsiW8ckmqXWMCzt2IPy&#10;oeZJBn5vkU/KxrO/aE/ZR1j47fGDwy0Bl8qCGVr26kcvBYIWXCqD95iN2O59gM1+c1JVay5ErOXX&#10;y3PpoQitb7HkPwE+CfiH9rf4rTa7rjyR26sDNL1jsos5ESdix/Xr0FfoD4R8I6f4F8O2ulaXbJa2&#10;VomyNFH5k+pPUnvVP4bfDjS/hV4StdG0iAQ21svLHl5m7ux7k1N458Vt4Q8O3d3DayahdwwvJDao&#10;wRpiozyx4VR3Y9Pc4B68Lho0oqMUTKTk7IvalqCacgKxtLPKcRxr96Q/0A7k8CsLxN4msfh1pc2r&#10;axcRtdMpCjOAB/cQdQM4yepOO5Arlf8AheFl4L+HNhretSQXOvaqhUW1ufvMGIKoDysa4PJ9Cete&#10;f/tNQXWqfEWyUXExiVS/l7sqCCQMD6cfifU53kpJtPdC50o+7s+vf/gHc/Br4hX/AMUfEGu3ErDy&#10;JLMfZY84EYLuuD6HK+/416np8TQWECMoRkjVSuc4IHSvBP2KPiH4O8T6hr2keHvEFjrWq6HHHDqC&#10;wFsREySHjIAZQxI3LkV71qOo2+kWM11dTRW9tApeSSRgqIo6kk9KilJON73FJSXuyViauJ1T9oTw&#10;rp3jN/Dq6rBPrEcRma3iy5UDrkjgY7/4kA/M37UP/BQK88UXl34W+GwL7VdLrVmBVFwpJVT2JA+v&#10;078H+zt4aj8FfEO3vZJZb3ULqaSKW6l5kkDtGMH2GOnvXoUsDVqQdRaJfic0sRCMlF9T7W1RLnV7&#10;uZ7txsEF1F5PDRna6KGGRkcbvru57AXbhFWefOAzyXYX1J2DiqPiPWItJtbp2KmQQ37IvdijCQj6&#10;7VNc3eeIJ9S8bG3JDJba/JGqY4RW0lpSCQefnc8dOnXrWSR0qLZpz+K7PWIWaO4KwTxaZeRnBVts&#10;shRSMjvtI59eladjGcXJIAJl1EjHTBYc1xHguzuLPTrF2+aVtK8NwknnrO4b9DXU2/iSGG2mVnUO&#10;76vtycf6uTn9Kbg76f1oXJJaIwPgDpY0/wAVaMoGPK8C6WmMdMyTGuO+P05Xwz4zdGO6KyvX9P8A&#10;lnJXdfAS0vJvE1veyxSLbHwZosKuxAzJm5ZhgHggFfzFeeftGRrP8PvHechjpWoH5RyP3UnNdFBr&#10;nb9Cay94/Fr9q3Ubab9pT9n63ICW6aZpBZmGAI2ujx+Cg/nX13p9us37RbygYVWl/MW7j+dfLH7U&#10;XwtGm/t1fAPRbe5DXEn2Gx3ncBttrjO/JLHJGfXpk9Sa+6PBXwui1HU/EuvTNL5umaat3Bsbgs8w&#10;i5yDkbS/44rspwqOo4vvS/JnJOzul/K/zPnbVbGJvE/xamZkVV+G2rJnPO1pcn8PkFfO37Kfhu3n&#10;/wCCJnx31Bynmr4ysYlHQn5bc/1r6O8ReCNU1fWPis1jCrxt8P7zTS5UcTTTOY1yWAG4QyfiAemQ&#10;fnD9m7wVrL/8ETfi/fQ2Tmxk8a2r+a3mAsqRwK7KPuFQ20EnPJA4x82E/aJwVvtz/I6JpOte/WP5&#10;H6nf8EpPDsem/sM/szOiqCsOpyH/AIHqAOf0r1j9rYGXxprQOCvl4x1/5Z15T/wSn068tf2M/wBm&#10;pJ4p40aw1CT52zgNqClOMdCoJHtmvU/2vL+LTvE2uyykgFBGMDJLMoUD8yKxyqpywjKXSP6lunKc&#10;lCKu3087nxHaWAk8caEoUnYysOOm2Nj/AErC8PaaP7A8bsScqsSe3MjH/wBlr0nQ/AV9rHjDRJNM&#10;EeqO+5X8g8RN5T4Bzzz7gdDXDeHplXwr41OFxM0JyDwfmk6fnXlYjE4epik4tP3/AMqb+e569TCY&#10;ijC0420gvL4+/oYWv6W8XwX8OMjld1zcMp/4Hj+YNe8/s76NqC/8FBbCMyssgsbpgzfMQh0+Tbj0&#10;4Ix6V5BrxjPwj8IxsrACacnv/wAtm/z+dfRPwL1a1l/4KI6fKEkiVdEeIBkwSw0zBPPY4OD3BFeM&#10;o0/Y00v5aP8A6WwjJty9Kn/pSOK8BaCNS/ZC+LyXEFvJbS6pp8EhYZkcZlyh/wBnJBrk/jcdd+Fm&#10;v/sleG9Dtrm08L65Hp1hqVlaEO18jX4+Ykj5XK4IYEEAlc4zXffDLUII/wBj/wCL6s43NrtiVXoe&#10;S/P6H8q6zxZDZa34i/ZmeURziws9NuyeD5Pl3IO/2xtNepGpSnTlGeulXf8AxJL7md/PONR+zutZ&#10;bb/Cj5++EVlL4w/4KifHnSbvVYbCbRrK4bQob6VTDHMt+hREeQ/I29yw6/ef617V8CfAuu+Gvhrq&#10;Wpa9e6Pq/jaDUbm98RaOs0Qilg4WNoyQVY7WLlwSM7e4yb3xD+BHg7RfjB4j8aazPDDa+Jp76aBb&#10;NN11qE5ufLEZbjaSrKeT8oBxg5z89zfE/wAG2msta6p4n1Gz1nVbu0tz5EA+y29vDDsaeTcfmZlc&#10;Iegfy93OePFzivR+tzqxinF631b0ik9nps7O17n6Pk2CqU8FFQq+69X7rVm1blb3kl17SSs9LHee&#10;K/Dk3hP4sTS3l5Nqeg6r5UcCC1DkIzlWkkR1Kxbdm4+Ztzgt0Fc9oGqReEvF2rX+iz6WPDZgC3k9&#10;rd+cVJVlkPB2nDhfl4bLLx8xA9B+DfgzxV47+LfivRrPU76GJVv5o5LtZHnVvssyo9wpfMbshXYr&#10;Hdlc8BcF/wALPCum/Aj9g/XtRto7bxG2p65HDrtvcgCPzWtSdsbADpvjbd13AjnrXnywtTFuUoNp&#10;Xa02uo3utUr6LfQ3xmdfVbxdpybhzN6b36ei06eh33/ChdJltbSeAeNYoby0gu0VtVt4WAliWQZQ&#10;qSp+bpmivW4fAdnPomiMFlkH9j6eAzyEsQLSEDJ+gor6jDZbR9lDm1dl27LyPz//AFgxT1c/6+8i&#10;+AfhbTbjxD4z8Z2sd7DqHjW9t7i/ilmWWKN4YBEvl4VSBtAzknmtr49Xw0j4JeL7tlJS20W8kPOO&#10;BA5pfg58TPCmn+AdMhS68OpeTW0ct1CmprI0cxQF1JDkHByMjjitT4tNonxG+E3iTQ1EO3WNLuLT&#10;db3YLr5kTLlQQcnmurGVKTjKNJ2SVlr5HwDUlT5JSTaVr+h+OGnftULc6npd41lfW6WxZpYYrn5Z&#10;9wPBHAIHXmvR/Al1rPxY8QWXiPTdlto8M2yaC52liynOVwCR1HpXmdv+xv4/tNWvrNPCeszx2THZ&#10;KIXj85exAZep9Af6V6x8MrTxV8IfB8GnXXg3WjCZXct5TNICeoKjJx79K+sozw0KMZUoSundaN6s&#10;8WpTzFTbVndW6HQ+J/hJqXivx3pWpRXnhQ21nIjyJeJvnTDKSUYx5U4HY9a7b4gfDWbxb4q8AyQn&#10;wxqNho100l69xfIj2ytJGdyZdM8JyMHtxXID4ghzi60TWbZz/wBO5OKmg+J2jW5CzTzwEdpYipFc&#10;0sTTSXutcsub4Zb/AORnTWbQcX7NO2nT9Gew/tzeFx8Y/HPhW80Sz0zxFa6bvd5I9TSJrZi69BvG&#10;7K5zkEYHvXX/ALdmk33jnwEtp4ctW1t8Rrttf37AeapJwuScAZr58h+JegzYA1SAE9OTz+lXP+Er&#10;0+PaxvUUNypbKg8e4rz6csPGMFz6Rlzdd21vf0NpYnMUrTo/me7/ALYuiahqfwr8O2tnY3V41sqq&#10;6wRNIY8RBecDj8a8z/4KR+EdS8Q/8E9PD+g2mm6he3Fxb6ak0EEJeVNvlu2VAJ4xzx2rn7XxVGm1&#10;4tSjQE8EXAH8jWhB8QNRhJMGu3UZHTy7wj+Rpr6u4KDqJrnU3qle3TqZzx+KV+ahLXyf+Rv+I/ha&#10;mmf8EwvB3hScPaS3Gk20aiRTmKQyeam4dRhyuR7VS1/QptF/4JS6Rp0Udwbi4gEIjx84eS+fK8+h&#10;OKjj+J/iNowh13U5kJ+61y7r+pNXm+KPiWXTltZb+Se1TnyZYkljHf7rAj1rarCnW57yi+eak7Po&#10;uhEs3mm70mtP66FjUfDsXw6/4JW6pp4m3EWlysjgbgXaZlb8Acj8KwPgvMmnf8EjvE8g2TpdwaiG&#10;DLhX3EJgj0wMVsv8Xten8PrpE0unz6Uc/wChvp9uYOSSfk2Y6kn8TTofiter4Ik8OPpmhyaDOGEl&#10;j9iVIHDHLAquBgnrVYjC+2dad9ajW2ySv+OoLPIJWlF7Gb+wv4Jk8G/8E4PFEUd1Mrag9/PDKxy0&#10;IeCMIM9yBj8a6/8AY4tNasf2YfHv9uXcd7OrTxxXMSfNJH9lUgkd2G7/AOvWRovxfl8PeA5/C9no&#10;GhW+hXIYPaxLMi/MADgiTIHyjgccVN4Q+K1t4Q8Bar4bh0GJ9L1gv9pQ3krP88YjYKzEkDaorfH0&#10;XW+sThHWoklqtl31FTzugnFO6SXY5H/gnN8K5fhR+yP8YYp7y2v1vbm5ZJbPJfZ9k6Mh5WQbj8p/&#10;M13/APwTU+FVp8Fv2YtVhtmu9txELxzcDEuWWV/mHQEKVGBjp61mfDvx54f+Gfws1nwlpPh67s9M&#10;1syNK8V8izRF4xGSjCLqAoILAnNdJ4I+OOh+DPBd/o1tpWpxR38XlmYzxvInyMob7oBPzd+tRilW&#10;lGukvjUEv+3V8/zNYZrhLxfM9L9H1Oc/4I6/CJPhD8HvFpe6s7+61C5F1Lc2zl43BMgQAkAj5FU4&#10;IBBY5rof+CXENvd+OvFWpJD5U+qW5uyqrtRbd7yZbfj1MceTVH9nDxp4U+AOi+IbaAazczeIhH5z&#10;paxxRxsiyAMqCTAJ35IXaOOgya2P2VPGHg79nrVtXuTf6reDUrSysYk+wiJLaO2Eu0D94xOTIT1p&#10;15VajqzqL3nGKVk+lk0u3T8TSnmWFjKEYT0V7/MtfsXoNV+LfxR1hnjErz2unpApyYIoXuTg9smS&#10;SU8dsV738TbhY/hr4gyASNOm/wDRbVwH7JXwysvBmi6/d2WpDUodWu/tBZo2SRXeWaVt2QO8hxjo&#10;BXcfGeIW3ws16QEgfY5B/wCO4rz8w0fLe9oxX/kquerhZqdJSWzufFHjCwhbUNStJEV4X3RupHDA&#10;gZB9j/WvhmDw2fBHxm1awFvbtf2pYQySNsd4CwyoIX7o+Q/VjX3R49kMXinWRkApcyr+TYr48/a/&#10;0C5sPjtoOr2EjQNNbyLM6qDuC4GCD1yGH/fNXhpctSnP5GONp81OSN23vr0wqWtYCRzxOT/Na9a+&#10;BvmzeDrolTbyPdOOCGx8iDNeJaBc6hNbqReWzZH8Vsc/owr2/wCBbyf8Ic/nNG8huHJKKVB4HYk+&#10;lfWRknTdj53DRtVPLvjp4nh8E+LPFXiS9cSL4L0T7c5c7HkkjtnaOQKPlIkMk6EH+KJMDjj8c7++&#10;bXfEl9f+dcym8mkndi6F33EnJ9+efrX6a/8ABWnx5N8Pv2fNfiScSXPjfU7bT4URAJIrWONZJBnP&#10;zDdEc/8AXbFflz9nCgmN2hAH3XhB/UV8BOPNXnLzt+Nz6qmrQSCZTNI2Umdf9tVP8qfZ2kZYgghe&#10;vywg4H51FbrFIpEhTee/kvV+z04iOV1Fs8YG3JDIVJ71pFFMVII0wRGoXnB8twSPXitDTbEKweNm&#10;dcZ5RxmoLNy6Rr9rgVgMYMhXn61cit5YI1YHymB6m7IXFaxRDZNZpsuEaORnZOdn2iQA/hWnHdxX&#10;MqpITby9gLpkz+YqnDdIzMGn+ZOjRTg/0qxHdXCISIprhBysjSoTj8atKxDfU3NCv309wFkWZZBg&#10;brssP/QT/k1+oH/BBCdpdJ8f27RJEE8qQYuDLnfa3Qz0BX7n+cV+XmhXs91cqkD30L9lheM/jziv&#10;0s/4IVajeWcfxRWf7Y0sNpaSo8wQFhsuVwNnu3f1FY43/d5Ptb80OgrVD7Y8BftFwfE+y8L6TB4e&#10;0++EdjZ3EYuNSiE6WrgRM6RpmTfzu2AHh1OM1438W9Ng+J/gy20HQ9MbUG1TVXub+fyo2u2MGxwX&#10;U5YnyiEG4gE7ODyK9D+CP7P/AIQ/ZxmXQL69gvfH2sQNqEt9dwqTZ2sMJUxw5JG4K8gYD5mGeg6f&#10;MnxT/ad+JPiT9onUfAPhm6SCJ9USayv7C1QpFZlm3CfGVMYlXYTjgRuv3SBX828Z8VY7iTiCdClT&#10;jBUFGUZ3aTUW/eb2lFzkmtk7bSsj9F4dy6jleXctaUpuTacVrq/srXTRa/ocf8ANC1r4Wj4ieCbB&#10;bKxSLWIrj+1NTtjFNHEwXZAik7IxtJd2wy44xgjPf6t468NeItDhSxabV73S/Jhht4pt0EcgkRGu&#10;UY/KJZEAVnIwoHTk46X9oHx14ktNB0Hw3olw0Et1Igk1ZbJZE1m6ZSjTiLbkeay+WqZKrHgMrNye&#10;P8J6H4fsvCWu6JqfhW+n8a6Nau039kIXQSrIY2aXbvaRt0qcKFGF4ySTX6XwTk+IzSNXEUqkIxfJ&#10;zzipS55WtKN+V762Sja26W58znmIpUKsKcoSe/KnZWW6bu1t6/5Hn+t61rUvjS6Fxo2j6RcafJw9&#10;xqm4lVlaJ4isJG5nLlmwR8qkjOOe0+H+sRyaJ490G38cypaWh+0w/wDCPQLp1pqTMkhfzJJEDthw&#10;4xngKcbh0rfGmytdF1XwnfXkzFZtPS/uI7XSVgSGOSYyM4DF9yqGZQTgDCcj5sa/we8OeDfjtZ+J&#10;NVutcVRb6fNY2sRmGnqJnX5rgI3ys25l4Bxu8zcCD836fShLKcRPAYdcmt23rdWu7qTcXvpdbrS1&#10;meJgqVHMIwxOKaa1Sjqtb2Tulda9U/Xue0/Cv9maw179ufxYLa0mn8M+C9J06GeGSeecy6g1uGQf&#10;vWKqEWS4IAPBYdOK1PiCnhXV7WSz08alb3+t70gldVSSy0+NBEXLgkfv5YWdW4HzrkgJitLSfijb&#10;+Hfg5411u1DWGsePPEMoZmuftd3p5k/0WIMq8ZSCHzFUEgFlXLc1wnwpbxH4euNJ1UeHrK91XxBb&#10;yXGLmBJU0547U28NlGQzFGcMm48AurcgBjX32Y18PVws4Uoqo+VSt7rfK3fbX9NE3c+bymGMpYuE&#10;qk5U483L11lFaq7tr6vytqeyeDfhjo9l4UutI1fTLSe6tpIVktYnkheNSNohnc/cOGYnB4Bb72Tm&#10;jcfDbSvAcuoP4PmkfxjrlhLIHWYiJIyS6ygk5EaptXA+ckfL90lM7xb8UNemuLHRNY00WNxqwk8u&#10;MXMckke1pnYXHmKT5yowOAQT5QG7GRWraz2Gpwarpb3rWz3iNcWL26m1mSIyKuGdsKSqiJQu3G0c&#10;HIAH51HjTKcuvDFQ5Jcs1eK1Tuk02r2etvdva2+6P0LE5DmmObVF88eaDam7xkktHZ6tdXd6320R&#10;sWF74o1PwU9nLqxTxRYQGRBf4vYr6VY/MjdRty7+ZsAYBfmQYOOa39T8L6nLp0GqLNqFzdyRhtTi&#10;ieNQZIHxLGEVWy/GCO56HPNcNrvha6vfDNk0OrXd3KGDs97GAA8iR4Zhgq5i4+UgZBHPevZv2K/2&#10;fNb1Pbr3id7W38P28UaP5G+M6nMgUEAMSQhZRuzjcyDHDNXg5JxJ9foVFUo8rkrJ78qWilaSWr19&#10;5JX2t1ftZrlbwNSlWjNOMfiVrOV/sXT+FaWTTa72ueo/BH4f21rpsfjPWnkl09Ar6Vay2/lPIQDs&#10;kYHkkZJB46k4AxXMalFqH7UfxM1C0tLu7g0SwYQ61qkDYEIzkWFoR1mYfeYfcDH+IjF/4m+NtW/a&#10;Q+JNz4K8JXL2Gn6UNmva3DzHpUZODbwkcNO2McdD/u/L7Z4P8IaN8G/A9pp9hax6fp2mRbLaDqU9&#10;XY/xSMclmPOSfeuypW9raUtIQ+FdPXXp2X6Hy1SV5ub+KW+1/nZK/r1IbXSdM+GXhe2gt7a206z0&#10;63EFpaxACKziA4UepPc9zSfAD4k2fxP0XWLyxlE8FnqL2hccqWVEJwe+N355r5M/ak/aWv8A4teI&#10;rjwv4ZuJI9PicxX97G3LHoYoyO/qw6dB7fSH7EHw2u/hh8EIrO7tWtHu7p7pI2GG2FEAJHbO09a4&#10;sHXdbEc0fhS+/wA/8hTjaOu57BXjf7ePxbuPgf8Asx+KfENlHDJfxQxWtuJThd0syx5OOcAMTjvi&#10;vZK+OP8AgsJrF1B8CtSs/MZbKWGzfb2L/boxn64xX02Bpe0rxi/X7tTjqz5YNnxT+yX8b9a1n4ux&#10;x6/f3F/NrM0rB5ZMhJCm0Ko6AHPQccAV+jPx8nhtvHDSznbHHBKzH23mvyD+Hviybwvr9le2xj+0&#10;WsjSIRn7wPH8q/QX43ftleHfG3i+w063uEi1TVrq4002uQXEsc5D8D+HCMc/SuCjRc5vR2k0vncm&#10;tXjTT6WWi9DmP+CbWi+Ef2NPiP8AETX9evEs7bWoT9gYyPL9jhSR5GgJIG4keXhjjJj7Zqf4+/tW&#10;eJv2t9RWz0trjQfA6yLtCOVmv03spbP/AAE8n8P7x8qvvBM/jbxLdtqtyZtLgkb7PaISqscfef8A&#10;vEMRjt+ld3vis34CqS+VVcAkl5Dx+Jr7FZLQp1nK1ktlf8Tza+cVq/vTd5P/ACIPDnh+10C0itre&#10;GOIJbqDhQCxESgk+pJ5J9TXX+HNbe38Qxm3LIUaVxLggoy7WHGP93357DmvObrxWJbhWeC7EZiJC&#10;eUcbfIkbJODggRj8WHTINdPo3i6ygEs4WeNIY5wxZMNgQxS5H0WQDPqCK6K8JOHLBWRzwdpKUndn&#10;2n4nik1ObUAhKoy6rk92zaxDj0GT09vrVu20eOw8VXcjkLnWpJFz3xpKJ/IGoItet7nRbu6i/eF4&#10;NTce2Ei4/LH51ak0y61LxHqNy4aOC01S6nBYYLp/Z8cWVyP77H8j7ivlG9F6H0kHoZUM8t48Ntax&#10;yN5cXhxgoByF85mbPHGFH4Y7DmtXSfCwtbKSe5bfLEuqXMeD8oW4uOP/AB3+fWt/QvD9todxFDbx&#10;qvkTQWu7ABZIrfCA/TJ/OuH+Ov7Q/gv9mn4cza74116y0WyTTWEayyDzrlt+dsadXY+gqJVVFXbs&#10;v6Q0pTfLBXPTPDkC22qahGihI41hRAOAAI+AK+dP2jbwf8K48d4fywNH1El/T9zLXxB+0b/wWZ+L&#10;HxU13UL34VW0XgTwpbKJIbvUrZZb3UCq4BKMCFQ9cfTrXyzr3/BTL9pFrC/s7vX/AA9rNnqMUkE8&#10;dzpsYMkcilXG4DIyrEU6bxMUqkaLknbsnp5OwrU+ZxdRXW/l+B6Z8fvA7eJ/+CgXwS1iCVS+jzFp&#10;4sgnYzy4Yf8AAlr7Y8EWYHw68VFR876RbqfXm7c/0r8q9N/b1+IOj+J9P1rUPh/4V1bUdNIENyJZ&#10;FlUAk4BPOOSce9eq+G/+C2ev+HbC5tNT+FdzHBeRxxT/AGO9D7lRiwA3D+8Sa6ZZj7OopujPeD2T&#10;+H0kzJYdt3jKL0tv/nY+gtCtW/sf4tyHjbo9vn2w2oGvGP2coGi/4N2PHzEgCTWbg9f+n62FZXhj&#10;/grd8MoLPxHb6l4I8caV/wAJRa/Y7xwFnEa/vcFMYwR5znnPam+Av2yf2drD9g/XfgDp/ifxPoul&#10;a1dPdrquq6aXnt2aeOUgogVWGY8duvtWFbOMM6kG3JWnJu8JLRr06dTWOGqc3Nbt1T6eR+ov7CUD&#10;D9kD9nQNkFPDWmHt/wA8h/jWb+2drl3Z/Ee6tbG1t76WWXzp4ZWdUaOPa2G2YOCwA615H+yn/wAF&#10;O/gR4T+GPwx8IQePdLlXwRp1ppr3Mz/Z/tCwoE8wK2MEgZxk49TXovxT/aE8B/Fr4gatHoHjbwnf&#10;jUi0EMkWpQNncNv97OPwrzMNmGFdH2MqyT5UnrZ76ndgHKhXjVnT5rbJ7X6X+Z8m6Zpp8eSWenXJ&#10;spYre6uZ2XTYlLSksWZWkX5wYkXnaQ3y9CAa07fTNMOneJ7DTtP1GzhtI4GL3F6lz9qG2XDgqi7Q&#10;Sudp5AZc9RSQeH5723vG0mO+hdhNp+my20awTXEw3Ok5ikyJInAxg9plIJLGqOlaZq/g34aazDNo&#10;N9pNjqGo3MtyLuaQfYogAi4Y4PzswA2njJPTmvLyxKWMc4RvFSfS7tyvf/gt/LY+z4gqXpwozknJ&#10;8qb2tre6XbfZa99rzap4cim8J+ErGKZXmlZGZRjcnmux6deP6V9E/C34Xx+Dv2+IIo7nclvoVzcu&#10;eU3E2jxkcknknd1+nSvjr9n3XdS8G6noaNfa1bjUNX+z6d/pEbTxZQrJLvByQQ+3btK4jw2Tur7X&#10;+F3hK78FftatZeINWN5cWPhKWK7u55j5ZcxYch3+YJkkjcSQMDPAooVXV9xwSUVTV79paPbr+B89&#10;iKFOk3CE3J2fTe7V7enQ83+HHh1dO/Z7+KmnXgH2aXW7cG5WRPKHlJK3zkZcAkjgAng8cjPNa94O&#10;Q+B9OWHUls0uLKGMTCZvtCRLKW8sKSDGwwrc8HkdsHal+L1j8OLLUfDmnahZyX/iPxJPNcQCHzI4&#10;fKkCrGrBiEiZZc5dNpLHhhk1yvxa0rUPCXinwpo1rbaJbWWrWDid9Vvvku7ZkCYmClTEEaXcXUhy&#10;obrgA+Pi5882otPkcm+yvO/Vr8f+CfrWTuhgYSk48nNJ2vrJqyv6Xtey/wCCd14T+EehaDoSSXGt&#10;trN/pVquuSw6ndsGa+SVWhjEanIbYr8qCW3kkAFQPnb4+/2J4d8O2OjaZdS2d7q2oya6L53BNrET&#10;vEVwnOCmzCiM5Zt3y52Adle2tx4B+HOu2mntomo6fpWlpcam3mvHNbxSzTwtcKZSryMysixqykne&#10;HwVXFeT3Pxq0Dx1aeEr268N6leHwpeQ6cuGNxbRwLhhG20Ene5kckKxHPLZGPOSqxi5QtHm5ktE7&#10;tJJaJ+t9r366CzHFxw83G8ptO+mlm4t8vTS0vTX0Pov9kbRNYsv2r7DULy8il1G78NXl9NeWFq1p&#10;BfwnT38tBEvyMATv38ZbPtg07VJo/wDgnx4uiBQRyeM19Sc/ZwTnsB0717D8GPjNo3xs/bP1vUtJ&#10;iEcC+GJ7ZIJLdoXtyxJaPaygkgkjIHqBxXnuqWBtP+CeWsRfYStzN4unby2+Qu4CIBz0449Oa+uy&#10;zAxjBRhU5mpP/wBN9U9v6R+a4/MJYjEe1nFxu4adtHpc90tf2i9BsND0WCTV9EWWHSLBJFN0rFGF&#10;pFuU4yMg5BHYjHWivge1/Z18W/EC2j1fUn8L+GLu7UbtNTT7dhbKo2JkyBnLMiqxLEkljRXjLiql&#10;SXspS1jp8E3tpunZnu4fg/mpxl72qXTy9Sp/wzaycR6rOoHqBj9KVf2ftStwDDrUkfoBuH/s1ekR&#10;2GqoAq6vKQOm60t2/UpmpTa6uSN19BIR/etUGf8AvnFfpU8LF6Sw7+9fqz8mVaX/AD8j9z/yPO7f&#10;4V+LtOwbXxRexFemy4lQj8jV62sfijpgxb+N9cQL2XVJwP0Ndx/xN1J2yaW/+9bv/SQU4yattO6P&#10;SyT02pIv82NYSwOHveVCX4f5jVRvrFnHxeIfjHZ4KeMNUmxyBJetJn/voGnH4h/GGFCsmpW14CMf&#10;6RaW0+frvQ11YutWQHNpYyEdhKy5/Q0DVNSUEtpUBPbbdn+qUlhcNHVQkvl/kNTl2j96/wAzhZ/H&#10;nxHwRc6D4Wvsf89dAsTn8kFWta+M/jTXNJhsdW8DeG9Qs7cfJF9hliH3dv8AyykXHy8V2A1m7GN+&#10;kzAnrsmRv54p8OuNIcSaZfxEeoQj9GpSp0LW55r/AMD/AMirzX2V8mjy+TxrAJInuvhVo5EJziG5&#10;1OIHnnOLg1SbxtoSzbpfA2sWhzz9m1udAP8Av4j164fEMUchVrHUAAcZ8gEfoaa3iLT2wHiu0+tn&#10;IcfktD5P+f0vnf8AUmVO+rptnlKePPCO8mTS/H9ow/55a/bFfya0z+tdF/wubwJNEiiy8aWRjCLl&#10;bqCZuDyT8q5Jrsjq+iyEhlA/3rWQfzWoXXw1dvtb+zyT2eMKf1FKUKclb28fnGP6oUE47QkvvOOg&#10;+JXhZlm8vxd44s2c/ug+iwziHnvi5Xdxx2rR8PfEjRY9Rh+2fEjVZbIH94kvhxoHPHGGWeTv7VvS&#10;+FPCsoHmQaQC3TOwE1CPhh4WuiClpYP/ALjA/wAjUxw0W/dqU3/27T/SIpSgt+f8f8yV/H/hmZJB&#10;Z/EPTmlYny/t1lcxBfY7bd81nReMtSUn7P4x+HF1k5AN3eR/+jLVRVl/gb4cnztslXd3WRh/Wq0v&#10;7PXh+TkRXCkf3ZW4pxy+ovh5H96/9JaImqMt396X+Ru+EtY1XWNbt7a81X4fRWcgYy3Sa/ABH8pI&#10;wjMjHJAHtnPbFX/G114h8P3AXRNM8L+KbZiVEln4htFkGO5jabOCOmCT6gVxMn7NujHOyW7Qn/aB&#10;/pVZ/wBmay3kJfXKgf7K/wCFEsDi9LJK3aU9fvmyVRwrvdRfrFf5HeeH9d8TalexQXXw68QwLKcG&#10;a2KXUae58tnOPoDWld+JbrwxevHqnw9+IoCHhrfTJJo3HqGVCP1ryl/2aChJi1WdSP70f+BpIfgL&#10;rmnEG08QzwspGNpkTH5PUPC43o5f+B/5pkrB4J7xh91j9K/2VDpeofBfTNTSy1axGqqZvs92ojnh&#10;2syAMrKCCcZ5Heus+Jnhix8YeAtX01Jru0e6tnVZDErhTt4OMjjNflxa+DviNo2DZeNNVi29PL1G&#10;4j/kTV+38T/GzSdwt/HWusAeA2qyOCPowNZV6GNlKT9nf53f/pOp104whFRg0kvM6bxP4nj8TXd/&#10;qMUbQi+nknMZILRFnJKH3B4P0r5t/asgt7/xRpLSzPGyRykYmKHqvoRW9rf7QnjjSPiPbaX4zu4r&#10;jTJvkjLW8Kum44EvmIoLAtwQ2cZX1rjf2oNV086/pgvFEh8t9uYS4AyvoDiujA1OdJWtbT7jDFxc&#10;YNsy9C09TbKsd3dhT6Tsf5mvdvgrcLpngNWlnYoJJHLyMM4B6k8elfnL+0j+0fqXw48VW1r4VstK&#10;ltorcNcmW1WRzIzHAAIBGFx9c1ymkf8ABTb4u+HNN+waWdIFomStvJpa4GSSwzuBxk13f2kqacVG&#10;/wB3+ZwUMJJtTvodb/wWA+NEHjf4t+FfDdlc201pomlfbXEjfKZbkgjOOP8AVpGf+BV8gx2LurMk&#10;K4Qb2MVxkAZ647da2/iF8QtR+JvjC81vXmeLULvYshit9sabUCKoHOAAoFY73UEUOHltJcdzEQSK&#10;8OEXa/V6nrpk0aeazBIZ5FYcATZJ96vLp8trbiQLfwJI3AfYynA54J96ykliAKo1ooznmMg/zrYi&#10;tGvrZI5LazlKchlm2n6nrWyXczkbfgqTRrib7NrFtrAaQgRz25iREPH3sq3HfI/Kna5p5tNZureO&#10;8S6hhkIQmJZFI7YYKM5HfArEtriERJGESMoOkV1tya0tOiJbDWUrqcsJDeMC3P0pxVne4m1y2sIr&#10;xWLKXk8tnyrbbQsrcn2qaPbqkgVWtpY1xjdayAj60k9jJp4BQajKHyQBLvC+3NWrCZ7mckW2pwkD&#10;keaoB/WtFchytsaGl6nb6SyxRfZIpAO9jIRkgZ5r9Av+CLGtRaXYfGeVXsYTB4XS7Z4omQLslI3E&#10;E9BvNfBOkaRd3U/lxSXuSrvh5IlxtUsRudgCcDAHUnAGSRX2n/wSQt9U8aT/ABZ8O6VY3P8AaPiD&#10;wZJYh7uRI4QWniG4ldxHccKeo96wxkHLDVIp6tMdGVqiZ9ceFv2wItV8cWF4LSy8SeMLhbXwwElg&#10;eVrePMZluAykqGx9obIXhCwAJ+Unh74k6FoXxXuNIc2ms3l01vb6bfWkZYyWYkJubiUCMBTEYNo2&#10;8s90cAkEHxvSv2iNT+BWpah4VtdW8MTRW2npHqjWETJKkxaPz90yS5J2xAYG0FtxCqOvKfELV9FP&#10;jjQvGuh6kltfTvBFYal5+60WJXlEjOhTdk5MhYZPykAdCP5bxWW0sRmTlVpWSpuEHq1KVvtae6lr&#10;Zat6vtb9Iw1SpRw3Lhpc3vcz1S030X9ep9T6x8A9V/aY1bwrrmm6YJ9NtNQs11WeGeJFWGJgj/dJ&#10;34wDnh2VyeSx2w/tOyTJ4s8S31lqE8Ek8bxva3F3Ek9l5kQkd4zI2fKV7ePAUDJKj5TgV89+Cf2q&#10;dX/Z9+KGs2sPiSJrHVoTcDyJdyMTlo3BOMeWy5AAGegGDXcftC/E/WvGXw8h8Salbtpc0Udva2N5&#10;PbZur1EZGlmMQc5BA3HjYWZgRncV/ofh7iHIsFw5SwVCm4SVrtN+/K1uZybTd90t12Pg1l2aY3Nq&#10;mKr2cUmtUvdV72tbytdPzPO9KlNvpmoaWfEz64iIsVvPbyM8CRRJKiIVZgkaK/J2ghlwMhmJHXfA&#10;y00/xL8LZJ7zQVs7i7v3uLGXyTAl0jTyGWWBI9qokedwXsAQCfkQeJ+GfiTDp7ajp9nps+l6x4gu&#10;/LXWrgi2e1Df64gNgMp5IUEDkgknBF/4d3Os6H4mntrXWNYsri7spbhbniKGOIgtvTzXwqsQrbQ2&#10;SYyAGyK8Z5zU9nUj3TWvn1bd3putra6a2PrqWUUpyhJSt7ybtpa32bbO9tb/AKHp2oeI9V8N+KtP&#10;i0jWpv7D8LTCzuRO0EkZuEzbhoncFFAEyk7eQH3AcAj3/wCG/wARdR8N/FDwxomneGtDt4pZIJZ9&#10;ZtomEclrGNzSDcHwzPLlAOhMpwA5C/FunfG+Xwk+oNrOm241O+ZfKugpjWWBgWbleCWYIfmAG3cB&#10;gkMPpD9l/wCNEXjuybw7eaxcJDeQ20emON0AeAXTGWG1YclY2dG5IyMjaOlc2IzTHYag3Qk7Ne81&#10;pordd7ejXo9n7+FweX1akY14by0u1a/+HZ/P5dz1Xx7b2niT4l/8JPZXTQalFcyLZMo8qO3EckcK&#10;rJvUE7xswDzhxgDIrSufiVp+gySxajoV1p9w4nt/sMCxvNGsmWzvADMzZGfmKjaDg5GLt18NfDWq&#10;eNHuhLK0TpJBnz3t2uxHL5gjb5gNyvGseODugGMElW7H4Xfs8w/H3x1oMEd5cXkMS/b5pYJlFrYW&#10;u0Rh8rk+czpnDn5mjJ5+fPmYWFHG0ofvpzrSTurJJa3V5LV6PVNPe7fQ9XF1JYdycaUIUoWtK7vt&#10;raOyd1bvpotSx+yz8DZ/2ifiLNeNBfaX4R0nyZr65mUFLllORBGCuMDByFOF+U/3APov42/E3UfF&#10;/iqP4VfD7yLTV1hB1LUEH7nwxZ4wWOOBOwOFUcqD2JyMz4s/GI+BbnSPhP8ACi0tpvFV3F+5UAG3&#10;0iHPz31yegA5ZQfvNg4PAb0r4DfBPRvgH4DaCKaS9uLqQ3mpanc83GsXJ5aaQnnbknavYc8k5P2G&#10;AwlOhQVGGyXvS/mfXXsv+AvL83zbM54us6stI/ZXbz9Wafwm+F2g/AT4eWulabCLbT7IGTdIf313&#10;KR808p7u36DA44A+av2pf2mL74n6/P4T8KzSLbo3lX97Ec7exijI/i9SOnTrVv8Aah/aXv8A4l+I&#10;ZvCHhCaQqX8m9vYcnZ2MUZH8R7nt9a9Q/ZP/AGRLP4X6XbarrFsj6mQHht2GRb/7Ter/AMvr0hue&#10;Ll7OnpBfj/wOy6+h5qSh70tzO/ZN/Y4tPA2n2usa9aIblQHtbN1yIu4dx/e9AenU88D6Noor26FC&#10;NKPLH/hzCU2wr8/P+CtnjJ9W+Hvi9POR4bKawtokXnYFuoyxP1YN+VfeHjHxPbeDvDN7qV3MkMVr&#10;Ez5YgZIHAGe5NflX/wAFE/FM837M3iu7geWOWe8s2W6c5eZzcKS+D24GP5AYz7eTxviL9k/yZ52P&#10;qWgkurX5nxDqfj2Lwrq1nZqft2rXEoRLdPuoCwwzdMcHOOp9q9d+HM0M/wDwUF8QSyE3Ex8RagsB&#10;c7vICtcswQHpnHOK+cvhFoVwfiHlC9zOl3GJJmGXIL4r3j4NXJu/2/8AUySSW1/WG49oro11YGja&#10;Ljay5o/Pc4sZUTvr9l/ofVEep/ZY7hkUtKPMkxnA4Ab+QNalpC39sKszO+OQ2CTkSttI4GDwOSO3&#10;asZoBNpF0M/fSRdueM+Wef1rba9VNUaRAXYFhu5IH7yUmvpq0G5NvY86ElGC5dxbUCCC2ckEGJmA&#10;xzk25/POR+VaMt6Jri+jUFXYyjYSASSIhj3+grnLfzLg2pjyHjiAbnkfuVUdO3PTr9K3tLVLW8cg&#10;Asz7vQAmQA49OgrJwlKOhpzpS8z7U+DWhRv8O9MuZiszyR3J2kfJtmnSMjBzzhPU9TXaalcQ2ek3&#10;txczRW8EcN40ksjBURRIOSTwAAOp9K+YvGP/AAUP+G37JfwJ0f8A4STV1vPEUsD/AGPQLE+dqF4y&#10;3TMAEH3AQB8zYGPWvz+/ag/bY+Kf7b13Na6xdy+CfArPIYtA02crNdIzbv8ASZRy/b5Rx9K+JVOp&#10;Xqyp0FzNN37LXq/03PpnOFKkqleXKrfN+i/pH19+2R/wWp0L4e69qXhT4Q2cHjrxXDcHzNS3Z0jT&#10;z5ezJkB/eMPReOO9fAfiYeIfjN4y/wCEp+ImvXnizX2YtH9pcm1sRnOyGL7qgduPyqPw/wCHLHwp&#10;pq29hbRwQxDISMf5ya5zxX8cNP0O4WxsLe61vWXGRYWw+aMn/nqx4jH159q+iwWS0MNati5c0un/&#10;AAF/TPBxmdVaydHCLli/vfq/6R6RZ+D38XaPqttErFYbJ7hsdguME/iRXk+sfCu/itpJ0t5JIY2A&#10;d9pKqWyQCegzg4+hrT+HPwb8S/GXXjB4i1S5tbOa2nkXSNNmeGHakTykSODufGzODxxXDeLf2Z9V&#10;0RFNjq2tmGM71jW9kJU9iOetdmIr15WdOmrdE3Z/dYwwNKmotSnrfoMu/DEtoSWhcYOD6VnTabFl&#10;lkQqwPpzWZdaF4lsCUTxPqysv8E5WQr9dy1WaXxbDIp/tWyugOguLJDkfVcGuV4iovjpv5Nf8A71&#10;S6qa/H/IvyeHYJSQ0SEDvjrVG78GWV4rBreBiOmUBqzYeOvFOhsJW0bwveyKjKGeCUYJBGdpYqSM&#10;5GQeRVK38c6hBEiXnhkTPjmS31Ax7j64aM/zrN4iD+KEl8r/AJXKjTqJXjJfeVLj4TaPMQz2UJJ7&#10;hMGuu+DH7J/hDxlqEmoa3f3Gg6VZzokk0MrRuMq7Eq2DyNgGADyw/HnP+FjwKx87RNbhBP8AAYps&#10;fqteofs0/HXwtofiK70rxB4e13WtI1OEhIfsTGWyusgQ3ChGIbDHaVbgq54yBXhZ8qbwc/YK0+/L&#10;rvruux9HwzW5Mwp/W05Q10vfW2l0nqk7XPcbS18NeLvGNp4p1FtX0hvDzw2lmjajcrIdltssZJo3&#10;2xlXSBDuDZJMZAI+UeZ654g8b/DzUtM0zw94v8XxavYtc3U8XiC8eSC5CfPD5Yk2oWBXG3bg5I/e&#10;cZ928e6tbeEPDmnSWN1YW1ha6tKy3E8XmzXNmlztiCbQCQH3YLkfdA6cBPi143u/GfxBjm8ezHXd&#10;M8JadcyWp1mxECTXJICWnmFRlY9rKoOA3Ldc5/LcHjMNGqoVouSfaz5d0m20tNlun12ufsWcZdKc&#10;YypqKbS3X429PW3nqc5+x1oPjPxN4Bh1jxIwudRs7uOTwtauFWz0mAhh50pXMux33gKxGduRgENX&#10;u/xW/aF17xD8Kda0nULO7t/ENtplteQXUMoivXaQrHIIg2C4RieQ2VaNl4GSPD/Gn7StppP7N15H&#10;4R8UWT2uqatc6Rf6MEEV5Dbqoe2lBByIwwdl2n5SdpzgluY8WfEN/jr8KtB0fQLS8RfCkBu9Tu7x&#10;nuHvbiWQSNEMKc7pC+A2RlicgsRXpYqjioQeKw8fc1trorPRNb63trtuc+DxeV0ZQoUXGVZbStq+&#10;t+m7TutrO5dHiW38T+OLDT7bS9b1K4hlXU4bgzM0l/byRQ7YwzAsWKBmyxYL0O4nDdF4J+JGu+Fv&#10;HUepr4G1DUtTsbpogZ74pZ3EgSPc9xFIU83P7wsFK5yq4XALcr4u+OOu2XwZtI9GszoF3osb6jql&#10;2Y/l8pDEkGx2ByWbCBB6BcBRXBfBj9srXfF2v69ruq6nc3niBk8vRLEQxJZGBhN5zuxGcoTGVHO4&#10;ZBzjNeDgMtmoQxV4pt2abvZ3d76Weuqk9j0cRj8I6boYuU+We7Widrad9Oqt5enuPjjwLZa3deIv&#10;iDrXjGwl1rw/PDEulxhPs+nusStHBL8u3kIRtQYBIGWIOfNfhTpGnfBy4GuapOktjFI8t9PpszR/&#10;Z2ZmjjtZ22ohfc0hYsmDGmF2klm1/hTYaf4T06yt/FPinQ10rWb2DVdQTTr4XN0lxuYoZHQYjKIW&#10;+TdyxBzxgVvi5+x7q9pf+H4tOe08UaFYyvc6pc2N2k8N+k7mYFAuCzJCyA4HBBwMA4mrVj9ZqU5z&#10;jeLu2mvejrbstNmvP0NlCFelT5abu07Rb95LRJvy7p9WYH7OX7Rmp/C3xz4i8awWuhXcd9bDNqbe&#10;dba5fzVy8RC7UdDluTgBuOnH2Jf/ALSui/FH9n7+xdS8QIzrqK6jdvIkbXdopK7Gk8pmV0KqqiQD&#10;5iQQWzx4jp8XhTwBZT+GbfVVvNJsLUm2wQgSRZIjPmEzAOBtBwzgHaOBtUHGvbXwx4E1fU9Q1i2m&#10;8VDxG0SuNMd1tpJ40ZtqMn3lhzkAfKc5PCha4qedV44hrDyane+7aaate3T/AID0drmTybB2dTFJ&#10;N3+7trf8PW59R/EL4meKj4vu18Mapomn6FGI47SA2cUhCrGoLFnAYlmBbJ/vccYor8/fE/7UUOt+&#10;ILy4uta8PWExkMZt5NO1QtEE+RQfKOz7qjp+POaK9unis15V7y/8Fm0czyOilScW+XS/Je9tL35t&#10;b9z9cbf48fDHUl2yXenHd2m0yQD9Y6WXxh8JtRJMkvhNs/37dEP6qKoSfsZeGpchL/WY8+skbD/0&#10;AVVuP2JNKkz5WvXsY9Gtlf8AqK/UlGS+Gvb5S/Rn8/XXWP4r/I1hbfCLVXIE/hHcey3ccZ/IMKd/&#10;wrD4Wanjy10V8/8APLVD/SSuWm/YciDEx+Isg9msP8JKo3H7D9383lazp7+m+3Zc/lmtFKuvhxK+&#10;6S/Uhxi94fkdy37OHw/1ID7OGTd08q/LfzJqvd/sg+E5kJhutYiP+zMjD9Urz65/Yj1tB+7vNCk7&#10;/ekU/wDoFRJ+yJ4s07AhmsFxyPKu2X+grVVcZ/z+i/n/AJ3I9nSe8H93/BO2uf2MtHf/AFOt38YH&#10;PzxI+PyxVGb9iuJ+YfEa49HtP8Hrm0/Zy+IlmB5F5dA+kerMv82FL/wp74rWOTHd64Qv9zWgf08y&#10;qjicf0lB/wDby/8AkROjR7P7mbU37E18y5h13T3/AN6Fl/xqnN+xXr6kmPUNHk+ruv8A7LVH+wPi&#10;/pgAFx4kOP8Apqs3+NPTW/jBYZYP4jbH97TkkH/oun9ZzC/wRfzX/AE6NHu/xCf9jbxTEDsbSpfQ&#10;LOQT+a1m3X7KHi23JB0y3kI/u3Ef9TWgvxX+LGlMxna/YDtPo6qB+SCnn9pbx/aLieLTmx/z1sHU&#10;/owqlisd1w9/u/8AkhKlS6Ta+/8AyOcvP2YPFUfMnh2WUf7Hlv8AyJrI1H9nTWrcZn8K3uB3+xFh&#10;+grv7T9rrxhaEBrHQ5AP+mUqn/0OtOD9tXxAqgS6BpkzD+5cSR5/MGlLE1V8eF/L/NlKH8tX8TxO&#10;9+C32RiJ9AngYHq1qyf0qm/w3trc/NazQkccM6H+dfQA/bVvXced4WjPH8GoY/nHViP9su0mx9p8&#10;M3eD1CzRyfzArJ16L+PCv7n+kR8tV7VfxX+Z88P4MjVdqzXyDHa5fP8AOof+EOkXhNQ1NCf+nhj/&#10;ADzX0n/w1L4NvMfbPCl82ep+x27/APs1Rj46/C2+k2z+GbmPdyS2mR4H/fLGpVfALehJf9uv/JFO&#10;GI6TT+4+cD4avUXCavqCn3EbfzWj+xNWX7mryk/7dvEcfkor6RPj/wCDWpA+bYNbjPP+hTp/6DUd&#10;xcfBK9K7LwwM3tdJjn/aGKaxWWp680fm1+pPssR2T+S/yPnRLHW4wMX1rKf9u2x/JhWP411nxX4Y&#10;8L39/Z22kalcWcRkSApJGZSP4c7jgn1r6kHg74P6gv7vxPHD9bwL/wChLXK/GLwP8PND8AX93ofi&#10;201DU08sQ2YvoZHmzIobCj5jhSTx6VnXxeB9nL2NaSlbT3nv06kqlVbSnTjb0sfDX7QNhF8X/g1a&#10;eK9Mhle8sY/tJhUZkaMj99ER/eA5A/vIteAePfitc+JtN0yVkS6ext/IllWQAPjlX57Mm1vxNfSF&#10;1qlv8F/ipPo9wyx6F4sZriyLfchuf44v+BfeHvur43/ag0R/hp4/1jRtPmW3tNXjNxp5fLKquxyg&#10;5/gkJXrwJk/u14uBxLo1uZ9d/JnZjqPtKVonzf8AEzxLb+KvHWpahPag3LuVjlhusPsAwvTpxjjN&#10;cZc6lfXTqqrqW5VwTG+9iMfXpWtqvhixuWkmWO3upmYlvLkCkHPJPBqvp+nyaFHcCK0eEv8AMJPN&#10;BYDjgdO9dt29WckEkrLocldzTw3jo8t2pU5KOgyaIr1CAreeCfSHP9Km1yF7m7M0kl4XY467j+ea&#10;ZpmoS6XMDHNdAEH7yBqpKyNVsWrGNr25QW90GJwdskHfP0HFdPqGryWcccdzNptudux1W28oEdue&#10;PzzXM/2k7MZBc3MTgdRED3+lSpf3EjLLJdm5Rjgh4ef0FXFmbjfcm+zwOSETTGJJ2/P19+taNoiX&#10;ULeb/ZSFT9zzMYH4mtE6x4efR5EitTHqF0rKonbCWeCu1lPyli3OcjAHqTkYhtXh+Y3WkSKCAR1P&#10;v/FSpzvfSw6lNLqWLiwjSNlgs7WQ4zvS44z+VS6do7XDRSXEFnNGV+aMXJU8jp0pjPDPBshj01HJ&#10;+U5xz+dS2Ng9vcKLqDTXjYdm5z7VrYxvbY3NJ0xd0Yi0gxbztLm7YBM8ZPH416p8E/F+s/DXX4bi&#10;1v3sIb2aK1upLS8YSGFpFLKMAfMcADPGSK8t02JJJkks7HTJHQ5G6Xgcd69C+FiNqeulLyHT9NNn&#10;GLpHhbf5jK6gDpxjJb6qK481UXgqt1f3WKEnGak1c+s/2ivgf8Nfhf4tBie5gtdcs5pZ7Zr2OWaU&#10;sxk2iRANz7VwGVQDvU52k1cXXfCEXwl0KNvEOhXFneWMUkmirqJtzpbxwIzqwZsFz+8VH3nfk4UF&#10;gK8X0GPxB8a9f0q4vzPfDXb42XhjTobZmvriKEFDcRYXDRr5bgkE8oRjjj2rxN/wS08ReDvhxB4u&#10;g8KzXEbBbk/YHWWa1jKhY3aOZcPHuljLbY1H7uXphWH5rk3CGPdBPGqdSUbWk76N66aq7S0eknbo&#10;e/ic8pwqqNFKKktV3/4F9vMr+Evhn4F+MXiLStL8Oaouj3GppHczlY8hf3zARRDBYjCByzDapX2C&#10;16yvwAi034Y6xp+ra/B4kTWvszwXht98kTQl43Fuz8Rx4k2BskOQTjG015/8ANM174ZeK9MS3026&#10;8TXFmywQLpmXtZJZQYFkfa5CyRBw44yxbYwHJb6p8WeNPDGtfD6/0ezfXLC40iOWx+zSRrAC0WWk&#10;ZWUlwclZFWTDAGI4AK7vGzTAYjCzVKlWUlu76tNPVJ2t1St99ldr7PJKEMTSqVZUndLR6vTpdXv8&#10;2tu58p+MvhtDZ+L9UIii1TTbpWFmupXsTXEMkbSh0XyxuVZFhdVAVcBkKsoyTw2q+BLrw/r0Y1aH&#10;UNKS303UtYv/AD7cKJPs9sVhROctm5l8sdAdoIIzx2XgP4pXWmfGE+IbK4lku7mOGwjsIpBHcQkM&#10;rblLIyYBVMsw4JYEbc11Pjq+8V/Ez4+2/g6W2tFg1ywuLNZGmDQuWYzJHIyklJD5W1DgE4AIxnH1&#10;mHp/UXSxapqVOK96MnZq2l3pZ3ev59G/JqU54xPD83JNvRrXfpa+lih+zH+zXrfjrw/oWtarYS6l&#10;4PtpmS9tp1hkkjn/AHquyRk4yCI0Xkb8IzbQwJ+ifGP7NPgr4GeJpNUSWy8I3umS281laII7vz4Y&#10;zlZNnYfKGwpAIzx8pxC3xf01PDenfDLTNB8Q6f4isrG0aGTQ18yG4McIwIo44gFztiVpCA6bWBkH&#10;LV0/iPxV4T+Mfh61k1S51fXr+0eeBLbS1V7owDzWi+0T482UxqSzshUDACjAJP0Oa4LCZri1h8rq&#10;qF4b800vs8z5OXleisnG+id0jlyrM6+W0G81pttT25FJ31cbST++9tXodF8JvC9j+0edLsvC15Br&#10;2p37E3kvnFVijd9zsilCFC7y+7uSBkgla+kv2gPiza/sneC9I8AeAtPi1nx/4pxbWNsir5lzIBta&#10;5mxjESnJJOAxyOm4jB/ZGt/A/wAKv2bvE+tfCzw1APF02jvqTWKStLK8aKRBAr7nIzwMKTyTnBwB&#10;k/sn6JpPgu81Lxv491uHUfiP4iGdSuJ8gaXFjIsoAfuqowGI9MeprxMuyXB5RRqU8LV54Sk7z2vb&#10;RRWrta2r06+SNM6zzE5lKPtYOCil7r3u9bv9Eezfsi/s42/wH8G3uo6zfHWfFOuv9r8QazKcyahN&#10;18tSekCHgDvjpjivNv2pP2ndT+JPiKXwX4Lkl3M/kXl5DyY88eXHjq5/T61R+PX7XEvxAvo/Bfga&#10;4ae4vCIprmAE+WDxsjx1c/p+Ve2/sp/sm2PwZ0a31HUYY5tckXcA2GFrnrz3c9zXoRhPF2px0gvx&#10;t09PL+n4d1B80tyH9k39kmz+DujW+papCkusuu5I2G4Wueck939+1e50UV7tKlGnFRijmlJt3YVy&#10;nxR+MWj/AAo07zdQlL3Mi5htk5eXnA/Wurr5i/bdu2i8f6aFeOLy9PJMj8+UN5yR7/59j00qfO2m&#10;zGrNxjdHDfGD4z6p8TdTX+0HxEp32+nxt+6iHZn9T7nPtnAr5O/4KGXyTfswa2gnaeQ39qrkD5FI&#10;kztHbjHufWvadSuY1tyCZoopW56/aLpv5j+ePQCvDf279K1DXP2ejp1lZPNc3mqWsVvZ26b3Ayxx&#10;x347cDH417eU0rVLRXR/kzwMTVcmm31X5nwz8OLlk+LNoiyMgk1OBW6jP70V9I/s8fDDVz+1Tq/i&#10;y4gWz0xNV1RoPP8AlkvS6zR5jXqyjdkt04xkmqPwE/Y7XSfEo1bU1j1bWo5vOjgV82OmsGyGkcf6&#10;1xwdi/KD1Jr6U8N6Fbabcy3AeTU9QdT518/3V4+6g6BfYYGPWvSwsVFpStq1+H5vXpouvYwxE7pt&#10;dv69F/SH+Y8tq0UYJd9+MA852L1/EVfjUSztKRyAdvA9JDnvjO71qtpjqmHIVdrct7b0PX04/SvA&#10;fjj+39pXgnU5vDfgaxPjbxSn7uQwt/oGnttIzLKOCQT91fzFetiqtKi3Kq/RdX6I5qMalVctNfPt&#10;6s9y8efEnQvhTo9zq3iHU7PR9MtU+aW4kCA4Knao6scDoMmvmbx1+3j4l+N63Gn/AAx0+bQNLZyj&#10;+ItRj/eum771vEe/+0x49K8ul+HGs/FrxOviL4j6xN4i1QNvgtM7bGx/2Y4xxx6muy1bXNK8C6N9&#10;ovbm2060jAUbiFz6KoHJPsMmvOqwq4mN6r9nDsnq15vovJfNnRGvToNKkueffovRdfV/cVPBfwyt&#10;PDF5NqF1PdatrN4d11qV9IZrmdj1yx6D2GBVjxZ8TdK8Dlo72WQXDkeRbxASTXJ/2EGSfTJwBXMN&#10;4u8S/EkmPQ7V9C0p+DqF5Hm4lH/TKI8L9W59hW14Q+GGmeEJnuUR7zUpzma8uG82eU+7Hp9BxXRh&#10;aajFUsLG0V1tp8l1OSvVcpOeJk230/4PQx3g8UfFEgXTyeF9GfnyInzeXA/23HCDHZefeuq8G+Bd&#10;L8E2YttPs4rdScsQMs59Sep/Gr97eQabbNNczRW8MfLO5CqB9TXn3i/9oa2sN8OkQm5kAx58oKxj&#10;6DqfxxWlathMH+8xEryffV/JdPyIpU6+J9yjGy8tvmz6y/Y607To/GHibVtVvLKwsdE8L6ncGe6m&#10;WKIO9s0KLuYgZLSYA6k1zvneHdelSOx1TTL5nO1BFcI5b6AE15N8GP2d7n4kaNp3ifxve313pmoS&#10;wt9nt5CPscEsjIkkq4wiyOMIRkdzmu80v4YeFtBvbbVofhrqvh2eeCS6sL2wuJrkXQmIgjgCSS4A&#10;bzQu8KcOQCpHX87zPjqnCtP2Mb9l3aW2l301snY/Tsn8PK06NN4iqoczu7atJ21t3tqldPvYveJf&#10;gFovizRxqN8YrOzEoge9jILRttLdB97j1GKy/iX+xRoPhXwwEsfEWrP4gUJcxrd6eI7PULZ+N0Lg&#10;7g6HhgwxwSD0zP4413Wbe0udf0WWO28OpMYNPlZotPBWNCHEhRxkoZQnGQ7P1bgHj/gz8I/FnxNv&#10;db1TU9X8Taf4S0y7W7updCjd47UyIQYwct1xGcbiAEYYyQV8jB8XY+rNVsUlGMW7xVnzW7aOXa6t&#10;9zPrsz4Py+hh1hcBB1Kkn8Tv1010SWuy39TiLz4EavaO0czwRHOELE7X+hxj8DzVK/8Agnq9u2Gi&#10;hcDurH/Cvtf4qfDLwV4z0qxms7y48CW1po7Jaz2t8by28QzGMNG5W5DSqd4eMghSxGeByeN+Gn7L&#10;974w+EC6uPHUlrqtrC73lleWEZ+zu2/yg/CCOMkKN29+5wOFH0dDjPBVYQmk1zdGte/49D5it4c5&#10;xCCqcqs/O2vbb9dOtj5VtvgdruoMPs1pBLnsJkB/Imvqf4H/ALMfhr4D+EBrfjK3vJtZsNQtWvtN&#10;gGy+jDO5Ty8dVDwsTg8FVPIwDW8bfs56/wCDfElzoul+N/BuueI7Wxj1Jkit3htgjfM26QyZXCbW&#10;HyHeG46Gul0b4la9NLaavr7aVq3iTWbW/upECmWzTZBHcwSor7Xw7PHtyoDb2AxgmvKz/OYYuEIU&#10;W3G+qW700T3sut+j6PY9vhjhjG4GrKviYxi+Vcsm1ZX3a63ttt67nC+GoLzXdU8Tapptsvgvws1+&#10;rWOoXly06aQq/LJAxkJbymE6uwZcOYiQMk45X4y/B/xfLoF34c0O51W18NppMFxqsWoXTRx3Ricy&#10;b2yTGBGHjIK7QEeM4+bJ9R+EGq+IvHOl+JLjW7fT/tzCTUPsdsGjtwyrksxYEYVJQQqAkkgHcSpP&#10;M/HD4OeP/D3iXUdFn1fRNd8GeGIzGbi8jgtIdCv5BbSMrYUlwFYIFYDIVxtAQ5+Ow2ZU413Xo04t&#10;x0adr3XVd3v1j1aXQ+5xuBWIpqjVnJp66P3rX6dlt5tfM+b/AIdfDfw5pPw88Ta/o+m6L4ums5Yo&#10;hvtWE0MgdsFYpF+eNm2GQgbgpUcbmFe/eDfEl5e+G20zxb4Y8H2N94eKzy6ZaacrFcMEfd5DxSRP&#10;skjOJC6squQQFKnhY/EWkfDL4RWVlc2154O1OMyv9qjtDMdR81FEvkPlVUBVQMhJG2dm+bIWsz9o&#10;v4Z+EfDt7psJ+IkXja11q2jvYZ9PiHm2EL7sRsm4ZlyvzgngtlsHGfGx2YV8wrKcUlUTbTd17t0n&#10;pdJq2rs/NX68+Dw+Hy2PI1ZpPTr975ndu1vusbXie9b47+Br3w/q0+l+E5dHmmtg9vbrDBIsjRqs&#10;M8QZdgEroVkYD5jg8LgaXw5/4J42WqwyEeLTZtbQKDCbGRLDUFAWQskhwFj2YClA54JJXlV8k8M/&#10;C/Tm8VPpkxaW1tbz7dHMRi9MJVQF3bijIpViFUn5mBJwMV6X4Y+PVpY3N5FPrur6HYQWZDXbwNcQ&#10;KY4T5ECQEoY9yqqBtznlTkjJPFVrTpU3ODc9Xpyuz16OzbT122VtkdWExeBqz/2iNktd7v3tbW0t&#10;9y30diH4bfs16a3xr8R3WsSzXOg6ZdXD2um2trI5kiVAUKhCeF3rnPp8x+Y59FHhjxD4ds5/BWga&#10;/b6B4Q193+TVGV7yztp48h8BV2MfnjwzDqMqDzXA+HvihcfGLT015H1KDxFNdsvnRzCPZF5ZZy7q&#10;r+WzKB87AYUEbgBiun8WeGtO0qLTtY+JWrWUth4jhkgsbW8uZilr5eEjxNFlS+wq+SVQl8HIGa5c&#10;ZPEVHzwir72avZrRuN3ry69k1v5+/Sp4CVFVYYdqzbT5nrr1e6S/rqfMPxY0XWfhH8ToZrBpZ10B&#10;ltYLiJFfMkagMqknDgZ5YdQ2e9ZM3xZufFPxR037RdP4dh1Awo42TyravlQZcMWJy3OQeBn8fq3T&#10;PCOk6j8Gdb1HUtI8Z6MtlYJqc9lLBj+1Z2XbHNCfLGYgGwqoAFTJI5GPl3xj4rutS1fS9St9Rtb2&#10;88P21tJFJGyJJaLnckRDhXZoyQhCqwGB82AK7MFj6WLpTqStdtxVn00t07t7Xt0vqfI55l1Wm+ej&#10;pCeqSu7W9eyffufTPgP4Qr8TPCttrviHQbrV9Y1FpHuLv+3VtBPiRlU+UsRCDYFGB6dulFfNGtNY&#10;aFfC21G0tLi+EUckzrdTjl41fB2jGRuwcdwaK51lGPescQ0n09/Ty/iL8keWsY+l7ekf8j+h9LE9&#10;niJ9nBp406TBKqD9Oa+Z7fxz8b49Igvzpwu7eWNZV2W6SllYZB2oSTwR2rgPH37WXj17I6dcPaab&#10;IXBaa3iKTqVPK89PcYr9dxNepRg5zg7L0/zPzVU7vlTVz7V/s2bJJjb8qQ6dIMZRvyr4BX9qnx3Z&#10;upi1+7Knruhjb+a1o2v7afju2xv1lnI/vWkQ/korgWcx0vB/gU8PI+7RZuDjYcCnfYXA+71r4i0/&#10;9vnxvYY3XtrKD1327f8AspFa1n/wUb8XRqDJHokme7QTA/8AoytP7XpdUxOjI+xRaMvJXpRsILDb&#10;zXyba/8ABSHX1x52naM+f7vmLn8yauW//BRe/eT59J05vYXIX/2Q1Szaj5i9jLsfUvlE8Y60zyZY&#10;2DKSCO1fOtj/AMFGlUAT+HbdwO6X6/y8utez/wCCiejy483w7Ov+5Mrf1FUs1w+1/wAGJ0pdj3qL&#10;UGQgSRkn1HFSLfFWJVMg14lbf8FBPCc2BLoWrxk9dqRt/OQVft/26/A85G6z1iH/AHoF/oxq45lh&#10;39r8xezl2PXJp7e6BWa2hkB/voG/nWfc+F9HvciXSNMlB67rWM/0rg4P2z/h9c4LzXsRP96F+PyU&#10;1et/2sPh3ckAaw8RP963m/8AiK2hmVLpO3zE6b6o3r34Y+Gp+W8O6M2euLRAf0FVT8FvBd4T5nh6&#10;yQnrsLp/Iim2f7RfgG9A2a/CAf7yFf5gVaj+Mfga9+54j09D/tTIv82rohmi2VX/AMm/4Jm6S7FG&#10;4/Zr8E3ALLowQH+7dTD/ANnqjL+y54LlJH2G4iH+zdP/AFJrqrT4meGHAEXiPSJFJ6faoz/7NWhD&#10;4n8P6mAY9Z09mPTEoOfyraOZz6VfxJdGHY4KX9jrwhdDKS6rDn+7Oh/mpqhd/sUeH8HyNV1RD23+&#10;W/8AJRXqkd7aEgR6jayAdMMf8Kv2ixXK8XEBz/tVrHMa3Sd/uE6MOx4XL+xHZOG8vX5U9A9mG/k4&#10;rwz9sD9nU/CvStKlt9RjvLy5M0sDLB5LI0ezg/Mcg7/0r7vTTkzxPASf+mij+tfL/wDwUls5rG08&#10;LXCqXgX7ShkX5lVm8ogEjgEhTx7GsMZi6lWn7OTVnbov8i6VNRkpRPzx/aV01Pjb8KZrS1lNtqke&#10;ZLd1bD21ynOMjkc8fQ1+fH7Vvx4vPi1pfhmxS32axosUhv3dirbj+7IBHVWAJPbJHpX2Z+0PqOp/&#10;Cz4qSajp0ouNN8Q25FxZgjdbTgFRcL6A7hkd8Zr86fi5fwa18S9blaz8yFbkwwtHjDqnyhufXGfx&#10;ryqSU6mu63Nar6IxrmKfWY1kvNMRthzuWYYP5rVTUkjjiEaWDwggDzEYFl9fStJNIXT4ExaXckU6&#10;DKGRRjPtmsfxNPbzzqka6hZtCSGHJDfkTXprscaZnXBS3LkNqA+pJz+tMcmRQWa7AX0X9alkwiLv&#10;uLtouv3SSP0qS2nicEpdTgerRHA/StE+xTuQ24EMoZNQuEP91oiR+q1oWGotFjN66ljzmEYP6VCy&#10;sykG8tyD3ZAD/IVc06KzmtCZtWhWdWwI9qbSMHnOfXHr1qk7bg0Sw6jLI4El3psjD++AD9OorTsU&#10;ieMObvSY5AxHDZH/AKFTrFbQRpm60tzgD5ipP489a1LT4XeLNaia403QHvbRmPlyQW0jo46AgqSD&#10;mtE0jJu+xnXhmmZI0Gl3cIwwZTg56Y+8atW9tLZWqPbW2nGZxlkL8jn2rXPwb8UKjR3Phm9kMXzN&#10;stZMrxzng9s0mmeC9b0kMYvCU5WXGGZXHTPfZ71cUmQ07WI9F0sahO7Xthp0TEDDCTGfzruvhvea&#10;v4X1qW08O2Glx3OpwtZ/bSPM+ypOPKkfG04IRmO4HI6jkCuFubKL7WX1HRUjl+6VLkYx9Vr2f9hi&#10;9tfCn7Q2gXh0i2g0t5JoZ55pFdAJLeSMhkK8qd2OeOap0faJ027XW9r29Vfb7iGnfTU+rv2dtOuf&#10;Cn7WNlrnhK/aDQfhz4ct9N0qR9st5DDLNse5WGUECSSNppGVAAPNOCMgH748O/GG98a+INP0TVZb&#10;ie/1DT5o7qJbSZbPz3W3bmM7XYFXDbVIKiOTpgivma5+E2heMPGWsa1cyEy+JmWW6ljjUzwOscSQ&#10;yWzrjGzyw205Zg8ihv3hI6O3+H8dv4u02PTvEF/fXfh6Ka0iuBqWQHae3BldlHmKBHJcgBvmwApI&#10;AAr0owp4bAurmHLNx95ttRV7tuys0tG9dNtkePiITniFCm3F7Lv8/mer+JPgz4P8M6fNL4e0u8sL&#10;Cbzfs11ZReYokcyiHBOS8bSsGCqcKRkgjNcpoujaO/gJfDreIbq0vWur24cblXUYTJCrPG77uX3K&#10;S0iqpygwBgitnwZosXhjxForWPi5Z9JuNMKvbC8h22jpA0KgxnLOuWDhC4JKDIxkVq+ItIl8SfGN&#10;YdSaeWyvdLcI1rIWS3+bMaswwWR2LBsbSwJGSQK/EuOZU6mZRoYCMbzfM2lF6N+9dxS2fTfV9dD9&#10;m4SxlSjllT2r5tEndtarbd316vrZdNT4R+L/AIB8SfAXxdF8R7LX5dfTUXltpJNwjvI5UiXz1kVc&#10;nCyZB28FVPTJFZ3wx0HxT4m+MuneItO8MRTXV/I62csf2iCC0upLpvLusxuBtUgxhAQMxkEcbq9S&#10;0n4h3vw98aapcavpthrENzZtPpyiAyzeW7jz0WR+XLLvaM8sFOM8YPY+Dv2gobHw8uo6RoOs3smo&#10;acNNS0fyo726uoy0cTOSTJD9+VC4K/eDsQQM9mGzjE/V6EYSTlJdbcvNZ27328r7HzkKdN4qUdVG&#10;62ve3W1vmeifAh/Fll8RbvX/AB1e6LZC9t7j7Q0OxJr1VMiOYwuQkZGAAgLBYps4cjd7x8GJ4Jf2&#10;c/FWpaVbaHZSW1rqFlfXMEXz7E0mdnWSRgPl89oydoA3KBgkceOfBH4faH4xs7TxF4i8Djw9r1ql&#10;nHDp+pGSSWzjEis8gH3nLM2d23O5gBjgn6B+IfibRLn9mn4xxaLLaPHo2kanaSiFizKy2JZN/wAo&#10;w5jZDjkgEZ5yBrhK+LwsnGUeRyajJLS6u5R5le71ejtqn0PqK8MHiUoRlzuLum9Wtk7dvTufnb+x&#10;h+0dYfDzSJY7P4i6T8NfEFnc3L3erXFhJqM2pxMqiG2jVML5YbcWJZeo+90H2D4L/bO8A/H3wNZW&#10;HxWuvCetyx2ZF5relXw07UbebL4VUU/vRsVW7LlwNp5r8gIYLcTsQVDE+pwencVvaBatYS2xMLKJ&#10;uVJU4cZA4r2sZh5NXw79nK93JJtyXZptxa+RxQwynNzre8rWS2t6NWf33R/QD+wH+zR8M/CXhhvH&#10;HgrVbzxTaa9M8+nXl9HtksIiAphCkA7gwYFiM849z9H3l0beJiqeYyjJGcAD3NfNf/BIrSZtE/YE&#10;8G+cVRrg3NwCTnajTvgn8B3rvPiv+0RaaPoXiGPS5lC6dp8sn2v7xMxIRAo7/MR9a9mnK0F6dD5X&#10;EQk68ovV3t+J69RVTQNUTW9Ds7yM7kuoUlB+qg1zfxR+M2lfDGycTSLc6gV3JbI2CB/ec/wr9eva&#10;tXI5Gzo9c8QWXhuxa5vriK2hX+JzjPsPWvj/APaz+IVp48+JdtNpwM0NrbGFXfhMhgS/68d/p1pP&#10;if8AGDU/iHeGe6uGigJxGqAjj+7Gv/sx5/nXlniu5Rr+FGhkGEbbArZD8ryx9O5yep7nFd+Doy96&#10;b7fqjzMZir2jHuVJ70YkkilGQP3l5JgKo9EHTH6fXmuP8U2M2s3XlzXUttpDfN5aAi5vm6HJzkL2&#10;7fgK6O6m826USAXdwnKxKcRQ+hJ9fc8+gFVzMZLksNl3dLlS/wB2KD2/+t19SBXbTnyPRf1/XT7z&#10;zpK+5Ss9FSPTkjljTT9PTAS2i4LegPqfbr7ZGa5H46/tG+Fv2evDQuPEF9FZtOpFnpsK+bf3zdtk&#10;a84z3PHqR0rmf2s/iB448E+GrRvBo0lZL+b7LcaxeM0j2BZWOIYcbTwp5LcHqDXzP4e+F9vp2uTa&#10;1qt5da/4ivDvuNS1B/Nmc+xPCgdgMCtqMMTUqKcdPN/ov+GXqTP2UIfvNb9F+r/4dj/HnxT+IP7T&#10;heC+mn8E+CpD8umWsuL2+T/pvIOgP91eKseGvCOjfDfQDHaQW2nWVuu534VR6szH+ZrH8R/FeGW5&#10;l0zw3BJrmqL8rNAQLe2P+3IQV/AZP0qGy+Fl34pvI77xZfHUnUhksIx5dlAe3yfxEerZr1KSipuU&#10;Pfm95P8Az/RHPVlKUUp+7Hsv8v1Y4fE7UfGFxJbeFLNLqLdt/tO5VktUH+yOshznkYX3NaHh74TQ&#10;QX66lrVzNruqr0mucFIfaNPuoPpXSxLb6TaAAQ21vEMZOFVQB+Vcd4t+OVppO+LTFW8mGR5jZWJf&#10;6t+n1rWtUpUFz4qV32/yX6mVKFSo+XDxsv63Z3E91Bptq0s0kVvBHyWdgqqPcmuD8YftAWell4tK&#10;iF7MP+Wr5WJT7Dq36V53qvifV/HlyXkke5TPDOdkEefQd/wz9a7r4G/srXvxU1ezaaRBpzXcdrNf&#10;z4S1tWc8fLnLnAJxz07DmvAzLieSTVD3F3e//APoMp4YniKkYWc5Potv6/A4G917W/iTf72M14Qe&#10;GZtkEf07fkCa6iw+C0ujWMV9q1rdyxyttRniaO3YgAkAn7xwQeT3HFfQPwT8AeHvhv40i13XjcQa&#10;Vo20QyArIjXglicDaqn5VtpAzejsvI6V2dj8RfBV9/afh7WdZvddi8XaRd6hfSwybY7C8iW4uUkU&#10;Hlgx8sGMEYKfeIJB+IxGY80/ebb6vd9n9x+l0uDvYUZfWZqEk2kumyf43OX1r9sd7PwXoOhaNpVg&#10;umx+HLfRtZhnhUnUHjuln3lh/wBco1XrtUsO9VF8SHVoNW1/Vr9odN1u3ld7GwtkJhj3ubR5EDLh&#10;VuY4lDKSUUIMn5VbwiS/wSBn8Dmtv4aeFp/iP43sNGhmaAXjEPKQWEaKCzHA68A/jivPxuW0ZU7S&#10;0trfr6+tjPKc5xUa6owjzyk0kvPa/wDw+ne5638HPgpba5aR+IvFV3Db6BFHhLaCTbcXjCRtrM20&#10;bI34QqTliqsMZXPs2h+K/Fmo/Crw1Y+HdF8JW63c97KRp0cSSR3CttieRELMDLajLNIdo/d7sHAP&#10;Qa1oLeKv2KfEGn+BdA0ua90uw8nVpZJAt5JbwzPM7QhwC6lViYtHxhOPvED5usrjU/gd8JLjxE+q&#10;XyWXj/SrbTlt1iciO2S4iM8+SclvMjVFXoVfPQKW+bq1nSpwlS+GV1s737aX+d1bz1P1OhiKeHqq&#10;kqd5Ra5r2b7N9O+notkzsvGGv2Phi00zTdSvNSmTwk/lP/Z0O66lYDdFHOcBcZefYygYEw4zla8x&#10;179qi/ttL0608P69BpOveJr2GKd7aRwY5IpsokRZVXazlSu44VEVTySBgazqt34ZsmFspe1ljt7t&#10;7rzGtJPNnhaRItpEchVHXOVJQf7ZZa5vSvh5b/FHw4umanqF1pEq6cdY05bi2kmTUHjgy6rIiBvm&#10;2yEMUwMbSwAL15+DxLqNPES2e2ml1Zaq/fVN6X6Hdj8+nSTo8sUuvV6v1fc9j8K/tA+KJr6++zw6&#10;Pbyax5puZZrdbuZjII7fzQ7EhTwxRUwqjOFwFI940XSz4g8Lafp808dqkFsunxXG3LQQ4KqBnoFV&#10;sDGMAADoK+D/AIe/8JZ4K+LMGgWkDa4lpcxG4QZn8hY8jBkQkbFD9ckcDmv0p1rwE3g/wfa3SyW1&#10;teyWS3duGuAwuS7yxqu0YKbWRS2SeNx44z+m5NiMFh8NKrU0ly77vW+v9aH5PmEc2xeY04ualC97&#10;X0tFrR6fhZ/ceReINZ0/VhqOg2MUl5o/g77Slte5MUjqzRsu6JcmSUmGNBliEzGWBcjHmf7QH7QV&#10;ifHFudcmvtZ1a9eLUb6xEojjii+xqlvBKowc7nJcHkAY65r0LxDf2Omaxr0enXd/YeJNMsZbU380&#10;f2aLT+VaO4VmDLJ50zFgQgcMuFK/LXkGi/D/AOHunXGqvrZ1zxXrl1bW9xeeJtR1B1huJpdkYEYG&#10;C5Vt7YY4VIZQWYrmvzaVLCqpU+spxi2rb819Nl0S3Vn57an6PjZYmlh0qSim3o36637rTVJW02ML&#10;WviToPjLwF4e8GNp3mWC3sf+kX6xyS6XFJnzoIXIOIwzMwb5T8o4ya2vEviuz/Z48Q6z4Xs9P0ea&#10;y0tLeCwvbfbM9y6lZobuWV0YSwBPm2YXJdTyEC1p/GLRfhpbeDIbLwV4a1XXtRYpjVNOu5pXVjCr&#10;DzImTyipY87HUrk5HGK8C8caB4i+FlgbzxJpt/Yw62CluGm8iSFxGqKwcqwIUbWKjnCsMr94e7hc&#10;JQrQUqcnbdLS973fWzT6rb0PjsRisxwylKtBSdrOSTsl52Vte/Xr2O88LfC7wl8c7rxHrmq+Jmtj&#10;p2ive6ZDc6cY49Vmjby4o12uXiLh1k54JBBCDp514v8AhBf+P/ENxL4fay0OG0yktndXExZfJRAz&#10;7pAclzkYBAG1uFAArS8P63c6v4fl0uy0OS9vr90RZo42lkjgX5mEaEfKxwASQTt6bcnP0/400p/h&#10;V4T02LwPoUeqRarYzadezJbuJIrtmeIli/zP8qkjOPwwRRVqxVVYZQbfTZJLS+v4997dh5Lgp4+M&#10;quKlyxWr5YuUn6WXS2/nsfLXgXSvH2jeIX8K+HLSaK41mJrFzbxOftAKl2IYn+EAvn0HORxXoWjf&#10;sTfEfx98G7fTdR1mw0+wt3WWKxv9Qllmk3NgT7VVlSNVK8ZBA6AnNe8fsveHvEPxS8JiDXoUt20d&#10;WTQpI7V5pJJiZEd5CSyhS0h3AYYsByCN1d58NbTTryXxZq3ifxDa+I7DwzaraXGj6TY4tZmdx8+3&#10;pkOVBKEoQmMsqg18RmWc0sJUXPFc3NblinJ3en2baNbXa6o+tnltCjBQxHtZxfwra1+jje6vprp6&#10;aHzF8YtI+Kfwk1PwfoR8YJ4vTT4QmlNaS4t7UmMDyVaQgbFAx1ClfY18v/EHQNUvte1G9ms47S6l&#10;MrPLbxu0AY5b5CoIIzwMccdcV+jfjz4g/Dbwt4RuItD0zwjMdRi/s24m1GFJp5ZXjMokgyzOTGHb&#10;5lUfMuwdFr5l/ap+FHij9nP4dWFnrfhPSvC6TxTTx3sd207XqvgKhG59sgIb5CQQDyq9T2ZDUw8q&#10;7/cKkpJWSSTaWrla+ybs1a6bvezPl86pVYw5IO0VryuTeytfye77LvqfO0HiWDVYVuLjR9YnnlGW&#10;f7TvDfiyEn8TRXXeBfiTYWvhKxivbHxC1xGm1jbRRmIgEhcFiD93GffNFfRTzXCKTTpv7j4CVevf&#10;Rv8AE/oW8HRgeFNLCE7Vs4QM8ceWtfNP/BRC2hh8Q+HHSKNJnguDI4UBnAaLbk98c4z0ya+n/DNq&#10;0Hh+yjIIMcEa49MIBXy9/wAFCWMvi3Q0AyY7KU/m4/wr7fOf4dl3/RnlKVqifmfMn/CwNDJ2nUtO&#10;DLwQbhQR+ZqVfE+jz8Le2Ln/AGbhTXy5qOq38V5OZbC7UB2+/auB1qp/wk6rgSIEA/vIV/nXz0cI&#10;2rqTQvrkv5T6xF7p8/KyxOPaQGmvBbn7vI+ua+YbeczRK6qhD+5qzE8iLlN6j1ViKHhJtfECxmnw&#10;n0i1pERwD/jTHskB5JOa+dhq15bKCt1dJg/wykf1qtd/Eq+0htr32rJj/ps4H86h4ertcaxi6o+j&#10;vsIOOTn6UhsSO+O9fNg+PN7CBjVdSJ95Scfmaen7QOpqCF1i64P8Shv5ih0ay6or67Dsz6Oa0dck&#10;MQT3yaX9+hOJJAT6MRXz1F+0TqwIxrLED+9br/8AE1ai/aP1YBQdRt3J7tAF/pQqVXayGsbDsz3s&#10;XV4pO2edQPSQ8U8axqMYwt1Ocn+/mvCo/wBpPVRgm60189Q0eP61Zi/aX1HudHcD/eH/ALNQqdS/&#10;woaxdPzPcY/FOqwYC3MuB3OD/OpB471iLgXJPbmJD/SvEYv2lL0sN1rprk8fK7D+tWYv2kJ2A3aX&#10;bNn0nI/pTUKn8v5B9ZpPqe0L8TdZiI/exuB6xDn8qlj+MusQdUtmPvE39DXi6ftGDgto5Of7txn/&#10;ANlqWP8AaJtGOG0u5XP92RT/AIUcs1o4jdel3/M9qT48aqgw1va8eiuP61qeEv2rPEfg3VlutNma&#10;zmYeWzRsTlSRkYYEdq8Hj/aD0w9bHUAO+Ah/rWhonxq0fUtTggEF6jyyKgLRLjJOOzV0YaDlVirP&#10;VpDVSl3Pvt/HHx3sEUq+ougXcQ2lo5Ax7LXi/wC0V+0P448Vx2eh+J9l7piSGUmO2WKWGUKV5HHQ&#10;N07/AIV+g06tCWUgEDj1r4Z/4KJ3cdv8VIAAAfsybuxJ55/LFfQZhGlCnzU4tO/8zf4MxptuVn+R&#10;8SazeWfxT+IGp6TeQO408C2MikKz70EispI6YP51werf8E0vBOta2bqO61u2tXiZDarJvTcUKh9x&#10;bdkMQ2M4JGOleleI/Bw/4TyPU7ZikV0FWdVAyjgnDc9iGYH3x71jftC31x8MNIgu7CZnnuJvKKv9&#10;3BBOeK86hiqsIqcd9F/Wht7ODheXQ8ouf+CS2nNHtg8deIIh23adHIB/5FFZmqf8Eeba6j3L49vW&#10;Y8fPoY/9llNer+FNZ1bxF4ZtL1ry6juJ1LMkUpRB8xHHNbFjc63buCNQ1FR7XRxWss4lBvmin/Xk&#10;OOEjJc0T5n13/gkveaFMrJ4z+0BxgE6NMQf++Sazv+HXOoQ2OqFvFVrJdJAr2RTSrxYvM8xciT9y&#10;SQY9+NvO4DPGa+ure71c4Emo6kykEYaYsP51cgv9RiIMd9cpjnGM84qo59BP4V+P+ZLwV9/6/A+I&#10;Iv8Agmz4njQFfE3hCYScjdFewt/49AP8mqt1/wAE5PGpjby7zwhMo5DrfMg/8eQc8V93i/vdwJu5&#10;tx5clFOT68ip7fVr2NRmYE/9clAP/jvvVrP6f8q/H/MX1B9z87H/AGF/H1n5imDwxOsZOVOswxMc&#10;dQN+Mn2rd8L/ALLHxf8AAUUs2hWFjZTSMq/6D4oslZwQRniX/Oa+/o/EN4WBkaF/fylP9Ks23iB4&#10;8GSG0cj1t1P+FNZ9Q2a/r7weXtM+LPCPwR+JMcltB44+H2t69ZiUyyS2/iiJJ2TaRtH71kIBOc7c&#10;9RnmvQ4/2etB/wCEfkntvgX44nvI0LQ/bfEruJmUZxtic5yB6AV9ML4miYYaxsXA9bbnH/fVWIda&#10;spEVW0vTmx1/0bH/ALNVSzbDv4br0f8AwCoYFx1ev9ep8YR+DdR0GYSw/sq67PKnzZuY7u7QnOck&#10;YINerfBaDxJ4wvINFn+CVx4LstRkVdQvo7O4thbK5aRSFchSFwB0O3GODxX1T4e8Iz63osd7aaNp&#10;bxTA7FUhHODjoT6iufbxxpIdIUsraWSWRokWJnO91bayZA+8p6jtkeor0K2Lp0oKpVhJJ2s3J2d/&#10;kZRw95WjLVeS/wAzyvTfFWtfA/WJrJ5DrGkQthhzmMZIyueRyD7cHrXrHhLxbpXxB069vtM86W9n&#10;sXtzJbSBL2Ms0fyBSdrFgu3J7DGSPlrl/FWpwyeILfTdS0kXFtLLCtu6iTZDtRvMUsBuLBiAwPGP&#10;wr0T4Gfs0nwd8UvC/i/R7h9NtkupZdRjlmieOK32MF2KxAdmKyYGeAMkECvn814hoxy+vTlW5Ypa&#10;+W7td6a2stdemp1UsIqlRSnHX8zJtPGepz6Xq9/aaPYXF0NtzfPeJH9o3wRMpK5cCMgeawUoyt8p&#10;CkqMcFpHxm1TxzFqlqU1C/a2tYoXPn/ZhaT+WBGFA4YB3LEN8xwGyO/vf7WvwOMl3NrWkXSaabC2&#10;tZblp7tRaal8yqwRc7cqpYl84wCBk7wPnrRdlt4qv5ba9t7SzW4C6gLXMhd40z5qDqwULGvPUq3Q&#10;dfwLKscsVCWJSvJd224pNdW/uatfsz6tL2Nqd3ayfk2/68/kyj8RNfvLUabpjaNp+h6xY2iXUlzO&#10;JY5L2KY5hlwcKzukg2qgw7L1BzXU/s7fEPxDpmrxTeF/DtzLpupsLHVNVu48yWlyGcNGiv8ALkgK&#10;5LDO3PTqOAuz5vhWwufFCzXOkXdwn2W8vstL5ET5ZQXP3tgwud4Q9MYbd3PwQ+KOl3nwm1a98Sar&#10;oWl+LGvby7uUgmDQXMTtHsjfbhneRFUDlMByc84P6PDLp128RhWuRRcfeko7qzTenM9XbRW23POw&#10;dejTqWrNqbaa5U31vo9Wl+Hn0PpT4b/FbxF4i0DUZ9XMlzpdt/oKi4nHlSAo4iI2D5ApiDFgO33s&#10;Yx6t4rjtdJ/Yl+Kl9Fpkejw32j6hcmOGMIJB9j2rKp4LBkCkE/MfXvXyx4Q8C2us+GkSDV9F1Kz1&#10;vbCIrHVW8u1VQ5EsscpQb/LTBCkqWIGckV9EftI/GC0H7FHj7TYLZlns9Dl0qXbtSOGSS3BCRjHz&#10;IqHg5ztxnOTjvwsqEqMIypuLp6RakpKTbs7tXWijok7K/c9ai6ntZTU1JS3Wqasr7WXV6t6n5W+H&#10;vj7qXh6zW3tdN0cLHfw3yST2yXDqYomijGXBOArYI4U7VBB2jHq3wG+P/gzwzHJq/iqyvfEHiVDF&#10;fWQNlGLSC4jlVPLO0qcGEBtwxgrGMHZz84WdkzRpKzwkvyV2kkfXPB9e9b1r4d1XT1a5kijNvB5e&#10;7BUgB13LwD0wR9OnUYr6nFYenLS9r9nYyw+MlSs2/v1P6Dv+CePiC38V/sReHNXto5ok1OO+umWX&#10;aWV2uZi4yoAPzZ5wCRyRmvLfiTaWt14TexkWRfttw24xttfCEsAD2+Yg/hVj9in9ofRvhl/wS08J&#10;6tdXVvdXllo92EtYWG9itxOgBHbGOSfTua+dvh1+0zF8VfGtxpE1ys18I7m88kthUhDQKD9NzsK9&#10;3B0nenFK6/yR8Fm+J/eTlF6tv8z6k0H9qHUfD3wyt9DsUjguLfegvF+YhCchIx3YZPzHjjp1x5j4&#10;g8ST6rcSy3MjSysfMcSuWAPXdIx6nvj/APXWImp7RuDMSy4UqMO49EH8I6cn/A1Tvb7ezLiMrGeV&#10;3fuovdj/ABN3x/LrXZGjGOqPJlXlOybL2paw4QOspjRxtNwVzJJ/sxrjge+O3Q9a5zWpxDMis0lq&#10;hTlQ26VyTnGRk5OCTjJ9+9aF3qCxqJWdk3/KJXH7x/8AZRew/Dt0PWsTVZyl0ZMrbIkXzSTMGaME&#10;n3PJ9z6da7qK92T8v1RyTd2vX9COa5EUKxurW8bk7YI+ZZOe5HT3x+JqG5KwhEnGxCP3dpCMlvr7&#10;fkvPOajWdtjSwj7LCf8AWXU/+sf6A9Pq3/fNNhIELtDm3i6vcTfff35/m3T0xWEZFv8Ar+v6Z5z+&#10;1ymrt8JDc2Vh9uk065W7aygZA4iWOTc2WIyRkdOBnocZr5GfwhrnxLKS+I7hNN00HK6bZyEMw9JZ&#10;erZ7quB9a+3/AIoSrF8MvEDQxExtYyiSeUnLjaRxnk/oB2zXxT4g+MmmaZK9vZSxXc68ZLYjU/Xq&#10;fw/OvTwtSHsf3stE9u/+f5GE4Sc7U469+39fedJoui6b4U09YrSC3srWEYAUBFUVj678UrWyjdbJ&#10;VuWXrKx2xL+PU/hx715f41+JF/eOztBd6o45SKGMiFT9B1/H868u8YeJPFWvKY5LO8srYchI4WH6&#10;4/z71his5klyUFY6cPlab5qzuz0rxt8Vf7Zvmhm1KK4ZT/qzIFijPsv+c+tc6uvacjl7m5imYc/M&#10;w2g+w/xryO50a5CFmt7hjnlijevSuT8WWUoiChGUk45yBXzdWtOo+aT1Pap01BKMVofS9j8TtMcB&#10;FvrQBeDiVcA+le4eAv2v9C0+88A2eoaXZaj4c8Ozb9VsEkRRqavtWTJHIfYrYfOQX4I618LeB/Be&#10;pyeF4rhdOvXt3ZtsiQOUbnscYNejfs/fAif4w+M57S4W4s9M0yH7Rf3RBSO2XIUb3wdmSeOCTjAB&#10;Nedi4w5HKo9Fc9nKMRi41lSwbtKdl+Ke/TbXyPqb4jfFvRNXHiqHSNSlnsrm9tp9NaZmMqI0MiyA&#10;sedx3KHP8XlryQBXTeFfgZ4S1Lw+q+JbnbZ2ekQ6pPqNvcOiNJcMPJTnsFeMY4+bdmuC1i48E/Au&#10;GLTxptnJ4XlljtDfCyjuGuVZ8yPIzFiAEEbKTGWJLrxtFdn8Mfir4c0Lw1pCaXo6PZ6xqTald6ZE&#10;/mpcJHcKIx8y7UhBVD8xCbn2DIGB81isZCmk4JqKfTZ6Xe3z0s9X5H6ThqEZ4mU8bVhKUVtq7O/S&#10;97q9ldtOy03HWfw88NnxhNpFjp19JZaaEuDqdx5r2qQksd02xMqPlBJPyqpJz2G34JPifwZ4bvvE&#10;9hb+FPEEZEek3FrHvtbhWupGSGGKNVDNvS1mY4IAMwX+Haalt+0Z4vubvXvD+k6empzX9p9mvL2X&#10;SoLEXFsSLgRyqCIzEzFSzfMdqZXgsDB8JfBsPgXw/qGt2iHxxrOhqus287ItpBYviUqsyk+bLCnl&#10;7kwoDGYFimADyvGTqxupX206/LW616Pp06HvYSnCnUcsHBRUvtWXkraLV9Fb56kurfHnxVeeGp9C&#10;/sS6ENio0aJJboxvZyrLbFwWjdRJIG+QBFztmLEgZA6XQvixp9rofhjQdXs9Psbu0tJILaJ5ZWh0&#10;+dwSTM8gIB3LGQq5BHOckA4+pfBPx348sLXUILaIr4wnivxokTObe0mCSGSSTzd/lAEHkuAxJwOA&#10;F0LPw1beHtD1fSrnUND1rxHNdGOKzt5WnivjIgZXbaHDyo3moCqkoXYFsMor5zE4mFSH7tuUb6Nt&#10;WSfSz8lZ6eS3ufQ4V4hVPaRje/8ANa7Wvo9brRd3oYXx98ZeA7xrrSZLfWtQjt4hDfX11IYZhskK&#10;SkRuNxBjDMpY7t7c5Gav+NPGvhzxJ4dvtNu9MtbS306IjSruXelyIWEojjTzC0pgbfuYquVySFAJ&#10;q5a/s23XjjxRBdX9pc2OlW1/LDJa3ZhuJYplJEca42hXkYIByGXB3EYJPTeDv2atD0DTriTx3cmV&#10;NGk82OS4uVCJbOfuO4yuE24ypzktgtwByzwjxE/aX5eXTTa3W9rJ7Wb6PZaHLi8txGIk5VYqKfkk&#10;1Yy/2XdN8MfC7wRo8GoxXtrP441iSKNZbQNJI0ZCBHdlJUB2KqyYJLseDnHWeJNZ8YfAn46adpXx&#10;Dk0mylvrFvssdg6XYtFulUxIY8AAo7fvAT8wX6FmWf7OXhb4iWcfh24GlaU2q6yNPtn/ALaul08y&#10;CIsjKoJYyE71JUMDsyF281D+1/8Asl6t4c+NWgeDY28O+H28NxWFpHd/2ncXVsXaN2IKyqxG5xv+&#10;VFUFxkdx9RSwanhpTqbxtrfrd762aa76aXv28HHTxWClDCYdpWTdkm27W11TXXonrv0v4r+0Tca7&#10;4j+NvjjRdc8W2FtDrhht4Gvna2t5GVkdZgkShAAiHBxtHmccndXneh6/aDwjZafqGo6mtxYGeGxs&#10;UVWtV3u2dhD5dZGAywHXsQAT1n7RXwY1XUfi/q+n2mj67fWttdywwSXsDXE80USCMSsyDGNsa98A&#10;YGfXzGw8LWmp/EK3kk1iCyOmRpFcXKShfsTo6BHBHXbk525xgkE4558ThfZ2cFyKLutFZaWst15H&#10;zGPxkreycZfO97du33W9D0/wV4oez8JXSJqyafZxxxK0URUNM6giMOOGdQNw/iwewyTW74V8b2fx&#10;wj0rQ70Q6ZBouo251DU7ww3EFuPMYQs0cxOIwJjuI3jLj5GwMfP2v6Zq1nqN9qEuoaZFpdskjxYl&#10;aXzsHKrEIiS0jKABn5BuyccGuw8Efs36vo8W3xbr9jocaAXd40k0oWwuJUcoj7EYuy4XJGQAUAbJ&#10;xSVOon7SpWStslZLbX1/qxvgsTVhywd5301f3LW+3yPpm28UeE/BlglndS6i0emWDXl7LYtLDC4m&#10;UxxJDjHnMwcHeo24AwdrcO8Mftc+G9K8A6lrer3+raXFpmqQ2n2N2EjxIQwWJEXA2oqucKBzgHsa&#10;80/sO18H6Bq9n4x8e3Os6dZaXJaWbaPH9qNncuXWG2HmH93F+5jBZlDfMAgwAx5PWX8LfEX4eagm&#10;p6ffWnjOEx21rDbiKC1vZJC0shk3gmPZ9zIOSqjOMtXnqjU92c/tSs3vbTTVpaNvzts+59dTzeLk&#10;rcsbJ7/5q7Xl32PZU/b307RtRXWtP0r7dJbSXMsUb362imNo8KGU53FmUMQM8gqPvcVfCn7TFq/w&#10;0ungOmaDpmrp5N3pnlGeUyFNrSEMB5hXYjptZTuUkkkkD5d8Q6ZdeH9C0fTra/jt7zWLaI6gJ7wq&#10;NscjNGEC7RtVQB85bJJII6DV+DzeI/GniS30yaOyXU9RuVayljtQ2o3D8KojnJDKCACTvXvyec8t&#10;XE0aXNWqW5lu93pe3no29unkeRVzrFVJqnGSk32Xfbfqr/gcV4k8L6vq1trNvJqUF94fsZpJYbmf&#10;daxvJlQwhDAb3XKAgZwBwSBmunuf2SfiH8Z/C9vrnhXSdU8W6RY2yWstzYCV7SAwxrk7pmBDEnJX&#10;AXJwoH3R9eeKPA/wr0X4n22ka5aHWL3w/YXH28ahM5SVraBJCijcEHKsx4y7lycjGanw3+LUGjeG&#10;/CWm6YLbwTca7c3l1JH9ie2NxAzMqHeEwYivG484VfTNddbOIUoLGcravqrPRtX6JtebtY6MRwtS&#10;UuarVWvS+v8AwPx3PgVdA8d6YqwS6XqkDxADYbeYYHb7vGCMHI65or9HPEfxo0HSdfvbSHxlpMMd&#10;rO8KodR6bWI42tgjjg9xg96K9tZlRevKvv8A/tTrXBWD6V196/zP0mtP2jfhraosLeK442j+QiS1&#10;kQqRxg5HFfN/7c3i3w/4t8Q6Pqvh/XLLWIFga2mjgDebCwYsGII+6QcZHcV9HeOvgX4f+IenWUur&#10;adCt1d2cU/2iD93NHvQHG4fexnHzZFfEXx3s9M8A6trZtbt2sdI81TcTII2Xy87icehBGe+M4GcV&#10;9pmTnGHvNNrpb9bn4MnFT9DnW1lygJjjI+lcF+0J4qudK+H8q2kUKT30q2xfYCyqwOce+BjPvXzv&#10;8HfjL4u8afGXQYr/AF7UZ4Lm7jWWES7InXPIKjC9M17r+0jGT4RsEBYF75cYODwj187iMNOlOHO9&#10;3+ppKuqlCUloePaZZm0gVSAQo4GOlW+WGGC4PbHSpILXYBncQPU0skQwMEA/SvRbfQ8q5XZQxPAz&#10;616n8FfGF9rMt1Z3zpdw28atGzqC684xnuPrzXl/kqSRuIJ69K7/AOA1sy3+puzFgIlAyOnJ/wAK&#10;xrv3JW6HVg2/apI9LltbG4b95YWsg/2o1P8AMVWl8KaFdcy6Lpjg8c20Z/mK4n43fESP4XaJNq8x&#10;vJLeExo0UDfMxZlUYBIHVsnPpXmtv+29oO/a48RKR12pbtj25evOhGpJXi/zPVlUjezPdZfhl4Su&#10;TmTw3ozZ9bOPn9Kqz/BfwVc5J8N6cvusIU/oRXk9v+2X4cuAMXPiBQRzutYD/ImrUH7Xvhts51PU&#10;Uz/z0swR/wCOirarrq/xI56fU9Em/Z+8Cz8nQoVJ67ZJF/k1VJf2ZPAkpJGlTIT/AHbuYD/0KuQi&#10;/a08MvjOvCMej6dOf/QVq3H+1J4XkxjxDZcjjdYXC/zFW/b20b/EXJTe6Rsy/sp+CJWO2LUIs/3b&#10;tz/PNU7j9kPwg4BS51aIH0uAf5qa1/CXxNt/HdjcXOkahYX0Fs2yRkhddpxnByQelU3+OmjW93Pb&#10;zaxoMM9vIYpI5b1YmjYHBUgnqCDmjnr3tcTo0t7GTL+xz4dfIi1nWY/T95Gf/ZKrS/sc2CHMXiPU&#10;VA/vIh/liuog+M2j3AGzVfDsmey6rGcfkKtRfEezuP8AVy6fKRxiO9Vif0o9rX6/oT7Cl1Rwrfse&#10;upBh8VXQA/vW4P8AJ60/Av7JmoWvjTSmXxGJkW7iJVrYjd844zv4rsovF6TAFbaWQH+46sP6V6L+&#10;zVPoHiD4u6TbeIX1fT7cyK9uLdYi1xOrqUiJdsLu5GTnnA4zkdmX4ir9YhfSzX4CeHpWukfp3LES&#10;WPUZr89/+Cm9rqDfHW2a0a3FnDb/AOlrISGIMaFWXjqCG644NfYGs/tp+DPD19Ja6jovjCwuYz80&#10;c1iAw/DNfEX/AAUc+K/hf4tarqWoeHr3Umll06VLm0vLMwPDtQKCpz8wYZPYjHft6uZV06Xu737M&#10;whF3uz5+Nys6o6sHRgGDKcgjsQa5f9pTTY/GngwTAuTpt3HNLsPzeWylT/In8K5nRPFd7o+nx28U&#10;o8mIbUV0zgema7PTbmPXPhdrdy1upneCVJXVeHKruA5PHB9O9cLbWr6BRqKd490WPA3wnju9AtZL&#10;C7cWbRgxff6H/gVaV94JOi38Vs81zPNKrOIojhtoBJbkHOAD+Vd98HtBWH4Z6HhQA1ojD05Gf61e&#10;1y0a016CWGFJZ47eYqpON/yHAyemTWtbC2s33PQdblp3XY87i8LBmAV9TGVR+BGwIc4UjjueKVND&#10;jRxG09+XDFdpgUncCQRwB0Kkfga6oS28cgYljarCzpj5Wa2fAlT1Bjba3qBgDnNZyR3d14wskiHm&#10;3Qu1WQKMlnBQMwHQAkW82PRZKccDTlq/0PJWaVb2sZEWkRzzyxR3UxmgZVkT7KWZC3QEA5BI6Z61&#10;YfQjDwbkpgZw1o449etdrHb2uieL76ZVuIrvUpRDMuAVjFuFG7HXeRJtB+nTGa7HVNwllwjbV09l&#10;wGwR83A/+v7e9N5dTvyjecVFvE8VOnRIQDe23P8AeidaeljESCLuwOeuS4H/AKDXsN0QsF0Nk5It&#10;oVGCDnp0yev1/Wk1Py3muwIGbLRgfIh4A5xn9c045RSegv7cl1j+Pr/keRjT0yAk9jIx4CrK24/h&#10;tq5b6DdYXFpIR7Bj/StD9oS9Gk/DbU7qyMdldie0EU/koBEHu4UPIH3drHvXpvh3w9b3PhzT3lVJ&#10;pJLaNnkGf3hKjJ69zzWtPJYNuyvb1/4J24bNFUTbVjzbXPiG3g2w8N2kratGizkgWspUblkYmNkA&#10;wyv5i5LdgQBkc0fjpJLo2iLdWHh6a7XUS0s5sXZ9jJEVlKIp4d1IKleTtBwSebPxK+HWta38RpNN&#10;06Swk0u9tHnNrMMBDG0ADEkEE75AwAxwD1xWH8KPh/4i0qWOHxPeWOloiS3EpmlM0YUiSJ4/lUM/&#10;lhN+VB2hkYDqK8nOMZXwcJPEp+xemlnZrTRWvsrdXqbUaMas/wB18V79v+AXNI+FMnjWSOHVLCVt&#10;dltTC2oqfllmIikWeNc/Kr4cAtjad2Dgmux8U+M9W+HNxYaNLqlnFb+dFpqmVGSC5RgxEsYc/fVg&#10;B8ucgt/tV5V8ZfjLb/Dr4jX1zqOrAXE00sMU6RiNIInmQRn5MH5H3bSDgKAeCTj1RNQ1L4h+CPDd&#10;vqenJqkt7PbM1nJO0iXcaiWNJVYHeuZWzkc7k79D8rmuLy/HYWcKcV3V3a+vRuyfLfb8T1MNSrQ5&#10;ZP008v8Ahj2D4lfDqb4qeDNJNugttUSWUSpfBEVVUK5ZZEGdgjmMmMqW2LwTk18VPp/iLV/Ef9j6&#10;XZWKrZy3d5eXcdyCEEZaETsAcDdKgGJOSrLj+FT9L+F/iVdR+NdS8Ka9d3ukzMJntr6Nl3XrSwbF&#10;XevDNt2EABQy45RflPmHhGyi07w1rd8LlbO8u9Uu9OliAAkvo0YOIHAZt0B27iyMQBsHcGvzjLKe&#10;Joqq7XbsorVrXvbS176Pd7vt6eLUGo2ei32/A4a5trfU/AWoWmoanZSX+n3oR5BC0gtCVHm7yOo4&#10;JwpwucnJNczZaNF4hv7+CSNLKy05UFmpw5vXdyCxbnCAKQOM/MTxVaWxL+GJYrC4mR7RDLdKiskk&#10;0u7cA2NoC4PXjJ7CrGgavpcNnEuqiJWkiWGK1aQq7GQ8yALzuBDNjpnHbIr7uhjZ1KCw9SrZpvV6&#10;Oz1elrO+q9Ndzx24U5OcYXTX4/8AA/PyLVzp9lb3c9nPYsUtiy26TMIzO5k3neVGVU9eoGSeg5rr&#10;L74yHTf2Y9R8OW39mR+H9Sd3khErg+YABMVIbBciPapIIIDjjI3cHen7VNZ21jp2qxz3zsI5pJQ6&#10;xIvJWYpwQ4PAxg8dO7f2zr7w/wCFJ/Dg8Nm3Rb3TRdlLdyI1bzHinAi+4oM8Lk4HJ5GQxC+jh8VD&#10;MMTSw1Ofuxd3ZLVpeT2vrrruGEqOjzPrLT7/ANf+AeDaS8SapbLsllErDKqGwRx+f6V6ZrF/cT6L&#10;dQKl0jeTvKQxgKy9dzYHpyenQnNcd4CvbdtRaWeBpXeFvLlB2PA+c+Zx1OAevr0rqPGd/anTYUid&#10;heLFsllDsAxPzcjHuB6e9e/mVeLxVOi43136dzHGVL1oLomj7B+HfiWfw7/wTBaeKVRcR6HqDxlm&#10;6MbyccDv25rx3/gmPqM+o/HrxFd3cpuLoaJKsk0nJJ+023bsPYV38eqiz/4JkSKSFY6DMD8vXfey&#10;d/T5ulebf8EuQ4+Jfii4LMFOmMgZRlsm5h6D1+XvX6VhpLkgv6+FHx2Pk/aVfNv8z7lN47zMu6Tc&#10;68qDiST/AHj/AAr7D/EVE90WJCeWRFgZPEEP/wAUf8O1UxIPnj2sQRkxhuvu7f0/nQ9wJAXBRxH0&#10;Y8Qx/Qdz/nI6VzylrdHJFFqWdIv37SMpb5ftEoy7eyL2z6Y7dDWbfyCbUI2SFpXWMFWmPEeSeT3z&#10;9P0qWScJidmIc8efN1+ir2z+Gfes/UJo5bzay3NyTGCIiMB+W5bOAB7H8q2pu0ZX7L80S/iX9dCR&#10;JFuJQ6E3sqnh2OIoz7f/AFsn1NNeTdMTg31wp4H3YYz+oH6tVe4u9zeVcHzHP3bS25AH+0eMj67R&#10;7Uy4uWiCC5mFrG3CwQHLtx0yBk/RQMeprn50a8r0J5pFeXZdyNdzHkW8I+RR7juPdjj2FRazb29x&#10;bL/aRghgb5VhQZd/bOM59lGfc1EJLuWApbRR6XbDkyOA0p9SB90H3Yn6VFZ2kdtL5lpFLfXL8Ncz&#10;ycEf7xzx7KMewqVUlfT+v1KUfP8Ar8ihefDjQdZhES+GNBitxxvuNPikdh7KV4Pu3PqK52X4G/Dy&#10;6Moi8I6DqFw5PmNHZRgKfQsAFT6DB9q6zUtMS5kA1W9kuA/ItIQUjI91XLOPXcSvsKcfPjtRDbQx&#10;afbxjagwCwHoFHyj8z9KTqz7/wBfkjVK2x8oftOfs3+E/h78T/BXiWbT00vwte3Euj6vbWlxJHBC&#10;8qE20zHeoA835WbgAMuc15H8ffgJB4a8T2Or+Gi82j22Ib+zuL2SVF3EMsqFsk/LkYIAI6cYJ+0f&#10;iBo2h+NdFvtH1G2bxBBeRmC4iceYCD1GeFQ9+MEHkV82fFf4S+PPAWiR2ljqVnr/AIYMohaPUDnU&#10;LCElQP3owJQoUKMjOD3614+Kk3Jta33PdwlW8YpvVaa9V/mbHw/0r+y/C1tCI1QDJAHQCrvw++I9&#10;z8M/EVzdWgEbutyuUUK/mPE6RuSRz5blZB6MoPBwRu22kNZ2ccbptdVBI9OK5jT/AAdc+IZL6WAR&#10;hLVZJ5WdsKiKSSWPQdgM9SQOpr5TO0owXtO/4n0OUUsRUnbDJuVun3fjt+Bz80MVxo17p80NtNY6&#10;hs+0Qywq6OUYspwRwQScEYPzEdCRU3gHwZE/inT7LS7e3t5rp0skUjbDtdxwyjjYGwxBGOK66X4a&#10;X/gm6F1qVpbSLD5ReITxXDQmSPzI/NiDFlymSFYDOMeorYuPhx4sfw3a6odMk0rT/La9knEognvB&#10;sGxY1GTuxHhVCjJbPAJavn6vNyuPK2n93z/I+myzIsTXm9Wpxa92zvuvu+fZnefFbx1psfhvV/Ds&#10;iyw3OqsLmaWCRLZlMVuqRxGPjbG3lE7VyPnx8xILMtvB9nqvgvT720jtr280iza1uGjuI1kXeVZM&#10;8hM+S4B3BQpBAIYFa8+tdBtPip4sWWwmurySCATXDXzGCWXDAEs2WJfHICgZAUAck102m618KPAs&#10;YtJtRv8AUTe20t5NbjUQIbieCN9qLtwrsxYhQcnDZIxmvMp1Jwgo83Na6tays2tLabaev4L72jVx&#10;UKrdSnFRulrKzslt2uYPxS+P2ueIJ7jSfDRg0rRobWSwmieOVTcRSJLvmRCPlUKQN33sKhzgsBue&#10;CPB0fwo+FmsXcc2m2WvWWnf66ZvMbT3uCibHIXCkAyHYoJ+Ybjkk1yXiDxzpuqahq0l3Kt7qiWuY&#10;JLmyIjRCCYsElmXa4VsqpyIwowud3Faj4zn8VeDrtNNu7xP7cQR3CaxMr/aJFAkleMr821WBYkgc&#10;Mnc1tTo3lytWTtv+nS9vvIr5r7GuqvN7Va8qva2nVa76Ws+73PWvGfx/bxB8XI9M0vWodE0DQ9Wm&#10;ubvVILPc+trvbbM4jViQYuSeoLseqivHfj94o8ZfEHTTr0OkvbeGdMube1jHmOlhHJBFsQzO2487&#10;nJXccGTaSTU3h/4gWngvRZ9Ou9Ma1N4nk3OuXEZdJlSRXxGu3bIo2BipP3gAM9TZ0vwnqfxr8G6x&#10;otn4hVLJYze2+j2kDA6m7Xix+UFjAUsSplCgE/IcAckYVqLoSeLqtuLsrJbdOndtb3dt2lc4J5xi&#10;MQpRc9XbSL8tvl1drHS+DfjzYXPxQ0HXLWz0i18KaDcxahp+kWtpJdlLhYw7ErK8ckszEOeZWGTg&#10;MSFJ0fFH7S3jH4baj4uuNIkbXPBGviy1m2bVrMz3irLtkt3kfKsisF+VSehPHzc+EXXhO48La9El&#10;le3l5oaQ/wDExmWZZJtMGcefHGCGR0UkbHJZgG4BIA275LmTwtpSadqZ8Rqu6w/4nF1LM6QpvSBg&#10;QAYUVFVlRGYHCggng9eGrewpSiqrS0+T6rXW9rp/ieJVo1alRXvv3e6as0vU7XwH8V5fG3gjxVqH&#10;inWdasbDVRc/Z9C0kyOZRI6meXLllSHcQuDuJJfsDXFePdX8CeObHSovCOh6tvht2j/svycwq8bS&#10;tJG0m4l3KqhGc5BI4wBXqvgr4VfEPwz4D8P3DeJtC03UbG9M2nkackF1EyP9oXJKB5cyGMoJMEBW&#10;ByMA+R/tD/ByX4M+E4NftvFGn+Jjrcv2i2uNMuGRrV1Us6yWxTcCGMmGD7cZxnJx5tDCVZznUc5S&#10;lJ6JP3VfRu1k+l76u1+x6GPwWMw9GEsVBuMlu7O3ezu7bdjxu88L3vjfxFplloz3dnaXVu149tKM&#10;vEUjVwSd3EOCh3EjGW4O2uvuvC2teNPAOiaVFpunaatxLNE2rsXxfxMEIaTbuCpGVzuQbisoJ4xn&#10;kvAWo+LdP1mw1e8vtUgCQ/ZrI28phcR9VVip3FTwNv8AdA7ACu3+KP7VPiu48PWfhzULrSZBaxTJ&#10;biK2i+03EcgUlTKih3OVByxzuzkkgY9aeLmq6hTSvFfFv01urK/TU+VhWjGUtHytW0ev3W/U6Xwb&#10;8drrwF8M59Lm0ufUfGUtynmXk1kLwahKzfu4pZ2JbBRcDacMq555J5jX31rxn4ytfO0XWbSe2l8y&#10;7uIDmOK43F5JVVQvSID5VI2hM7sZB1v2cvDU9ppFtf8AiXxFdeFrcNdLpdioilSS7dIlZJo2b5Ee&#10;LG4uNrbQvPJH0J8GvEXhiOO20oaXPrmpeG7GS+vLzUFEOi2QaEkMi5ChgxVWfYWbD4LCvJxOOoKr&#10;VdNSnJvdLS70VnorJ6aXtqj6XKKNTGuGHnK0VpZ228ktX6206sr/AAb/AGMtH1HRY/E2pWd5d33k&#10;rPLa6gjybR5qfvlWPaFO1gCrE87iCe3t93J4E/Z20yfVzN4c8FeKJ7YS/bGsPtK+YTkL5jDdBvBV&#10;c4w2TgisnxH+0JpPhDwzqHi6HUl1a8urW3t4bLTpcw3CjBeZ4iTsXDsdxUZOAC2c15vqn7Q89vr8&#10;0I0K71mKF54ry11Gx+32N/bebiMqcAxrkOSzsoyBgnnHFOpVjSVV01JJ66puUeqsrJO90r/O2rP0&#10;GGBy6nR9lTlFNJNK3M2+t++um9vQt2fxa8I/tG67p8Lafocqamt5e6rrt7YpJHJ5R8wDfvLIGIO5&#10;AVwD8pORUHxl+Jnh39onwHJpOhaRbx+KJdaV9UuYi8cup2qRmNGBCyiOFcsSiZ3Agtg5NT/Ez4i/&#10;DK7k0saT8PNH8NwXsH9rPfQW6a0IrgqyRRG2LpHCTsClTuXJLfNjdXnnxB0aX4X+EJHvtIkudM8Q&#10;LJfWVtfo0X2eMSFTMwSQRpIw2sIhvAVhnOBXgf2oq1SlCNCcZOzhBtKyV1spWkktdeydk7X+dzTO&#10;vaxiqtJPl3tdW+XVerf3o1tG+DXwT8L6ZFp+t2HjeXVrQFLlxdRBXfJ+YDzBweo4HBHAorK8Jfs8&#10;fFb4i+HLTW/CXhHxbJ4b1FPN05jDqNzmHJAxJHCEYccFQBjHFFdcnOTcuWpr5v8ASDX4s+ZlnOCu&#10;/wByl5Weh+4uvKYBZoMjy7GBfyjWvzF/bgmP/CuPiLICVZodQI9ckv8A41+n3i87NU2Af6uCJf8A&#10;yEtflz+2zOG+FPjds8yx3ABI/vSY/rX9CZi73/rqj8fqP4n6nxb+y1YGb43+HgcnExb06KT/AEr6&#10;P/aejQeHtIjcgBr/ADz/ANc3rw/9knThN8e9ACqGGZm6ekEh/pXuf7VTpbxaFE+4q9xI4wCeigf1&#10;rz8yp/vqfL/WpFGSWGfr/keYw28W0EBOR+VNZYwcDaCeOtUPGnjSx8A+Gp9S1CVLe0hHzSPxyegA&#10;6kn0FeX/AAS/aVt/iDb3MN9cQDUluZjFEAEZoN2UOD1wvBxzwM1MabbaOeKb1R68IFbGOQT616B8&#10;ArYGfVGBLArGOTnHLV5vY61DPEoKuu4cZGf5V6h8AkV01VkA5MQ447PWWIp2pyOjBv8AeI4v9tYF&#10;PhjcR4GZLqBf/H1P9K/LLxjqk0HjTVTFdrGGu5SFI6fOa/U79tobPh4ikA+bqUKf+OOf/Za/Jnxf&#10;Lv8AFmosRuZrmX8PnNPKob/12Oms7yLD+NdStJMC4Vh0yB/hXW+E/G+o3Hw91+4MpEkElsiEMR1Z&#10;s/yrzolFVlUNg8nd1zXd/D5LZfhnrMl2WFs9/aJIQeSMSGvWnSi1935ow6jbPxz4neItCt1KqjOU&#10;eQgD86VPi5r8bANcXiEHB/0lx/M1m3eoNFeFrOVYowuVWN+F9ves+21FLoNFOvmM56nqD3q3Shey&#10;Q4xbP1A/YOjkn+B97dSljJO6l2POT5EZPPr81fJP7Xfj7UPBXxJv2sJZIvtWq37PtUHOJjjqD6mv&#10;s79hjTPsv7PUw5I+0lfwFtAK+Jv2ujbXHxHd7qTakl1duAOSS0x5Feaqf+1NM3qPRJHn9l+0HrSg&#10;B5pmAPeGM/0rd8IfHnUda8Q2Ni7ZFzPHGd0CgHLAdvrXGJFBptxHDJGLuNmyR90N9COlbHw3nguv&#10;iBpaxWyRrJdKCM7guGB496750Imab7nSz/H67stTntx5BMUrICYDzg+xr2T9ir4yal4n/aa8A2cE&#10;8UMs+v2SqwR+CZ0wcE4PPqK8F8J+FV1/xLceSgEHm7nLgMSSTnGeBX07+wh8OLeD9sL4ZvFCwUeI&#10;7AFlAO4m5j5PTA+lenl2VOU4Tt1Rg8Soy5Wz+jH4n+AdF1qO6s9VsLe/tYV3DzVy6fLn5WHIP0xX&#10;5Z/tXSW76Zq89vbCGN4JDHHu3MkZbCqWPXA4zX6v/EuQLNqh6BYT/wCgV+Tf7TKFvC+o4AJFuAB2&#10;++K8vMuaVJRvpdG0d2/I+XUDMgIicED2Neq/CjQhf/BfxDK8edkkygkjI/dL/jXnS2zhSCEOec81&#10;7R8FtFe9+BGswJHcyvd3My7bdQ0hBSMcBiBn6kVFCgpcya6HNQnaVz0b4c6att8PdBQDOzT4B/5D&#10;WqHi6J/7cPlssciWzFSRkA9vwrT0iLUtK0izgjjWSKCBI0zDtbAUAZ+brisDxRfx6hqF5FcFredI&#10;FR8KV2kuu0gnjOSPxrqxzUoLl7ndJvld+xzFxduL5XiUIZSZYUOB5U4B82Inph13H67j6Vy9reRi&#10;bUWNwYYLK0ldJ/N8sxxmJxDJkngrueI55J2mt/V5PPkuPMYQSHakxA4jlGPLmA7g8Dv2B6GuD8S3&#10;Wmv4R1uXVvs0NvcPHbHzJAqo7zK8sXPUHy949iT0687doNnlUYXmkc2PBmkybZbXxpqsUo53R6qp&#10;OePf2H5Cpj4b1RYytv8AEnxCilduDfCQY44xnpwPyrnpdB+Hd3nY+gkn0uYx/Wq8/wAOvAcrMwk0&#10;4Z/uXgH8mrng9LdT0ZU4vodRJbeNoQ/k/EvUHDAKVmijl3AdAcnnHaqt/wCK/ijpokaLx3b3O8gn&#10;zbJASR06CuPn+GfgW7ciK5iaRk3DZfEnb/31WRqPwi8MZIS4uNrcDbet/jWt3a5yzpwWlvwLnxY+&#10;LvxK1bwheWGs67pF5pD+XJdKkIRysciycEDjlAa/RXwfZLB4T0qNAdsdnCoHoAgr8ytI+BOneNtY&#10;GkaO97d6jKxiSFbsnLbd2OTj7uDz2r9PNJvILWwtoMsDDEqfdPGFAr38ijzKcpPsYTtD4UeE/Ev4&#10;uWvwm/aEvis6276hFEGDRFhMwXmMkA7chE5xjjkjORN8Q9PHijxNp3iDwvdrdahYyStP51wj2+ny&#10;FOSFLBGRsPG3BDbhz0r0ew8LLeaj4zn1K2T7JqN0IAXKhpbf7MgJXPJGfMBx0289q878W/svaP4m&#10;1HS9dsNRuZLXUIBZWe5FljyyFkY88KieWFUKo+UcmvHzSH7udJSjNtt8raTW97NvTp0628z0KM2l&#10;z8r23XU8y+KHwrh+J3wwspBue68KWttaTW088caqIyN0dqqfK+52z8xGSWJ55HovwT1DxN40v9P0&#10;vTJp7TUtHlMVnDFcJB9ni8vzWHVi4SRV2lSR85HHJPm154bj0T4eWcM0s91cQWKyo0237XZSKf3s&#10;Y2ncAyBURiuGZyf4c1R0PxFq/wALPiVA1s1xf3ukQWkjXCxoYpon+aQTBmKszBlByeXGPUD8WzHD&#10;RxjkoQS5b6dL21ttv6eevX6fD1XRilJ3bt+R7/8AtEXWl+DvFN94r1C9a31i4s1gaNr4/ZrbYE/f&#10;RuAdhUKvPHmeY2MDaB4jbfEL7dEmjaDCbee4nunS6lIkXyJbgzAI7jKoozucEZ+Tg5OPWvih/Z37&#10;TnwgvfE0Gm6S97DcR+dC1s0k88cTSJIGgV2DTBBGqcbQCu3adpHneranZQfs9fD+C0AaTULGTVIm&#10;dkeZtxVtqkjcHLMDt6AAegr1cqwmHo0pYmCdJRjbld3dpLRa63Tv1/M58XOrUgknfXdepxOl6slh&#10;rK2ksksNzrACWsKzjD7QXZV2YK5VWJzx8uPSrHivSLXWrZILyEtK1w+L4IIyMyNwpUZbkEhh2Kno&#10;1Q/DnTk0Ca3gkbULexhMCTl4d9x5spwQ4HJAyMFRwSOwwe48S+JrzwZ8MdNvfEFhbWNsTFeT28sX&#10;lyRyzpkocKcbWUEMWxxxk8Hw8LgnUq+1qL3L6tdOza3X3/5JuslSdNP+v1OKl11PDDJolyt9Be21&#10;yoGyVXVWySIy6c42/MV9Cc9s8F8TNDhPi2x1ayvILeGd5Ip0eJBBf/vd3mqoUfNubbhe2Rx36TxX&#10;4ki1u/1SKOTT11MzQzIksbmKOInOc4O52DrgDJLbR05rhfiPHMfEx0vVAsZt5SwaaeSG1jwFeN1e&#10;P5oyflBGM5PYV9VlzqYWDngleMr3dtV/W6PNrTcqur2LWhpp+m3TAvbTuXaCOaMYRNoDBhzjOeCT&#10;6Z9c1tf1w3VvK4jlRQ+3533quOM5wB8w6CsfVtcvJNYsiotEjtwZmjt0wkk8iFjyeGAIHTB6fWp9&#10;T8Sr4imime2tDd3QRHtzJsEPX5ic8Yxyx4HWuWjian1mNSTvfV+VvLbVdTmnWvNXezPquC/Txv8A&#10;8E9/7J0+eCO6ns0sFE0wSNXF6rMCe52ZbjJ7AZOK0P2M/gS/wVae6S4muLrVows7yoUZ4927EcYO&#10;UXI++5ycfdXpXG/s8+GtS8MSxaZfakLy2Wxs9QtYDBmWDzYd+4F+BlWChhxtUdxX0L4Ilj+zMkaq&#10;wzlwrHbnuXc8sf8AJr9kwGO58PHToeFi4S9pK/V/qdoJ94ZAqMq9VBxEn+8e5/zx1pwud2ZCUfZ0&#10;lkGI0/3R3+v61QjkzGpGx0X+JvkiT3A7/wCeRUyuWxMxDFT/AK2bhV+i/wD6vqa2cjkS6Fh5ePOy&#10;Mj/lvPxj/dXjH6fjVC+vVS4Ie5kCyIPkRSJpevpyBz2A+tTysWHmjDEc+dPwq/ReP6fU1TuppFnk&#10;kWWCJNqh535PToB0HXqT36VrGTVOT9PzBR95ARIlv8pi0y2HJJ2mQ/8AsoPud2faokeVZNtlaFQ/&#10;D3NyTk/gfmb6HaPQ0sbiRw0ETzyD/ltMdoH07/kAD61HczxzM0c0kt7IDgxQj5F9jzgf8CNcf9f1&#10;/wAA6bPYlWSEttd5dSnU9ABsQ/T7ox7nNPvLiX5WurlLOJjgJEfmf23Hn8FAPvUEskkNsGllh063&#10;QY+Ugkf8CPA+mPxqnc6xZaNaS3m1I4ohmS8u5RDEo9WkfnH0BFWnZWEk2y7DMwVls7QQo55lmypb&#10;3x94n/exVDV7S1fI1C5luiw/491ztP8A2zXlh9c1gyfF3wtfXMcU3jTQJZJmCx29lqMW+Q9gNrF2&#10;Oey4z6Vrx6yzrs0vTHVDz5048hD74ILk/VR9aiU4+v8AXkaqEov3tP68yndvdzAR29nHZW6DAMuM&#10;/gi9vqR9KwdQ0yBr2JJ7hridmG1WYAdeyjj8T+ddBqSvBC0mo38aIT0Q+RGPxzn9fwrJ0i9hvr5E&#10;tbG5jjEhBdoxGvB+9yckHqCM9e1edVheaXmjojKyuct4k00f2rKAAAMY/IV5tK1wtrPbozJBLLvd&#10;Qv3yMgZ9QMn869wvvDFzrGr3CW0RmeIGRgMcKFySc9hXDJ8Ideu9PubqDT47qG0tWv5TBcxzMluN&#10;m6bCsSUHmJlhwNwya8fiKNPmVJNN32/4B9RlkcQqSrU00rbq/wCZi+FNU1PWvH8d7ZXUOl6kXmvm&#10;uZ3KW73BUtLcTgghzs3Kq8BcqFAPXU8b/tGLfab4ft5L7XLy80iSWZbjUXWaGJ3GwqifdAKqh556&#10;gEcs3PPoF3cxs8dtM6IMsyqSFz0zxxTdS+Ht+NFmuHhTaJfs5iaVRJuOeNpOeDwR2JHHIr5Cth03&#10;Zu1/66/1ufaYDOcycPcg5y/ms27Wt0/4fUxPEfx88UfFnVpJNS8QSz6XbSFGuEihM8ZYZEStgbQS&#10;pBZTwGwcjCnmfH13pUPxA8MSXMt4bCxlVJbU3ayxxtMiiFpVaN97byW+bgFhj5QN3pHwZ/Ze8UT+&#10;DtVttfieGO5vmWCyttxVIHyIYZFAC5YtKe5O9z3JrstG/Z3tbAJpd6sv9nahb3avZQyKZhNLayIZ&#10;NrBiZEABGeSQBxkmsa+GdOSqqats1rd366J6rp37q1j2KmFzWrSUHTd11biu3S6aOT+H/wABdb1f&#10;T7S+nlhvzrgE1rbLMlu2zztq5QSbkHJfcqMgVuoOBWL8R/hp4EmtbaC41zSzqMs8kFxbWp3R2pjj&#10;VySWwwG3d1XDEEAgjB6P4y/C7SPE2vp4n1zXtZ0+/kCw6bEDsntkjUFWwxUxruDBSQeVyeSccTbf&#10;sHaN4zm0nUZ9UvrCzS0TUJrM3TXE19ggFS6iMiTkDcPkyveuSnGdKKniJct+0Wl6arV366fIlZc/&#10;bewjTjOV/wCa/lfTb5v0RjQ+AU+IWr6Nb2N5ro0cbYygRWht2YABU2AFWIOSQAw2tlWxztfDvTE8&#10;D6tp+iWTG+TRYp7i2a6JkiafeWDqwUkEzIVwCEBdweN+76MTQn0LwqINBW3EFnL9ktWjtVbbDIcy&#10;p8zh84j4AUKA4GM4I8Q8d3viW6tbbw/4TiXR7ie6vbnVr652o7LAFZowGBSNVKgn5VU/dz97PKsY&#10;681CFkknv/NZ221bdntqeusDRwLUIz9+bteK817q9fPr1OQ+DXgnxJL+0hFNp15rZsbKSBdYjg3o&#10;ZlklCzDaRw/l7ucEhipAPUe/+Df2YfA/w68Y2+paRbyXk1jfzrGYvMa3sn+0SeUkSSAyO0SFMhmJ&#10;zGTx1HoPhuLSvB3hvw3H9oNpaXDLqt7dXF08jX/mAOhMhyxHzpjJ5LKPQVh6p8YNb8TQ+LvC2ma1&#10;aHWb2B7OHTJI1WGCQ3ECpKTtzgBizIOvlbiDuzXqLEUa9CLqyS5+W/dP3rbf10Wp62FyCng6rqv3&#10;pS1Tk1bV2001fXdakvxa0xJPDg1XSb6Y6ot+Ekuba1VRGSoICxn5twAyxHHy8jiqmhaPe614Ju9R&#10;kCXEyuupS6dqm9LO68uWNfNS3CBGAz8oG4ktGPlwRWv4M12T4YeKtG0jSry+u11gXWoSQlluZpo4&#10;iP3rk5GyTa+QF68jaQAM3w/4o0nxJ4BvNZvr/XvOsLC9uobxYlijNyjb22713/IQVAZVyWBK/LtH&#10;VQp+8vdtJ6W3T9X002+89+rjaksOqdVJ8vfV+aa8t9GVbrS/DfjLxV5XiDwvo6+NrxYl1DdoMcgs&#10;oSuwoJXwN6LCyuVxtDegYV4fqngP4eJ441PRtC8N6VbeIIJJkA1B7gzalLHIVwGEiAKVJwqqPur1&#10;GDXWfH79oeTxB8LdJm8P3uoWVurTyWN/LJIN0qW5aaCI7VZfmaFcKcBpCBxivjnxRqHxO+Jml6dd&#10;3un3tmseJIr0yRKxcuzAiRCZAw3HI68cn0yqyhiYOipqUXp8WvW8fP8ATbofC5nm2Ci01TU9b3TX&#10;bVeu290vkezeBfhbP8U73TdFsIU0e5vF+2S6mrPvs0RiryOxVFaISIu1V3YbA3M3T0vw5qvwy8LN&#10;rGh6YniXUtD8KW81u8lyTKNRuZhEzqWUgMGMSYQnbhDjJXdX566F4f8AitYeJdRa08Q39jZ3MptZ&#10;VhuDM9wNwYRlepBIB57gcZFfVP7O/wCyv8QvhX4y0fx/rGoabLb6bYnVFsZzFdfb4w5QK2zCRqWz&#10;mVmCxjJORkVyPLoYeUUqycVtFW19bp6620+Z5uQvE4mv7XC4bmd7Ny+FL8PV3flY+0PgF4Pv/D2i&#10;Saz4j0WXwtZLZbNG0S3vTLaW9rsyXuUDh2lwPlUqcdOoGI/Ger6N4L8LWOva9eSgWwbVbaHTL6Kz&#10;aVAY49pyFDmMbiA/3i5UHkCvJvh58ffGPi/4RxeJdS1PTPFcY+0zXaadZXAT7SrvJGjTOgi2h2t4&#10;cjCrtZh5gyBL4W+H/wAS/jFYeNtE8d+F9N0PQbq88/w+2qB7qbSVLSPkNE+ZncyqRl9hZTwFIrza&#10;saH1luo+bler0srtK3KnzO3nt32P0ahiIUYRpK8pSu/dWmz3s7fK/wCJymn6nY+MdX8Y+LdQm8JK&#10;0txDNpB1GdoF1eJCqEi3XadzJG7McNl5AFUHNfQfi680/WfGnh3wvFp+maVpM2kux0nSy5WCURmR&#10;GigZmKMF3fNjc+45zmseHwp4b8I6Q2lz6hBd2WmWiS3si21vZXQRAQI40hkcqrvgnZtwW29Tk8/8&#10;Mv2gpdB/aCTxBr76YdFt0aHUNPv41h1R2KOsSRqG3MQxiypxuCgYzwd6uWKrWWP5YyqK9r7L4du9&#10;kt97Oy7GdXDRS9r7FyqNNrRXu1trbbpfW1jo5v27Z/h2y6FaeNNPt7fSUW1WJJZ41jKqAyhYgYwA&#10;cjC8UV4B4u/aZmvPFmqzan4Am1u+lvJmlvYJ75YpiZGI2heAAMLgdNvaivTqYRxm4xlJJPpCFvle&#10;N7dj52rjqcZyjLDO6f8AKv8AM/cjxgwHiG5BABTYv/ji1+Vv7aUzSfBXxU4IxIvU57zKP61+p3jF&#10;wfE2oAEEiQD8lFflR+2bIf8AhQniBsgeYsI+ubiMf1r9Hxr95Lvb8z+dqj0fofOP7GkPnfHnRyQT&#10;shuG47fuJB/WvZP2rXaPUvDqrEJQxuD97aBjy/8AGvKf2KLVn+NVq5wRFaTNn/gBX+tew/tLQtP4&#10;h8PxoqEiK5Y5BJ6xUZhSvXpf13MaUv8AZvmfL/7UPwztvH+i6At4LiFTqUduzRzlQEdWGcH5Qd23&#10;kjOK+UfiV4Lufhx8Q4JNMuHtYhd+RGscpZlKlR3J65P61+gvjnwEfHHhs2TTm0mWWK4injQMYnjc&#10;OpweoyMY44Nea+Gf2T7DQddF5qsttrhiLSRB7BY9shZTvJ3HJG3A9MmpjS5Z36f8MKjWSVmdB4UD&#10;x2Visis7Mh6de1e5/AHT86fqLBCN0iDn6GvPYtAHnQuiKI41IOeDnj/CvYfgNYeVoF6SMZnH/oP/&#10;ANesq8Pcf9dTbCzXtNDxv9u1TF4ItEORnWIeB3xb3H+FfkV4kLXPiC/YA5M7k/8AfRr9d/2+2EXh&#10;qwUtgjUw/TrtguP8a/IzVrxv7VuWBUFpGJ/Ooy6Nk7G9SV5FW2iMnBB4HP513mh2yL8D9VAAIl1O&#10;EHtnEb/41znhnw1eeJrW/ns4fMj06EzXDZACIB1rrLCBovgPMAuBJrAwPXEJ/wAa76i0a9PzMzh2&#10;ikQDJDIT8uO4p+ngx3oYpnLccd6IyJmSMoT5ZwdpyTU89rMl9AjxSREuow3Xr1qoxKTP13/Y1svs&#10;/wAANpG0vdOf/IcS/wDstfnb+2Zds3jmzKEliJpPrmU1+lH7Jtp5HwIsx/fuG6jp8+3+lfmJ+17c&#10;M3jjTCnINnv5GOrtXHOH+1P+uhpKWqPNDeSTlVkcBVPTPNdX8FIlf4laUMqwE5fAzn7pP9K41MDJ&#10;YEKRycA16H8BXR/HthFEqgxiV3c98RtzXYkS3qbXw++Kdl4TtpY3tnaYuS2R94Z6deK+pf8AgnZ8&#10;QrPxx+2n8LoLUXCvL4n01djHAA+0x9PWvlefw1b+I9PmurYxytbjy1RQN7vnJbJ6j/61e9f8EkdO&#10;Uf8ABQX4PkK6MPFenhg4xuPnr0/KvZwmJrQnCnfQ41Rpylz9T+lP4qXii31whsFIZP0Q1+VH7S6l&#10;/CWobSQWSMAjt+9FfoD+1VrOqS+PW02BpILNluLnbFOEkuBFCzOx5yFU7eO+SOa/P79o6NH8GXgc&#10;hVZol54H+sBrwa0vaQva1pJa+XX7zqmrRfofPn2NyOXbP0FeyeBbGS3/AGZ9XeGee3nczFJoZGik&#10;jPyjIZcEHjqDXkos4M/K/PXhz/jXtXhm3Ft+zJcgMdsqTc5z/wAtSP6V0UaV1P0OKlJ3PT9D3JoN&#10;iHZ5HFvHlmOWY7RySepri/H5SH+0pLkGWIwqsh29FLryfYD9K7yCAQ2sKHIMcaj8gK4Xx9PJbNqU&#10;scXnYWNSmcFhuGce+O3f2rXM4fAvM7KUrwk/I8z1yby5bmKYGZ4YSDnn7XbnqfdlP6+m+vOPGw0Z&#10;/CtlFq72bC8v3mD3Eq7bhY49qSYJxnDkE9yPTFdzrzpGNsMg8sjzLCXJARgDmJv9kjOB6ZHBUGuA&#10;8U6JoGtpp9vqSWiSw2nmeRdOu+EySOxGCeB0PpjGOMV582uVo5cMvfucw3hnwPcBsRaG5PHDRn+t&#10;VLnwB4IucE22lEj0dRj8jW2/wq8ITRFlt9MZm/ulTVGX4N+FZUJFnbE+zn+hqIxvsd8mYc3wm8Ey&#10;AiO3tUHX5JiP5GsTV/hZ4Mtpo4tscc0vCL9qYM+OSAN3Pc8V1U/wT8MNGStoFJPVZmH9aytS+C3h&#10;tfm+zSADp+/f/GteV2MJPpc5zS/BmjeDdYh1TS2ube+s23xOkzFgcYxyecjjFfqDD4TsGCBrKBWw&#10;BtCg49s1+Y9v8INAbXLQLDMpMyAfv24+Ye9fqTGSZ1wTy39a9vJaEKlOo5pO1t0ctatKLSi9zitF&#10;1/S9A03U7K90fWrRpdSuFN7bSARRFpTDDgE5JzCQwHCrluARnnfiLoRXxJpFvo1tPd2l8jT3sSXa&#10;SSW9uAWacBsvtAdMCMAKqAfKVy3X+GdV8P6xpeu6WbHVLbXNV1i+tbea8vnktZrlZZtk0UAIRgm+&#10;P5SxYkk7eMV8YfE34k+JNa8ZXNteeIVtXkuJtNWzdXkj82MKERo9oMRz5YOQAdnJyoI/mOtXxuKz&#10;bERc2oxlLTo1zNqyV3pf7+mp9rOap4an2fX5fI+h/wDhk7xJcaxNr2q6lDaxRywzK0ki3MEUTOzx&#10;RiVn80MRhyFjJIcdD08X/ai8M3vwr8dJfacbiS61Bl8m6eUTl3ZA0mdihUxnLRkA5Yn+8KuW37Sj&#10;eGNKtPDV14yki029tora3uYIZN2n+VKVMMx2KzptzkjOFlPcAjq7Y6N4hvrc2ei3Mup6siafDFbR&#10;eab+5ZC7o8pk27XEqHDLyHA2qEJfalmOLwtB0KtO9NtPS93ay6tW7Pf5LcUKdZtt3dtOyfV/5a/e&#10;eb23jbWvAmgyajowTyvKAFhbzI3kzbmDSSrxgqUx2PzRnoAay/htrsGqeC9PDrc/b7K2ms3ha1Zk&#10;tbcRiSIq6khAHQRkbflVlGcDA9iXwLY6bol8htr+0lmtnurU3Zja5vdPmCefFgMwDrIWVc7iI2Vh&#10;uIcjzLRdYsLD4SeHFifTWi1GwP8AazxMwvICu7FuQwOclI/mDgujc8CuutmnsqSp0Yyje2j6XV9P&#10;u9b6XZzPDvnfvJ2v/wAMd74c8ZW3gWFlutMtL+S1aC+uTcSM084+V5GUZyitJsKjIKgYzkmuW8af&#10;HDW/j3a3lpcz6dHDZq99C8yBJb12RFaNQh+Xh94OAH24YkgCuZsoLjWLfVfLvL+2e1hjktBZQbbU&#10;xscASbQWGdu4npkP1zXUfD7x/wCDZjJa3Nnc6bqt3IqXDzRCCJbcjPlR8EtLvbJ25wM+m0+fgqc6&#10;adWabcuqvb0tt/w3dI5ZVHJ309P8jya4vby6lltWvrayuJp8GSGBfMjiDKQdob5AMZzz1ArM8Svq&#10;ttou3+1lmN9KUeVYwN6MPLjLls9AMA9SRnHQV23jzSYpdVsr6PRrW+vNTvPstmlsDKbhpSxdmkAO&#10;cCNyAQMY7kHPOeCPCelaL4otbzx89zdaHayPBPbQxvjYLdhDetyh2rKB8ikAlcAv8+33Z13Gmr3S&#10;35bK77WX/BXocEFdu717nLQaAdK1B9QmW984L5SQHa0uF3bOnUZOAff2p2ut/wAJVFFY2FoLwrGH&#10;je3DSTSL0YuoGQTx8p5GM12ugPofi34kPdavLrU3he2v2FvkptnEUiqI4yioGBhCg7drFsHPp6br&#10;XjrwR4v+Ik+oab4UstOsYLqafU47dxDaWxjU+XCkYPBO0Dc2dryHJIGWccwjRrJ1aUptK+miv0Wr&#10;Tf3eT1ZVCME9XfXbv/XU6n4QxNbeB9FaVXDJpFqj7yUUYiHDE8n6fnXr3ggKlmjkqUXgNINkQ9Nq&#10;dT+P4GvMYL7TS8EmlM402SGJ7N51BlMRRSuIwSA20jmvQvB940MaszmCRx96QeZO4/2VHQfp7V+u&#10;YDFc8Yu1r20fTyPLxcbtu1jtkuSiq7kIQcCSbjn0VfX8j9aeJGbEg4AP+uuOMf7q8Y/T8azonWEq&#10;7MYpH4DSnzJm+g5x9B+VWUl8hfMYLCOnnXDZb8B2/T6V7sZM8zlLTbthkwXK8+bccKo9Qv8A+r61&#10;Umy960iQpNKMYldgEUY7dTn6fnTjIZdrhHnK8+ZcHaq+4XHB/AfWqd/MjXcitHPdE4PlpxHjA6k4&#10;U/Qk1fN+7l8hpLmRJLLHPIVlmlvJBwYYBhM+hx/JziuD8dftQeFPA1z/AGb/AGnFc6mvyrpmkRHU&#10;L3P93bHlYz/vHHvU3xf+HmneONBMviK+u9M0HSonnuba0v5LeGaJRljNtKqUAGcEceteD6l+278J&#10;vgjbPpfgfRY9SuIgQPsVuIo2I67pGAJPuA+ainSuueclFfidEZR2s5Pstvv/AOAemx+K/if8T5lf&#10;QPDlh4Msn+7qWvv9tvwP7yW6nZGfYsR7U7T/ANlXQ/E2tQz+N9f1jx7qinzFjv5z9jhI67IExGo5&#10;6EV82/tV/tteP7Hxwuh6Ld2ukadNaWk++KMSTjzraKZl3NleDIQCqg4ArZ/4Jma3qfij42+ItS1f&#10;Ub/UbuTRyplu52lfmaM4yx9q76FKhGrGm1zPu/8AIirWreyc4NR9N/v3PpvTfhF4d0HVre60/wAP&#10;6Tb3Ns+6JorZI2Q+zAZFdmY7maBjPcR20eOREMFR7s39AKqOpcnMphUclhjI/PiiJ9PJyBJfyLyC&#10;AZhn6/dU/iKWZRUaiSVjOhUlJXk7/iQxxack5lt4pL2cn/WrmUn28xuPwzVqzhuZr6ImOGGLPIJL&#10;ufywB+tXNOtL/WPMMNtFbRRDc0kzZ8sdOQvHJ96s6doQg1GN7q9M0SRpI3k54ZywRdoXdklWHOem&#10;RkZI+fr4ujh2p1ZWS1Z9JlvD2YY9R+rU21K6Teidt7N9vI5vxbCdW0270ubDWU8m6RAMGT5o2wT6&#10;ZjXj3PrXHfDzxbL4B8OtZ2stwpkDqqsR5Sp5ahF6E7QyRnbgjEacHAFegweOvB+meKY11K/hGpFl&#10;kFnGRcI0rISLcoQSwjyhdgeCuD1IPFax4XhsdLXUr6E3H2h5bWytrF1ga7MOYmnf5nWJd4UnJ+Zn&#10;woGRj5PPcwwWL5pzp8ut73V322/I+6o5JmOW8kPaxk4q1t0t776fr8yzpNxfTeFbW/1KU3V2jvM8&#10;D7DbvEoT9+S5OzY20IqjAfLY5YC54d1yLxTbeHtP1jWYLXStNM16lurLm4kcebvJT7p2sD8wbpt/&#10;hXHO3uhwauQsw1PS1WZre0ub11Ftf20aRYaEKSzNucZGOrjOCr10S3vhrTvBdpptzb22oxWDzh7k&#10;4E12BiSSOAlvcgbeAX3YOTu+WqSpYb4pN83lqrvT5fp13Po8HjsZOpdK6hb3r/lpfX8t7nQ63438&#10;P+DPCWq6vDKLyz0eOSxEVoXurm6UuEL7iNwVGlk5Zuu07juTdyOo/FSex8danrvh7TdHu4tO0bfc&#10;X7sY5pZWXy1Lh1+VRI2xmfHyg5PQHoPDPw78JfCWz1Hwhq0N5pkLPda1eyw6l9oup4jJGEiVnQog&#10;kxGUBXK+SCehx8EftA+OfHA+OHi208BprD+FLORbeKT7FgzW6yi4jM5OQW3w54O35HCgKSD3UcJK&#10;tTvTmkk1fmjZNXTun6WX/BNMfn1SD5a0Oa6+y+Z/8Nvc+lPir4m+KXifVNJHiDwLqiaYxfUNa+xa&#10;NE8GhQRySMrQz26O+RCjy7nAGHxhhzUPhb9qzxfqul20/h3wZo+paDcxHSNLv7PVBHM12S4t1xIp&#10;dX3suBKVz7F8HxDwB8XfHvhv4b2Wnaj4q8QWUEEjlmt0eBVZmZ9xnYASSZyoKtnDYUkbsx6p4M8Q&#10;62+g6beaPf2JgvRqME2m207XFuy4O10d4okUFuNu3DIBnBAryJTjh3yzirpvW8ndeS0btZdXp33f&#10;gyzHFR/e0G1e29r+S8l5GT4e/aJ+J3i7xhL8L/FVr4m0TxLY6tHcaMqRGC5kR5Y1lguQSAyeVukW&#10;TPykPyQ+R9O3HhvWPD9zq3/CUarJNJdIsyvLIbf7Mpik88yzHBZDtVSASzZG1WK4pP2f/gdpfwu+&#10;J1h4gv18R6xPexup1m6mjKxvIWZYIoySTJ1DsCMHheTzzfx9/aC0fx1oo0rUIb6az8PyXEUdj9ni&#10;SMwiTmR1eN8MA5VSwxkFsBmC080rUcXSjQp0/c0a5dZXeumzS366arrY9/AZbKjRli8ym5VVspSa&#10;STX4vV7dH3N/wx8U9N8XadoHhrX30q70HWvEO120+9fNnA0i26ATfMAVI8wACT5iSyjpXo37d/wB&#10;+IX7JXwI0j4otJHc2cVzv0+zljjXVo4GmWSEXtwkayXErGQlt3KFVAOenyj8IPEWofEP9rXwn4Z8&#10;MLYeINNutQtrPRYrue6jh06ScoGWRotmMFhG5SMBlZ9oXcMfpz/wWntn8S/sC6X4WvdV0qLxND5K&#10;38gviyWkpeIMfMmkZtpYlQzvyM89q+l4byDA+ylTxKtDlW71itWk3e+r3T/4J8vmGbY3E16eGwrc&#10;raK3lezXa19z81f2K/24tR0b4q2uta4+p6hp9lpj2VnILOSWVw8zuyEEbiAu7DLnnywehx1XxM8V&#10;+OrTVrzQNF1mN2v7iXxBLeW5n8i9juYYD5aeUgcAr5x6FQXILZGTX/ZF/ZT1b4Vf2vb6br+o3Ed9&#10;a3Hhm71IwpHZzec5+0wWSyLvJDR7TcHbjDKFYMRX0v8ADD9nLwXP4PtreDTdEsNZt7SVI557qYz2&#10;3mK0Uc0bRsqbwRvDNwN2CMnI+QzfOIYadSGHp35tFpporRvzWS3at0v0sfW4fLc2q4GMsROz1v1l&#10;JX6vy1s9PU+DvGOmazsaylmjubu4VZNNtLW6R0ty4yreYQxXbgDk7jnknBrsdH8H32lfD6z1SW80&#10;RzpFqLS9EIe+aWXO3cBuMTs2cAB06ZA+UtT7L9lfxj8QfiTdeFPBh8PaQ/ibSb68tH1SZZP7Njs8&#10;vJJIZQFjLSQFAwzgO2eMmuE+HPx4fxRZ6f4Y1XUnn1TTLxoGsor4ywyGNeZVwAgDEvnYpOeuMiuz&#10;DYTFYhOWHnFR+0vtfg7avT16nz+Nwn1CTjiE5Ponsr7a3T1Wu1vUm0jw5rvjHVnt/DGkXmpXwlEj&#10;W6lVilwCS7oeAy/OSwwACQfWvp74T+BrqDTvC2teJvHDap4f16yfTL/Q4pEhgl8yMqbcupIEURc5&#10;IxyMKOcjx230G/ntdd8TSWNx4Y8MWjxxJPPcSTRXMkrSqseOWcny3AwF4UtjGGPr/wC0r8YLrVz4&#10;d8M6/Y6FZPoTi5ku7KRkjvVmbz4mjthjEaxHjgEhB8wxtr47N+I62HxEcPQptuN7vS+iW++3MruL&#10;un36d2T4x4Oq6sqclpdWbSenXutdH56Hsk3xRi/Zx0Cx0CPT9P0i10tLyCLTLdZJLS2RN2C+9m3n&#10;zMDK7cBu4xiPxf8AHC30XVNTk1B3nv77TIV0u1RD5rySKceWoyduQMsOjEr1Ffn3a/G+3+JPxP1F&#10;9cOu3Uemo2qXEk2YAY1lY4XKsR0U5IYnOOcV7z+x9+2q+mfG6/8AGGm6Elno6WU0ekwa4puJNMt/&#10;KdklEwjMiuG2AbFAczYJA+asMZmOaYONSthqCurSak7K7d0ovq3vrbsfQvi+gk/ZRV1/Nf8ATz/D&#10;Qz9B+NXxJ+FXiHwtp9rZyW2k6Vd3GmTXOvMkKX8rSFnjDMQ6eXuAwWyNiA45U0v2g/iJ4k8SfF3X&#10;/EmhReGbgafpRIe2dVaxG4pH88ahBcKPm3MWJw3zk4r0D4XeMdC+MMPjbWfFtlb6FpdvdJqg+y6n&#10;dxOZtss3luoD+bHN5IVvMdApOUJZtp8u+DXjePxx+01qDSaYtjouqW4gubPw/byG0SJCh8yRg+4h&#10;VVmLOXyRkgk7gUuJMTW5q86duRWklrrdO0bXbbT+zp0b1SPOzHP6+Jgq0am70t8V1ukvu2bOdtbP&#10;4qT2sUtj4Q1fX7WZBIl/DoAkjuNwySGjDKwBJXIY525POaK6jxxYeFl8X6iul/Ee2GnLOwt/7Rtz&#10;dXWwHjfIqOpPsGIAwM8UV9lSzmm4Jymr26qa/DoeSuIa3WtO/pI/c/4iwPDr+qzRuRtkdv0r8sf2&#10;0JvK+AGrAlsO9op7n/j5iP8ASv0x+J/jBrPWdfjmiYLHJOqsPYkCvzH/AG3QP+FJSoS2JLm2XGcZ&#10;xID/AEr9cxMb1I+bj+Z+R1n7kvQ8e/YktQ3xcdsHKWErfqg/rXrf7QFu1x4v0YKWXy7aY5HU5ZOO&#10;ntXl/wCwzFv+LV+SD+60uQ/+RYh/U16r8dYo5PHGniRlBSzYgE46v1/Su7GU37en6f5nNTlbDfM5&#10;SO0IQfMT+Ap4sw3U5I7YFPEUK42lAO3zU7agGQwOf9o1p7O+5y8wz7EuAOcGvTfgrZhfC9ywBGbk&#10;j/x1a84WNdpIByf9omvVfg1D5fhGQ8/NcseucfKtc1ej7jO3By98+cv+CgTKmkWKHBJupn6Z+7G/&#10;/wAVX5FX7n7fKM4Vjn171+tn/BRHxDaaFd+H0uoLm5S7vLtNkWOcKmQc9sN+tfEWqePvgza6jLa3&#10;fh5opoJGjcfY/ukHB5DetcOEjyps7JannfwNs3/4V74/uEUZt9HUtjsGnjT/ANmqrdSNF8BLJ1UF&#10;21uTgnqBEg/rXufw78UfDHWGvNF0HT7xT4giFnPAkLL9pQOsgUkv/eQHjHSolb4U6n4Za2SCYaZY&#10;3W8qUkCxSuMc5fuE+nFdUrXv3t+BJ8w6NaG9vDHCzJIPugjIY+ntXT2PgO6vtWt3nuk3mRRjJIPI&#10;r2W20L4Ny6ikkE7xXCNuAEsg5+mTW62jfDeS4WZNRaJoiGHzMBwf901cXqtQbPvf9nSEWn7P+myn&#10;j55G9OlxIM/pX5a/tZafPN4/sRErOsemx5OP9pjX6mfBO7hk/ZV0y8ilVontbiYSYIBH2iY55Gel&#10;fBnxA8HeDPHs1vPqXiSOxmEQjXZJ5fyj03JzUVIWxEm3sNu58qrZsEySVO7GDXdfAq1jHjhJFcs8&#10;dncv0x0gevUB+zb4CvUUReMYSVA5M8ef5Cug8E/s4eGfDF+9xZ+KrC4klt5bcAzw5G9ChP3uvOa1&#10;smmkx7nz7ZXjWToIZGYBtxHTBr7R/wCCORXX/wDgoR8KS8cQMfiS1kwMZUhwQf0ryj/hkHS3gCW3&#10;irTlOc7t8Tk/+RK+q/8Agj/+zt/whP7efwzuxrFrfC31hGKx7cthWOOGPTFdmCf71EtH7d/HPQYG&#10;03xTqQiia5i067jEpXLKpRiVz6ZFfmT+0KB/wicm7O154xgDJ65r9PPjzC0Xgfxc6sdpsrvP/ftq&#10;/Mf9oFinhiMKpcvdouOn8LH+lcrjzNRfl+ZFWVoSZ4qIozxsYY/2D/hXsNnbKn7NkSYwsquMY9Z2&#10;ry/a6E5ickehBr2Aw/8AFi9GjKsBK8S7T1+aYn+telRo2T+R5tKprY9AlXbMy46CvPviUs32C8aB&#10;0SYSpt3D5Xx/CfQH1HT36V6LcqDM5HQCvNfivEsulshmMEr3a+UythgwVjwO/GeD1GaxzWHwnfQf&#10;7qR4v4xnhubW8crIlrOdl1D0ktZOMOMdOcEkezDuTw/j34VaT4l8b6lNewR3dxCYoDK33mCQxrnj&#10;6V3cwk1PxjbwMyW2orKvmL1juYg3UeuOfdScHg8+Tan8E9N1/Ubm/ea/WW8leZitw4yWYn1rwqzu&#10;1c0wkdGx7/AXw7tH+hbSOhEjDH61H/wz/oDKR5Ewzx8tw4/rQ3wGsreABdS1aNepxducfrQvwSCh&#10;Wj13XUPtdGlBp9Dok3tcjb9njQ1j+UXsZ64Fy/8AjWdqPwO0uHBS61Jdv/TyxFaD/CK6hDLH4l15&#10;SOwuOR/nmsnVfhVqYLbfFWuFSOhlzW68kYyb7lLw98KbOPxppRW/1Jit5DgGdiPviv06gbzHjwMZ&#10;Ir8zvAHw1v1+Jmgb/EGozKupW25GIIf96vH41+mNn/rYunJFfRZErUaj/rY4cS/3kV/XQ+YviF+0&#10;ppI/aajtNTe/sbLS7l7aGaNlia3nj3K00RXgqVkcFCAzMm0liWFeZftI+M3f4oX1rpWpX8yS2n2i&#10;1lGj26eW0z7fP80nexdRvZiFyxYDAYNXmX7S3iWbX/jNrVvOx+XWHRZXhlhbMbs/AAGMKCAQcMOS&#10;cmuV1bxw/wAQtI1CacTag17qrM1zLJ5l26HAwxC7WGF5YAY+bivwCnlUaVadWyu3K99b3d9NNn11&#10;6H0dbFucFT6J9DufFWuTfEaz0fR9L0uxuNf8PwzLJeBl8zUmcEeWFADFipY4yck+/NjRfCHxD8Ae&#10;JtAa+F3ENYeGexukk2OsRUBSSOVxtYANtJIGM8Gq/wAL/wBoC2+G00GsafoyX2rIkUsE0iKLixIc&#10;k+VhSAwJYEsPlz2robH49Xvi/wASyar4o1SS70dr9tQkt7T908ckg2yFF3ZyFwV+XaCM45NEMPam&#10;04prs2077vdO9+i0SM8PUipK0rf18j0v4mfEPRNJ+D2i2FhbTTeI9LQ6lNM2qSv9olDvl1LDKvJg&#10;Iyy7gVZSNuBXlPwn1rTptW0tZre4s7S3gAe1vZBcJOZmZiWA3q+PJ25K8gMDnJze1/x5oE2rPpln&#10;YXOo6czCcfaJUiZol4iVgi/fGSSy7i+4hgQqsvnX7LPjDVvBdjJJrU66TqGjsUgOpTs888HnzMpR&#10;RkH5J5MrkH5M5OVU9VDLVWfNGScei2fo/JfedE8Wovlk7/ifTHgD40aZ8MfD87y20kWm6VFsheS4&#10;SPCCZP3KIqZJ/eFtrdAMc4rh/jf+0J4O8V6Rp9xYaNp6XunySXeoNhFk1B/lKRFFXJyVjUkHO08Y&#10;+YVnftA+MNJj1XTIbHVbe+DxPLcsqMJIgRkI6N+7QgMclVH0FeNTWo1TxVHb6WiXBnZIppYnJDsQ&#10;CcLzg+uP6cGJoV5uOFr1m4U3dKOifr3fq3qeZicTGM7xVzr9K1C9vtBC6R4svLXWLKWCC1t7Teyq&#10;cxqphbcCzHBDHJJcHhVHG9c2PiH4fPqOni11nU9SjE1nLZwWq3KPA0pRZlQF8SSM5j+UDooBYmq9&#10;xp19YtpOqaXYaXqWrx6ol1NHcgvgAxtsYZ5VsuMOcEZI9R3fxy+GnxP0TSr7xpf2kVrNquo2epWc&#10;8UzG1s50lE0cckYQ7kMcxKjJXKucdx5eLw8IV6eHnKMed6N2V3ZO2nldvW6NKUud3szwnULVtWsv&#10;Ptme0maRWtgFDE79rb5PkJSTIKkLgA5Ge9N8IfEBfBt3dGWE3N31Ek6LNDJI20MJEYFSmNxxgkk0&#10;uq+LfFGk6LY6n4k8N2TRyO0RubuCTfcSAMDJgsOcs2cAAsvOTnOlZ+KtC1W6Npey2N5a3ECvBbWk&#10;bJ5c03lswwf+eZBXaT/Dwec17lDAzpxbqQ54u/wu+zV9Vv6M6sNT5JKTV9/+HPozwHeLL4f0gRb2&#10;xY2w2xoAxAiXALdMAemDXq3gm6xGUiABP3lg+dyfRnPGfyPvXmWiWsFnFbIg220NvEkfnOEj2iNc&#10;cDrx61qH4pXtp4JvdY0rQdQ1bTrCylvvPmkGnWssaRlzsyDK2VHHybT61+hZfByl7qbPErpyZ6/F&#10;eeQxUOsLN1WJTNMfckg4/EfjXK65+0Z4Z8PX7WdrcS6zqw+X7HpkZ1K7z6NsJSP/AIG60nirw7p3&#10;jfwnJa6vbwahZQqbj7FDujhkKqTtdhww7YPHtXjH/DUlnYeAPFbeEdFi0xPCccDtBBarbpIJGK4D&#10;sCTwN3+rU8Y75H0NOGilKVk7+uiu/wADzYyim002/uWu39fiesReNPiH4nkaeHwxpOi2QH7v+2b1&#10;ri4kPqYocInH+0x967q41ArOVnuwhIGYoF+YnaM+rYz6YryL9jH4r6p8ZPg3ea3qyoly+sTQqquz&#10;gIscRHLMxPLHvj2FesS3E8UszKbW3hByZXJYtx3HAH1ya6K1OmsJGpC75u/zMo1pSquMklbt/TOX&#10;+PUyQ/Ajxw6WssYbQbxfMlILPmFhjklvzr8mZLhhqUy7UO2Vscc1+qn7QupwP8BPGey9e7f+yZ0L&#10;YHljK4xlRjPPua/KvcJL+VvmBMjdO/NY1LPDQt3f6HRQb55fI9a/aiuGj+MuBvHl2Viny8422cC8&#10;flXtv/BLmWSb4i+IHdpGVdNUAMc9ZBXh/wC1PfJa/HG7VudsNuvvxBGK91/4JeXSXHjTxM6MDssI&#10;xjvzJ/8AWrspRTxkfVfkZVZf7M/Q+wZAjEF4DcY5CgA/z4q0Jr2ZQqRW9sh7uxcj/gIwP/HqqN5z&#10;4EMkcbZ+86lh+QIouVht0BvdRlUMMgGUQg++Vwf1rTNtKy9DHC/CWGtWijL3eoTLEx+YKwhTP4c/&#10;rVjwo1loN4w0yFITcF3keOElZSQdxZiMNnJzknOT61m2d1p0Uu62tZZ5Rx5iwMS3/A2AB/OtjTbi&#10;4ubhd1v5UZH8TjcD9BkfrXkwjTlUSqWs2r32PTpzxCt7Bvm6Wve/kl19DD8X6FppWHVDZCO60YXM&#10;8LxK7PI7KvTaNxb5QRklQwBI27gfNho+r/DOaW4i0XVtc0y0u55UhknwLh3bBjVCoLBsbsxoQxTO&#10;NoGfU/EHmar9ut7u2sntEtpLdNqKWYMdzZPPOcjnnHFc1rnxJuNJ02SLV5ry2E+l/YrNbC2KyLt2&#10;4KhI2A4yzEqd23n1HxOdUFXqOvyqNPmaS0TaVuqb01dttOnU/ZMgr08EoYTEzlKdk3aN0m1e7uk9&#10;Ou+vmc98Ov2ivF+rX841bwncHTrGygjuPtdkLWHG5B5K7v3m4hFjBUYDZJwMtXT694G8Lap4kh1P&#10;XNS1DTrKCGS4gIgSZo5GLEQb2chnCnOcNkKuCcfL5f8AFb4vRyaDiC1hXSFuI0llaO5dBGSTunZm&#10;BLRFt4XBR8tvUEKDjfF/xmmo6TZiDUBZQaEtslvZBg8cJVWVQqYb7wc5VTyB0Xt8vWcaUpKnG0ba&#10;7NXXTf8ABL8T0Mfm+EVOUJJy2d7NP06ad7r0Pa9P0qfwRrdvqUOrTstg63t3G0cbOx2BVmaHcQzZ&#10;wQSQPmJPDHPB/GG28R/GHwnriwavP4etLy8jtvOns2uWklO2SSaMxuSzNGQCjg8EcLhRXHaB4z0i&#10;60QLqmuK+oahdtZQwrafZvtEQ8smSbEoxnK8sz9JMltoWvb/AAf4k0Aa94gfRNOmuLnVd13aWUUo&#10;eB2V1QhhnKBS4coQpIweQc147qVqlWMp+87JJ2Vl96ta+911tfc3yehHEwdKnDljK73u328196se&#10;F/DL9lLXtP8AEE974khu9fa4tXa7mur9rG3tswgoVSJ1JKhlKiM7QUIJAwD9FeDvhn4e8P8AhxtM&#10;02I3Fxa2JnMiA7CkYO1XY5yWZVBBIAG49cE5Oj+HoPih45TT9SvtX0mO6sTLrEP2uCGK282dmijV&#10;5dj53BNy8DDOVGzKjT8TwWdpfxPb6hdNb291FBE4YeV56ecxk5WMyfKz7cKqkOFwOFPVQwtWT9tW&#10;s2ui6dLWtptbTa3Xr9HlmVYahVkopqSabctdL797vtu/Sxoat460bSfhpNca1prXOl2ieVdCynkW&#10;bTZCGEbB4+QnnD74G35cYYct5Nqf7I1p8c/CkeraC2r+F3sHaO4uPEWurY2DWzSRyCMyGMmTfK7y&#10;hWPJA28BlHsXhPxZB4t0XX0nh1zT9PsUlluYLeN0k1SczBjIwYht6Eqig5UKOC3Jrl4tVnt7GO61&#10;AaRpmmWVp/wkz2UIaSJrVhLtgmkdyDsUAkbApYgAgAlnhpVrNUaajNXS05nbZOSdmrt7c3+R25pg&#10;sLXhLVct9Fdu6063X4eV9jV/Zs/4J7+Hf2Zvij4U+Id5Jpeq6mt7DbTRW1/9qiuSVZJJgrKqlzI8&#10;e0EIFbb02nPqfxQkXxl4hSG90u00jStJlZ72Gwu3t980cisI5CFbeFO3I8wDCsMcGvnmy/aV0jX/&#10;ANrnRNG02/Xw54Y1CSC6ttVtA32TSs2ykSyCMAlvNL5UEYG1uOSOn+O3xg8Ha/8AEAeD9J8RnVIJ&#10;dZt7SOa51B0luonkJuZ5GUAdN3yA9WjHOQD04OhXp4at9Yr8021d2ULxtJpW10S0e/U8fKq+BoYh&#10;U4RtZWlo7X6K97OTT83p0SN3VdPt/GNzcRR6boEy6KhiFvvf+z7aIN8oYKFUSMpJG0qQOpwRnOvv&#10;C3hr4c3sNxLpNncRTyW9q/2a8ZXumjKtDAY5A+6MbFYLuAUZJ4r5a+LX7bqXniTwl4L8EJDptlrM&#10;Twa3by2e24jkMxCHLLjdtRJFdDuVvfArpfG0viPSPDWjXWq6vfX0V5cvJaSyAeYzIBGXBXn5RGql&#10;iMZQ85yKTyTlo3xFlzX69baJXte1u3QrNON8PCs6FOLk4JJWs4r5/fe3p5nvPx38c6DatY3Xih1S&#10;wsmeVViuEivLa23485Q0nz53BGAGAjPwd2B8wSfAb4XReKtY8QeH9Ut1g0rzdSaa4tYQURwRtluI&#10;8iMYPA2szNgKtbDareftF/F20sJNKu9dmS3htJBCphtjGkaoQZWBCZwSzYxuLGvTPDn/AATg8MeP&#10;dA1CbxHc65pd8tqT5UepQzQQjkYZo4lJVNuHAPTjPGa8iNejgJezoympStrHlair6qz+aTtbU8vF&#10;1K2dzThS/dx6u6u/Xp57nnHwU+EOm/FzR9HvbbxhZKt3BNqFrDqFl5kUssTzOYYY23Cdk3SgPs2o&#10;GwzKTtFnw3+zj4g+K3hO9nl8QWct5ETcQ2K3MH2uaaSQxks88qKpURkbQZGwUG0DDD61/Yb/AGcv&#10;hf8As7ajp97pCQXviRrNtOGpyXRlhv4o0DSNBExwnzMS23B+UE5JNct8bf2b9S+LfjK3v/Aej6Rp&#10;/hWHS1gsGa7+zi52Ll4xv5zLIzkNIozuyx55/Is1zvF18wqzpczindSajqk9Vo2kuqfZXshyweIh&#10;VSxEOSmopPlbbf3/AD9Fc+MtT+ED6hqK6hdaPrdtoUssljNciKd47mRRuCvKDtdA6qxTDHC5BBAr&#10;6U/ZN8OfDPwd+zx4o1E6J4e8R/EPTBts9P1O9WEW8Bh81ZkWRlG5FV2GwmT5VwRuBrwrS/jh4+8K&#10;eC5fCM2oX3h6GC/84WkTLcJZyMskUirgDB2u4KqVDZINePWMf/CvPESKmq2iyarJ5To8aqZW6bgv&#10;UEbugrTF4HGZm3hq1dxcJe7FNyUkn9pxtpbflevoj4PHwU6snNu0W7Ly6X2+Z9nftYftO+FIPgn4&#10;Ebw9BZafrHiYyarrMunXJluUkt08mOF3BLK2MkK54DDjJzXyrH4n1HwfqtreTTQW1vrkXnCP7Zvj&#10;wWOUuGjdXBLD7p2nv3Bqp4j0bSpb9prSwv7K4MKLcTS3Jk85gBvKggYUsMgHOM4ya57XLG81LRLq&#10;ONLG7iSF5Jori4WKQpuVcLuxvbLDCqS2AxxhSa+my/gyOBowo023G3vSd76tu2t9Vdd1p0OKGJcF&#10;HkVrf1/XQ6e38WfEfwnAlhb6RogghG6PzvDOlzuVb5wd8sbOww3BYkkYorz6HRoPIjEtnDG4UAqo&#10;3AYHHPfjvRXrywmATaeHTfey18zndW7v+h/Rt8ZbSOe38QO6KxT7Qw7f3q/MD9uCMN8G1II4v4OP&#10;Xhq/UP4vsI9C8Ty5zthum9P4XNfl/wDtzKf+FPQgAEtqUIP02Sc1+/1Na8F5x/M+VxL/AHcvQ8x/&#10;YRt9/wAT9ZfACppTD15M0Vel/Gtk/wCFjW4ZWZlsF6KW6yPXBfsHwhfG2vsFIIsAM/WVD/Su/wDj&#10;DIf+Foogi3bdOi53Y6yS17mJh+/gvL9GcadsIjn/ADItudshA/6Zt/hRmKQHCsP+2Z/wqaR3U4MT&#10;EDsCKasp6GGQjvgr/jWqp6HA6iIMQhQCFBPqhH9K9W+DiIng75CArTueOnYV5g0p2/6qXP4f416j&#10;8LrZ5Ph8WjVgwkb/AHgS3bHU8VnXot020d2AqfvPkfJv/BSoCXxL4PTIGbvUWIJ9Ftf8a/MbxTtH&#10;jnVpZE3gXcpA/wCBGv2E/ao/Y88cftAeKvD93pEOn2thprXRmnvrjylUyLBjgBmP+rbt2rxz41f8&#10;EUvG3xWuNJ1Cz8Q+BtLurHSYbC7jWCaKOaWLcPMykR3EjblmG4nPTgDxKcHGqqSWrv1V0l3R6bkj&#10;4Z/Z4t/K+IenMMKIy8vycNxGxIpulxqPhHrxCsBNq9uvPUfJKcV9l/AP/gkP8QPhF8YNMvPE1ton&#10;iLw5bpM102kXrvKR5bYCo6xuWz0AB5xkEcVN+zh/wTui1/xZLo3jvQdWs7a+urjW7rTrXNstjbmM&#10;i1UlvmVizsdmSQAuf4quclGr7GWjtf7tfyQ3ZrmTPz8tpG0rUhPGAzKOOOOeK3bPxi7PGZI1Zw+N&#10;oyRiuh1rwGl/8dL7wfpunS2zf2lLZRG8yklvGsjfvJewCoNzHoACelcTdBbLUmt0lWSOO4Ko6kYf&#10;DYBHsaISU+W3XX7xuOnMfsB8MgNN/Yosm2hRFoNw4A4x8srV+X/7Q8SQ3eiqB0tC2PX5q/UPTlOn&#10;/sROGGNnhe5I7f8ALrI1flz+0rObfxFpUfBxYjAPb52rqxkOXEyS/rciErq55vFCEZ3DYJ4xXZ/B&#10;q3gufiPp0YRwgEjHc+QcRsf6Vxtq26EnDnBzx0/xr6gn/ZOt/hD8MPhj49XXzeXXjexvZ305rRov&#10;sYW3cghyfn4I7DkjGRzRCLcXJ7LT7ynJLQ+dLOeTzsiSUEt/eIFfdf8AwQYklvf+CkvwzRnk2rfS&#10;MQXJHEEh/pXxX4T8Aa14uuWTSdG1TVZUPKWttJMRz6KDX37/AMEHvg74r8L/APBSX4dXWseGNf0q&#10;1jnuWMt3p80CAi0mx8zKBXRhaU1JSs7WevyEpK+5+7nx+lK/DnxcRnP2K6/9BavzG+P+/wD4R62E&#10;e0M16vUZH3Hr9KPj9qqj4a+LRkBjaXK8+4Yf1r81v2gYG/sKwIl8sSXeflOWwEb1HSlhoOVT7vzM&#10;MXJKlI8sEc4UkmEn/dI/rXsk0TL8LfC0WFZ5Z7MEduXBryBbaQKSJ5fxC/4V7Re25Twh4Ki3YY3F&#10;lubA+bAU17aptL5r8zxsNO935HZ3a4eQdMZryv40Pbx6ABdMqxPcjJbgKcNg57Y657deK9UuiMye&#10;ua8b/aAu57W30l4oXnRbl2kVMbiPLYcZwM8jvXmZrHY9eh/CZ5HqKXyy6pISJnsbGeazvQAWgfyy&#10;qk9OQW4I6+3fyyH4c+KokVYvF13EoxgG3RgPzru/EmsS6X4K1ybQoxdyXk8dkLV22pBuDMxweVOF&#10;Hy9OelcT/wAJv41iIA8NWUhHpd4P8q+crfEehh42hsNbwN40iGB4vd89d1nGakXwh43RQq+KYGwO&#10;9hHzTR4+8Y5w3hGMk46X6gfqKePiP4qAXd4OlP8Au3yH+lbU46DmyjL4G8aRX7XY1+zknddpY2gA&#10;I7cdKoappXjiEHOqaW5z1Nvjj04rZuPiT4kkKh/CF5GR123KMP5Vk6j8Q9clDF/DOoJt7B1Y1cKU&#10;Y3UVa+pjOTdrknwj0jxa/wAY/CgurnS3gbWbNZgiMGZfPTOPfGa/Smz5uIwOuRX5yfA/xtqmp/Hf&#10;wbbSaFfwxS61Zh5HGFjHnJyfpX6O6aP+JhAOSNwz619NlKthanz/ACPOrp+2iv63Pir4k+L/AA/r&#10;D3GiaLo2naodQv5Va4ludkttLlonCjI3OQTwSOD09fMLv9laO38L2a+HtVthr17ZmSC1tz5kbHcW&#10;CkKMiVjIFJcDqAP4c5nhvxp4y8H/ABTubTRoJoYp5prppY7YSRxuVIVwXUkkrIFIBAYsB2FSX2sa&#10;/IIdOm8RXEhj82e/ktbpUhim2SsUXb1Y52lUO4Fu4G6v5+znFV8TiFThNQS1/O6tZpLrq/Sx9HGS&#10;tdo55/hdNJpkF5aSx2mvPdwpc6dcMYZpY5FkyWJCgghFZWUnAZSe2K98lvpuvXdtDpE5kSD7O8nk&#10;s7zHZlHVGYhSQfvDAbAx3JveOrXV/wDiX6jf3tzdTOhWEuSix7QoJXdkhcMgVem3vjpQ0LVL248Q&#10;y6lrmmXNxPbSJBa3948n2aQKvmGMIo2rGykLz8vBAIPI7acIzpWty2Wvp+faxjNWsZkXg668B+J3&#10;TVtNmMB/frN+8YKFySd6/KMlSBjjg9cDNzUPGX/CS3he4S6LQKIowichGOWLE9iSOTk8DmvT9M+I&#10;T/Fewt9A0yaLT7i7keb7PcsEt7OKMbsCRiqOuN6g44A4xmvINXuY/AGma5aLdLql94Zv5tOQzbWM&#10;8kUpUSpjKsGXBxyuD7Uq+Haarxu9eW99n5fgc1SkkvcdkNuNQSOS8LQXiRwEQKVOZX3DJDbiBgLs&#10;6nneMDrhfDeuXvgjxlfamYnilij821Z1KAsRgMOgGBznPVaboHhW58ZzWohuDqFxqsufIQAbmU4B&#10;ZO5IA6+nNdHcXU0UV5Z6xafbHuIIpY4I4gHjYqrbXYDGUzhgc4INcP1h2bautn6+V/mc0qKbTuOl&#10;+JLxXVvcXEkUk80TGVY0cQygkjBC8KxwBkZzx2qHWv2otfijvdPuLi6ttLvJYZvJIbNs2wIShbB/&#10;1bOvoc46ZrGubqfU2+0tbMtjaSoJBnKsqgcAgEr3yQMexrK13Sob+FI5xJbTbn+zwlwWgXl1V1OG&#10;IwRg9x617OGoYWdO2KgpL0TattbsdGHqPn30O5T443XiTwYNHmuHvrW7cobPf5XyDGxVI427vm59&#10;+554OWyjt4xdQSh7O45Qg5aMEBl9+hHOPWqt1pkei3hjjBbsx2hT0HGB2yKYs0ksBUs7svG0pjPG&#10;OvfAA47V6+VYGNCKeFk+SWrT/rf+me5hafuqae/c+4vDm2Ga1IaLzkgiXcFMso/dr2/h/lXz/ovx&#10;08XeJvjM/gNL4yeH4PCV0kdjHEv+kP8A2LIyhmA3H94QQAQM44r6C0KYtLGirdyBURSsahFGFHVj&#10;jP4Gvn74ONbp/wAFOtRSIpEbWG7jWJFJEYWzZcdMYAI6V9hlsLSk13R8viJ2TPtOW9Z9IugZ5JB5&#10;DZKw7Ihx6nr+Br4usLSXRPgd8Sru5tZbeK4Sx2tKSY5R57kY4Bxn/OK+wdYv2Xw7qL7rx1S2Y75F&#10;CL0/u8H8xXx78OtTX4lfCf4h6aoW6tYrmwjWMx7Dy8zEEqc4+TI7Dr0r01rCnfvP/wBJRwQfvSS/&#10;u/me5f8ABPJox+zYrQkGOXV7h1xnH3YxxntxXtcyrLePILFbiRW4kmYBB9OpH5V5d+yBpceg/A20&#10;tYiSkd5MvJLdNq8HJyOK9CuLyCS5kV31CZ1Y/JEHVR7ZGAfxNdOIjy5fSj6fkc9Ff7TM5j9qC8ng&#10;/Z78XNKbcI1ltCRg5GXUde/X0FfljblpL6QDJzI3HfrX6Zftb3a2X7NPi+aKxNu4tovmk25kPnJw&#10;dpJ/OvzQ/wCEhvLTVXt0t7K1YYbdFEC3I9Xyazkv9mp/M6qUfelY9R/av0+41H486qIYpJfKYIQq&#10;kkYVR/Svev8Aglvo8+l+IfFbzJsc2UA2n7w/eN1H4V85/tfNdD4z+LXjvbqNIdXeHyhKVTgkHgfS&#10;pPgv4u8TeCriOPwzetpT6lcwxzXaXBhRWDDb5hHVF3EnORgnIq5V1RxHtLXsdOEwDxi9ipKN1u/L&#10;U/UW8eAJ/pG4pngLuyfbA61oeFtGj1K+t4rSxa3S7kEKzPB5MbORwu5gOTjAzxnHNUYJpLeSJmRL&#10;hlx5g3eWG55wcHH5VD4oj1nxJ4/s9ZFw8VjYWkVt9hgfEMpD7ndlyoJJ4Jxnbx2FcHGOYYjDWnQh&#10;dtLXortL9Tu4WwuXzUqmPm7RekV9rS717K3q9tDSsteh1nSP7VRtOawuTHF5trdLI+nxptd3dVbl&#10;3AIC8jAOT0zgXfjjX9bstf1Wz028hu7WASaXpc8JDOof/WM45J27CsYVRhiegyzPD8miS/2olrYL&#10;Y3CzSrJE22O2geWR2aQB1YOFyxCHP+sAJ4yOg8JaPouh29gYWhv9Xa123UyzFvs7Y58rcCVXIGF4&#10;UDAA4r86o5dj8ZOVuZpyste2jWuur/zP1vA8XYGnBqm4UVHW7WuttlGydl6a62MzQ7XUJNFljlv7&#10;RL7ToI55rdrU3Hl5DySB5gSsCZeN8k5OxgflJNQeKrTTbTx+8viDUPOkt7m2tbm1kiaJYi4EkbM+&#10;MPGRg7gpAymScqa2dYlsYtIns73Vr6U6hbmO98qaNWijAHlk5A3kbDuUkB1+UtySKHhTULK60mKC&#10;4s9OtrgPGqytCqXToqLFHCZOCVVYlQLgAheQTXVisgrQqwoTlHml7usmlbq/N+i106MzxPGuEjTd&#10;WnCWivd2bb0ttdba67arQ0tW+HOkW0tzHrL2MVheR5MNlZg3d0fugyNuwQRu5cZ54BFed/F/TvDv&#10;j5k8M22pHz/C8aabdWywE/ZI1fdHGQcA4VUG4EklHJ5YgdP4n+MGj3ES2q6gJ2t5fsyIinAbcV2h&#10;iMHBVu/G0+lebadFP4j8fW2racWa3R3+23E8yolzF5gJ2xsd8knmDYuAQS7nkKcXnuX4CjCFTEVo&#10;S5NEo2ST2ez3fW/U8ihnFPGwlTw+HfNNq8pty79ElZK9kesfB79i3TPFOn6nqXhrRHsNHvLNFkud&#10;SVprT7XHEC0MTS5USM5baN2eeqg4HUad8ItNttWDQXeo3mvWVpHAJ3ktri2ZInjdVTLbgFCjHDA8&#10;r13Edn4T8J+JdS8Evpmo6f4ntPA+qafNcQzxxSPa2c0skgXy9n3XR0twc443MffgPEN7B8J/h9Y+&#10;IZryO6m8OwnSL2aMvLDIWmVUKhRlnJHB3cbznua4K9CkqMPZRdkku7a0ta+91rzXutdT7PJa8sBB&#10;4Z1k+V302V3a2r7pJrvbqcN8Rtbs/FAura1gOs2FtfreC6vrgRSROU+zxGYqh3hGDuuTkrKCd2Hw&#10;eHJvB2o22n3viSFNP1yUHULg3GnvceWqTEx24EThnSKQACT7x27QMc1r6rp+m3HiTWk1ZYbhYdPh&#10;1HVxLCXFo8sTmL5drsyngkBCN5GdxIFfKeu/tWTah8ZJNfe6lvNN0R7U22nWVqgkvggaOSQzmKNU&#10;K7chWTrL0yGr5meMqN1nh3zLtfTRJ8rdmk3ddratl5rncaVRSTu9Oul1Zdf68j2u++KceqxNp3h6&#10;LR4ra/a4uNX1RRPFF5SrtJYS4dpmXbGSFwxZVxnJHG+JPh6vg7wPrHiaO+u2s/Eenxx6xZPY3M0s&#10;xW5DQQxncYyCsMbO6qNm8qVOVNYXwt+Ldn4j1rUNS8Ra3JDba/qxuJ3nLzXj4G9oJANzLFgx8sdr&#10;ZdecHHu/xg+MGh6DplvB4ksBPHcXlxbafpzeWLTVRAwWK5bORHGvUhsFWQn+FRXLgqdenTTU5a6W&#10;v0u29Xu1Z69NLWNcLhsPjn9YrVbWTtq0rva6T2t83c8s/bE0XXn/AGwIPEmk2t/cxeGdUsxp1r9g&#10;jC/aoogRDEFhUyRRpb+WgK4Kx55yTXF/HDwte/Fv4uS+OtZhHhnVLy9N/qX2uXzo7NfNUiKNMjBS&#10;I52HBUBR1IB+oYv2rH1TxxFqPiGxtPGFn8N7uS5t7O1t5TBc3Ij3JIXG1ZwF3OFkYHCrwS2K8x+N&#10;+ma18RvGM2qzaTpep654gilGl3Rv5o765eaT7M1xJFtBlBUHGEwiqPnBKq2lPFynGXtpuF7RtbSy&#10;WjT2e+9t23a1r8FPCYehCVGXvxklZ30UrpXSspLRLqrJ6Jnzn4nvPCl61g9rqes3Orabqt3HYx3c&#10;jObm3aTdG6lY9qlgT8okbGCdq9X9d+H3hSP4rfF6xl8bi6ttFsAi2cO9HE5WNmKOY0VWDMFAOAdp&#10;C5JABwNV/ZoHw+1/XZjo08+jWMfn6debJJYIJVwHhlEkeGcLvLlGwnlbsnbtO94lvbax0HRtTh1L&#10;R9WN1bvLLbWsbx3NoofanXDMGGGDFVUZA5JxXO54aMOXFVqjck+VPVWsm09kl807pnGsuxNPFRnT&#10;oJx3a2vZ99fTY9f1v4xxeB/h14un8H6X4c07Vzdf2Zoek2MaR3V8yFU89xjDkmRAq4zgNyMEjstK&#10;sHs/B3gTxb4t1ttHn0fTCdb00SCKJrmcr+7LRvgL8xUqdw2op43HG9P4di8E/D/SvDej3Wj6et7C&#10;8pOtzRQSOFO6Y4OAXJ+RVY9cAEAV83+LJdItdSfw9Z3sfiDQBrl5c6UUKyRKr7DiUHh1CRyADHDS&#10;+lc+FwNHH1pLDys7apvlfvaxWqaa0VklfV7n3OLzCOCoKriZKLS+GOvdrTfTq3bY9X/aM/aw0n9n&#10;DQodW8QmWKW7gutS0ZI9rQajGpVIo1dCUVyzhtgJKojE84z8ja3/AMFLPEtt8OjNrAsNbtvGlnJ/&#10;o1rcMtzpcqz5RnG3jIUYGSCpBznIrwvT/FPiD4j3uqaNr2lX3i7S7C6mk05biOaR7N2O0hJVYPtI&#10;RfkJK5GcDnLbO91nQbVdJGnaS+p3LmKLSJ1mkuwFYhF2IuFPU4LZOOeDz9f/AGZhaUlQrcsqqd5W&#10;dvS3VJb6ryeh+f5rxlisQ+fDR9nBbK2t/O91ZdNj65+F/wANfC3xi+Evj6WbUfFmk+PPB9kmv2DT&#10;WMlvp13pwjDyyPK6jY6kkfMwJIAUMSceAeHfjL8MvHsc6W2oX2meLLiWNNO0ueF7pZhjy3kaYAFX&#10;LDdt2gYJ56Z8P174zfFP4Aw3On2+p+JvBs7XL3DRWry2okfj5t2cjAAHHUAZJwK5X4A+LdR+IX7T&#10;/h2+1PUI9RuGuVd5FjIKZJOD8qjr6cc15WU+HsYKXt53puXNFxetrK8X7tmm1fe62TPi55tOEGuR&#10;O9979V/T3Pr/AFOz1/SPB7PcSw3eJURgIgGA9a56/uotI0gO1vLNc3TtFjbsSAYGGzk7yeeCAB79&#10;vWdcjI8PXMhBVdw68dxXnOqJFGwbzEYbs7WbINfQZ1klWdWPsqjS5bJeZxxTcb3PRfh/+wL8Q/iT&#10;4L0zXrDR75rHVYFuIGZbdC6HowDzK2COQSBkEEcEUVwNl46u9NtI7cavq0SwjaqR3jqijsAOwxRX&#10;yv8AqvjetR/h/mZqov6/4c/fv4ytjwf4qZjjNrdkf98PX5ift43Jg+E+nqqljJq8Scdf9TMcfpX6&#10;k+KvDkvifQ9Qs5d6LqMEkTMo5XepBI+ma/M39vHwi1l4GvbW4nYyeHtYVm2AL5pUvDxnOPvk/hX6&#10;/WTVeL81+f8AwTwsS1yO55j+wXKl14o8VPGkkawxRxbHYMwIds8jA6jtXdfFcTP8UJCmwKLGEcgn&#10;+OQ+vvXIfsD2EMOqeMJrcTCFvs+3zWDScmU8kAD8gK7H4liWf4mXhWRkRLeJcAA84J7j3r6Oaft4&#10;Ly/Q4a7X1Zcvf9TDmWUnpGSee9RoZcEFYwf94j+lTy20rnmZzj1Vf8Kl0qyuftqSLELlYWDujRkp&#10;tyPvY6DnFdLSS1PKjroU3llZSTHGcH++f8K9g+E0V0fh/Z+Qsayy3DHJbsGOe3pXHfEzwFcaN4vS&#10;z0xLW7iuFijhezV5YriXy08zaTjPzseBwMj2ruLHwBe/D6OCx1dprLV9NE1vd23mkxxsjOcBVJG8&#10;7sbgcHK845rijmNGWEWI2Uul1fTe1r3a62ud+CpThWlGa2v5knj7xT8QtN8Ii30iDSXmNzGFju3Y&#10;wToc7vlRlIdQo5Oc+x5OvbeP9Z0/QJpZNGiuiLOKW1slMcciuxxOrN5hTI3OwUDnYTubjNV7HT9Q&#10;8OeH0utT1S01dpGjNjJciJJkKAmWUPndtZVAGVYeZnrla4nx94A1fwn4isLrRPEcuuWk6LNCxdmV&#10;Z03MqOykYG4bQSTnPAznH49xbjJYbGcmDno27NSu1om01utVdPo21ofRwSpRh7RJ86vdO7WttV0O&#10;++GHxB8Vy+H9ZvvEPh59E8kR29pHDeq/ns0WSRsYhV8xSATtJUNnBIrB8YfEHxHea9a31tpjw6fY&#10;W+y/h8kO8zkqS67VbEaDcSOT8oABIIrxP4iftLaj8Ob6ew1yC9QXV2zIk83lSSzJHufDKQoyCBlT&#10;kFvlyM55/Rv2gjceDdZma6jku5JmhgkM6QPp0ScENhV3IH25bGOgYEtg+fQznMK8ZSm1GU4tK65l&#10;slZNW13s2/Oy0KWJpUKk3BKV00rq+r0vZvft23Wup8N/F34e+I/+Fn68fDUeoeIda8V6ndLqPie4&#10;ieO3tFld1lh3OMJncS8rHJBwuBkv1Xwl/YUm8f8AgqaCK1S703ToLi/m8QI6QQyXUMTv5HnNlY4V&#10;UhpCwJ3KIxhzX198Cv2i31q21K3vNLvzqviKFLOOObT49l7BLMjMnl5UPuMMiFmCqF3L8uBjqdc+&#10;C/hTwn8F/EVjPY3V+8F4moW+k2EyxwvBGpf7GMOFUqTtMQZm3EtuLgAdMeNKmCUaU6e3KrrW+y8v&#10;hWqtpvexyUsdCG8eZqyae3mu/ma2m/DfUvGH7NmneFrcRWuoaroK2ayT7hFCZrXaHcqGIQbwSwB4&#10;5r8vP2/vhHqfwU+NFr4f1YL9us9NjMpVWVQxd9ygsAW2kFScYyDj1r9eLjXNCs/hTp8E2nWnh9rG&#10;0he/jivT9m8tTH+7QlyfKRcdWOWAycAZ+H9c/Zkk/wCCjf8AwUAkXXF1nw3p2uaDdX1lcQp50NxJ&#10;bl0Cq74KR+YOcKxGCABnK/T1+KpVc1qNrkw8ItybWt1tazd01d6J6LcxjNe29nB+73f4f1Y/PvTJ&#10;WhLkbgrEc+lfsp4g+JHws+D3wc+DVn8Q9GfWJLXwxHLpyi0F3HB5dpEJiyEhclWAGQc89K+Of2wv&#10;hbpP7Inwi0TwZq2l2+ueIW1C9s1vJ4vKmt4I1j2LwPmZHlkOWAOHXHC19t6/+1re/Cz9oP4XfCyy&#10;0Wzuo/EujWUk09wWWSzRn8oYA4JAViQe4r9IyarSr01KhK/NOKTtdN2ltra3Zno5/gKWDlCnCpzy&#10;5byVrWej3TakrbNPXqkZ2g/8Fa/gRo1lFaWd7qumW8QwkMeivHHGPQBBgV9H/wDBOL9vT4ZftC/t&#10;XeGfD/hnWru91a4+0SpDLYzQ5CW8jMcsoHQHvXjPjL9qpfD+ifGi/uPCukXkXwongt4g2B/abSBc&#10;gkqdhBYDvXun7CXxWtLn9uX4deHI/Cuk2V3r/hWfxJJdQIiPZDymTysBcty2N2R9K9qdSTpycp3v&#10;F9O8ZNdfJnzeHcXUVo9e/wDwD6z/AGj4Qnw08TuRhjbyHjp1r83f2or22t/D3h5J3jQPcykbmA3H&#10;B/xr9Kvj/BNf/CvxKiRNLI9rIVCjJPOf5V+WH7YmrrZSeF4HjcS5mchVznkCvmcJNRndrsd+Njek&#10;0cpbS2TwALLCD/syf/Xr3fU4gtl4LgBKhZ4Mc9dsdfNtlrMbQKSkoJHeM19K60Ams+DYDg4n44PG&#10;2Fj+HSvoYy5op+aPEw65W15HT3RwHPNeM/G/VhqGiafcadcwTKHk6HfHJjAIyOhBGM9ueDXsV1Jt&#10;ickYyK+cfHiW9vpsds1wLMrcSCDbKELkRxhiB0bnnkHrXjZmlzcvke1Q/h2/roeZ/ED4oaP4G8Na&#10;eNWI0+81G9efaEMhaNFKbsqDkbiQM4PPSuag/aN8HTOEXV4w54wYJB/7LXYeKrC3F7p0FwqXLRWQ&#10;IdlGfmkc9On5VXg0TS2cBra3y3TKrXzjg3J3PWoxSpoxIfj/AOEHfA1e35/2HB/9BqZ/jf4YeMtH&#10;qtoxXoOQK6GPwhpE3D2VowxnmJT/AEqX/hAdBdcf2ZYOBxgwrx+ldtKi2jGbXU5qP4x+HZoyw1a1&#10;Jc9CcYqhffErRCCE1K0ZjzgyAGusvfhn4cmjIfSdPOP+mC5/lWRefC3w24IOj6cQfWBR/SulUJWO&#10;adSN9A+B/jnS9S+N/hO2iu4JJZ9ThEaqwYkhwf6V952pAukPOB/hXxd8Bfhn4d034zeHLm20mxhu&#10;obwPHIkQDKQDyDX2cGEYdywRUUkknAAxXuYOPJg538/yRxzlevH5fmfJ/wAVb3x/4e0BtNu7Ke80&#10;y8il8yLR7dHee6SRJ45VgcNvjJUqyk5GWfHyqD5bpvwFPw+e48Y+JrN49H1COG6snUNbtslt5DIr&#10;B1Una8ciBlHLb8lipWvp/wASeHND8eyCJ9Ru4ZDuSOW1dISwVt3DggDJTIIOcZxW94jk8By/CvVd&#10;G1Gyv7y103S7u01Q2MP2q4lhuXCHbndtdGYPuYhhg4KqSG/m/imhTVeWKyt8ynJKagm3a2snppqk&#10;m/Xdn0eGxeHqRf7xe7tf8tT86fEnjG0vddVo7SHUxBNI93evcmZjtI+bDgthiidcjHTjCip43+OD&#10;eIjqOkRLbx6LJmNLcu8CzOfl3FWYBX2qAcdfpgD6J+Bvwp+Hvxc+J2qaF4fmfSruzhe+s7vULd2j&#10;uLRdhSdsxyhnAVRs2qMsTu+Q7uE/aJ/ZV1vwn4avLsw2erO0T389pbsZbiztQS3myQuqvEgHPzLk&#10;Arn7wJrA4+EZxwtWLi21pLR67Pt9zX3mMk5R547FXxF8Go9A1X7HojrpE0kMJhluTviQFEdmDON8&#10;ILMQTuwynaVcZx4jp/iSTx18fZvDKJPea/NulNrHbh0LqBI2duf4NxJ4A2k5wRX21Zfs2eGhfXjv&#10;ez6HPLPDKYLO9cW0Dxxq7sLc/uWAZgv+rwM5Ir5eU6rpf/BVzQLqY6FLcazZPa213C8kEN3/AKNP&#10;bKzHqshKhCFJUnHIDcff1snp+0lGbtFXsu39bmKcZQi29yT4deHFufFlrok+oQaM0Nzi5l3PGUAb&#10;BVWAIGSRyTjg16fB8SLOxm0XTk0yXUbqzk+xTJPCEaNVlKlhIud7DKhlyQw2j3PYfET/AIJ8XniC&#10;xe9tZvIv412Q+cZC0KCD/VEhQGPmMMt1IIIx1rqfDfwoT4YeFrseJJ9AaSa2SeWVHC3cEwUCUtM2&#10;WCkgFSdp4zjJJPn5fk06c1z6a3v0fyvrtp+RSpuLs9jz3SfhLqdvqWm3NlBJpVxYX012t3bwpAnD&#10;BYlaAcYwofPByGHG7NeU+Mteh1fxm2mXtrp8E1jcCyivlHlkqsgBDpuOVKKR04B64Ax9Oaf480fx&#10;wtxaaSBNe6Z+7uduwqORnPy9VMiKccDjuefir4q3V7beNtat1kmjEupTMy524IkbuK9bM8owtel7&#10;Sklz3tfb8v1OjDx5m+ToVvFdtFBfSfZ5LVktX+xmKPcwgMY2lWz3yD1Pb3FUYnDTKygJk4K43D8O&#10;lQ6jqF5r2q3N7d3JmuLpzJNITlpXPVm9WOMk9yc1b06MS3luqHaHkVSCMg8/WngqTo0o05atHqUY&#10;TULSPtWzAh1B/MWPYpCjz7ghOg6L0/lXg3wGAl/4KP8AiO4UNmH+0uUAJGECcV7hZ3wt9XuGWS33&#10;Bzu2W7O5+pX/AArJ8DeDYdC8dXeu2llY2+p6hJI11Nb2Moml8xsuN8jYXP8As4xX0WCqwhzcz6ny&#10;FeLlsevapbzXnh3UUiivTLNaui+bMNrMRwMZIBz7V4X4M+AN74M+G+t6deappGl3mtXEEzO8ip5S&#10;IHyDgYLfPxjI69K9Z8VaU+raBKFtDI8eZEWa7cb2AOFOOx9M18qeK/2nfFvh7xBfafZeE/COmNaS&#10;GPzGtnnkY+uWfHf0rujiIckbq/Lfv9pWf4HMqUrtp2vb8D6n+D17o/gXwDZ6JBrUerTWkjb5o1Ch&#10;y5yOhI9uvauyu9REc7rJqUFqqscKAocc9yxI/Svk34LfHvxh44lNpqmrWFjdRXlu0XlW8MQuUeVF&#10;MQQrg4GTkHPzfiPq6W6uoZ5FitrULuPzNKQTz1wF/rW2IrqphoxSslp/WplCly1XK+/9djzj9sO/&#10;jk/Ze8XmO5nuCI7cFmXaObiPpgAflX5uaxb+f4qK4IBMa/oK/Rf9tO7uI/2XfE/nvCxkNqqiNSMf&#10;6THnJJ5/Svz1toY7rx5bxuGJkuIkGMdcqPxqp6YeHz/M0pr3pf10O5/asczfGHxoc7s+Ibge3Esl&#10;foX+w7pEOi/steFoI4Y4RdWrXE4RQoldpHyzY6nGBk9gBX51ftLTCb4peK5Cc7vEN03Hf989foX+&#10;zjrWoaF+y/4IfT7EX8s2mwkozhCAwJzk/WvYwMf9pl6P80cleXLTj6/oegaoyJNIWuTaoG4IKr/M&#10;VSa90vaytfvPvxlBdNJu/wCAqf6Vki/8Vai5caNp8YYj/W3B4yQOwP8Ae/Q1Zt7fxfNhha6LbgjP&#10;+tdyPlz/AHR6YozHCuvU547WW6f+RGHrOCtb8UaOm3GkwSZhsnDE9VsnB/Mr/Wtaxn1HxVrVhDpM&#10;Vrpen3OFllvgwkYMwAbgjYQpLHK8EAc85x4fDXimQsW1HTYyM9LYt0I9xjOT+VXk8B67Oh8zxAUY&#10;k/6q32A/NgfxeleXXyP2qUZTlG38t0/0O7C5i6UuZQjK7XxWfy2ZuarbeD/BPw51GSC/1bxMiGaF&#10;FvLdZJ57jDKs6rJ/yx3fNtYnIK9a8c1HQZ9e0rw9Dqms6tBazhn1Gfb5gBUER20MQ4DNCNmXTajw&#10;8NkqD6la/Ce+u5RGniDVW3BgqIsf3twC9VPbj6ntTNY+E994ftH1XQNQubq5iMrMjlZCZVYCE7Rg&#10;OUkQttIZWC8gg8fmvEnBuEwdGU6VWbqyT38+vWy2TfVvW7Z+g4HNsXmduXDxjSjppdq/Tpq7a6dF&#10;0PEtZ8GXmpeKHTVNMvtCtrqN7iC1mUyzC3dx5eAw37QqBAxX5wcjJbFWfCfwBi1PxNHq3hwXUcSg&#10;xRNMEt2t5EkOWGZN47dAp5Pbr9D+F/hvqN98TPBc1hPbyy6Vdxx3F5cMYY7SFZYpSUkCh/8AXO4S&#10;Mr/CxLKMZ6T9qHwBN4x+L+uXtlN4evp9SvpJ4r22i2xKjKCHkXJCDbtC5YliQ3Svm8jp5JKDxNWr&#10;7qsmrWvJ9G2r2TXW0ddbaFY/D5lQaSp8l+tv6f4/Jn05+zD8OfFnwT/Zj1fwj8SZ9Hg06z066uLN&#10;YGR7a6hlaaaUTysMF1LnKqQpTaefmx8mftSa+3xs+HOtfD/SvDXiHR9Va5hk02SK2tpbS+8tjk+Y&#10;kvloo2KMMwbBAC9cfTtz+zZ4j8ZfsqeEbu48V3uqWGl6RaXA0aaGNbeWRSTvOMBhtbGHDjA6E4I+&#10;O/ix421n4PeJtNHjK11xLC5v4YraaGJvsEIBaRszqNkeRGVCORkFjg4XH0uf4vMKGBhDLqfJZJ8z&#10;s0la7XVJJK19PIwyzC0KqlVr1Um3t1733X6nz9qXhv4o/E1bzT1u2sbZZG1bxFqEuyLzLxWlbfIy&#10;n5UVXSNY1J4jB2r2yr34TS+PptUsNC0fTL26WEyzA3sAujOCHMojJLbGLZLgYwQOBkn0K78aaz4v&#10;8E/El/Gk1ta6Z4tk8vw/dGRZUSGFmEVwoXJ3nCqcbWYgEg4OdD9nb4b2/gex8P6/qayRXVvCJlZV&#10;/f6rujdFDoDgR7GB5wScHgA18LiIVcSlzV4WjqowWjSsr3TSbbVldrltpoe1SwMa+Ijh6bc+jdnp&#10;Z/dtd38zr/2f9GT4W+A7fTrHS9IPjVImsZbu0tmMjiVnDLvOCWAUKGI4bcq5UMa5zX9R8NfHrxBf&#10;6NqVpruotdWtu9zbmxjgi05ogyuHw67HkDLuw25iigMDgDe+IfjGdvDdtHHoxhl1GYjTZbUhPPlE&#10;RbafvYETlcgnJG05ySU5L4WfB3x34b10+I76aSx1G9umXTZ93mRTCFCpZrW3DKyxRszndJgFVG0g&#10;kHya+bScHGN018NtbpXvtd20tdJ2XQ+xjCjhGsNQg99W+3f+v+G579kL4caV8StR8ceE9Nvr7wda&#10;6Ta3EepLqEKznVo3uVUxIsjDyHUIqqyI7scoQdyqfTLS8h/Z+8N2mqlIfEHi/wAaXssGi3OnWsi3&#10;F0gG7YjuNyMm9nJAT5sDHy15/wCGvi98LPgZ410C/wBLnPiG9/tGV9Qv5YZYrbzHRvNuI4lRSiiY&#10;EKPRRyuOfKP2hPHviXxXbnxrqVpfWvhS/vrmPTvsJMFqlyVZfMt0fLlCCzlFZQScHGMV1TzSrWg6&#10;EKEop3cW7Wbd9Gnq7NXelnG2qsr8sMesFOpPRtr3VZNXtpfZ2Vv60PS/2nf2s9G1G9s9B1NLqKK6&#10;0iS7ikkj/wBKhuZoZoV3bmw6FXDBlG4epzXW/BPw747sb3xCnj2LS9MtYrMaJamWAX1zqKRu7I8Q&#10;DAxRglj0HBG1Uxur5PttUtvEF7oj3njXw+b+wis7y0a8vHmNv+94Vk+YAw/K5iPG3OASCB9yeJru&#10;xtvBU/2HxImpa7pFvd2v9pvbRMJZIAsNxMCzqIfOuGiAP7wDcuQQSBjSdN/vMRdzjGN9NFbW8bdH&#10;u9FqlsdmWYzE46VTE4iekdFFJ2ta+v5269y14l1/w7401kG88MaX4jt4bOS10x5rYSxiZwfMIikX&#10;qMA8jClMnrw3xl478P8A7M/gDwLNqdnONFtBJL4bs4po5FmUtkzCTJGTvLZXGPMPHOBxWg6N4v8A&#10;AHhJdAv00LSI9NsZNGhv4dVV4rudp1ZJTIFZyNnmIwQgYI24wDWD4q8CeM/iJLF4AS18I6tb+Dbc&#10;ypdaraOiXCSt+7EXlruRcR/w8HZg55B5ovnrqVGi5cyveza1SUeV3tbXV6q2l9We7WzClUiq1KF5&#10;W3cXe9tFuvn03sdN8WPEWgfGPXbuTUhq/hnWvC+65+x2wtrdSiqrurXwjJViImK72IB5C8EnlP2e&#10;fgb8PP2gLTxP4s03Wn8F2KtLpcTX9jFeTjzIyryvcMu3JDHBA3AkttX5Scv4h/BrwVrXiyxubnx5&#10;dXa6IGtbmx02xW2mF6QxxmPlw2AqplcHALKuSIfhB4M8TftAbJJ/Emq+FvDfhe4F/psI03bFMrgu&#10;q4ZTvTGMtI7ths/NXl47LsQqsFXt7S1m1zPd3tJLfXrpbXdI8jEzjiJKnUjaTvdKzeny9387vqcV&#10;8df2Yvhz8DPEmg69a6D4b8UeFobyOxmiudRmvjr88SbpZVdowI03NyoZsFlBB5riPiX8FPA17420&#10;fx54a8IQeBV0a4W0hishLJYatGVby8scqlzGAN/zYcZOFI5+nPE/7TVifEsHh3xJommXl7DtufDW&#10;tSKJ9NuHaYxssbBVaNVwQH6LswTkV5149+LMP7Uep65p1/4UtYNf0oKIpmlvGupZQqxlYYVd0kfa&#10;gHK7iiDGOBXtYPA1abjjHi3GpDTWpOSd76ON3F3TtzNtp9mlb4fPcNgadVU6er8lontZttP8NTgT&#10;4kn13wnIlppmoXJs41e9u5Bi3O+RvL2sBtBIUjB67TjuK4Xxtc3ttZb7SBPMKlgWIdjjooUdSTxz&#10;j+VaL+P/ABN8KNA1PwtdWNoVvZIb2G31DS913HKjpIoZZlDKpVSChBDA42kMTWPe+PvEVuNB8VzN&#10;pKS3N6rWdjb2EIMn2cZZykYDIgIGeMPycnBx7VPPsdzclZbXSu73e/bTr9x4M8PFxdpW/T/IZo3w&#10;l+MHiTTY7218Fas0E+du3SrgjhipHC9iCKKveLPiF4i+JniS91+58K3l9PqspneeJJUSQnjIEYCg&#10;cY4FFL61j5arEWv/ANO5P8ec4lh6HWcvuX+Z+w/xJ/a/+Jnwo8W6do2s6zDBe6sHNojJZy+aExuO&#10;FywHPBIAPOCa+TP2lf2n9H8X+M/EUevRx6lrEgHnwLZBYZptgxnaAn90k9c88mo/h94Y+IP7S/j3&#10;UfivqthdT6bbz+WrKpaO2GPkiQddiKQScYyck5Jrgfjj8CopPG0+sJqMyvrV9FEYthCxs5Ckghue&#10;melfstqDxNOlUbu76Lu7W/A+XlUxMqClJK7/ACH/ALH/AI80bwVJ4lfV7uDS/t8kDW8ZDFCB5uQO&#10;vTco5Of1r2fwr8FtQ+M3xQOpQWOrzeHrtISlxCskK3i4ClYnZdmcn7zYUAHJ9fObL9h8G7ECeIXa&#10;Q4CgWZYsScY/1le+/sjfsR+LfAHxq0C7eDUdb0a1uWluoVxBbBkB2+YzMRgPjIHJAIGTxXsYjF4W&#10;a51zRbTS36L0vft5nGqOKcY05RVk/wCup6F4/wD2dvBH7M3wqOq6ppkV1NNbRy6k99eC8ltkOUZb&#10;cKNpJOSJcAAgc4DE+G/Ef9pPwN4Y1uS78GzWNlql9iGz8nw+1x9kkky0YCYZs/uCpaPczGUkKAOf&#10;oL456QLCybxR4i022u9PvTFoeotJehVkhlkBZcACSSGTcYgiRKdpdySAoPyz46Tx/wCCPDdmnhDw&#10;NoXhHTvBMEms6l4gSZbE30kjCTykgMjsRGrBBv3llAJC5wfxzNKuLxPNPEVZJN3UeZ6R66tJJWs7&#10;O+7Tbvr0unFNSa07Hp3gL4savH8P9ZtLvTrS1v7eb+2YdJW1MsmpQwNudj5qsFdThmLj5hAigbmW&#10;vHdJ/brPji91C61m40rTdSSAeQkt1DaW8kWC6EyNlhnaMJsQNlc8Bcc+P2kr7wl8NPEaar4mEniX&#10;Ul80WttLFcXEabJDJMzviNEEirJ/FuXzCMALXi/xB+GumeMvgpqd9P4j0HVvDmqSCC5u7ywiTUIL&#10;07mZ4V8wosC7UDuhJyoOxgqZ+Qw2Hk5clVS5ISSu07c391+lldOzaeie1Omkk7u6+7+uh9K3fxTj&#10;8WeEn1B9R0fxQjPHHc+TfwXMl9FIVV5JmYghnADMAM85BZlwed0/UrHRNANrbr9m0CzihaPUEZ/s&#10;l6pRiUDguVJcqAXzkA/MMkn4StdbtLD4p/8ACA6HqUF/DfW9ujpc3BfTBMql0gVjhRGDtAfHViOM&#10;c/SnwB8VzXnh/T/B2vxXWpSS3CBdOeTyowzSnfAPMYCVcRoAnysWZ+QSCfbq5JytzUbqVmr76v8A&#10;TW3/AATvotxn7VpP1Lv7ZerfB74efDTQrXxRrN/4s8RXWiSG1tdNZbddHvCgAYzMWbBlV2GFOSFG&#10;GDEDwv4M/Ba5/acOuWNjrnhjQbLSLGS6S51WfY8670hWIJGA0cgXJAY5wjHkHJrftRfAbV4vjPre&#10;kraXem6VZOLjTbPVRHGba2aWWMSKAB+7JjdgdudkK4J3A15zD8CI/AWj2F7Yapd3S6ykflOXcrdX&#10;BZmZdnOG/dBRlcDcuTjJHu4eFDl5uRJa2irrfvbW687329OupioVZKUqKUF0V036vV77fcdZ4E+I&#10;E2l+Kb7T7uG00m8hiTTZUVwgi2bQZNxIYAruYEbVbdk5zXtV74xspbmKefX9I+y2pR5bO8DJ9pdI&#10;QEgTDZaI4kZiNwLOBjgtXlUX7Lev6t4EvvEOvaRHYeRJaWqSvd7biGOcbsHb8zMytGDH8zDcBsyV&#10;I9W/aj1j4H+DZTD8PfEXjK98XWSWsP2nXneOOeaQosmI3VAqFVDDkc5K8AFqwWW4OvRVRyXMm9E+&#10;Z3STv6aqz+VzgpYSpKjKqnGKV9G9fkv1sejaj8eJvGnhU21tdeFZoreN0jsLCxLvFBGVcBcqCTtw&#10;G8zdld2ONwruvgh+1ZZeCL/w/Y37Wtu9vPEqpFbJD5NrlvOdOACxyDnk5TBC4DV8PeHviF4gn8Ua&#10;fqc17d6fb2Mrqbm0gluVa3Z0jnVBIRn5ZHxlxyPvZPFvTPihfWDXOm6palBe3hlF5FJJbNDDMuCy&#10;rJ8p2qVYcEEDChc5r5vOckpVajgvei7PVvdPrfR/N33OKSk9ZJK/6eh7b/wUMsPDf7THxD0TTrrR&#10;m0e/i1KVlvIZFd7hPNkjJC8BlMiqctghDkHjB9P+K3wy/wCEs/bR8N/EPRptM1a70ixt9J0vTvtD&#10;o088bSzSguFMaKI5B8xJwwAxzmvnLx8dL1KHT77wn4ftryDT4Ft550sDdtqMoc7pZJADtOCmFAz8&#10;xHGDnZ8G+P8Axt4HvdP1W28K3lncaXua2maxuFECuoQlcjABBx+Nfpnh7l9fC4ChRhXtCE+Zpr3r&#10;aqy3sne6f3WZEMdLD1Iz5PaJJqzWjvut7/NNNdLM6r4y6zIP2VP2rdUV1EuofEaTToznqIbmzGAe&#10;/GcV9ufso+GtB8E/t723jTXfHHh3RLTwx4Ai0AaVK0rX8rTTu/n7VUqsWE25JyWyMcZr4j0b4mal&#10;/wAI5qNnrXw+stU8P6xqp1e+srnT5xZ6jeMys0sjKVJYlVPB5219W/s/ePvDX7QnxPuNQ13wXYeF&#10;dd1DSVtZdTs5ZSHjR98Svl22qCW7Z5Oa/SqkP3LhTab5V06KDTdvO7t9+5w4bFv2y5oNJv8Ay/yP&#10;0Kb9oj4YXcRH/CcaEARg7mZf5ivyp/4KAfZbP4o2EGl32l61awS3Gy5tJ90bhirrt4yRhsHjggj0&#10;r6H1P4WadZ6uLC6kudOkfJSea4eSCVT0IZBnB9QD+FfG37Veumw+I8tqFlePS1CQEtuGHRGY5Jye&#10;fWvA+rezqx5nvc9fEVlOm+VaoxrC7nMag2yDI/56f/Wr6n8SEp4+8KRqpISS4J56YgYZr4am+N8e&#10;kXNnEsA3yyqmG+Yctjsa+3tcuxN8UPDiqw2pFdOc8/wY/rXv4dRcYta6/oePFSV7o6S+bFpKeeFP&#10;8q+bvi8sA0OzguLWS5S5kkJCxeaATs6j3z6V9G6qwOmzgHBMbDP4GvAPiGJ31rS4YY4WiV5JHLuV&#10;KqpBOAAcnAPpXiZov3tvQ93Dr90eM+OfhJL4i8aahPBrup6dDEwtore3cJHCiAKFA7Dgn6k1lj9n&#10;y8knSQeLNZ8xPulmViv6VlaV8XPEPn3M974d1W7e6uJZg8MW1QrMSoAJzwCB+FbFt8bb1CA/hbxA&#10;nr+5yD+VeTSpRerPTcmlZF2H4Fa6hzH411UD/bRWqaD4L+KUGR42uSpPQ2ykH360yL48SwkeZ4c8&#10;Q7WGMC1JqRf2gYlbL6J4gjUcc2Zz/OvQpQh1ZxVJyWyHy/CTxXjC+MFIH960B/rVaX4QeLGBP/CV&#10;QMQMc2mMfrVqb9oayQYbTdbGD3tGxWdP+0vp8VwkbWGqbGUlpPs5AB9MV1xhStqzjlKq3sdd+zj8&#10;OPE+kfHzwzPe67b3llFcO0sSwbS/7p8c/XBr7E8Y3X2LwbrE+SphsJ3z6YjY18lfsv8Axm07xf8A&#10;tA+HNNgS6WS4edlLxFV+W3kfr9BX1R8XbgWPwl8VTAAmDRbyT2OIHP8ASvQ5YxwcuXz/ACMIScqy&#10;5vI/EfQv2jvGGvXekaDYSXF1dXkjPbw6dGPtFw7lsq6hSpHzdAvKfLxya6f4tfto+M/hH8R77SbS&#10;/wBYtLcW0NtrtnBdhhdSLgSpuC4Rd4wBg4GBk8GvJPBuo+KvhZv1/SptR067EbxxzHfDsjYqS6Nk&#10;biSoG3njkiuZ1H4mXOux6hPd2dlc6lfR+VLeXKGaeTcwZn3OWAfKj5uoycY5r89ngMNNOPs0099j&#10;0pRg4ctj3nw7+2B4zh8RaYdOv5LM2lzE8MEkZtJ4Y5W+fD7V2IHyCFKjccgcsa9n8FftRXLa+L3x&#10;taaVe2uuTskdhYtEVlU7wWdjnA3AMQSA7AMdxQEfJXhr48XEPh+50s3Vz4cZ1dI9ShlMt5PEY1RI&#10;JmG0PGpQ443fvO4UV2XgHx/q/wAWbbStF8PjR7DWPDlvLHDfRWsSSyK0LKxJC5bOTySSvXvivMqZ&#10;PTm2nTSt9/39Ne12ZpVGrRPpj43/ABe8X6L4t/4Suxs7uNYpZJlmiiZoI5OoYA425Rhu3DkjcHII&#10;x82/Eb4y6z4k8d+EfEt4+mQXWnyM1tLE+2QKJdwMuTkYYtgtyR3K4NeyfBX9qo+NnvbX4s6voekT&#10;+GUSC3tZbR5bsyeUqb4yGEZTYGJG4N82FLKdtcZ+3Jq/gHxFJoNz4Q0WC0cXLRz3UC7YNRiAVSw+&#10;VVXawA2jccEEnJ5WHnUWJVGrF31d+mq7+f4E0FJS5JLY9mT/AIKleIv7LsJPC8kmp3WlRCG+he3V&#10;rNl2jLlEYkNuOzKqo+VcFsYrl/Hf7d6/tL+D77RZFt9C1K8jH2q6WR9l0/mAmMOfuAg8KAACOTjp&#10;8veFUTSfF2oWMEswsNRjNqs0cSAyPwAhw2ApORuPI4PB5HU+IPA0HgXWNJuvs0Fr9sgSe4jhkR2g&#10;+ZkZljXOOQTtYDIHBPWuzEYKFSSk37261OiScnqz0T4XXeq/A3xbBrMGs6rcXLOBPDFhIw5BaNTK&#10;hIdThWIBG3OMgjINb8RJ4j1SS5ku4p7xmLSkMG5z1OP61zPin4hXvxCuI9KtwIfN2MJ7yASyg5b7&#10;jKCUz1xuUfM3XJYp4G0BbazkCTrczKSJmwVAbvxng/UenNOLmo/vLJ+R35XGcarSS1OhjTzEDo8a&#10;KSQVBwT1rS0OGR9cswZCAZox1yfvisdLZ7dQBGrEHriuk8EOg8RWG6ATl7hBhmO1SWHPB7GnzPmW&#10;p9I4LlenQ+qbO9kl1CbH21kLHhdir+fBrotKiyRiC4ODyJLggH8ia4qxkd7ybMcZAY9bph39McV0&#10;NhLGMFrbTx/vT+3+7XpJe8z4aozsBbKq5Njp6Bhks75I9/u1z8Hwx8Oi8adtP0IzSNvZngVySTyc&#10;k1ct5YjsZYdIUj+Iygkf+O1r2+oHYMXVgPpz/WtJRUkrmKdiLS9B0uyurfyPscTI6kCCJFHBHoDW&#10;lceW91I7Wd/PuZs5lyh5PQF8Y/CoodQJljH2yybLYwF569PvdaifUohI4bUZwQSdqqpC89Pu1vTp&#10;qNH5kt3kedftlBI/2Z9eSKxez8y4tFIwmX/fKexPTHevi3wd8OdU1P4i6dcJaO9u17C27rxvXmvv&#10;jx7rZ0yyF0niLULC2gUmUR24mLe+NhP5CvJ7/wDa48G6ZfyW1x8Q9fE8WA6DS3BHf/njXqwnTlRj&#10;Bvb07+pkoTUnJdfX/I8A+Kvw11zxh8Qdea10u9fdrFxNkwvtdTIxyMA5r9E/gHYHw78CfCNnMjxP&#10;a6Pao6FSGVhEuRg85zXzMv7YngJsh/HviZmPGRYSjP5R19V+A9Rg1rwPo13bTy3Frd2EE8U0ow8q&#10;NGGDMD3IIJyOte5lc4VK8px3t5focGMjJQjGXc2rLX7SQ4WVsjB/1bc524PT/aX8xV2PWbUJgSEg&#10;j+6R/CT6egNcjo2nn+1YiX4IVQPKQg5eyXJ+X2/L8a1IEjW0jdixzDv4iH/PrKf7voT+fuK9KVSe&#10;zRzqEVszoJPEVnawSSSzJHHGrM5bgKBtJPPpkVbHiS1Vtm/LDf0IONrKD39WH1zXL6xZxS2d9E67&#10;0aK6V1aEEMMW6kEYwcjAx3x7Vx3xWvfEPh2XU5LDVDJOdO1ueDNuq+UzalYpGue+Azc/xZzUKo3d&#10;22NIwjoj2q78baVDoV/FLDOZChClZF2qI8eYcZznPfPfjAqrJ4ps7nUy0kZaaWcQ5ymCxTeOAcEY&#10;J7dTXzx8R/iB4ntNM8XyR3bNBbWXjaaJD3S2kt47cH6MzfnXTWPijxPp3xutYRdApD8Q0tRlRjy4&#10;vDYuH4/3x06V4Usqw8HUnCndzvfmV76ba9PLY+qWf42pGlTnVajTXuqLslbrZWV/Pc+iNJsZ7X4n&#10;+G7PVb90s7OWNhZR3EMUBZNxKzjB3BoxKQU5MgUfxA1D8XvjFpd78bdTsbNEgSXXX8OskbgxysUM&#10;sZI6lQMKMjJK9MYNfKnhn4neINV8N6drGsz2jak/gLRtU/tO73E2c9xqTh23AF1/d7TvUFwVyAx4&#10;Ps3wwt7rxL4m8Rarq9vJpdjZeLY77TbsXMTrqrR28ULyxHeG8h/3zADOAwxkjLfnWHwUsnrzeLlG&#10;cJ2aukuV2vora3bWt+iPr51amcSSwSkmtN3t5u/9Nn6FeEvi5oWl/sJ+H76a+t7aKfQ0igjluFWW&#10;bZ8hK+v3SfQDqRXxZ8a5rH43WNvo+naZf3epWmoizmGoxwXPlEhlNtFtJZJmBVgeqqSWxwK7LxDr&#10;v9j/AAmOpaRr2oNcWeyGfSo7FnWzmuWLRpJPGyDYArPtBKFsLkdT5ra+JLzTrCTxFBdWljeWs5lk&#10;awjItraVdvKByWZmkKnB+ZizY6YryM4zfEV8M6EqSUZLTW909L7aejWnrt7OA4XjSru1S/K2n7r3&#10;XSz7+V1bW5826l8bLn4F6VqUXibSp9Rv7GZYb9dMtBE+il7hPs0cgZsFPLidVMe9dzISSSBXTeNf&#10;2nINd+D+h6pokN5pt14kvY/KuVcTFLKDInXyuokVwEywYMnXrz6hqmj2nxKOoXF/LPJHrN9HeXEJ&#10;tRH5koRAZmhQ/KwaKEc5PykEKOaWw+GR8M6HrNxaRxeHJ2jd7q/OxprSF3AM6lnCIGRPXhypbIUY&#10;+bpYbBUYOUIWbbbd1u79LapdPlq3qfUUsDi4RcKVaMYPq1rqu99WvkZvhLXY/Enh7Sb+1sJ9JfTw&#10;8qXUwaGMF2YAhF2iWSRBuAOAg+bCgqD1vjTwvfeKvB9xeDVVs9NtLhY72yLLCLgZdXO4EOGLHgq4&#10;OY+BxkeXXPx5h+D0GraQbC1i0OwEllFcz6hFqkrTeVIzOyRsSXkZlBKkopIJJwFPmmtfEZfiR8Qm&#10;v7rUUvdee3aO302wkVEt41fz3Z5huC52SqRuO0THkAk1z08RhKXLUT5baO1tn5vprv8AiduNanRi&#10;oyTkrXv7q8339Lb9Lnp3hn4SaD41/av0DwjJo+t62ms6amoaR/Z9zHFH5YlZVj3yRyFSrJy4Kudg&#10;G7kLXj/7UWt3+n3Gq6doEtr4Q8K+FdaML6bdW2xYHbzgCh2/P0lKjChvmGM5rc/ZF/a6u/2cfifd&#10;axqlldLFZTSXmluIVkmCStn7NBuwDEshLAHjBkOc4qh+1N8R5vj1pOhPreg6dLaeGreYailg00d3&#10;dLCWVJLuNiGDRPMCq78H5uSpzXRTxeAq0+StO8tttGuXounNfptsfM4qniK86jhC8LW31ej9Elfr&#10;uzzrQdA0H4ueIdYhuH0dfGGtSQz+ciyx6eJmAKxCQgIoKsAu5sfKxwAQa9es/wBj3x7deN4oX1PS&#10;1srySKwU28n2ZLjYqO0rIxDlN0eezOYwxQZJrj/hlf6poms6HD4Y1W91fQry8tBf6ZdQKLeR3jBR&#10;1lKuuV5Vio3ZGFDBsn1LQ/2n73X/ABU3i7QtF+06doF7eWkds9wzXN8qtGu8wsgMKhZFA+QOQzZb&#10;OCPl8W4z9q6KbWmi1a0fR8ttI3S/pduDoYehQXtleflur97b+q+4ufFoWvwP8d3k9/c32ra3GjCG&#10;a/sIlEQJV/MjZJBn93uTZsCjfkHgCuH1D9t6TxLrnh3WfDg1zTrq7Sb7LbRBJ820cpVGn/ebQGlW&#10;XIYAKmDzkVy3xc1/X/jzoOuXcvgfxbd+L7CeXVptRtpZQ0VqF8pY/IAUIqj5d+CRnGcAg6P7Jn/B&#10;P2+/aA0DTdf07UpPB8uj2ht7vTpib64S6YkLvSVEWNCpLlWZyCQR1AFwxWEo0mq9eahGSSu7O8U3&#10;o4vmcZaNJ2s1q+/lY/MMbXbp4OHKuZ2auvvbd/vf3HmfirxD4dbwD42hTUYhr2pXaalsk1ISpcsN&#10;3mBIxG6FmbbtbzEIwcblbiP4IftX6l4A0s+E4hc31nqmni0s44rSMm2upiQZMoquSinuX3Mv3gDx&#10;3uo/s5eNk1LxV4F0bwdY/EDVzHCmj+JbW2iA0i2tGmMu0FQjSO5I3lt25NoLNzXnuoeC9P8AhR4F&#10;8Kajdafrkvi3XLkppdzPp09rb3e25IBB3jzZkkyrbFdBhRnKkn0FmvtoUoYeTqTjvy3lJdU5uyt5&#10;t27M+QrYrHYTEN3cZpu9tdfN7GP4Z+Iml/Cfx5YaxeaZrHiK3S1kFvFc27WEaXfmlUkTBbcAF5Db&#10;huyMHrX038E/2o/AvxAvtIvNI0yxtPEpvDaXVuliTeJHIgHmRPGhym4KCpKjnOMjnyfVdd1VvjXq&#10;egeKdK2694H0y+svEMMMxubhl2FJZMyzOhMIYsAi7MgDAzkeE/EHVPBvgz4dW2o6Tq6XOuW2s/uB&#10;Zo0FwsAVdkhuOVVmy42dQUB5Brrw+V16ylBUnCburSVls7X1+dr9fNo6MuzjEYaNoRi/Va373Pob&#10;9qPxX4n8XfH+COB/D+kS+EbqeO11qe789Lkx75FlNviRh8q7ciMqSB7185+PPiVYfEjSXe40iG31&#10;WyY/6ZbFoYWj9RGD94uST2weAMYrq9O+N3jHw+wis9O1o2YH7mfVPKScozPJtaTaWcnfIAzAnDED&#10;apK1a+H2h6VdfDzWn8R6ZDNcR3luIpLS38u1j8xHPlXMrEMW+X5AgUMQ+7cMAdMFUqSdOfKpdlst&#10;Oyb+/wAzzcfVni686r3lvq36L5bIf4U8HeKNe8M2F3Zan40FpNAnl+Tp920ZAGMqVlAIOM5AGc0V&#10;+ln7HP7WGj+GP2aPCWmz/Bjxh4mksLZ7f+0YPD0V3FOEldQEkY5ZUACD0CY6CilSyqcoKSnDVdpf&#10;5nkuCWmn9fM+xPgB4UsvCHwJ8N6bYwpDb29mvCgAuSSSx9SSck1+eP7Qsgm8TWBBOJPEsYGPTzWN&#10;fo98Ln2/CvQFI5awhP5oK/Nb4zXHna9oDfeMviaI+ufmc1+qp3zenKXdv8UZYnZ/11PZPC90ieJ4&#10;Ge6ks0WVA08ZIaIZ5YEc5HWvXoEvPE3iHTI73VYprHRJ0urbTbu5a2tmVkEMbMUbDfvOWIIH38gZ&#10;58LspN1zcZPAI/lXrngTx5rPi/4d+JdMtpIr+7sNMR7S3RI4rqARr88qOUdioChSqo5fd93LDPmc&#10;S05rDUq8Lrk5m2r3tv8Adda6P5biUocrhJa3Tv2PI/iz+3t4W+A/xtn0t9dn8Sa7cT3upzrEXu7P&#10;QpQshURgBlOZECrExx++UsVK5HxN4s+J2ofE74t6lqFlf6rMmrX80k7vfgR3f7zCv5ZZV2uwYhUJ&#10;2qUGTnjvPiF+x5q174QXxho2u29t4pnaYR6Jqenxyz3lu4BIlIChblSrMhZGKkr8wKgjjLX4Qa14&#10;98dzqyraf2nM72MFppSpLJEkuY2jXYqxoRGuNu07AOeTX5/lmBhXxdN1JSd1Zrmdld30vpd6XflZ&#10;7HA6lNwcou7j/XzOvtv2avHuoX0mrahaa1pPh3xLpsUFpeWscLxXyu0sbANlirEP93IbbyQBzWhr&#10;vwa1XUbPwzFoV1cQW1pqH2eW2trKKO4TNvMA8ysplILgEs4CKZDgKCoHrf7PPjTXbvwDbeEddt57&#10;KbQbp5zCJF8l3DsTLswWjdiSSocrzwoNaPiTx7o+k6XcXel6TPZ+JraNop7iOdZYbyPzPvNH1Vx8&#10;o7AgH2r7SnkmGqKjNSfK58qWl7LS+2+6f5dDr9pyxb7K58xfE/8AYr8WaU0njHSYFuZtYsrmFo7+&#10;1MbXzBI0VY2CAK8YiO0MCBuPGCSfPPhV+zD4zhutXtdcs76L+2NFfSxpmrSs10ZxOzKYmUfd82JT&#10;uUnIYYYkED7TuP2wdes/hNdaVqsdgumafu1FZpIGSSARhnOcHBXknnn3xXyb4m/4Kw+I/GOp2vhn&#10;w/4M0O+hS/MunXRt5P7Ta4dyf3ZVjhWYjKENkdCp5GlfKKMVOjCq3JS5UrK/L39dXb8Dmnio8ylL&#10;7UfM8htYtEu/iHd6fqupwS+K7OcWH2B9GaRJ2eLcT5m/CFGYptIP8J9TW74q8B22lpoqNZeHjHZ6&#10;gIgG2wM7E4H8fQEkexx3r0DxJ+xrq3wR0NfFd1F4evtanzeXnmXa2smktKMkFZJCrDc2BIdwDBh3&#10;XPmnir4DxeI/C11qdl4e1LTfD1pqPkQavd3MWo2d7eI2xmW6GIsMVdsJk9wSDkYPAypfE7OLSf8A&#10;wOn4+gQxUop86OxstbvPB1nFoN1Na+H9NvtSWCRIDJPLdeaPmDebIUGCsWPLCD5UJIZQw4zxV4f1&#10;/wAZeMrrx5N4Wt5tOEIsVu7fT2Q3LMBJA7RLLsikeN4i2S20Nzjiud17xx9r0HQ4b6cWs/haae7t&#10;XkIaLUSk/fBP7xR5Y4JXANYHia+v7q/tr3SPF+s2NrqrItvp9gsjyCKNVSSaQhiqD5wASDuXg8V5&#10;tfIo+0liKEtevo7X218uu2xEq0ZR7NjLP4yarp/iC5Nqq6XJPO9hJLaSHfAW/hVh0cnIZjngnpkE&#10;aPwQv18QeI7zQvFWnTTroMjTWbyXGY4SXYt14KvvJ2/3iCO9coPAd54R165s31oCxuZ7eV7Brcxv&#10;cKwVpJVYbuq9xnHAPNbPwV8Ix6N8Yn8SRarFY2V2k1vaJFtmNmcMFW5RclGZeVYjDbc46gd9DA04&#10;1EuVXsVGSdrH2D8J/htc6N45/tnT9Z0m88MySTNBZwSOZIWcjDsHPLEDJIyMscY4Fez+F/F13f8A&#10;xX1fSpNPto7Cx09WW5EpZ3IaEYK4wOWPftXjvwE+B3iXxj8YpZNF0m4vBaJNaIAY4Le3jDKdquxA&#10;cLgjOSfl9Qa9d0n4s6Jf+Kr/AEW00i1h1UEwyX8Zj3zhCCckDcQSo4PoK+/yGpQs6UWk+V+6nffv&#10;5f8ADGNeqmlyP7R3l3rLWWjaDAtuhjvdZlQndjy1WGY7unPKgY989qZ8OfHF7H8VPGn2eI2Y04WU&#10;Ecwk3C5DRsWBXGAARjBzmudi+NGiap4hh8MfYWOo2MjGOXKFUkCkswGcgkFh07mrGhfE7QX8eX3h&#10;+zspItZmCy3c4ChJtijGec5AbHSvrKMYOalf7Fl56JfozzpVZK6X8x6eniM3T75oo2ZW3KqnagPf&#10;5R0z7Yrhfi5oFjcSWbSW0G6ayjaT5R85Jbk++MflW3HcEjBxxWR8YE2JZ5Jy1lCR/wB8A14edU4c&#10;0Lrv+R7OWSdpfI+Wfjz4L086vYLFbQRu2oWwDKoBH71a+h76/Mnxj0KIOcR6fcuR6/Mgz+teC/E+&#10;UX/ivQomYhn1mzQ8nn96K9jjuxL+0HYoSSYdFmYDP96aMf0qcLU5LKPd/kKcOdu/l+Z6XqU+zS5y&#10;ccIf5V4R44lIuHu2mZI7SwupdgAwxIwCSRnv2Ne2atMy6HdsM/LGT+lfO3xc8PnxR4Xlt4ry4sZr&#10;3yrczwyFXVDIzsB6Z2YNcuOblUbO6hD3EvMxdH1W2j0+Elo1VYxnkAdK0tF8S6dq0XmWlzbXEasU&#10;LROHUMOoyO9eex/sxkoyDxVrZQjG1nDAj05FO0f9lFNBt2g03xBfWMLtvZYYkRS3ckLjnpzWVGL/&#10;AJTWrLzPVrfU7d2KEKD1qYanbbmUGM4HoK8xH7OGrEqY/GepqB6xgj+dWIf2e9cQg/8ACY3T4GPm&#10;iJ/H71etRv8AyM82tb+Y9G+3wSLz5RB+lVpbi2YA7YyAe6iuCf4G+IEz5finIXjmNgf/AEKq03wQ&#10;8Us2E8UooJ/55t/8VXYpN6cjOCUYt/Ge0/A0wv8AFfS2RIw6+cRgYI/dPXrXx5umtPgJ46nVd7w+&#10;HNRkAzjJFpKcZH0r58/Zc+FuveGPjRpt7fa6l9aRRT7odpBJMTAHk9ia9z/aekeP9mL4ktGpaT/h&#10;FNVCgcFibOUAfnTxb/2OWltGaYW3tkk7n4R3/wAbbm01020k13FbRM6CNtsjxKwO+Mg4BBL49gp4&#10;5IrnfEph1LQI7xLO3ttqBHS1wrkg4ErIefmB6rxwPXjU1Sw0iS4OrCRYbuWCX91dqzMZ1ZAB8ihe&#10;QTjsCMNjgty15qt7f3wsoLEpPIqwOIo2jMvTgqDjrg4A5Iz1r4aNKKd4qx7LppPRGRCZoHjYZlil&#10;XYxx9w8/LnvxzXp1hr03gnVbNIoF0+1mU7pRchjcM0RAeSVCw3gsTsABAOMc5ridN1XTYtTsbfUv&#10;tn2CEubmOHKsHxjOC20nHGeDgmur1jx1p3iHwJJoumaXbWcMMgkiuI7dhdOcnlnBORjaSMkZzjGe&#10;LbfYuO2p3vxU+JGjeMtO0a51i2udJ15A4vb62AkluiEBWVl8xQWZm24IXaB1bGBka18QbfxV4GWx&#10;t4J7WCGZbmIXMjSu7EMhZGxgAgLuB6lVI4BA8pvzc20KrOskyDMYO85f0Iz25r0v/hDxpXw20SeS&#10;xjtbme1IaQxXKzMshd0kYv8AusHBC7CMiPOM7jXHWUYyjfqxuN7vsVvEEOkG60yCxu52uZlJuzIq&#10;OE+bIKjacjGTt6n34x2/hLxNpul+IINJ1CxsL241hrZZ7mCBXnVGUbMcZVlB/eAYLt945yTgab4u&#10;tPD1vZx2OptDqmnRZjeaIoiyllfdvZyCQo24CqCM8HqeATUL3VvHNzK98ry3EzTu5/dq+X3Ekfwj&#10;ODjtjil7P2keWV9B8kdLn0Xrc+g6TpL6D4Y8SG/up0DC4kUfvJUjwsPI3Y6qvUA46DJFT4eeFrrw&#10;/ozT3UoS5u23lDnI4+v/ANatD4FDwxp82jawVmtZrG4Jujd3Kuh+T5WGVOUB5B5b5zzjBGxa3kOt&#10;WSSxM0oC/ivtnjmuTFNpXTPZyyip1Oe+qWhUurmPTYhJcTiHf/EZCoH0yf0rH0D4zRWXxk0XRoYf&#10;tKz6hbQLK2QwLSIOmOep79utcv8AGb4gP5h0kJEoK7w7AM6kdO/HPNedfCrXRpnxh0K8upgVtb+G&#10;4LKSWkZHDAYHXJAHUDkZqsJh3UfNLY5syzGaqOnRdktz9K7C7jGqzBjaqd55aA56/Wup0y+hAwbn&#10;TEDckGPB/wDQq4iz1d2viYjPKJDkNFPayA+ww5P6V2OjLfzKrCO+UEZw9ru/9Br1I03fY8KTXc6P&#10;T9Ri2jbd6awHoB/8VWra6iCQReWOT0P+Wrnv7TuNLI+1TW9spBOZrV0A/EtilsfHenXjmNdY0GeQ&#10;HG1ZVB+mNxrb2b7Gdr7HWR3kjSqBNbOueiqcn9aiSa+JBSazCdsxMSPx3VnRT77mNmgsmYYIZW+Y&#10;ehAx/WmRxx8O2lxSbucrsJb3OcVrKLVPbqQmua5b1mC/1CzeJnsHV1IIMTYbjv8AN0r5l8c/sfa1&#10;4o8UXuoqmjWf2pwwiWV2AwAM/c6HGfxr6RNtC3I0l1yfSL+jU1rW3VvmspowT1Vf/iTWSc0movcv&#10;Q+WR+xD4h25D6QR14lf/AOIr7g8HW8nhr4daTaOE3WGlxQMAflBSALx+IriYrS1kXaBfjPcGZcV3&#10;8AAsY48MUaLbyTnG3Br6bhiLdWd+x5uZyVo+ouk62k+oNsa3IguERj5q8Ymiz39Eq3bai39kYCxM&#10;wts4EgP/AC5qMfm1NsYkFxIwMmWfecO3JyzevqKvx6dDJb7CXChPL5bJwY1j7+yivpJ0ql90ecqk&#10;d7Dry/LXdyBESGM4GDnObmBf6VmeJrZPEGrxRMGiWS1uATsLZB1W3JH47B+dal5oNrqLuJA371yz&#10;YVBnMyyHt6qB9KB4OtpNUgug5DxReUF2jBBuBOf1UL7Dp6VLhJfgaQlF6nAeLrTTD4L8QGRpm8/R&#10;fFCuT2E+qRB+MeoUD2rdl1Kxl+Lck4ch4vG+qTHjIDp4dEbfkDVrVfgymqaHc2qag8DXNndWu/a/&#10;y/aLxbktgOOm3Z7g59qmPwlni124vk1SUfaNT1PU9vmSDabq0W3VAdx4Tbn8fwrlrN82nc7qMo9+&#10;5wfhjRtK1vSZNGu9Tis7ez8AeD42mePJwbm4OMDPLlEGOcbs817/AOK/HA8AaTp80ehaprV54hd7&#10;iPTocNlSfmk+7hQgXpkDjrmvHV+BWqwXF6RqgP23T/DOkxjzjhf7PmleZsFDgMJBsHPO7OOK7jwz&#10;Z+LbbWAJtU8+wu9Yv7ycO6SyLZfZytvEpaPI2yhCQOw6nFfDcS5HXx8FafLZK2iavbf5W/I/Q+FO&#10;JsNl1KdOVLmcmnzbvRbWbtvs+mvofReieELn4X/s3PrCXSS+HdXkB1smFF8kW6HYmFO4xBVQgDDK&#10;qMdrcA/PfiDxXbR32l/8I1oUOmeFIr97a1uYWyksnlzsSqDgRhwxDEtn5QCOg+6Yv2YfDHij9iLw&#10;fp/iHShJfReH9NjuprW4ltJZ3EMYO94WUv3+9mvlj9q7wWn7PeneELn4eWUWhXlzeXaX08KCaa/T&#10;7P8AKs7yNumHmFDh2PTt1r5erkcoRpyUuZxjZ3uvWyvZX9D0FxLOc5OmuXmk3stntfzS089ND5q/&#10;ZA/aO174yeAPEmtrp5TSrLVri2hhcEloBbobRXK/O2JVmZ9gLOzYXIUgN1DVvH2qeCvFs41LS9YH&#10;iq3jmv7HyZ2uNNRk3rBh0xEhEYQBgCD/AHck1wHw0/a61zUvgB4i8e23gnwp4RNvq1vaazFoVgtt&#10;FqRikTzbhUD7Y5Nsmw7Vx8zEYJ4+kG+I3g7XUl0G513/AIRRPHOjjTPD881nJOmpvPbq/mPIvMTq&#10;8jDD5JBJyCePGznK6k7qmuVXvp2289k97ra59ZlOe4b6tCdaraS307vsrbW7P1Pl7wR4yvPCPiTU&#10;JLjw8unaxqmliCxurmAobC4MYZLpAV3IWUk8EI2/JwoxXlHgXxRLbSai1gs0uratH5EN95u1ZG37&#10;mUoV5JdU5yMFcYJOR9x2Hwz1jwn4zWz8aXmgTeF9J0dLWa9tv30ep4ihhYzyBj+8MNssmOdqtju2&#10;Pm3QtAl0f4W6z4X0LwBJ4o1rx9rJ1Tw1rlvEy/ZdPgllV41yuAWZWLliNu0ZPC1+fUuH44ag5VKi&#10;hUcrK7b+GN9O66dFq3ruePmGazrVr01zapX2bv8A5HFz+H/E/gHSdD8TeKtEnuNL1AT2cJ3ETSLE&#10;UDS9yJIzKqgyA8Mo6ACvR/FvgPx9beCrrTtL03xxJZ6lamexfVLnymtrcoDLEfKL8yp5a4kKoNvQ&#10;ZwPfPBnwQ0r4eeEtJt9a0S2k1O1sVSR5riWe0jZp2m8wIwZI3AVEaRQpcqmB8yitvxP401nSte1L&#10;TNYvWSwvtDuriza2uRFfX8hdfNkTeBGvlRuZApYv0xwMVeDyqs718VFNb3+fa70S3117LY+my7Ae&#10;zoOeJm482iXl1v3/AEPmvw5B8R9IjNhJoTx6nHHb2YvpWmitNPtoosBWkjk23C4K9mJSMDncQOo/&#10;ZB+DOteDJ9fv9d1+wmgunMd0Xk8tnKr57iUsu5VCvExQ9fM5wVwPU7ttA07WtW0vwzd6xea7ZXVj&#10;DfXP7l5LRJY4dtwgZQojaIzsxHyiRO+8Ctq88Kx6XpOpabHBd3Ftf3U1tFLLp/yNbkJueQuoXzHJ&#10;UYfC5dgBgAn2cPQmqnsOVKGjslZ2W15d+tu3qfU5XQwsZwqTbutr23217vyf5Faz+K+i6tbf21p1&#10;3PcaJpimS9uvOIVWWWON4GICAnbIskWUGdpA5Na3hjxTq/w5sbi4sdUutauNOuYzqMGpKsKyK0Qn&#10;U7lj4GRsOW+RGySQuRwXinxt4e+GXwk1DRtNl0GG88Navaz6zpFpdLJNPAjrsmkJRcMpVNwAAAI6&#10;gAjqpNR1Xx94d1LxJoKrdrNHLcaXcxXcEMGoGKJ91w8rMMAKjLtJB5CYyRV08toN+yxMYp9rJ91b&#10;XVaavXqraaPvxuKpxi5Rdkr3V+2l7W9bu2n4HlMdx4o1LwDqOneENd8TeHdd8K2vl6BHZavbRQ3s&#10;093NNOk0kTF1+WRQo4B2AkDPHG/Hjw74o1Pxh8BbbxNqWq6v4oZ7O20rSr+K5t7L7abwB3t7sq0U&#10;gaUBpH6l2bcCevpfw0+ItlffD/WGs4WstW8MO5u7GSRbYQ7izu8m/BYxojsACSwUjaxIA8W1X9oP&#10;xR8WfiTpE+l6daajDotwl1ZLbtHcNbyJIGk+yu5LxDciybE+fLMfukY1yjDZfhYznSik2pfC2m+Z&#10;7Sae172TXe2x+ZZxl+CnGTotpzd1a8k/lo1r+qsdR4d/ZBuv2gv26P2ldN+JR1K11vw/4c1XXrmH&#10;RLoGCS6hZGhVpnCtLGDK+RtUnA7cDx9v2dLUf8EvtN1K+F1Na6l40uooNPt7sRyvLHBGBOUb+Haw&#10;XcOTgA9Fr0vxH8VfiJ4c8b+JvFunPfWmteI4Z7LWn+0+bPcRSj995scgDlWABOQQNuc4Arzj4oW+&#10;p+F/glp14njTS9U0y61GZjoVnqu9rC4MMbGcwcFdwKpuAIJiIyQBn28VxNQ9rKjCi+eTk1fTRQtv&#10;pqnr6bXPiMRh3SqWrJrV9LdPM9l8A61pv7Qn/BSbwx4HawS68Ey6EDqul2lubNNQuLHTZdjkHDA7&#10;489c/O4ydxJ82+HfhDRdU/4Jy/tAXuozXT63Z+LtOttPL3JPlwqJGIAPXBPXqMj1OeM+CH7UOqeC&#10;/j3Y+NPESXOpayltPEl1cXRgLK0DRrl9pPAI7HPTvmofDvxQttB/Zc8eeFLq0vV1HxZrsF9Z3bwf&#10;uCsYbzY94bhiSh6H7o6V25LmmBlNVKkVGacem6UWt/U4lNKS5dtPwP1//Ycj+I9j+xz8MI7PUtEN&#10;t/wjVi0ZmvSkmGgVvmGPvc8+9FfPHwB+PupeHPgX4Msbfxg0MNtolmixrdooj/cJ8uPNGMHjHtRX&#10;0mDcPYQtbZfkvM4FTb1Pvv4dOIfhfoQVtxGm2/f/AKZrX5n/ABInNzf+DmKgiXxDC3PJP3q/STwv&#10;aSQ/DXR2ifYV0y3/APRK1+afxBmSK48CySzwW8SawJnllcIq7VJ6njn+eKTmlmik3ZK/6nPiVv8A&#10;11PW7CUebOSc5b8+K9a+BvhiX4Zanc+ItdvV0U6hYta2ds14ILu8R+WCpuU4IAwW6dcDrXjum3jR&#10;hpEYAltyMD7DBFcF8bdZlgNjdT3UcMYkkeWW4yQeE5JJH613YnCPFUqWH5+RSTTflZ+a+epwYqs4&#10;KUl0t+h6zP8ACPw1pnxen8UQ6+NJ1cZWLTdT1NDkOOc732b1BwmG2/KBjHI9M1b4iaV+zB+z3pD2&#10;enjU5zELWWdiiTySMo3NI4z8x2qT1JwOvBr50+Hf7Rfhj4r+KIPBnhzU5rnXbi7V1uY7Iz28MSqD&#10;JIS2AwVA3Hc4xXtfxP8AjZbfCLRLy5t/CZ8f2mrW40zVLbLwSRQiPaJSroUeMruDbQMDHUZI/NXh&#10;KOAjGjVq+1jLTl1irLb3ruyd2r7J69DmhDkhKMHzNrT/AIOrPGP2j9Z0X9nzQLHxne65E+p+L7BN&#10;Si0YRPLe/MiyPtWI52AFvnbaBjk5zXxe3/BQ3xF4p+JyxeGNJ0fTrbUSLZDqklw5fICgFo3UqOAO&#10;+B3xXtv7ZthD8Cv2svC3jvRb+8itLHR9Nju0srjzUSBbWKNoYfMz+42rj5s580nnIx794R8JeAfG&#10;ll4J8beET4B1LxHqeZ7mfUbpoPs/nAxtAnlR7yVBYASN1UZPcKlnEJUJTwLioU5yjFOT92V2km0p&#10;O396z9C/b1JS9nBqKjp/wDwP9un4dXfib9jTTfGVtqt0LOdbePWXS0lmgdyxAMUjSZ2EmPKEt3O7&#10;op8n/YX+GHwt8L+JT4yt/HVg+uaPIPs0Gs2rwRKxB5G0Fdw9C4J5xjrX6gfGb9ovwH4XTSPDGr2G&#10;lXHgI6Rcwy6cdHbU83iiCW3i+zop3cLJnjG5hnBINfBXiL4RfAjwr8S9IgttI8VeFT8TnurmPSr+&#10;cfZIbWWZ44xND5ZNqqHlHaTcq4JPXHPHM8wpydXDKUpSd1ZXe+y0bvo2tNrbbmaw2IqXqJbdX+mh&#10;5L8f/wBmjx58U/H2sz+LvGjeILDTtVstKF09s0EEMl2rNGI4SVTKIMMFdtpkAPPNfRsXwf0Pxxd/&#10;Dz4WReN0ttN+HNpcaffLdQStGkSTuZiGyNrtImQ2CvzoA+3AG7P+yP4c0/SNL8VJexXuray66fZp&#10;r+tQ2mn6SpiA8tohIrTy52DyolIQt8xBwBY+Fdqv7F15ruq+J10vxH448Uw6jLNpml5mm1X7NFJK&#10;TECrYf5X5OSWwPmyDXi47ijF07U4tqafMlKK1kklstdLylLTqlrqz1sNgFCj+/jzOWzu1bbX9bak&#10;P7QvwY+CXjXRrWz0WxOl+JLax+03nh66nmg3W5ZFVIpNyrK0hKuxVyuXAVcBsfF3xB+DkHwm8Ia/&#10;feHrrV4Ndt4oYLWC302KSLVrc3AxIZVYiMcqeAdwJ5HJr6X1z9qiz+IPih/GfxLtF8IXuh2moz6L&#10;4Y067kkv0+028EcEMky7QiI0Mc2xXVgxddqknM3wi/be0H4cmBvCXgvxV4k1XWTHpssep3QNilzJ&#10;IPnilcNLy5yRkKd2dqkZruwOd4qpiPaRu+Ze9dtLm7Qb0knZXs5JN3v0POrQows4vV9Laffp+TPh&#10;bwV8RPBHwl8TpNrmjL4v1HVl86ezvm1DT5NPYqfMjBjdVZWyBli33Rk96+yv2d/2e/D37Svg+C/8&#10;DeD9G0fT7+/W1eZLa5uWSaAK8hALM7fIeCoz84BwCzCH/gqpqd14i1rwRf8Aizw54YsvC+roLV9d&#10;tEmmutKmX/Xx4LhX2ryuEywBGQRmvQ/2RfiL4a+x+GrD4S3tx4ltvD9pJpk2iJJcWcVwWcN/aLxq&#10;pVZ5QDueU4xGqgKAuNMRmdSvRWKoppuXSXNGyfytfRdtb6o5FVptNu/lY+v9S/ZdX4Y/s6+Jn+H2&#10;n6bY+I7m2b+07gxG3luCFPnbY9vySFOEz2f3BPxBF8VNBj8UaoG04Q3WmiQyzx2gLMEJ3EbWLMT/&#10;ALv5V7T+3T+1Lq37NHwgmtNb8fX+meLdbwbHw3oF1HFcWq7QGnublU38fd2LjJAAYgHHxb4S8Wa9&#10;4HTS9d1e7n1dfFBjm8u8gk+0QRS5JnDqWDIcclh78da+k4NzdLEThJtXsrpXV7PRtacq+5d97KnW&#10;hBOHLd+mzOmsP28PAcHxEuJrjRmtbO4ZRb6wlsJJAxXDeYFkJQe4Uk5PA7eleHv2j/h83i8A+JLe&#10;J23XEU0yWsVtLuGMiYN5j8EgBunTjAr5L/aU8I/Brwvb3Gr6Dqfif7O8xinig+y3Fn5uCD5EquWK&#10;k8hWHAHJxXkJ+KXgbRraybQPBuqSzlwbttV1YvbnnlYkiRGUEYOWkbB/M/YUM6rUaihW2g93fW/p&#10;fRehvKVlLmS1X9fM/UH4U/tI+GPjNq93aeG7m81RLEAz3K2kkUEeScDc4GScHGM9K6X4536w/ZCD&#10;lUsLcfQ+WtfLf7Fn7XnhbxlBB4X0zw9L4cvYU3CG2ja4imA4LmQDdn1L/wDfRr6M/aJnFrFGM9bG&#10;3Y/jCh/rXv5li4VqVKpCSlvqtPw3R15XTaUubyPnrxxeRP8AEXwyknzLJrloVHuHyD+le7aDNpa+&#10;PrvU54IotQt7ZbT7Q1yCShO/btz8ozg5IGfevmy+1YXfxU8JxkM7HWYj/u4yc17R8PYVu/jr4wil&#10;eZoEsbCTYJCFDMZgTweuFH5VnTqvlXKtW3+RvCC5nc9N1vxFDeeHb6O2u7VJpIGC75lAJx35r5W8&#10;QfE+x+Hvw60Gy1K9X7WtzMwGTJuSN3QkMMggEjHNfQfxZ0630/4Z6zPA00c0dq5RxK2QcfWvEPDn&#10;hqwu7XTIr63gnkj09ZF3qG275HYjn8KVVyk78tnp+prTS9pa+ljB0/8AaS0GRQwvOf8AdIrRtP2j&#10;dDkIC3BYn0rqYPAuhOfn0yyY/wDXFanT4Z+G5cBtI08k/wDTFf8ACunDwq20SJrSh1bObtfj7ord&#10;J5AW/wBnIqSL496ImM3h98qRmuiT4VeGGDA6VYHnoYl4pknwk8LPgnR7Ehu4jFerSVfTRfj/AJHm&#10;1pUXo7mF/wAL30R4WYXQG7oexoHxt0cHJuDgdMDINbJ+DXhSQc6RZEeyAVG/wV8KHKnSLTA9B/hX&#10;QvrD0svx/wAjjkqHn+B237LnjSHx546ebT4pp7awiYTzLESkRYYVSfU4PHtXqP7SOiX2vfs6ePdP&#10;0/TbzV76/wDD1/bW9lbqwlu3e3dVjUjncxOBjnJrzj9nr4daR4a8SXNtplutlFeQlplTkOVPynB4&#10;yMnn3rov2qNSufhP+zZ458S6XdSRahomi3V1au3ASRYztJxg8HBqcZOapOE4X06P/NG+FhBvmhK2&#10;vVf8E/Cj4jfESHVtVhtY9PvtJuLCV7eWC7mEqxfLsYEFQwYYwckn8avaf4UR9QtbyK7MQdkkWWFA&#10;VUkhQwwRznt2/PHnmqPfXOqz3dw7T3N0zTPJId7SFidxOepJJ5966bQfjV4q8N6YtjZ3ltHApDBP&#10;7Ot5G+VcDJZCSAPU+/WvhakP5D6GDX2mZPxMuH1fx1IZVtIriWVlm+zrtVmzgvjJxuxuwO5PTpU1&#10;t8QNZ0SzMFrqd5bxphFWKZgoA4Ax6cCsTVJ9Q1rUXv5l3zM24yLEACcegGO1MEdzefIsTu7HJwhy&#10;fyrWmrGc3fc3Ivin4hVGdtXumZcfK7ls+/NdV4d+JGseMLqyh1C4lv2ht5Io/MH3FzuwMYGcg9c9&#10;T3xXIJ8MdbmsROLGZdzhFRsBm4JPB6cDv610Pw/m1bw9FaLcBLfT/N3OvkJ5xGCDlsb8cnjOCccZ&#10;xWdVxl20GpJXu7DfGEF1ZyypDHcPZExyfd3KjbcE/mf1rDk1E32umURLBLKgxlsbTgD8ORXouueI&#10;daihNpo6o+n3UWyUtaxTPGwbOQXUsMg4wCM8elZHhr9n/UfEGuFdR1Oz0m1ZwJJp43MiKcktsHHB&#10;HTd16ZrBVFFe+aKKklyi6Z4/1O409FtY2UoChmALhiOeTjk49+hrrPDHx6sPAenCyvodRutRuE3F&#10;XUeWASQAcnIPHp6VgeG/hTDYXUKyeILq3Bxkw2mfmJ6L83PH68e9Hjj4J6zreqRTLePcvDCqK86C&#10;PA5O0Y46kn86xmqNT3ZbfNG1Cc4vnpvUg8d+I1vdTe6MYthJkeWsSDy1OSAdo49+5rm9PkjPjOwe&#10;C7hiC3UeNvI5cZOe+M1WmsrzR91jdebHGMsUxkbvWq/hWDZ4lsItwYG5j3cYP3hXVRoqNlE8+cHd&#10;t7n6O6J8cfDOk28Z17TJLJVPE01hlCvQEHB7HNdbZfEP4a63aFbXU/DbMc8RyLEw2liTxggYjc59&#10;BnoRnyn4kafbXOipDNcwWlsZ44pZhj90hdVY88dCa4rxD8FrGXQbu/sdY0nU4raCScRvBtaQKpYg&#10;EMRkgelepJSp+6ldGFN86Ur2Pr3SrPTDDKul6pdQqm7D2eqyAJ17B8cFWH/AT6Grnm6lb3Ww+Idb&#10;kRScCWWO4GMjj50J718UaX8HdTuknk0a1umht3WOT7PeeQ5Yxq5+UlRjD46881at5PGngvU47pbz&#10;xZbS27FwZUe5jztcZJAYH/WMeT1OevNJYpJ6xsDpXK9z+2Z4h8b/ABG8Q2c2uT2Wbt306eDbEiFH&#10;CgnsS0Y7DGRkAV0WmftF/EOwx9n8Xm4VQOJYkkBrynwR8GdPh8VQTLq0AeJy+y4whJAJweeD+Fer&#10;+IPgtaW2m2rxS2upXlwgb7PbxF2XjJyR6fhWtKUqu7uYV4qDvFWNvTv2vfiTZqpkvNKu1TqGtwhP&#10;4itrT/26vGlowF1oml3IHZWZT/SvILrwC1hIFMV3asOysyYp2g3MWlXd7bfZ5NSlEePMuJ3CW7Ec&#10;YCkFm78nFaqgm0pKxg6mmh77pP8AwUIu2aP7R4Vkc9CILpWB/WvW/id+2donw4ewkgutM1S2uUw4&#10;hu0aSF8cjaSDj3r4uu49NutQge60/TQXyrozsGPBAIZj2JB/DHerMXw6sb62UISp7+VIwX69TXVg&#10;5YjD8zo2u/X/AIJFZ4epb2t9P68j648O/wDBSHwfqBQzQ3dqWGcyWzAd/wC6T6+ld9pn7a/gqe2t&#10;pJr5LeK7UyxPKskSSKGKnDMoBwVI69Qa+Bpfg9Arl4Lu6jcdOQc/mKmu/Aet3VjBCmtXLRWwIhjf&#10;JWMEk4ABwOcngdzXbDNMetJU0/69TD6ng3tNo/RjRf2nfBWryxiLXNOZjg7RdxE9fTdmut0v4j6N&#10;qEatDeo6jHIBYDg9xmvyr/4QbxNEoK3VtcJ2BTb/ADBqMaB4ksLsTLBtkQcPG21h+IOf0q3nVVfx&#10;KDt5N/5MqOXUn8Fb71/wUfrZZ+KNPmRQt5AT8v3m29/ersd/FOjMk8LkRnADA/xV+T1n498c6Eq/&#10;Z9b8R2m3+GO+uAn4jpXcfDT9qzxVoA1BdZ8R63K3kAWe1IJsS71zu8wH5du78an+3MM3acJL7v8A&#10;gGiy2uleEk/v/wCCfphnddw8Bs3Kd+mKvaESrKSeRayk/i9fm34X/b2+JtlJErx2GoMOPms8H0/g&#10;K/pX0X+z1+2b8Qbfx3o7+IvhTqOs6ctzEbi2gguovtEe8Epyr8NXHis1wLg/ea9UdmGwmKjL4U/R&#10;n7b6vEbL9njR4jwU0+0T8o1/wr4r/buuU3+DIiQA1xdMMnrhIv8AGvtr4p61aRfCexlbyrCG58hU&#10;iZseVuQkJ9QP5V+bf/BV348aH8OPD/w/1F0utVgurrUbeNrGVfvoLbcAT97lscdxXy9ecXFQvun+&#10;R9Hg6cviPgX4aam2n/8ABLXxzeTSGUtrEzk7ACwa6t1HSvUvjOUl8Ufsv6f5s1uNVuYwrRHa67LW&#10;3PBxweTzXJ+F/jL8J/DPwdvPB2p/DXx0fCOrMt01tBIypLudZQ28yh8FlRgQ2OPSuw1D9rz4HeLd&#10;e8EXuoeBvH5uPAMrPobHy1S0LIqHP+kDeNqKPmzjH1riTUk7Pv8AiaTpzj7rXR/nc7X9mHwFo3jz&#10;/gov8W/B2o2sk2jHQbIXVqkjIHaaKIl8jned7Zbqdzc8mk+H/wC0x8Y7D9hRPHvgjSfDNl4HXVpt&#10;CvLeKNXk094riJRMok/1SOdsZCsVyd21WJYs+Hf/AAUY+Bnwl+Ouv/Eiz8HeMf8AhKPFNtBaX7ye&#10;W8bRwosafu1uCEIVF9CcZ71L8Lf2hfgF8YPg7pH7PPhfTPGvhvT9f8QG7s5pLiUH7TPNG7xu24qy&#10;OyABXDBSQRyBXl4rLsHOpLEYiF9NW09lH/PfyOmji68ZJXslK/T+tzZ/4JafGu6+M/8AwUdute+J&#10;muadZaANEudUt7O8vEj08SyTpEm4OQjbQ7IFboSMDpXefth/tEeA7v4g65F8JPC03jrxpo4mmXVN&#10;Id49L8PsqFRcyTKfLLqgABUHco27u1fK/wCyx+y14fuf+Coth4G+LmmXl9odtObOytoQ1rHqcokW&#10;KD5owD5ZUlm2kElcE5Jr9Gfj78OvDfwM/Zq8ZweGdH0/w7oOm6feOYLS3AwvlNlyF+Z2wM5OWNaY&#10;KlRcKlHlVm1e66OO1uqdn/kb169edZ+0k29N3p/X4H58eBP2u/EfwHudW8KXngnQdWvPCnhoa3re&#10;uaXZNcanfoJU8gXFxIC0cEZZFOzAwi/3q5fUf20/iF8Y/AN94z8PJpWm+HfBZ8+6guR5s97cMi78&#10;gDhSztg5Hy4HJBzftPDelfFTwD4u+JGlawbnw7p+raJbeM2ksJYp20+KR8Qwoy5dCW3up+8YkPBU&#10;VV8G/Ez9mfwt8JPGPg228U+L3s/F9xJNe3J09o7iHewOyFvIwEXHygg4BNY4fB0JylTsnFaPTpbV&#10;ev6NHXDOcbh6XJTk7Sd3tv6737nov7Q/jTSPEHwv8Ja7F4M0O3vfF17a6xqGoOpEqwmF3kt5HyN6&#10;MzqByCoB7dPLNS+M0vx18S2HwytoLHQbLR7qW30+W2nSOKyFy5URPJu2/ZiETDljggklgefTrv8A&#10;ah/Zs8QeBPCfh3U9R8U3uneEvJMBMW2S9WJQojnY2pJQgDIQpuxz0FRSeIfgx+0B8ZvFXiDw5fal&#10;p1jPaef9itbR4RYjzAxjDGMBoVUOFQAEbhzxz4ea5JUu6tKySSXm29G23rt5/kc8s3zGq5OMmnJW&#10;dra33/rcwfhZevoWraj48ttH1qaDwbokOm3PlWst1purkqbVkmfkIGV92Twdj4xla96+Bnw7+Enh&#10;f4sfB59H1KG7u/iBLb2NxollI0UVtezMsl4xVcFQsaqiktxtwM9RyfgH9tf9mD4aeGvsMGj3+vNB&#10;em9gXWJLq5iikaNEciLyhHyVL/MuQWIBUYxe8NftqfCnQP2gPCfji40jwJNBaB59EstHkuLO4trm&#10;FgI57kKvlhiu+MArkh8nJGK+RwOVVssxs/rNFyhVirNNtK0tItLrFJybs7puOnXKlmeKpXVtLaLt&#10;ppttbfzZ6NZeCPDf7R3xN/aG8Fa9pTLD8KNIS40fUoJ3juo3mKSBmIOHK4kA3ZG2QjHevmvwH+yn&#10;pnw++Cfw1+Ms76Xrlj4o1d9Fm0bU7ETQLI0hSKTBbD57g4A969w8Gf8ABQj9njwX8RPiv4ii1jX0&#10;1D4sWkdlqkMkE7xWflrtzFttuvHcsM1zb/thfs2P+zZ4M+GI8S+I00vwLq8es2t19juDPNJHIzhX&#10;xabdpLc4APFfqeZZRl+NpuE4Xi+e260cVbtbVbGOJr1MQ0613/w3+Zd/bV/Yg8MeNf29NU+HvhDT&#10;/D/h2wfwnNfOjhzb2TwK8zuFUMysY41Ax/e6HJr4B/sLwnott4isr+41d7u02w6Vc2z7rbzRJ87S&#10;Ky7tjJuxjDAheoJx+lrf8FN/2ep/2t7/AOLZ128/tTUNIfSnsXs7oQqHXYZNxts7tuBjOMCvD5vi&#10;7+zL/wAKh8SeE7BF1nXfEuqvqY1xrRnv7VCyt5MYa3HyqFOAOzN71hjsnjWfPRtDlatpZcqgt1tr&#10;JMxVKU7RitdOnl/ma/gSf9kVfAXh9bnxDapeJpVot2LrTJjMLgQIJtxC4J8wPyOPSivQbL9rb9le&#10;602zMnwkWaSK2hheWKxnRZmSNUL4WILlipY47k0V6GHpThSjB+y0SWq126m8MHiOVXpv7mfaXi79&#10;pn4efCfwZYabrvjXwzY6iumxKLY6hG84IiAwUUkg/UV+ZvxtSz+NPwksE0nWYY59DvPtFyIoWuJI&#10;1xjLRqdwXcVO4jAwe1eLfEnx1pH7RP7Qi6lJ4U0Xw/YXcIU6dpFuYrZAiEBto/iYgbiMZz+Ndrpv&#10;xA+Jnhq9stC8L6EI75LOKWWOz0MvJbxOgcDLB/l8sqdxC/yJ8XNI1q85w0jKSdru1rO99nt10PmK&#10;8p1aUpQWnc+hv2dPFejaho/gTwjqesIuqzQXH2q7MgEJtomHluZGIGTHnLHIG0kkAE16v8YtZ+DH&#10;i7RX0bwlpukeOWtXMbX9yBdWySY+YrnO48fw7RxkGvnn4aaDpvirW9M0/wAXTw3d2SUNs+nR2yHe&#10;AZUYQ+W2CBz82SV69a6D9on4cn4J/AmMfD68+Il8i3T3a+HdJlkSwklbaHkd403hFUAlS7EqPvL1&#10;ry1nMqsadDM1zRjpdNxjJuXffbpaz7rU5JK2H5kr3f8Al5Wt/Wh2nwV8F6J+zZous6n4V8ITax4g&#10;12f54LSMI0EPB8qNnY7I8885Oe5AFZXxQ/ae+KPwr1sSav4DTwxpmrobaNZtVjZrsMPuK8a9f9nn&#10;PQ15F+zh+1V42+EMyX/xb8XWuneH7zMkWmWupj+04GVcKpsoiXAYADMgXOASx7+t/tAfFXwN+2j8&#10;Bb2LUvDE+j2enWst9odxfzRpcXD+WRHKZELNECzAbW+TkZJJyOfPZYVWqUKcp8i96zulHa1v0e+5&#10;niJumk+VfJnGap4OuP2gNGk8YWul2dpFDfG1h0y5Sa+iC7M5llJ+XcQ6hRGka4UAKSM3fDPwY0+3&#10;uL3WNctY/D0ei2wmjttF0iGK7jcDGYtwO87GOSRtG8Z6gHJ/YS/aNg0f4Ma7bCaSyuLCRFkaNyNg&#10;cMFIPpgY9sV6H430vXPFXgPQtYt47vQLW6WabSrTUb+1V76/bMUUPmMokl83LFkUYCdVY7TX5njc&#10;i9nj1jsP7vKuZL7KbV9e7vrutdNtBqdG7qte9utLpvzbd/uNn9on4tr8M/g74WuLDwlqEth8Q9LS&#10;a1uoUZriMOY8RuF+YF0J3iMOwwMDkEfAviDSP2lfAnjux8XXegePbcpeTPZxSM13Z2sbOWMSWsai&#10;S3gYAALkfKB9K+gYP+CoOjfCrxTN4S+Ilzqa3Ph+GTTVvdF1iVbxHR2QhTEoRYyAo2Blxgk5JxUW&#10;oftb6d8d/hV4gufC/iDxB4E0jwkBqV3rV1qN1e6lqO5XhW1TaSdjySxg7nAGVbACkH7XD1MbCqsX&#10;GKjF6qT1sru1ttbeWvRXZ0wlisQ43Wj66aL0ujA+Acdh+2X8dp5fHvhXxjcxafolwmlaZY3UscEV&#10;8snmvJIyBdiMSkY3MCMAnJPPsHxS8b6enxht/Bnhy78EeF1+Gfha+sr3V4lJ1W2mitC88ko8suyt&#10;PPJhQQpMrt8zFceIfsZ/to6F+zZq1rqlxBreu2PiKNLW7to4B9o09QxjklSU/KxJUNt/2uSDnPF/&#10;tKx32gazq/jfT5rrULnxDcanZ6hNqWmXVgL21ulRA53AK3ygBcs3KA4NZ4rBUq9eU60pJSTe9o86&#10;ulotUnza9Hp2Z2OPL8afe9+1/wDgFb9kTwlb/Gv4m3GlaH8Lo/H8sK+YA91PA1y75KkN5yxRIAjs&#10;WkBGFwQCRj1j4V+F5dO/aW8ZWPifwVe+HJPhppc1idO0ySK7tDPMSqyjBYNKgaQhlOUcIQVC4Hzv&#10;8D/2u7/4HWviNvCmr6d4Z/4SLT/7OniQPbPbguh3QNDtKMSozjhh94EgEfYvwx/at/4Vh8BfDvjW&#10;5l0X4geM9cvXs7nSnt1a/uHEccaSGUDzWHkpEjbgdzFhnIYngzjGywUIU6knP2nuR+J2bT6q6jZJ&#10;62tdrY4cHNc8fa6xSd7/ANO1tPUwf+CkPiLQvGXw58FfD7U7/TWh0RWkjg+0r/aWpX7gqlzOxAjt&#10;4QsjHaCWY8ZAO4eR/H79ozwZ+yT8F/D/AIY+BV94t0XxrdW0cuu+JNK1SSPTLmYr0IeNhKy7iAYv&#10;LCYwHfk0v7Vn7NXxQ/aY+Jl14p8Qaf4U+HmlhFa00aa9mWGyTYu44SN1BZtztzy7sTySa8qk/ZO+&#10;I3hKz1u/misk0LRNOfUlv4F+02N3sG5YiXAzuAIBK7WbCjJYV1ZHjaCwihVqJu/M9rejto/NLf8A&#10;A8x4mnG6gl+djkfCqL8QfEeha14x1LxheR6qxXV9YvIBP59xvbcYXYjzFEYUnJyGyMYxn9Z/2Xfh&#10;n4E/bJ+B3xQ0Xw1c6H4Ze7DeE9F1mKMX15Z6QkMEMbru2MhljV8qSpLMcghefzb8X/tgeDdT+CWn&#10;eHYNMl1vVI4ozcSz3X2eHSZwm0W1vGoKCPI3cBSSzDGAK8l8Jft8+PPgOZdH0vxLNp1lcbXu7a2J&#10;WKV8fdJU/NgHBz719BGlXxMZ0qUOXSyV7ReqfS76WXTXTe5rKmnotXu7beh9WftW/wDBJiw/ZY8Q&#10;E6l4/sfGfhyKeGOKxgtvs84d0fcswSUmIrgEEE7s/wAJ4M3xQ/4J8/s6a18J9Os/CN18Q7HxjPJb&#10;SaoLy7intIwEPniAmIMuXwBuZht6gkAj5F179o+78a2Lvp8dn4enuZPPmNkz5uXx94792T7AjrXQ&#10;/s1/tlazZ/FqysvFmoSXGlXam1EjoqmF2I2yMcAkcYJz0bPavr8lhNUfZYr4+9kvl1uvu+R14eql&#10;pNWZ9l/AL4I+HPgdpUdj4e05bYvsWa4dt9xckd3c/ngYAJ4AruP24viTpPgCz0zzLlbm4u9HtpDD&#10;CQzRsEC7W7A4UHk96Z4X2StEwIIJGO4r5B/bd+JFppfxF8QWhle5uxdyKkEXzFfr2X+dfRVIaRjN&#10;7Xf9fed0puPwLUq/D/4wHxn+0f4PtY0WK2kv/MIHzMcRsRzX1b8LZnb41eN5srt+z6fGB34WY/8A&#10;s1fBf7H+i61qn7S3hS/u4IYLCCeRgpz5n+qfHfHXHavuP4P6uk/xd+IiHkwTWUef+2JOP1rsw0rK&#10;PzCEXvI7b413j/8ACptZCA7nh2DHqSBXy9q3xI8RSeI7n7L4avBBbD7JDKkqlZo42ba2CMjOc19O&#10;fEmRbrwRcRkgq8sIOfTzVJ/QV5N4e1y2l023YFcuoOfXNVVU3U901pRV22cRYfE/xUgIbw9qCgn0&#10;DZ/Krg+KHiwZ26FqCA/9MSc16Xaa1bgKCyKD0yRzWlb6nbzKTuUr9a76FGv0lb5f8E56sqfY8lT4&#10;s+K4htbQ7tgw5P2Z8n8qUfFvxE0BDaTdRgc/8e0leypf2+M5XmpY7q3JBKxkkZ6Zr0IUsR1n+H/B&#10;PNq1aS+z+J4fL8W/EfksqafPG7dGe0kIH4A/1rJtPin42ttQMs00M8aqR5I0mWMMduM7vMJHPPfr&#10;X0K91bt0EZU0wNB1Cxg+uK6oYSvu5/195xzxdJKyh/X3GF+xl8R9c8W/Fqa11Syjt4o9OlmDokij&#10;O+MBfmHox9+K9J/b3uFX9i74lqxUCTQ548t0+Ybf61L8GPJPiuUxqoYWzdMDjctYv/BRi8Fj+wz8&#10;TJMK2NKC4Y8HdNGv9ajHRlChJSd3ys1ws4yacVbU/Du5MsV5stbN5hE4V5FiJ3YzgZPQfStGw16a&#10;4uhcWsXkKuFZpvkDMR688YB4qbTfHtxb20gurW2ubeOMKyiXZkEZwCMEHjFRHUG1S7XyrQxwy7WE&#10;byEE5yAORnt1B6V+fqV9JI96S7F3xhqUtnqEEKw2EQihVZJLRzMrsRksSSRznoMAegqGHxbPZQgR&#10;RR+Ww8ssmFAP1/Xms3UbqO5nkgS2DylCjRqzg7icnHJyc0kE9vFYJG0CLcLJgK4xGjbeDluOfX27&#10;UciSMpM1B4pmcmZppIoRyx3DaxGeABjn6D1qSz8USaq0hWCWZo1zuDBlUbuCCeecjiuYubkTy7US&#10;OB4RhlyFC89Sccn3rvv2b9HTxH4xn06e7tYGntzuSWRlWRQ+7Cc53Z7Dj5aHTildITZJD4N1My2b&#10;NYajFHfvtibyxEzMQCACWxgg98VuX/wL8cW19eFvDWtMLCNZLslIiwBBOfvc8DtmvpSf4Wrp7aXG&#10;txDqCjbKqXpIG7aP4hnA9AB6D3rpT4umvE1JJoYsSKrRvb3CTLNCV4fg5KnPpSitLsUZtHybe/Az&#10;xpqul6dcReFtbijSVTA6QxrndhgCN3f+8RW9oPwq8Zx6ixu9D1i2m8tvItp3R0ZBwcgnkgnrX0Rr&#10;PxWjs/D9tZ6fNai5E6bJJ3HkquBiQgHcyhjjA54PoTXD/Ej4y6j4l1yO102HTp0tbRkub9vniEgw&#10;HEeQByTww9/TI09lT5bp2sRKvK9onlPjTTrrULAbdIF5KsnlTSpCFFu2eFOcZ5+vNc9afs5alf65&#10;5v8AYOqWd9axpdxxRwg+aqtnOz345B/nXsC6pNope6s7W3uLuS7Xz5Y4mEdthQEdmK5U8noMHnIz&#10;iui8N+Pmh0kyza1PaXURLGSW3+0KmR82VYbinIBKtwSODzRR5ZtJytcPbySSuY3j+81Dxd8J/Ecc&#10;8EsFxYyOzRSKA4jU7twPdeCBxk4rwr9m22kn8faohZ/LTRNRlIycfLbu39K9Y8QeJjrN7q9xJdS3&#10;k+qR/Zm8wJ5GJMhWiXPT5eWUgruPBxmn/CfwNa/D/wAbXtnbA6i1/aOlx9ngDzRgq3MW8/dYHnqC&#10;AcEiu1VoykovpoJTUE0d/feOtT+GMF/NY2UOo27XhM6S5jkyLa1wQQMd/SmaV+1Xb+Ivhp4r1630&#10;OWGbwm9tHcQyyALKZXCgKR2Az26/nWDNfm+ljSf7ZLZqSJ9wAcMFXaXQqNpwqjhjnaPSuVstPj0b&#10;4afErTCJG/4STUrX7I0C+csqpufcNuc8gDHUZPpRKcW076DjUg4t32t+h7L+zD+0Hon7QHjOawXR&#10;Hgu7WykuX8+FGQIQEIByc539wOKT4QfAnUWttO13StajtXu7Zbv7FJaAWylwchVhZCuM9fcHmvMP&#10;2MtEfw/401AeGpjcatcacyzG+At47ZA6FgFGWZgR6Djmsr41fFLxH8P9Y8K/2Pq2o6fLLotq32eN&#10;t9uIiu5WO7guVxn5fxropTioJ2enX7iPiclHrbf5n0L8T7/xh4PW2sGsNL1HVdab7Jp0MN20peUh&#10;iXMc0Z+RQMsd2AB15qP4X/DzQr74baTL9js5TdpvkkuYsXEszE7yzowHLZwOcDArxv8AZY/aK8Qe&#10;PP2htIn1i6i1Ce4STTftJg2tCBEzjy1XChpGUKeMkAAYr174WaxaWnwq0ZTp8ob7rysgBVtxbcSp&#10;zjJXn3+tephKkKkryd1rv8jjxNJxhZKzutvmc58X/h9p2gSWE1lYLBDcRlpCHaRQT90HI+UkA8Z7&#10;GuNg8LWkx3CJVY/xJwfzFfQ6PDc2Ek1q8d1JHbEiOcl1LZXaSCdwHXj3rGgbTdRbZqfhKIMWVDLZ&#10;SAkk+WM4IUjlx3PSvTeFi0pJKzPNVZrRvY8bXw/NBzDe3aAdi5cH/vrNXLeDVYB8tzFMp6+ZF1/7&#10;5Ir1hPAfgnW4I5IdRvdIaQBgtyrIq5VX5Zht6Mp4bvVhv2c7i8jMul6tY38JyM8Y+mVJFbRwjfw/&#10;gzKddL4vxR5Vb6pqNvjzLCKZR3ikIP5Ef1qxbeJ4A7G4sr2Fm4LeWHGP+A5rur/4J+ItHRs6cZ1X&#10;+KFg+fw6/pWLdeH7rTiVurO5gP8A00iK5/MUSoyXX70TGcXrYoW+saTeFUa5ijbIIEmYz+uK3bHR&#10;LDUogVS2mVu4AYVQh0yCdlDRoQc9R1q5a+CrFpiwgCM38SjafzFKVKT3SZcZro2jU0j4baVJP5jW&#10;NtvDBlZU2sv4jvmv3Y/Yc+Gth45/Y98DanqdzrOpapdacHmuZdVuHkkbcwz8zleAAOmOK/DHSPDE&#10;lq48m+vYjnoZiwH4NkV+xH/BFTxX4t8Ufsy39jqOoQS6XoGoGy01pLYFyCvmOGIK5ALjHTHNfOZz&#10;gaTUZSgu2qT3/wCGPYyzF1I1OVSevqeEf8FaPCPivwN8brGw8J/ELxho9tc6RHdS27TiW38zfKgC&#10;INqg7UXJ685Oc1+e3iz42/GPwjKIdR8T61EDlV86OOSN+5wSpB6D8q/Rj/gtVD4m8OfHDQdQ06x0&#10;zW3u9FXEWXgkiEcsuSPvA5yT1HTvX54eLP2kNa3y2OpeFLEqeJIJ5W/kVrxsVlmDfK3TWy6LsfR0&#10;80xkdI1HZebOUvP2r/imIkjbxSZI4RtRXsLdgg9BlOKpH9rT4nxoqHXrF1TlQ+j2hVfoPLrnfF2v&#10;DVbky2Oiw6cH+9Et20ifhlcj8zXPz396uP8AQoeO/nH/AArzXlODStGmreh0/wBrYx2bqP7zuD+1&#10;p8SWkZpb/wAPSBjnMnh2xct9cxV3/wCy1+1F4x1H9oHwpBqV94ctNNOoRyXJtvDtpHNMiHeYkaOM&#10;MHfbsUqQQzA5HWvn2W/vTj/Qow3UATH/AArS+HniHU9F+IGiXlpbRRXdrfQTQuZ9qq6yKQSccDIB&#10;zXBjMowrozjCCTs+g1muKbXNNtH15+1Lr2r/ALN+leDfiP4dTTrPx7LrerR3F9PZxXjwlb6WSDBk&#10;DYkSNI9rA5Cn3OfGdS/4KT/GjVhPFc61o9xb3KFJVk0i3ZZlPBVgVwQR619Lf8FPPDKSfDXVdNVF&#10;m1TQtROsxwwj7tqywQySt2CGViB1Oc/Wvz90uO/1vVLaytNOa4uruRYYYkYs0rscKoGOpJxXPgqF&#10;GpQVSr6tv71+DOzF4utTkvZu1/8AM+6Lz46eOtH/AOCY8fi28HhiDUvEviz91CNOtYI7mzgQIuYA&#10;B5oMwm5wceX6A18s6r+174x1MOz2HhRZCMb4dN8o/krAfpXb/wDBRbxbJoPxZ0v4d6bM9xonwy0a&#10;08PpGkm2JrmOMNcy46FmneUk+9fPH9pThgTaH14cf4Vpl2DpuhGct3d9ftO6XyTsRicwqwtTT2Wu&#10;i3evbpsdvY/tO+OYkILaE65IAl0uPcPxHJH1Jqa1/ap8c6dcxyx2/hZXjBC40tQQD1Gc5GfavPW1&#10;GbBxasMdPnBph1ObkmzYn/fBrueBw8tGjkWZYiO0vyPTIf2vPFtquJND8GXEaj7jaaR/J81n/wDD&#10;R97NfLenwH8PjdH5vMaxmDk+pIlzXn76rKQR9jcjr94UxtXlUZFnJnvhxTWWYfz+9/5g81xGza+5&#10;f5HsC/ts+K7SJUg8MeEoQOym8BP/AJH4prftyeLRIA/hnws5c97i/X9ftHFePHWpcZ+xyEH/AGgc&#10;GozrMhABspMnn7wzV/2Xh7W1+9/5krNsQla6+6P+R6xJ+2Z4hkumnfwd4Ukkddvz3Go9PTIuRxnm&#10;i+/bP8VAK1l4a8PaZIq4L217qQY/99XJryT+2pFOTZS7fdgc1JBqM0qkiylI/wB4VTyzCvV3+9gs&#10;5xMXzKWvov8AI9Cn/a38X3MrSS6dpjyN1Jv7/J/8j0VwX2+VeDZzg+xGKK6Fl2G/q5ouJMy/5+y+&#10;8+tPh58Ml8B+ENJ8TSRXmraprsRlSCx+VtOiEmFSQMM7nxuIxgLt564+nPDPwEX44eHPCJ1lH0iO&#10;80sLJptpLse8AuHBeeVETcxVTtT9621TgrtJHTa/8NfC3he2fUNY+yadpNtjz5CUjSNc443YAPOB&#10;mtdPixo+u/CKfVfDWgLdy+D4xPa3UUN21pd2+5U2PM8cTPtZ2cxxphhldxUmvz/P61VUlUtZxle+&#10;9lqrduqOelKmovD/AMy2Ol8W/svfDT4Y/Cy71nw14fs7S70uFwJfta2m6baU2GedgB94nJbIHIBO&#10;K+SfC/7Pvjj9pXwhdQweKbEW1hqAe5gsNVN/FB5hYtNneY9+FwQZVLADnAxXscXwg8IfGrw1o2t/&#10;EzxSh0EB7m0sbLU1063sJGbLRPDJlVdyQWEeXJHbOaueFbjwN8Tvidpfg/4a2VhcWPh0yN5bbhpl&#10;r5iCOSSYkbp5CBgZySScEDOPmKntaU+alzTlN7Xdo21e7tZvftvfa/zOLjWwtV0dXfp0/E+LJ/8A&#10;gnzrngn4nSN4r8QQ69cRwjUZ7fR4p7y4ihZiAJJHjVVztI3LvAI6HgH6l8X/AB6i0jwJo/grSPBl&#10;69zE1ta2tu8VtdOsBdU+zEGFCzOjs4LDcXWM8ADP0pB+zJbeFPig66v4jjutH1i1FvbxtIIbuCVF&#10;/wBUh8xRIMfMAVkICkdeW5DxV8EPBHwY8QQavcXFwk9rcecz3ESTW9spI2qyBQ4Yj7u8REEkjeMZ&#10;8HH8W4ujTeHSulvp8T6Jpavpte+p7eR0eZRUl8Ts/v8AwPmv4e+Efhj+x58RbFvF2k3up2HiayS4&#10;u9Mu1SSSyVleTcUb92QFZFG4feSYfLsrh9C/aj8K/EL9r3SrN73VvBfh0T/2V4V1a9he5tdCXakY&#10;kzNwCSMswHyFyVC4GP0I8WeGLGw+Ktz49v38H21hquhLbNZajbJPdsAAwa3TjczeXjcSeM5yuK/N&#10;39p/RdK8NfF6bf4euZtBsb1UkFq4toXmliWWWKOTyygMT/LjaxUg9iAJyLP6kMLTeNp+0dSLurtW&#10;1asrp9Nn567meb4ijhcbKMaei+z00/V7+R5b+178E9NsvFV2tlYaZ4gm0qU2Q12ztjaPqPlSTEy+&#10;XnbL5hk5kcb3ESHOMlux8NfE7SNW+EVt4W8G2WnfD+bRdOjfxBfXsxSXVJDOiBlfDOc7wxQnCbBt&#10;A+ct03wj8QfDez0DWLLVtK8WQwXep/bra+g1eKW8sUKKGQ7o1ikG4FhuUYzgdyfP/i9P4V1LULq0&#10;S88Ra1o9vEZ7Oa9a2juVkypbeV3FgV3HAPYZ97hnVS/1HExbTs7ttWVtrXez0aVk2rnnQxz15Lrm&#10;69vJO+n6np1p8VIvh58DfD66PZXs/ji9WU217pV7ZBLS7jmm23pURtK8rRSBFY7Cqlir7iwXw34v&#10;eNk+Kl8blvH2oeK5/ssT6o+qy+VPb3JwJIgjysZEViAJFxk9Qp6/RvwQ/Yjvfid8J/EVr4GvIfEv&#10;i+3gS5gsbWeOERae6tuaRmbmZmZVWNCdpGWI3Ia+Qr7Sm+E3iDVbZLMWF1IwstTsriAl28qdJTFI&#10;jeksSEjg/Lg966KE6U8RKjTk1J2d7W36JPp0fmrdDmrYipz8km7f1+u5ycuhX11qqy2ouNPvLNhN&#10;a3YiCLGynIOR7gc8nPrVvSvG2n+HPh/q+n+L7/WL7xY0Mt7aT6ferDHHO77t04MbNIg/uqUJLZ3D&#10;AB9Z8YPqHh3xa3ijVdB1K68EeItDub/TJnjWGFHYvEhcRHbH5c3O0DnMfG2QE+C6X4Sh8RSvdyxS&#10;TXmpNlfkUYXdwvGS3IyMnuK+hwmNtHkrJX7XvZ6pq/Rq138i5p010d0ei/Dz/gpJ8RfCmhJpmmXU&#10;q3k80LTa1cXF1LduqEYRt0vluu0bfmQ4HAxgV7D8TvjoPj14I1y1HxN1PS7643XNpok2ywtZ7T5B&#10;9llnwpkncM3zPujVYssWL/J8/T/B/wAQf8JVpPhKzt7W91XUpV+xW9tJC0s7TBNqF1PUgDCMeMkg&#10;Dcc8T8UPDk3w+vr621qO7tNUtnaOSJtrKjISr5IPPOOmc81nXynD4ica9FqM31STe66Pp0fZN2s3&#10;c46dNvW1vPzOus7Jh8O7+3lv4tPuLSRXlsraY/ZdUVmVfMjKZjaRSF3Z6hQQcgivMtb+Hq63LL5t&#10;3BZCMFkmn5RuejEdDj2qhpnxOHhfRb6y0VnkuL258z7d5pDLBj/VeUQQrbgDvBBxkcgmvVrS0s9e&#10;8GWGrjFzZ36CMOsAV4JM8hwDhhww4AOcHJ6H63DRnhf3jV7vta/n1/HU6405QvNdNz7t+En7fn7P&#10;HhX4MeFdE1b4R+D9X1nR9JtrO8vo9O03F1LHEqNKCdO3ZZlLZJJ55JPNeR69H8G/HPxqbx54B0we&#10;CPL3pPZTXkM1tLK4YOwikhVUQqwXYqhRg4x0r5s8HeFbfXvE15Zy30+npaq8hlQkxgLySfQYGc13&#10;HgHwJpnjLW1sdI8T6rd3CjczR2zBFAzkktjivooYylXlzSjv+v8AWx6sKtKtFNpa9Op9afD/AMW6&#10;bp9lFBDqWnmBAFQG7B2gdAMNVX4nad8LPiF4riTWvh9eeLdWmiXzNS0vXhpsa4/hdRC4dhyS5OTu&#10;A7c+T+G/2bdauFn2+ItStRA+1GdVImGM7lwTgZOOQDxXofw0+C02lSR6rfeItV1O1SJglo6eUjk9&#10;24BK+x4+vFezip08RRjSqcytrpp+KaZrClJSukjzu10nw14Y/aC0XSvDOmyWqi6ecme4Nw1rF5bl&#10;YkfC7z6vtGfQZr1T4BTGXx/8SJs5P9sww/8AfNpCcf8Aj1eFaDrX9r/t3QwhI4fJS5k2RjC4WLZk&#10;+pOete3fs6zCbXviJMDu3eJnT/vm0tRXVlzfLFev6IuUUkdz8Y7+6s/hhqMlkI2uyAkAfO3exCrn&#10;HuRXzba/DfxrqLRiXTrAxxqFUR3U8agemAwGK+gfjVri6X4IgZ2VVk1C1T0/5bKf6Vm6P4ptZFBD&#10;pjrnOK6Z0pzrNxY4OKg2zxbWfgV4l8TtCb/RoJxboUiKajOmwHIxw47Hr15qx4c+C3i3ws+6w024&#10;tQTkqNVmdCcY+60hB4AFe9WHiC2nyyywsoODhgQD6fWr8Wt25GQ6DHXmvSpZfO6knr6HJUxX2bfi&#10;eJr4e+IQIAs7nA64uQf/AGannQviAMFrW8IHGPtI/P71e6R61bqCN8WR15qb+1IWBJdAR1r0KeDr&#10;fzs8+rXppfCeCNpXjqNc/Yb/ABjoLof41E9r45wAun6nu97lcfzr3iXVrcOAZY89Tg1CNWgLAGSM&#10;E9BnnrXdSwNT+dnmVcXDpBGJ+xvD4mT4l6g2txXkVqumOIxLIGUv50WOnfAb9a6P/gpbO8X7B/xI&#10;MTIJGsrZFLLuGWvbdeR+NdN8I76KfXbgxsrMIOf++hXHf8FNLmWP9hXx+IJFileKzCsxwB/p1uea&#10;58zpyp0Jxk76M6MHVU+WSVtT8UdW065vJomgluWkCfv1QAxlxxwQcfjiq93pN0l0IpnUO+SqGTcQ&#10;OozjjPNdNbQ3UJS8nV7aOdtwCRMCrctj5uoAB656Uh8PQ6lfWUxnjnil3GVgxJhHU7FGOTgjrjkc&#10;1+cRrcr8j6C6cbroZVjbraOYWVpZJ13Bgf3nHYdcA5/TtVi/8LLNbQW/lTCaOTexaTp6rj8+/pV6&#10;80GNfLcLwAQriPcyAcndzgnbVyz1D7HZ7BbrIzoJFZlCnO70PQgfz71fO3qjPnM/xd4StdVSCW1h&#10;+y3J+QyPISs+QOCTwCMH659q0/gnHd+DPHmnahdWcdxEknl+apBSNW43DkbSM961dHvLfVY4mghM&#10;Tg4NuUJG7OcDPB781fitI5QZpBDG8nIc4TA6HGevtiojNpcpEqh77438UT6tqenxTx3EulSJtQwr&#10;IktvKqnltoJKnAIJwPwqDSNY/tXS76wsNUspjtPl26ReWwjJLMWkchdo5GeSBnjIrgtPkg/4Rp4n&#10;1DXBNFZlG8orI7AsCBld21SV5yemeOprz3xxqqf8Jfcy3lzeqbiGOK2SCCJAWKqcPt+XIz8xAOSS&#10;TySKuMebcwjHnl2PWdau1s9MSzto5dMkF6sNxGbhpVnG3lFLDfnnsrDvnrWDf3en213qW27022t2&#10;jQRW0kk0qbMKDtIQ4fIycjOR6Zrzn/hO7rR2kSeWVS3mLEtrMUWOTOGORxjgcLxTLj4iDX7NLJRb&#10;TXM7CLdsYurNx1J9SMc44z1Oapu9tDSNBr4ju/BPjmy8PWAurbUboXcbGUxtGJY55D8qgKcLgdck&#10;D8zUba/5WoWrrLZX8bYledXZJlYuSIz5gVSSeRjdnB7Eiue0rwidDtrlLmaBI0McvntIEkgUNjey&#10;52lTkA8+hzXW+GPBEsms+Xa6p4X1tdTRkDLcLvhUch13DaOAfukkEcUN/gOChrK5GfHbXmpJf2Sb&#10;JhlBA25S205ODjCk4PA689KTS/jPqh8+yhmCWCyHfZNEnlrhjxvOSwGWx74rC8WeGJ9PkFzbPDd6&#10;jPO1u8NsGkmlkO/IGACQQDwAO/HeuVTw7qtvpgumsbyC2DFTvUpzu5Un2OR7UJxvzXKjCNtT2VfF&#10;1lqOpNdSW2qIgYSI0j+ZawygBd7kqQOMcEnrjNM8ReKLeayvUW+gSWwmRraKBfMkhO75lMqEIEOW&#10;6DuOeMV5xoNxd6n4dgsl8yW389lXapd2cEOQc9cYxkY4x6V0GmeIdPn1yO2kkFtJfOIZyq+b5pGM&#10;Bl27s9Oc9c9ORV25VdGHsYqR3H7OHinQvAXiLVde8QxW8Qt7VTYPFKDO7sSrELuGCATweoOcHFUv&#10;HrWXjtNLa4tle3t7C2tYZYgRI4jj2H5mAwSFyRgjqAT1rA0+W01WQWx07zvNkkVxCpJQE/LtyTu4&#10;HTGcepzVnxB4ok8IKbeHRbh5UXalxAHligGcZVt528noOnr1FOOMc6fs49CYu8rw1HfA+e18OfEO&#10;bUJI2swvmvAH5MT/AGZ9pwOnzuo/Pkda9C8D/Eu30vwYBPfKt1bq4+zSJ+7VUU4X0JbHXnGR9a8Y&#10;vr+W7ja6t5EleQb8ZLu5zgnk7gOPpxUWp6zdG08uSynQSKeFXg9PXrwB19KVOvUg/c2PQnRhPdn2&#10;X8JvFL614Ve3dIwbG0RW2vkjoMEe2PpmulsnWOZsjlZU56d4/wDCvn/9jHxhc6pceILa9uPJRLeM&#10;qkzFSMsfmOa+hY9JlLM0e2RCd4IPOMk4/QfnX6NkNb2uFjzu7Vz4/NKXs68kvIfbWEVxp1lG8auv&#10;kjt/0zt0/rViz8I2Mk0UiReU5uUbdGdrc3E7EZHPSq9jE9vcWcUisrBVXBGD/rLcf0rQ0u8/49xn&#10;BZlfn/cnevbVGL3R5qqSWqZPpl1rmm6pHHbaxdmFobdilwFnBP2aWRuWBbkqvQ1s6T8RNUIs4r/S&#10;9NvzdGJCYmaHBa2M7HB3ZwFIxx1rGsr3zJZJyQDGAnt8thn/ANnq9ppMdzYsQCYbqRSCR/DpZH82&#10;qJUNNJNf15lxqJ7pf16GnFdeC/E0ELajos1jJMlswY22ebhSYxujycnB64xWhp3wV8H+KCv9lasE&#10;kkQukaTqzYzgnY3zYzxn14qhokaG606IAZWTTEzn/nnbs+KpeItFgu/Al+GjRj/wi64+UE5muSw/&#10;lXHVpaXsvut18joptN7tfj+f+Z1B/ZavYWBs9QhlB7SIVP5jNfp9/wAEl7dfCn7Mx0WS3kF9p2oT&#10;PdvGoaNzIcoQep+UDtxivzT0Vbq08azRWeoX9vHP4we1MaTNs8lNPjlMe0nAXduP15r7d/4I6fGb&#10;xFr1zc+HtRltLu1vra+1OWcwBJleC9+zRqNuF2mMjPy5yOvWvm84pN009dHf816nsZY17VO5mf8A&#10;BXOdv+F0eHp5Le5S1XRBGkrQsqM/nSllBI6gFSR2DD1r4v8AFmieHPGFiINVgt5wRhWb5XTPow5F&#10;fqz+3tocXiDSfD8E8ENxCrTkpIuQf9XX5OftIftTeF/hF8NdV8WnwzrP2PTL/wCxPCskbCQ+b5QZ&#10;STkAnnBycV4tWbcYy8rfn/ke86Kk27s8h8cfsz2xuDLoes2ckDEfubp9kiZ/2gMH8hXLXX7OeqRn&#10;m/0bPp9oJOP++a9i+JH7Smn+A/GfgHQbrw5fS3vxAkeK08uSPbblFjZt+fQOOnpVrwL8ZdM8cftN&#10;ar8NG0i7s7rRNPTVL3UHZDAkBVW4Gcl8MAAcAtgZGc151euoQdSTSS12Z2YXCTrVI0qesnZLbqeD&#10;XH7OWr8kXWlP3z55HbpyK5W9+HOrafemF9PnkKkjMS+Yv1BXINfX/wAT/j/4YHwx8S+KdGa21DRP&#10;D9tLOkLG3lnieONvMRxBMwhKjBEbfNkDdjJx5N4g/azs/C3wD0DxbfeFC0njW5i07SHt7suEe4Rz&#10;DK8bKhAG0Ejc2fSvKoZhOtF81JrW22j9Hp8z2MxyL6k4xqVE2+l1dbbpNn298UPhK/xS+FGs+Jo9&#10;OuNR1bxT8P4dISJBvlErus+7aOTyFz6cV80+EPhhoH/BOjwhZeJfFmj2HiH4uXELXei6bHObn+x5&#10;CQsbyRr8oKcuXORnCrgjdXp/wz/at+JHwq/Y38Q3OqWGl6p4v0ExWOmqtu671dURDkD5uApG3g4w&#10;cGuC8HfCTxX488I2HjLV9LurrU/ESebdXUkm9riYEh8c/dBOAOgGBXg5dg6laH1ab91OzXWXKktf&#10;K3TqFadOMIynq+n4a/gfGPi2DXvGXiW/1fU7bULm/wBSne5uJXgfMjsxZiePU1lv4Wv1yTp96Oe8&#10;DcfpXsnir9q/S9A+Ell4ul8PXz2t9qi6VHAsqCTzGkZATnjGU/WtPXvjVbaR8atD8ENoVzJqGuae&#10;+oxyiVRHEikgg8ZzkV9MqsoqyS0/Q8ucFJuTep4E3hq+XJFlecd/Jb/Cq9zo9xaLumtriJSerRkD&#10;9a9u0n9oOy1y1+IMy+H7lE+Hkk8V3mZSLgxRs7bOOOB3rL1j9pLTIfhP4U8UT+F7maz8ZXsFlBbm&#10;ZN6GYNgtkYI+Xt60/bSXRE+xj3PH/wCyp3hWRLeZo3HDKhwfxpT4fupMn7JcMB3ETH+le9N8RLH/&#10;AIXhH4Di8Ok3a6X/AGmJg6iJELFNuMdeP1rndP8A2jtNuPhd4x8Up4bnSy8HXctnNF567rho3Ckq&#10;dvAJPehV522X49SHSjtc8nbw9eA82lwc/wDTNv8ACo5PDt2gwbS4Un/pkwNe0a18bF0bWvBtlL4X&#10;Zn8bgmzCXYZlARXORsAyA3cge9dL8JfENn8WPiP4u8MPZWek3fhRI5JGuJnzcbk37VCxsA2PVsHp&#10;1oeOcI8zSt8+uhjOnFK9z5xj8PXnzYs7ghBuY+Uxx7njpzVi10541OYpFz6ocV7n4z1eTQ/Cltrd&#10;loun61aXF0LVfsepRtvyT8w+XJwATjb7ZrndQ+IMNv4m+wroaCExGYu0uJAP+uYUk4yufTcKbx91&#10;fQwmo23PM/sjdonA/wB3/wCtRXc6R+0V4V+xBb/wrrL3aO6O1tex+UcOQCMx56AZ980Vk8wlfYw5&#10;vM/Vj4heMvhvqRJ8Nvrt7pdrMG/te9shFpssgO0JFMwUM+49FyDjhulfPHxY/b9uT8SrHwbpdvpV&#10;/o8cbWepveR74ZY5C25SoPAQOOeu4Y7Vw/iX/gnb8cfihq1hq3ja28T3zb482k2uW32idScKiFnY&#10;wnoAHU84GO1dP4d/4Jt+MNQs9b8UQafpHhc6JcQ6W1rc3Muo3lzMHUknyo/LeRQu5iFCkqSRk5r8&#10;qr46hVxdq8k4tNtXWlrel9+m2lww1HE1K/1mlFtRabfRdtdhPCHga8f4tXVpNqC3HhXTNWlnjsTq&#10;MiiSJbow79qgxxiFtvzy7I25O49K+svinYSfCHwjBrekWkM+qpHJPZQz3CqZpPK37H5C8EHhW24X&#10;hsGvI4/B6fDr4gWuo6zNaSaQ/l6ff209kkiSTtE8pmWItICxdJZCWyAAnHyfL1vjGWPxtaWXhvTr&#10;uHUrC6UC2tbYQqlgNwc7hsSE7dpyB5ihkOULKK/EON+I8Vh8fhI4FyiqTblJN2alZNNfC7JXu7+V&#10;rH108toYmKrc3M2nZ9F3t57W9T0H9nnxjfXujyX/AIq1mwvdXvI1S5+y3LG0QcgBUFxNERnOc2qn&#10;Oeas+OfBOk+Nvi/oWmXPhRfFscJgR7i486W20mDKs5VPM8tSVz8qYwfvRk8thQeG7LRtFEematNq&#10;FtEjxSG9eOe2dkXPDNCg4zkkqq/KBnk12vw2ux401vQ9Nl1O1bWri7ljlex3NHHbwgFf3mSOFJXB&#10;JweMjpXp4/M6lWKqUEnNuNlsrPql16O6d7akZbQ56yja0Y+Xb+rngP8AwUG13VdO/afh1HQNMjv4&#10;fC1hbiZSsYWRy6xxqFUAurSMUAB3cOQqqu5vkv8AaI8Pr40hTxLHFrF3qcJ8vxRZyWoh/si9L+Us&#10;YcBQS2xvlI4AAznIHv37SWrv8Nf2zbnxfpEkevafo8kZicyRTQxTxvsKHdnhATgKvybRyzAtXhPx&#10;Y/aN1TwlpWrX4XUJLrXdd/tC/SKBSLq4efkwpgsxG9jt+g2nHPo5ZUqQw+HcJc0m27W25pbO72d2&#10;76bI83Psqr163tqS5od7arbfy3Zj+Avh5Z+Efitpt6zTX3gu8jje/jmvbeC4mtGVBcRFGcNG53si&#10;jAYkbl4G4ch8TviD4dsReQ3Fmty2lJJbaWnkeU1xEXbyxPjGSivuzgFsbT1yuL4+1bWfDXiWLUpf&#10;D2o399IA8gaBpE3DkNIfm5J6gYBHHQ1m3PivUPjHrh1C9EE2q7CkkuokuwC8iR3fIJySOeWI4Br3&#10;8fhYYuNPE2uoX2dnvs/87LS55VTJWo3p626W1PVfDXxz1bwV8LfAkvw71PWfB3iMw3lt4g1Rbh4l&#10;vo5ZE8tAqgkwxog6gksTgEAVn6p+0vf6x4QltvGWn6PcCyVlivbPT47cwSSAr9omMKKXkz/GWySM&#10;tnmvDfEfjrxZZa9bJNeTRW/mrCXkgxBGpOPm+XgD+QrsfhHe6p4C8bT3/jUzJoWo2c8N1aSxJLb3&#10;aFSDEybh/FgBgQVOGHSolga9eLnVcUm24rW/fli7afI8uOHck5qLaX3L/I8y+LieItU1W8hj8TeI&#10;ptHGXgjv33hlzklQSf3Z2gjOMgKccCq3wc8P+LdD8H634q0K6ePULaJ9Pke3CveQxNtZ2QEF0yvG&#10;5cZXeucEg25dLufEyLYaWbmS6uX8pJJ3W2LDgIQxbjPvgDA65ri9Z0PXPAfjS50vUbi9tbm0Qo0b&#10;y5AkHTBBwcAg5HqK+/w2DUoRw9KSi7fE0tbb6K2/c1wde87tJO2j7f8ABOp+G3iXVtE1/S/G2oG4&#10;lvtJuhJC11GxBdGBiEhGDkbTjkE/hXQ/tLfFaf8Aa1uF1LxLFpFprbZE+pWsTQzzx8bYJWOVdUAA&#10;UnkDAJOBjr/hz+yj8WvjR8OdL1TS9P1/V9HvZHhikj1FQW3MEfMbPvKBl+Y7So2nJ445n9rf9gLx&#10;7+yToNp4g8QrFJoGoObUXdlK8iRyEZ2SZC4yM44IOK8+Gc4GWNWFnVj7W9o7Xv276/iXLGSjBwl1&#10;f3ngM/wjs/B6Xl5bTQalHJEVMTuA0a93VgcFhjuK9n+GzaPpfwdghn1qe30TAeS3mCmOGZgMkKQS&#10;GOeq4J4NeGaS7azrq2ViguLqRsJGW2l8/XH16120FnDpXwjuZ9T8T6JHqM2sC3g0NQBMkccbebct&#10;JwqjcURVG4sfMPy7Ru+xnzSdpu700+dtv1CnJy1lC52fhrx3pHhTxkZ7bUo5CJo2gje3YrK3Bb5g&#10;B8jf3T2OMnrXuPwd8Yad4q8ReKruHTdM8M3MUwmmtdNtxBD5W3grG27YAQ3yhiASema+d/gv8EtZ&#10;+J+oxanp1jBqFjpjiUyTTrFDc7JEHlox+8xLDgds+lfQfj7wvaaPrkuv6kL601i2tjHpttp0H7/c&#10;6geZckqxMYDOQAhzhR340w9ejRqJt3ktLLf+vU68Fl9e31pw5Yrq9Pub/Q89l/bm8TN4nZNNCrZS&#10;z+TawvAru/IxnjJY8cD1r7c1KSW38Kwm5RIbloUM6jor7QWH55r4K+H/AIP8Q/C74haNr+neFJ9Z&#10;niU/ZW+yzTfZpcnloinynkEPjAzwcjjS/aW/at8afGTwm3h8Knhy2uY9l3JZyFZLgnqMk5Vcfwjr&#10;zkkV9FhcUvZXqN38+hGGxLpqTrN6lT4HePbLxZ/wUS11bO5iuY7Gxuw0kbbk3eZGCARwfwr6T/Zn&#10;vd6eN5u83ii5PrnEUK/+y18M/wDBPPwDc/D/APaX1JZnimX+ypSsqMGDAyR9R2Psa+z/ANlO8Mnh&#10;PX5gQRceIr9vTpLt/wDZa9zAuKUWtdH+aO1TUo3TO3+P9hf694FgttOFu1w92hPmruXGGry64+B/&#10;ijWNMMMy6c0cmCQjtEeOnK8jkdq9Y8feLLLw3pdtNqFzBbRPNjdK4Rfuk9TV/wAOeMtO1KwhuLe5&#10;gnhmHyOjhlb6Eda7qdB1aslFic+SCdjxLw/8APFPhguLS1tlD5yGvZZFJJJJAZiASSelaT/CLxvK&#10;uTHaIT/dnIr3SLXIeQGXrUseuQbsZTJ49hXdTwM4pJSf4HJUxKbvJXZ8/wBx8GfHcu0AhcMD+7uB&#10;82OxyOh9qePhR48VMm3DEfd/0gY/n6V7+/ia0tBullSNM9SwAzV2HXbadSyyIwPIwQQa64YCpf42&#10;c88RG2sD53tfhj45iZg+mF0HpMM/+h1Yb4b+L8EHSdp6bhOOP1r6GTVIsMAwI+tRS6pCeCVyfevQ&#10;oZfUv8bPMxGLilpBHJ/sg+Hdc8PeLdWOrWxgjazARy+7cd/19K2f+Ch0zP8Asf8AitI9heRrMYZd&#10;wYC7hJBHfIBrrPh7qEUuo3OwglUGenrXG/t2yrcfs3alA8UssdxdWyPsOCo80Nk8HjIA4HeubN6T&#10;hhakW7+6y8DUc2na12fmnfeAILyZNQe1WSZolUlVGPu8lQOn05wCfrXLeIri3+2Mn2SKxtyqgRxQ&#10;quzb0GATk55II/GvX7uxa1ijW0guoowuOZQR+A4IGOxrz/xvpjwX8TSXLwm5fhCrBicEYUjOK/J3&#10;BxZ9FJe7Y87u5JLK0tmjiRBHJlVOQA+7BBPJGRmrMd3aXl8sXnxmYMGaMuSj5yMZxzglcZ9DzT72&#10;2h882VvazrJEOFbLrnJ7ZwD3J9DVPRbaC01ie5EMDSp97cWaNmwTjJ4YBsZ4wcCu6k+aNjmjbqdF&#10;4nFloWo2cdtdtcwyqA0YjZVgGcMXA6jr3J6/ikPxbv8AQbzULM2OnXkNsx8+G4jMqYXgBd3PJOfl&#10;6cVwurauYpysxhk1CAh84BRRnjAHAbJ+vSnxO+vW5kkYPtUF3IDFnJxx0z06+1bUaLhBKTvbqPlV&#10;tTq9b8V6Z4wfyrHQxa6hcoftE9ncPbwRgEAEwjoR82ehOQfXOHC10rTRrPDG0blRcspkfyyuApPO&#10;Fx7A+9c/fXMU139ksJZGnVlRjnG/8MnJqsnha9sGiml+0TJIQfnUoJMclTnnJGMeh+oNbN/ItJRW&#10;5ceGa3tnumuJpWUsRgFYyMAE56nPPSmvFaGW2tbaGb7bckAZbAVjjGOfU9xXrPhzwj/wjNrNb6Wh&#10;vrLWtOkQzvlmghUASock7XkwQAOvzgcGvoP/AIJ8fDLwd4b8WWGp6h4L0zVdUsrmZreLU5RHFIy7&#10;R5xMp8sLH8xydqggknjjF4jR21BVE9I6ny3b/sw+NIPGl54a1Kxt4dUgtWuVzcKY2RULsVZch+FI&#10;GDyfbmsXSfDk2jarJatPLazwnDq0RVo+CT7jB7d81+rnxLtPh348e0+yeHLXSZ9RCxQ6hDMYr2e2&#10;RY/tHmNjZtmk3hcqWTeQMYU184eOvgB4Y+MHxC0mTS3SW/utaEdzEVWKW9iZVUIJFxhUABJP9/Oe&#10;gqnrBy29RqMr92fNGj/ES60OJm0zUJWuLtPLkLQs0pIHDZ/vEnAIPGBWZrnxp1vxDLcQ3kShtghc&#10;JKqNJ/eV1P3gccgY5A71+t//AAVM/Zd8AfsYfsS+Eo9I+Hngq01ueYJfNa2qPqKJGoZ5vOZjvydg&#10;I3E/PxkBifyZ0r4kaPBFcXF7oVsl0waSGSMBZlAYscDIPOcE1nBKMVLchUuX3mtzF0fV7u3nuLa1&#10;RbcxIMlpCfs5J++MD09K7rw9oMOiaXHE581HfzY7q3QCIuq9FY/Nk9wV/DjNc/p3xWtNL8MLfL4Q&#10;0wZm8wSLulldlORksMAfNgDvTbL4kax4r1q4u9A0pLOV4wxghh8xDwR5hJB2nBwTwMVtJ82kjOop&#10;yTsrHYXFg0+tWjJPY6daysHWGaYrMjFSdj7QGAAwckYz6jmuj+FOhXiaVdrqei2l7A77ZJPmd48D&#10;BLFchs7iSV7k9+nifg74iax8ONdt7mY+ZMpI2yYkIBJHGe3PHOOlfQ3hrx5F4nsI7y0nithdFY2g&#10;AIWQnq3GdpwevtznFVh6UIsuNKMYctixeeEPDurOx1DT9Ekt3UqzJxOg7AYA49RmnweBdAh0vfpV&#10;lDqltCNpgdtjKPQN2IHYiug0e40PVp5S/wBls7tjtcySKVm+uVAcY/Ee1Q6p4W0eWRFube3gllz5&#10;dzZpvibjjPPB46MMehNepTjFLRJmU7t7s4bVvhtpeswSfZtJaNScTW4uAXx2HKAj681f8PaNrXw1&#10;2z+DNdn06WNedNvroz21x/s+Wyjae2Vwa6oaBJoUym7guLm1QfuriC2w8X1AO4fUZ/CpZI5P7PMg&#10;il161cll5jjdPp2b65BrsoWg7rR+RzVk2rPVef8AwTd8Aftmae+oRaX4302XwtqS4xPKDJYykHOV&#10;k/g5Gfm4HHzV7PYafYavbQXVlMjROn7mSJxJG4MTRqR2Iw5PB5r5dvfB0PiSymiNhLJGow9tdzCb&#10;YD2HOVODjGKd8OrnXfgVeqPDMtxNpsjl5tEvZMwOT1MTk5jb3AI9R0r6DA5zUi+Wqrx79f8Ag/ge&#10;NicuhK7paPt0/wCAfUN34Uuo9PvRbFZzL5zIoOG5to4lHPclT+FSaxv0yS6Lq0YR76aPI271Fqib&#10;h6jmvNfA/wC3R4Ov71bHW3vPCuoggGPUkAhYnusy5Qj3YrXuWha9p/ijSI5ree01CyuF+V43WWKU&#10;HjqMgivpaFajXjelJP8ArqeTVpVqTtONjO0wtaa1EjYAh1OSI9v9XpWf5tTOJ/DlxbkEvLo3hy1w&#10;e5lllB/XFdRD4cs9Rfd88Uhklm3K3V5IvKZjnvtx+VA+Gl15qNazwzRtcaPlH+QrDZyln+pZWOBw&#10;M1nWovl08x0a66+Rd8MzhviHYnqJfFWozZ7DbpTD+Yr6y/4I1C5HxMsfLjU20nhe+nlY9V36hGy4&#10;+uTXy98Mvh/rOv8Aj3QrYWF2kr6jq97KyoXSCMwSIjswyFBXGMnv619i/wDBF/Tlj/fEAyR+EbDJ&#10;6n945f8ApXy+dNKjOK6f/JaH0OVrmqRf9dT6Q/a+j89tFTPIWU/qlfhJ/wAFBIVf9izV027vtfiN&#10;IweoP+mN/hX7oftf62LDXNHhZQwNu7ZzjGWA/pX5tfGX/gnVYfFb4JR+CdT8cTWwi1NdTa8h0YF3&#10;KyPIE2mfgZcDOe1fMyaVJJ/1ufSc1m9D5f8A2ntMLftofs52ojyYpdUfAHYW8Rz+G010/wCzV8O9&#10;d8Zf8FNvjZaaXIiQxeF9JNyjvtR1YW5UHjnk5+ma+k/HH7Gfhnxp8d/h945vtev4p/h/9qEdnDZK&#10;I74TxhG3MXJXA5GAa7P4LfBXwj8Gv2nfiB8R4J9Uvbnx9p1jYyWTKkcVktpGiKysMli2wE5A61w1&#10;oxmuVpNe7o7dH+hWHxNWjNVKTcZLqnZ+evofmj8J/h/qqf8ABOP476oLC5aF9b16NphGTHlUiDDd&#10;0JAYfmPWt740/BbW1/ZA/ZWt202dI9Z8SeGY4CRxMZLclQPqGyK+5vBn7KnhXwL+xx4y+DkGtatP&#10;p/jC/wBRv7jUmiQTwm8EW5UX7vy+WME5zk10vjT4W+DvG/w9+Cmg3FzrFrbfBfVdG1OzljVGbVH0&#10;2FYo1kG3ChwuTjkZrCrUSTd1tL729Abk/wATnPGvhWLwR8MNeh1i2ure5SGJI4ERWaWUs7x45/2O&#10;vbNbf7M2oz3f7LHgWSdCjnUNSGORtC3jqByM9BXY/GC8sPi34nFxZwTwWtpJZnyz8wLCSUdcd9/e&#10;uC+EPiVrD4OaZptvGp/sjWNWRiy8ZN67AcH0I/MV5eD5I46SjK6119UepiU5Yam7df0/4B+WPxYt&#10;BL+xf8P8DJv/ABxbfePJzcTn+leo+K9Gaf8A4KU+D4gpP2bwTNKeM9bh1zXvOrf8E6vDmr/Cbwz4&#10;TuvEWsPZ+GtWi1iCaOGJJJpUZ2CtnI25kI454HNdt/wy14bb9oWx+I73Oovq+n6OdES2zGLV4TIX&#10;LEbd27J/vY46V2VZRV9d/wDO/wCRwSjK10v6ufDfgzTXT4T/ALUF8EI3a1rMO7HHywkf1rS8dfBz&#10;UIv2Rf2f5IrG5MVlrui/b5EAkiRJoWeKTcuQAckHnGdvdsV9oeHf2OPAfhzwt480aQa1eaf8Rr+6&#10;1DVEku41aNrkASLCyxDauBxncR613V5+zB4H1T4A2ml3Op3ulaV4ONtJYSy3SI08VoqGOKWTy+Av&#10;y9cA7AM4xXn5hjVQSqSdk2199kv1/MaV372m/wCJ8I6BpTX3/BR3VgVOLbwlCB9DKT/WvJtG05h/&#10;wT7+LN6ASt5rt0Mkdc3sYr9Ffgr+xz4S8QfEG9+Klhf6tdXV/YnS/NiYSW0scLcnZ5W5W3DGQT9K&#10;seH/APgmb8NfFPwD1nwF4e1LxFqtpqc7ahc2a3cUVzcsZVmdY3kjUB9y5CnAIDcjv58+K8rjXVF1&#10;U5KSWl3tG3TQUtJWWuq/I+NPG/hdv+Gif2fbARgmCzvJdv8Au28fP6V1HwR+Essv7Rvxoh123utL&#10;0/W7i2jS5dWTfbPAUMsZwQRjdyM4KkdQa+rdS/Yq8Ia/8WfDuqLN4ofVvBkclrZJNJFCIg6hXDqI&#10;yrEBfvKxHHXsPYW+DUV7p2jQWumabLb2McmxplLI4zJLIzkEZLNKxKkfw8Be+1bMYKipQd7xT7PT&#10;XZ6kSpzUG2ui/A+NP2ffgR4V8VfszWtjdeGidOs52m0mG6Yukrgu9vAZMGRj8pIZcZ24O/dtEH7V&#10;/wCxbffD7QofFzxWehXSkRR2yy+bLErkFkEgJWTaYxtCYzuY45IX7g8R/EGfwtbBbSzgfVLOJWUB&#10;ZYkuQisEGWILHOC38Py5DZxXz38cvjtY2n2Twr4+vrW+s7mNTfJKbeO7gy24iAom5AVJwrkLlBkj&#10;G4+DRx2KnNSlZR1bV7u3/A9Fc5KkJvWWi1bPz4sPiP4isLVYrbV9NWBSdgktVD4JJ5DRkjr0J4or&#10;6f8AEf7Evw28d6/e63b+OrWKHV5mvFSe4hMieYdxB2yqBgkgAKMDA7UV3PGZbfWtD8DilUwd/wCI&#10;vw/zP1FtfCWueEPjnH4w+IutW6JpDM2iaLbrts7PcuBcSMcmafaWw3QZ4Arq/iZoE3xFtNPW1a+8&#10;MaeIze3bRIsj3285IXdwrHr06N3xVP4xfFXSfiZrerWbpFa22jwx3MkqRBlS1I3AFgfvMA2FOOh7&#10;YJ4b9rL9ti10Dw3Z2+j2kT6lrcccdkb0mKxsYnbbG0pHzMAMMwXtn5hxX8z4bPY414iriMb/ALPT&#10;nan7qUpxd3dOy+Kyu4r3ldtJbfpWPdLL8DCEaCcmndPVLza1v13b1RyOtvoVnoiaXqVjp76/Lffa&#10;IbuyVneI4dI2YsQF2lwoZSCSfunLV88eJfjLc22rWL6yIYLe72uJI9ZnLRgR9FgCqkiMhQbWI4OS&#10;GPTxLRvETeKPi7eXet+OfE/hzx5FPHqGp/2ei22n3Vk6I9usUkkzPEHSSNim1gcYKk5z2U/gnw1o&#10;esafpmnWOr/2lOrvbzTT309xvZz8wwiKflGRnA4XHBGeTNctoV8w5nJzvGL91aKLStreK821dvW6&#10;vc8vJn7TCKUUurVrJeiSe3yWp7W/xt8PeHNFi0zQbJrDSrlltlt7KKOIR3LqFwBENqhmCkh1Py5z&#10;jGK9M+C07eB/BXifxbeXOqtc+G9LvL14TMyQrIFIURwyYPUcMGGR0RQa8y+Fv7OVzpph8eatc21r&#10;qmj2MV3GXtmZ7h1ZUgVxvUoBkFg5Xn+JDXpXg3StH+FfwX8UaZrN5ERqbI0U0Vm5eCNl8xZQw3MM&#10;gAIWZmwRzjms3C1ZKafOk78113SS+6+ybVtT1cHThRpznHz/AE/zZ8T/ANp6p4F1M6ja/bdXivrX&#10;yXhNxIERmHybkILyOVwcmQqOgyOa3PB3w1vviBdeJFuH02wl0bSptVcwzCOaGSPazqkTbSWXcSdo&#10;I+VwmSQR6B4W8e6JZWN7NJrnhrT9JtHn1SZZrUzTXLRxzFUMURRpJHLR45B3DPBAB838QNptloC6&#10;p4caa5j11JJVuDK0H2mIxxt9paK3CLDEHVwI5jjdsxuO+vrqkoO9WMemjS27addfy16lYbGTq0Ze&#10;wsn10PP9dOjfEtLFtGjaYlXe4W8kiAgVRlQMsSpwDkk5JzjAFeZ6tr8PhPxNIYPst40KEoLaT5vo&#10;TuOc98EtjuAKp+PfCfiPQJNQgTSJdI1C8tX1GKeZ/skMlqF3F2Dn5lwhC7SCWLD5iRiLVdAGo7DI&#10;mpXd5OStuttCXblUEoZs/dXdyMevGDz72CyulGPtlP3JLv8Afr11vdmWJan+8pxtLrb/ACPpn9mf&#10;9rbQfgt+yP4vfVNE8NatrmtXos9M0a6RJZMOFY3DK/zCIfeBJyzjaBySPNf26PBuleMPCmrt4Yju&#10;J20/xdBpNmjQRw3CmaKZZIXChQH8yGMEbQFAGMbjjidOv7a1vorTWLSKHUordFaNQZmn248tyMfI&#10;VUZGNoJ6cAZveFr7TriXRo47+7tLe01GS4uFnT7QZLyNmmEu0gjascyHLbgTG2cAms8XTjWxiq0Y&#10;8soWs1s4pJWv52euvxa+XjYXA3qVk0vfhZpeqtp3Wr+88btNF0KHRTpbtqUPiGwd0vvMkV44znGE&#10;KkjAIwc9yea4bx94at59Mmne7llu4MmJd4CSZYDkHocY5z2Few/tDeDvEvxd1i08F+C/DfiK5Tww&#10;Ge5vZbXyXuZZWWTdIQAsabCAF3Y5Y85zXkX7Rn7ImtfAXwNpWvax4x8L6hdatBhdF0u8kuprSMsB&#10;vkkVPK3FlIKB8gBTgg5H0+V1Z17KpVcW38L1fltsmtbPZb6niVsnrqMpwj7kVrJLT73a77263toY&#10;/gX9o34n/s6+JJZ/DOr6pp6JEGe2eU+VsK8/uycYIzyPWvavGv8AwWz8c/Fb4I+JvAnjvQtC8T6V&#10;4ksXtfNVTDLZykHZOudwLoxDDpyo5Ar480zVbu1uVSOJrgzssZTcFypIB6+nWuvs/wBnPxrrXjvT&#10;/DemeFtXm1rVn22ttLA0DP8Ai4A6A8+2a+kr5BluIqRnjaUHJbS2lprve6scFPCyqWhGLlfTQ5Lw&#10;JJrD6zDLpsd213H88M0IJaMbgoP0JYD6kV9k/An/AIJqar4o+Ifh7TdZ1yxna/8ALeG5vPMFp5ki&#10;h3gjUAvM8beduG0AvFIADj5vSP2Qfgl4f/Zwm06E2y3PjaWwmvdYnku2ihgjiFq/2eHBKvIJLiIE&#10;MPLJQckgivAvjD/wUA1Xxd8JbSNIxa+KtO1O18m4Qk/YUtlmQyRZ4j80SIWUYAdHZQN+B11sTVxN&#10;X2eGWmmt+jur+i12ep9XhsJhcDapjHzS35e36N7Hunxr/aLt/wBkf4s654I8H6dplyfC00unSagw&#10;LiVxDEC4H/PSOdZueUYPgqcBq8Ps/wBsfV4fidB4i8Y6pfXVkUeNra2jXAyowAuQANw3YzgFmIHz&#10;HPCeIPjtdftMftRXXia9tYbWz8Yav9pvLFJdwtwycxo3BC5GRwOK73xX+ykmvC4k0a/i8t0+S3uQ&#10;dwPpuHX8RXpZTgHh4RqON5Ja+vX8X0PFzHHYvFVZS57wT0W2nTQ+mv2Zf2jPC/xh1K7j0XUQ15Da&#10;ySNazoYpgMdQp6j1IJxXzF+1T4Lg8LfDK4kLCS6ly0jnr9B7CtL9lD9l7WPAvxHt9W1G21q0l06Q&#10;zK+nvCwZACGQsZeEYHBBU5GeRWZ+374qt9B8FPAZY5rucHy0X+Fc43keh7ev8/pY1VVfKk01boZ0&#10;K/NfnjZruu/Y80/4Jnzi4+MuvSA7jDpZB59ZU/wr7E/ZN1Fl+FUs4OTcaxqT59f9MlH9K+Sv+Cdu&#10;kW+haFrOqi6ZbvUtqOuADEiFsHrnBz+lfUP7L2uWZ+Gq2sE6TvbX12JcKVCs9xJJgZ9A46V62FqK&#10;/LbZfqjWUHZMqfGjVfHfiPxk1nZ6fp97ptriW2EkYbaSMEnPfg/nXO2+m/FDYqJo1iiRn5AvG0+o&#10;54617NaeIra98UXVvFMGe1ij8wbMjLbiMEjB49K6OyvQFGGVhx26V2U6NST5oztfyRz1JRSs0fPU&#10;mi/FmfAGnIB/sTgY/WnHwz8WkjJ+xSn/AHbocfhmvpe2v0wSygbTjOOKtRarAThuvp3rrjh63/Px&#10;mLqw/lPle8+FnxM1s4uNJa4cDOHmVwPTGTitPTPAHxf0pdlvp0kcPUKl0qjPc4Br6ji1CEEbSSB1&#10;44q7aatEVzgZHtg1tSwVXmuqjMp4hWty6HzHa+F/i7FGqCwn2jooulwP1q3B4O+KssimbTZ2cdCL&#10;pMj1719PQ6hFIoYYBPtxVmPUrcSpEZIllYZVSQGYDqQO+K7lQxC09qzllVpv7B4p+zFpXjfwP8Ub&#10;o3+iiGx1aMG+nmnEjfLnaVw3ByeeOgrqP+Cit1HP+y9fxSTtbxy39qC6yGMj95nqOR0r0K21q3g1&#10;6SGWSJHdBsGcEjkn+VeV/t5zpr/wAeCOQFF1S380FioZQHJHHvissapLBVFOV3ZhTlF1Y8qsfG66&#10;BqF/papDd2wVYlRXdTMXwMEs2B165wT1qreeFL5IZWvLuyUMCxZGZNoxzzgZ+vvW1Y5htFRbcsq8&#10;BixP6kVYt3jlDKIlyRwByc/lX54qKlue25aWPLvGPhi50+8gFlFZSQSjE7qC7senPQkY9Oa40+Ed&#10;Y1y7zbafqAhgjIbdaSIsaZALenHvxXvuranJpASQB8sQpAnUMvXlVYcnnp7Vahs4tc0uaG+vZp1m&#10;HIMfl7F/u9BmnGEou0TKUVI+R9c8H3cSXMZlkjWFsOqsX35IyWbt6Z+naknvIINMjgS6mtdQZ/3+&#10;35vkAJyvoo9B+NfSeu/C7RoYwtjFFI+9gytIqqVbO7PHOM8A15rq/wAItQ0u+kuYdMglikTZvWdM&#10;xAjGOTkA9M1o6jW5HMrW3Z5JNai4sULw2oErMwldQxYe5GCefWul8EQzqskKQx3VuHyrKGLdsqFb&#10;txx6Hkd69O8S/CG6vPDGnxW2nWWnrbsGl2oryR5OGZpPvMRgcchc8da7/wCBvhOHwxqk63MFnqM9&#10;3vhs45442USgblB3A8HaufqBUVsTFRdtWKVOctLGf4X0mCy8L2lqgkh1C2EjOG5yzMzpsI6tgyDH&#10;I/SvojTx4b8O+Hba+tdSv2E+lXdha7owT+9naLLEMGz5UhfGMdOozn5l1z44y6brpaK1EcGmT84Q&#10;kylMZ44AJxjjseMd+6tvGqeJPh9b6WtlNaNYu17FLIxUhc7lZiRlRgMMY5bnkHnkScZKozehQVNt&#10;y3Z0GueNbvxBFu0/UtSuL2yiFsqopaN2K5BXA4cFsnjqAOcV3f7HP7M48WftI6Nql9q1xanRbCa+&#10;tYZUGL0l0jWJVLoFLtLtZ9w2jntkeLXPxOt/hZ4LulR11a412/t7+SW5jZbeBIMt8oUqyszMM4OM&#10;EAZzx9C/8Ey/ipPb2mseL9Q8ZNZpoyuJrWKIwzCxQFrl1kZd2V4VUDKS7oTnGK6YVnUi2dNSnFW1&#10;0Z+h/wDwVE8M+GdH0Pwh4y1T7LqUvhCO6EUV8ryWiI67Gnn2/KREiOwViC7hV3Ftgr+cZ9PmuZr9&#10;45EffI4Vdhbagc4KnAyDjqAOnQV93/8ABT7/AIKJL+0tLLZeF9V1k281nHDdJebY4WgCuMxqMsqk&#10;MGwSxYkFjlUC/Bll4rvraWMy6feT29wpSPyZGDnntwcmtaCSTtuKure5F3sXdI+I+qaRp621rcMl&#10;u7JvEe3cpUgg478966zTPHN5aeGorW7tpY0kOyKcPtM6Hhcjpx64/OuV074cWes6kZNOluLSwO3z&#10;2ly8kY4ySF7jPSvQvh18HfEGoeCbzV7B9Pv49DvUc2g8hpRkjDrbSHdLGQvzMEYD+Kor1YxVyaeH&#10;59kcrY2xuLxJpJYrsQfc8wlxwc42ngj2r07wHfy6va2szrLvkYiG2jiAjwD95M4GRySCe1SaFB4+&#10;+J1y+maP4csX1SdztWx0qG1aQAH5EjjRQX4IAAz2FaXgzwvrV5pMcE9jex64LkKlgNNuDK8SqGMw&#10;IXGMk4AycrngdVGvB2Tab/Ewm7Ox6ZoVvHLCU1BNLjRAESYW4LDgct0K/UcfSts+DdRhjEltrl3c&#10;WbjcEjtxIyg9lJzuHXqc/Wrehahe6DfxWl6t9exqMSn+zJPtFtx0ddoyPfrXS2/iTSLW3jaz1Q28&#10;QBby1snCSZyePl459K96i42WpjOLb0RyugeAo1UzafeSTozfvYZtPBXPcYwCh9fT0pToFp/arJeW&#10;cGlXWSqlk2Jckdx8u1x15IyPau2stX0/xlE6wXV7a3cAz8tuVf6gDhh7c/gaz9V+INvaXa6Vf6W9&#10;2TgpMxaGN8cgkP8AcIPcn8a3Tgle5moN7o53UtPgt7YfaJoI1Pyi5tcAL6ZwNy9fp71Wn0ia1hVQ&#10;kWqWzYIczkSoMdcjO7j0A/Gu3hvNetL9pF0qO5snTKQi/gaVeOxz8w+vP1rFk8Tau1yH0/Q7lLcS&#10;Yli5cg9xwPl9enPWtFiFHW5k8PzaHnvxD+EemfE7TGSOSBJIhhJVYu8Jx0Pyj8Q3OPSvBdI0Hxn8&#10;IPFl4mia1qeiT2uGLW87xxXGcYOOjKR/eGPyr7ZsbODxLh2S/wBMv0wGSQJGxJ7ZIAb6H8q8v/an&#10;8D32n6bBqlnDfjVIMW5kVIyZonONmFJOct1xjBbjmlWrxa5oStLvsOlSlF8jV12MD4Y/8FH/AB58&#10;P7K3fxVotl4j01n8r7ZEfslw5HXoCjEf7q/XmvqT4S/tZ+Gf2mfhJ4u1DRLa6jl8O6Y1xf2mowGN&#10;4lY7Q0bruXflTtIOfpXx98NvgNq/xa8FeI7uxhu9QvdFijmazisTKyqJMSlSvKlRhyNoUr5nOVGf&#10;0S/4JPfse2HwY0jx6/xM0kWVpryaasL6gqPY3kMiSSyRpGMjKO2GDHnj5RXLieKq9Gk6dSfN5dem&#10;z/4cuGTUZVY1Iws/w+4+o/2FtRiu9B+IUNlfafqi6j4NY2skMpZ2eTaFRWIAYnJzgnle1fR37K3i&#10;Lwf+zj8I2n1u3tdK1yQsL6WG3DSNEHPlqzqMEDPAzxntXyz4d8N3fgXWdS8H/Djw7pOlTXEi7LG1&#10;ZNPgfoeVUKoJ37+eo3dcV8pftWxfGv4qapqngrxP/wAIta6baKXNqL95JY3UHgvAJERuCVySODuH&#10;UL4FTiepXl7KVlqm7u72SW1ke7hshVNJ2bt0S7n2V+27/wAFYfgx/a9pftruq/YrGJrOaWLTppo4&#10;5t5O3fGGRuMHhjjIzjIFVP2SvFOl/t2Lc6z4MTWX0CzYQTane2MlpbNLgEpHvCvI20jOBgZGSM1+&#10;f/7O37CFzrPgTxB4c8Ta/eafPrLwXtrZRS2900c0BZgUIYbJPLNwhUnPzKdrBRn9Pv2fv2rvAXgG&#10;50TwxY6zLpehaHo9vbRrqD5u3YRDJlClizOcMWOMljx0rzsw4hlKUaNGOiau97LS1vvvfsjvjklR&#10;rnUfl1+7cX4s/DWx+F9rdwxx6hfahbQ+b9pltw8Ctg7UVVP3mPA3buvrivlz4r/HfV/DbFL+SLTZ&#10;FkxgyRwI2c4wVUHaRzjjPTgkZ9Y/bs/4KHaH4D8GPDoOkeI/EOtTh5lmsrWf7NC2NqPuXBIA/hHy&#10;nON2ea/LbR/H3jHxr460TTE8L67dC61eA3U8lnKEtiZN8cjvghCJlP3SB+6bqMivJxGGqV5e0lVa&#10;Xr/wf0OqlCNCPK6au+6Ppl/27/7GsbrVrm3n1zw/p99b2N7d26iOSx81XKsB/wAtVwhznBywGTkV&#10;9EeHPG1s6wCWWO+gvCksd3aPHNDBFIJdjPsckfNCVzjbuIGeDj8o/wBm/wCC3xi8cXGpaZpfg/xF&#10;f6P4s094Lm9bTmlsIC/mJa3EshUpHtuMfNwQN2O9fcn7GX/BNrxn+yh4H0o+I9R8EeINTn1iO8Wz&#10;07URqMmnW2WEysQGVTkZG0Z/eSAMGOK0xk4wSp+15mum726vp89x4fCRq35qdvwtb/M+4v2b/DOn&#10;eOPD2vanpk091Zh8KLjBljKxylQwHA+YA47ZHpXzv+zzpq28vju1vpxK6+N9VhtLbkGIGO2kDSEf&#10;KiEOxG4qG2kbh1r6x/Yo8P6to3hDxtZajpeh2LXNyZNOOmWJtY7mF1/dyMuTuZgyksAAQeOBXzb8&#10;SPHNl8IfHfjbwxForT3GrakmtrqNvCXuIEKrFIsZySpb7KR8sZOSuc4AHmc9alR/2eb5nJ3emyvv&#10;denqbUMNTnJ0JfCmvy/4JN4qs5fDvjVNAPl3l/HAbqX7LIssaQjdk71JQPlcbSwPPOBkibRotJ1e&#10;3Sa4mv8ATbWSBWVbu3CTo7FjgorPkYUjKseegI5qlZ/FrQtfMVvqLS63q6xu0VzHO7q7mOVgkrfM&#10;rOHChWzuxIeeMDlLXxFrmu20t1e6RDGl07y2se0NHaMX2oWEYyXYOvzAjJUDgZxw1cbja9TnTko7&#10;dFst7a3T/LzPehlOXujyPdet35X6bdjprrxdpunarp2mmw1rVJZzNxa2e55HVVZWUqGIjOHU79p4&#10;zgDmt/QvipqNpbvoV1pEFjo9lPvaLUVjWW7gAG0ebLA8JAkIYBcnMbEEjOfFfF/xA1+UXsGoahZQ&#10;No9rBMfKmhkl2FN6u43McbcjGBksD258y+NH7a2m+AdF8P65qMFk895pkckdrcayUeRUnlhEiiCN&#10;s8whgN3Gc85FTisqxOMhyqV215uz72ut0zBYbD0aknhoqLt11t6Xf4n2Fp/7Qnh/wv8ABS60+z2+&#10;GotPvJNPF9b6eLi2JJYNsCFcEtuO4AgAcEkgjzi68d6NcapENO8SW1tf6XJaXEs1ikltbukZcsGK&#10;j5CwBYKGBDAEnGa+MF/4KAaO+uT3R0nxG0F60Uy3ElvdFwcEoN43byu5QMBARgDqa9h+FXxsvviX&#10;4E8IxN4WurPUNT1VdOZkRYYUdrido5Tk/vFdYRkncPuYU5BrzMRkiwlNu7ha7bWias29LO9rPZ9r&#10;9j5bG4PDxi5OVrXba+96a/ofYvw8HhbVH0+71+41Gw1BFjuba4kjfzLx8jDhUxuOMg5yzE7jnOK5&#10;fSvjHq+u/FfVLHTfDWmXXhnTJfs39out1H9pAl3Ao0gUhSqNk7WAwADivFfjV8OJPjHLYeDbjxF4&#10;ks5NDY6jdX+m2trJDpDb5M28vzxu6SbWBiUj+HoAa474uaE3hXU73wn4W8bXlzd3WpXe3R7KwuZH&#10;a6lmMkVqRHInlBVKJvO4cc4CgV5mDpyxeHdVVbydruUXpHVraSWqs9drt6IeFx1OthlKjBuMf5r7&#10;eSulrp8j6/8AHni6fxP4K1O7Ekvh+2ZzLcXFpLEtzb8ZAdGUxiNeBz0wxx3rw74p+AvC/gbwXNK9&#10;vD4s1TSidckjnnBudXlcMBJ50JCIMOwCkMCAAADxXyz+0X+0p4u+KPh3S4X0yKx1nwhbtY63Jbaz&#10;arPfzGYwlwke3dGAQm07lycnIOTZl/aCs/h/qbW+tBdWn0V207yNT8V2k8UsZG0P5cjo1q/G4Fcl&#10;ScfLjNbYLKsTKhGriE/aNu8U0lppZtPquvmtjahUo4pPnw6c1tFXt899tdfwPpax+MGm6zapc23g&#10;TRIkfIeOW5CyRyA7ZFYNHkEOGBz6UV51on7f/wADdP0qC3T4Jx4gXy82/id5IiRwSrIdrDOeQTn1&#10;PWitZcE027qlD5q7+bvuebLIsOpNeyh80r/PU+xY7zX/ABNNY6O1reQ6LGl/LqJtYonfV55ojEoU&#10;ozAsJniVEB4XdnAGa8s8eeF9F8UfEfUPCk1xHq+oPe21jbXUW1C6QB40OCSpYx5TIPOxchiOPrvx&#10;RYQ3/wAI5PDur2yJ4itbNb+NbS+hZdIm80tGBcSOyKWDNtSLBxjjGDXyV8Tv2Yr3w/No17qt5qVn&#10;rFk88lsbWaSSBo3XcYWBAErh8MCBhDuJZsivw7iHA4XCLDYbFVfd5LtpWlzXtZ2vrFxs0n8LXWyP&#10;psyoRxkJpLW9nZ2ut0136nyjb/BC4/br/bE+LVhaR2WlJ4Xtvt1tqNuzxmS2tEiRUKktuLQp8oCj&#10;BOTgAivpyb9nLRvh9oF9q95fNL4huLP7DiK/cxX5XzJyJVKoqpGZJCQPMA5weFx7j8PfhNo3hD4a&#10;X9z4evNKt/FXiswf8JXcqrDyYgHZYVAQ5Yomzr0BwNuAOvu/CXg3WLe7TWtL8P67pok8+3t7u0hn&#10;jtoyr+YoDsqYYhsYOevA5FetjM4wcsNQw+AbXJFRkruz5bRcotOzi7aXdm1ey3POy/Axw1P2FkpJ&#10;K79L9Oj23XmfNPh0a94p0axt3neRLGGKxsraC58uMsAzNuKqFbAljOXGeRkEDJ1PiPFo+pQG0v5N&#10;LtnNuoR0dZorCO3iAZokVUVN+/7yyhixXAduT32lDQNS0aa/8W315oWm2Klr0yTRNA6SjFukblBJ&#10;CDHBkjmTCRgbtyA+F/tE/CW78Z6lruq2CDT9Ajkaexu7YrCLuTzN8kMighkzGXZ9vzDIyPm4c6VS&#10;rio060rRk+Zt2Vna6vfr5Wu9r9/TxcF7NJf1r/Wn/DFv4q+EfCPirTbzxBLdX/hLUtYso9JtNEhZ&#10;Z4I7ZVi8y6e6kBcSkxk7CrEMDlXYnHyr47+P+p/BHVpfDV/p1jqHgPSLCTUrDV4nF7dwNKQjQTFT&#10;tXcYlZI3CuUQeua3LTxFrHxF8X23h6ex0yK/mElpb242xoQwOHdt+CsRKxkltg29D0KW17L4Iins&#10;dbFlqWlXdrl9N1TTzDa3B28JwxLuu4Y35AJ6HOD9NSxEaNd066TVtI3drXbTWj1vqvs6tWS0XnUn&#10;Xw6dXa34+T23+86T9oPxxpvxH8B6z8WTo2oatDamK205rmFU/tKdGMipbhclbKFJVlZwS8rSJGoC&#10;Rvjw/S/EvxHuviFqWr61qp0XxPqc8unQRX8Szfvh5ct3FsbKZAmid2YhsPg7mOK+p/gp8L/HXiD4&#10;A203hK5tLnV4ZmXTfNhSUaDBMwSa6XewhRwsJ2liDmMYx1Hi/ir9j/xh8D/iTptvr7aFqvgyeYDS&#10;rDR9ennvbbUZHVVkurh44zm42pHLJH8i5BATapHVhMzwnPVoTajzaRjJ3vorqz01d+nvfDpbVRzy&#10;lVqRTko87so7WfVN9ddF8utze+HX7MPw++KPwI8U+M/FPjPVh4h06C3lTT7SyiSGZpGdR8isACEU&#10;kqrO4CyMAy8Dyf4XeD0sfFTWplgl0jTlZZrlFRpXMmw4U9VY4VdxHZuoyK+qvjXpGrfs+fA9Y9E0&#10;5Ft4bi3vLqK0Z1DtMpgjuG853bHyrGpjVC27AbaQtfKfjWfxRZ+APFki3Oj3lyrG5spYGVJ7eN7S&#10;Zw/DYUb1hhVVXKliQQyrjsw1ZVW0uVQsorok+70stHpbS1mdmW18LHE+1p39bNLv11tprdaEfx5/&#10;aml0L7fpVlqdjbw/ZktXAuWNw0aqF+dlbILDquDjpyRXhet/BTxD8atC1F/CWl3usz21n9vns7WF&#10;blzCrKvnxFcM6BnC8ZbJYFRg1xn7LfwFPxI/aB1B7+x8ZT/DqRbjfqZtFjuYvkYROwYspVJCpYAk&#10;lQQMZ47X47/sc+PvgvpMcuha7ocuh65dJZwXtvqCxi6gIVt0iKS8KKWwwfb9xuoGa+sp4ejhcQsF&#10;SqL2loy5nF8ur2b/AJvJu9mmtL28nM8yxuKcoOjLla0dm0vna34nKfCXwRd61f6F4c8M6LZ2HjW3&#10;1BrjUvEF9c7ksFRvu5OIraOJFLtIcybujDAWvaPHP7Vnhz9mnxP4O8C/DrUbzVfDHhbXotZ1W/iu&#10;yZNSUyxzSWcDyLvihDB/lJy5IL5IAX5q8c/EnxXrugf8IxbXun2vhy3nMslrp8TW8F1LtjQyEAAk&#10;ERoQXyx2gsSa4aS3Gl3SxyzwlnYBcP3445719bSw6qxTk0762Xf59F0S2PJo5r9Xp+yoP3ur7eS+&#10;7V9Tuvjn+0TfX2p3EVhe3M0F1NqMZ1CaeQz6hbXFwJVEqEgb1cFic8kjIyoNcH4U8Q2WrSzWl08a&#10;tIu0McgvxyTnjOeeK0m+Gqarrmm6dq15a6ZY61cHfd3m5Vs5OoBYA4DnjJ4BbJIGTXLfFP4d6r8H&#10;PGWo6RqNvJZXmnztbTwvhjGwJHB7jjrXoYKeG93DRfvWuvNJ/o9+2nRo86rV9pLlm9Xqdd4Fhm8K&#10;+PrOaCJLlreTeUc4VxjucenrX0B4P/ad/wCEdlSPVtIa2tml2+ZbS+ZsyBg7SBx9D26V82eDtUvf&#10;Eng24eJmW9sE8oThgjGM5xkn0I6+h9q6PwZ4lGr3NjbPdrFqyp5e9lLwsw6cj+I9c8jJrsdecJPT&#10;bf8AzOf2lSD0ei3P0F+GHjOJ9M1PUYXEsEemSToGUruAGeQea+Cvjpr138VXnulkuJ7u5uiqyRgF&#10;crgEYxhVAYAdAK9X+HPxa1jwfb6hFq+t2kVjcafNEyTsR9q3KVVIyRgncR0PQH0NcN4S0W88L+Fm&#10;vLKW2uodUttt2LNUldU6YZSDz1O4cjFdM8XzJOGi0PYw8PaR52npscd4N8Ea18OGuBJLBcecQpaN&#10;1dlwOQdrcj69xWxpk+paNavb6fqWr2MLltwt7yVUXf8AeGM4GT6VreHA1gksciSwqn3WlRHZvQDJ&#10;4H1qPULIX0jB7i0juJhnCMgOB7D6UqVeot39wq07/CrGDpfxF8TfCESRaBr1/FDOQ9wrlZSxGcDL&#10;AnuelZ8Xx1+Jl9e7LfxF4maWZsiKO5kLZPcKOv5VPr3wwvr+IGHU4MHnaBkvxxVLT/hfq0FsZIZr&#10;+OflSwt2UAEEEcDnNdkMVNK0ZP8AEmFmvfN3T/jT8ULaSSKPWPEDXCHz5S0rEgBeQ3PHC89DgVSu&#10;/wBp/wCJDysT4t12NiSfkuWAHsKdpfwg1a7urcTi/ETSASP9l3Nt7nDf1q3H8FtdstTlEVrFNao5&#10;XfOI1LLyNwJPHHOMfhTji6y+0/xNH7OyTNvwB+0/rN3aXkXi/wAXePprWRAkcWnXaAyA5Db2duBj&#10;HAHPPIrDt/2rfiBp8gi07xb4ggs4Pkgja73MiDgA9jxjmu98LfDHwnoXww1SLUdFudT8R3KMLe4e&#10;5EdvaccONpHTOcENnHauE8P/AAtS7u2EqKbPA8uXBAbPU8DJ9sAg1z0szrzqTS5lbS7ej9NdvWw5&#10;QpaJ2LkX7XPxOyg/4THWzGoxgXGMcd66f4J/tPeP9Y8cwTXXifV7g2+QBLP5iqCeQQR0xWJ4c/Z4&#10;t9TvnR/EdnvYnEQi2ALnjJZgM/hXW+HP2dtP0a+dn1Ce4Q/IyxoFUjuMg8g12xxmKdrTf3v/ADOe&#10;apWat+B6t4p8ca98S7iGW98QXds8AAU27pGThsgnA6g9PrWD8aL/AFnxF4Ee3v8AxVqWu2hlSQ2M&#10;lyJFmcDgjy/mB2k/nV/w9oWm6TaR2sUEQXATMoDMwHQZbk1Zu/E+keG5mWW4srds/wCrjcF2Pc7R&#10;yT+FdFWdapF+0la++rOeUKS+FM4nw/cW8Gmw27pqVvGiZEE9xMwjz1ABPHPpWza3+mwQndNbRk8Y&#10;klJIP4mtRvH2t3lws3h+0eykicNHeXspiVe+5UT5j7ZIp+qafq3jJhc+JdZufEV0qeWC7GFUXJ+U&#10;BTkrk9GY/wBK5YUpx+CzXcVrrV6mckumXJZ1+xM46kMpP55pv/CM20gM8NtOBGCGeKZ9q8DPQ46A&#10;Vejs4bBFij0+OEJwB5IA/L+tSpJJA2yGJYwozjZhf/11tyN9gakiLwSPC+jeJINQ8RaH/b9hChH2&#10;dtSe3IORhg4zgg+oNehD41/A6G2mU/CPTppCoVppPF8xdPQkoq9uP8a4q2sbvU3AjsGck4CRrvLf&#10;pTrj4Ka3qc4tZtKubG4vAo8ye0JZQRuByV9ORjtXJicPRlrOzfq1+TNKdO8uW2/lc5/xf458PSa1&#10;KbDw8ul6YZFQW8l7JOyfKejkAsoJU/hznnPD2/xOltWntrWOCORQ6qGOxo26gg9vmwM17T+0V+wp&#10;qo8V6G/hVr++F5pdvC0Edu7mOVLcKSx3AIHYI7MflTLMxGQrctf/APBMvxRpfiC1Bkubi5hje8uJ&#10;poj5cLMrv5AYMVY7dil22qHfjcF3N85HGYaT5uay7HvzyvHUans5Q+HrbdGL4dmW01HRp7vUYLOz&#10;1uN5TdTK7PAdzDypAvJOQMEcbSD6gV/2yrSbw54YsdE0+5txd5W7u7uzmZhApUGNWBwQSSQVPQrW&#10;f8Zvgp4ql1bw/oemWmoarPpwnIjsrN5WVPPOyQquVAZChCqc5ds46V6J4O/Z18Raz8Odav8AxS5M&#10;VrZWd1p1qLeeZZ5bhgUDkgr5zADJXdtCnPKkVUsZCEFNyXzfn0OLE4aXtGqcXpq/1Z8u65qWs+KJ&#10;7Vddury6jRUZo7dSymIhWBYnOGYMOT0J+tdpo3jrXPD1ndeGNA11tGtbrbBfMs5jZo2YO0bYOfvi&#10;MN05QYA5z9WeL/gr4R+FfgrXYbnQbow+FXfSdSZYlgQXcplMP758szSJ5L4UcZUYUElfn74d+HrH&#10;Tf2gb+8+KWkXUOkeIJJdRguJGEE+GDyIQG+Ty5AwG8o2CEK9wbwOaRrQk6VtFpa2uz0Xe2tvM5I1&#10;oS6f8Eg8cfC+3ltPBEJ+zrYHT0j1e+jTKiRdzF2YA5yMKADwE9TXPk2NktpaTS3r3kCA2z2052Wr&#10;4JC45Byw6AgjPXsez8N/Faw8caG3hPT5JbO0lv1kt7m5jMkVuQRlmOQu0Dk4I654Fdbcfsdtp3iC&#10;ysrG7v8AxCr3KKbmwsmXy5Sc5XD5CAnhuBx1ArWnWUXyVXZrX/gno0aU4x5+S9+iPKvHmjSm8u4Q&#10;32G8utlvdW1vp0UJilRAhR40QEMdrZ43Z68k1ueB/hnb63Np1pZ3UX2m5QwsJFaNFI52s2DtDHgA&#10;4ycc19KeKfhNYfEvx3H4pg0zXr69xEutWF3K0V6rKmxpnOABkBRhCACAGVd6Fvrn4Yfsm+EfFPhy&#10;1v8ATfDc+opIsbAW1pJcOFKhtsgkDHJBHyuvAPStcNV5qSqrS3TT+vRmFWo6sv3l138vxR8YfCv4&#10;PSy2lu2qz61Fb2c/mpFY6gbe4hbGx8FosNlQdp5Hvhia+ifB/g/4RDSreC81D4r3aQlCYhrClLd1&#10;6DaQvT16YPcGvqn4S/slfD7SLhbPVvhvdXMk8jPHeX+nSJhmORGcWxUcnggdMDjAz6Xe/sB+Erx3&#10;l0nwzp+lTCAmNkkQJLJkFVc/ZN23twQcHIrT6zhqnvcjv2UrfkZKjKL5bqx8saVqHwA8PWZfV7Hx&#10;xemebIYK0z7iAFL7ZFAbqN3THcdK1dDvvgfpN40nh/4MeNtdRvneN7eRY5G9RtuTtOe4GPY9R9ne&#10;Bv2OvANjMlvqNlDcXS5l+xS3KtGQON+0INwOAecjk9+K9Q0rwZpPhHdHZ2qWtiq7glu4HlkdgqgZ&#10;B5459s9q9pBq8VL5yY+V31S+4/P1/GXgbxBZXEVv+yV4tLxjYzSS3EMkGRw27qPUEHn3rK0zwr4G&#10;1iOOPVf2UfEl3Og2+fPr00akZxyDjH4fpX3b4rbwZ46hRppbq6ZcyRSpDJui46ghOmOxyOnpXG6V&#10;LZ6FrL2djo41MzZaKWV54+CeFxIeG47de3pXJXxcoSVlF/OX5Jm8KN1Zq3yPA9O8NP4FsFTQf2VL&#10;FBCA0cWq64tyq4HG1pCSOnfP4V0emap8U/GVm02g/s8fCvTJ9vk77i9ty8Q4OGCOpPQV7rf+D9Y1&#10;u4W5TRmtIyoJgF4ApII5GWGOM8HjpW5pfw4sr+zimfSporm2cOAt0qsjKeCfm5GR3yD7ilHF1Juy&#10;pq3o/wBb/kCoxXX8EeGaNa/GZNRNrf8AgD4J+FpMfJJOzzxyfQqzYI9x+NYX7WHwU+Pnxr+D2o+H&#10;38XfDe1s9WgfzLa00+XM4UqQqStFuRs564wOc8GvpHU9DtLe4eVtB0O8vY5UilmtraGaeBG7OpBI&#10;AUg/KO+cYzWb4/8AhdrGt+HI7bTJoJIUxsjiAj8tT1KsoULjn14J4PSiVacbqEV8oq/5GkKUVJXd&#10;v68j4x+GX7K/iLVrG1ih+I/gbSNKuE+02V5oVnHJfTx5UuxLsyFcA5ZAMgMx29D6h+0VpM/j2wtP&#10;Clvqc/h2yuZZGOpWUnn3jsHUpGqEAHkEHJ5BXrzXEeGdC174ca5eeHLaEQvo2pJ9lOLWOG8ljDEQ&#10;GPfkboiiopCsS/GFBI63x38PtG8W2/hFpdH1DT9Wv72K5jeLzbiFJVTzRkIWjwAjYJGWKRj72BXz&#10;SxFanUaq762aS006q347/ce3XoUYcsqb5l+X/AOE8LarBBrd/daXFNeafsN0RJKttLHG5EXmBXbK&#10;hVUjC4wyyd845nxL8aR8NNc1jS9T8nVEivBcW1qLlcXjI8jSy7mlL7hEfMBJwRE2MECvoTSf2cPD&#10;eniZtEm0bQruFFSTT/I8uYLl3Vd+dxTzTKSBldzEjB6/OX7QF9deE9R0DxfexRfZoIHg1PT0Uec4&#10;gm+zTxPngqymElRyd83ULmu+jRhUk1L/AIfy766mrx1SCvDVG3o3xp0qd9J8STaF4eSdHmuJLM3U&#10;kb3EiI77Wwfv4jLHIKkNjgnaOV/ae8VQ2GparpXhmHUNLhFxLbwzeYwgcIAsY81WOAArqoAGdmG5&#10;3AXPA/wn8JeEPilpdlo+pzalc6wD/Z8CLHC91bCB51RtigeWyJEdp28AAfeOdnwj+yv4g8XA3esj&#10;UNLj1KG6jeymuBO9wJJ3dZipVRC+7GDksoYjg5NaJxpv3YpvodMcRCSUpStsttfuPAtF+HXjrSP7&#10;Gu7H4laVrNnqk4t7jT5LF5o4Hz/x7zM/CnaoGUO0Y4Oc49B8HWd/rvxmghGqeGbbUNM028lnFhcY&#10;W2IhHlyMMfe80qq4JBAPJPJ7zVP2Jtau/BV4lj4jnitdROSpxaXittxtEgjYBgODhVA5BGMY5bVv&#10;2ffBvw/02/j8S6lf6Rr3jBvsMf2zUZFcGJhcNHCwG0J58kO1dyoT8oPRTlOfPNOz7aL776fcKjJT&#10;V4yv6v8AQrzeIPCHhrSrTS/7c0W6uoANLubNYWZHKM06qVjOS/mM+A+QSrbc5zW94I8cyeEJIf7O&#10;srM2GvQRrfWdjC0MLJK7K0gG9MuPnwWVs7GIwQDWLoPw/wDAsPgO81Xw7d6RKNQsrHUxd/bFDyrF&#10;HNasXwCpy7NndzlsZyBjZ0exs9csbSGPVLeW2trt41Ms4iaTdGyiPc77kAAkODyBuPXBPNXXLH3b&#10;3137rbyudcHOUW2kke8eEf28rf8AZZn1Ky1vSrvUDFdXGkJdSM0LIIZdqnAjbeBFJAAQcHivlfxT&#10;Y638RPiJe+JoNUuotF1mWVl8iGM3AhlaBxD5kvyqFIuTnHBlABOK+hv2qvg2vhPxfqurfbbVoLm7&#10;hZ0uWLkfaLbbJNtGACTCvA6g5z8uK+c/GvjTWtP8PppGgeJdP+ys+xbeO28hI2yQqgPje3APAcDg&#10;5XBNb1JVHBUUuVavUijQp254q97O+vqTWnwwhg+Ofw2k0/VvG17byzWp1E3SW8aRyC4O7a8UCsQI&#10;1XnOMNwQuK4T4I/BzwtpmsLqFxpGtatqT3EcjXTeJrozWSvuRiY0KIFxk5ALAkAdVr1j4QaVrtxd&#10;6LqV5dXFtcaJaX95cGObZ9o2RTOHYEsM5WJyQcAybeijGV4I+GF/baxb3muWwVJ5HCLeRoy3pJZX&#10;2FCAQOcsflBHXgYxeIUabXM+i0vra/3769Da13e29vwuYXxW+F3gK0+I9zcz+CrePU7OKCwinkuZ&#10;5rQrHbrDkgsVZRGmCcNndjaclq6DX/hP4e0TWtPC+E/DF5JpumwwJvtYgZLaKLa8onJPlgkMw7cj&#10;ruJrrvi9cN4n0/TZLAJpeq2lxa6dl7eW5mji8oqAYlGX5jkwx4wqYJAOZ/jF4cur2bQYheC9N14e&#10;iuJVRFEahTJDMzqA4bcIJP74HPC5JPK6kq8dYNK3d+S3T/J302HCnTqPkrK2nlfp2f4nlut/C7wl&#10;4/ml1LVPD99rsdyI47R9QuSSQiqmyOOOROFRVXcFfjJBYjNd94N0nwxoXgvSi+jiKz06+F1ZxQTb&#10;GVoI0CMZWCyKB5uMEk/XmuP+I2heKZPDseq2ujXt5I1rBb2sFjJK4mEkj4cKBtYp8uCBtBlHPy4r&#10;1rwRpreLfDo0PxL4j03QZIo5XlvvskMaeWBBbkBFCr/rVZAVO0qmck9MMwjD6uvaNuFnezk2la1l&#10;a7200s308s5xp680dEtXa728lf5Hny6/4Y8b+NHvYm1rQ20HUIdbW3j1QxwtJcMrIzkKuVy0jhHy&#10;FRWPbFYfjHxp4Z0r9qNrmwgjm17ULCbUFjWzKFZHs1mOWCAsWY43RknDgHOAKk8T/syr+0B8Ebvw&#10;+PFnh+a1vdYuJxqcm5TPFaDYm3yzIxKvJODnoqgNggCtfw9+wbofhfW/Emu6v4kOi30PgiHw/Z63&#10;JdvcorD7JEJoQ+0KrRkjGQRuORyQLwuEw0I+y1alpbX+ZK7vq/tPa/cbqpRcIQ3svxt+B8zW3w80&#10;/wDad/aCubG+0+y8K2mn20U9xpenqtpG7sQZGL+SxZiwQGU7gfORipBzXNeMv+Cd+rfGP4i+JbjR&#10;vEWlQQ3t60ctz9hurCcQvJI2yRjGI5FwvMyl8kAMO4+zNQ+Ctn8PraWytdZhuNM0u2isRc2c6OoT&#10;yyuWkRFbzHIBYnAO3jGM1X+HXwg8T+KfE82lQalbLoF/qUltpklwl3DcSN5bT+c8wZBIqIjrwSg3&#10;9NxrOjipUnKVL3UttOm7tprff/M4YZbh1H31ZvVtJK3X/gs+PLH/AIJW3Npb+TdeJWilgZo9vmm4&#10;wqsQvzmSPd8oHOxR6DFFfqX4O/ZpfWfDVpdXvxE0i1uZVJeOIM6DBIBB39CAD7Zxk9aK45cT4i7/&#10;AOB/kRLB4BOzk/uZ9JRfFWPWdanttK0mPXZoyzoyKbc7sbC7+oIAwV4IA4Ga8v8AipoHiP4nWMFx&#10;eTaLpMNvOwtdFt7p2kkl3YaRxGrbQuDx8xOSOOteW/Caz1rwJpeqWUeoyaNrX2a3sLeCxu1uZTCW&#10;LNiI/N5pJZzuZQAWyoxx3dz8UNH8MtqsOsazPaactupvlsSqXF3KSP3SAsSEyMNs4LdWAyK/BM/q&#10;YN4WLi51aUlpFNWUvsxUYRUp2tZ883ra6dtfWwFBe05bK+97brvq2tfJfNbrttL/AGevAPxO+F9x&#10;YajqTaE1jFIbu4s7iSMiXPMkrsDHjABCD5V9z0848R+FvDvwK1nSfDul3ya5c+Jo1uJbyK+D394E&#10;JRFkBZdgCthVQHKk4U4Neu/C3w34V+Ouk3Fpqli2iaXpeEtLUajGZnwAWeRInZVADZAycg54yMcD&#10;47+Emi/Dz42azfWelJqijSI7Sx195GMNtGy4KE7/ACwVSMglE3NkknqD347L8fV4bWPxWEVFz5VB&#10;U5tSla9ozpq8VdJNWSSW+uhEKuCo4qcU5Sers1FrbS0r9/u21sZnwn+BUknhCaPxZpfha50COaSe&#10;2jYiWS6nZEiDDOY1KoCOWZRgDaFBz8z/ALaXiG5+NE/i7S/DsTWeh6Do6RWtvYwRutkqRjcYtigh&#10;mmGQFYl13H5TXtv7YXxGbwH+zpY3nh9vEera5iK88mLQZBZx2zKSyJI0KhAzBuMnPzMOK+VPgrL4&#10;i+G+hR33jvU9FurXxgkRuNTKSSeTvfKokaxYjZABk56PjAIAFVMvxFGvJ39oqMY62cnOfLpblTvZ&#10;XjbRX0toXQwscVUvU0TdkkrJev8AXQ+OvG3xLufgFrXgS2u7HxWPEF7o6wx3RM8NpYWz3Ujl2lck&#10;FV3hmYLuXoccZ9G+FH9keIbf+2zqUup3k9kb22i0+KWS5MikkKzMRswQCThu4613n7X/AOw7YfHL&#10;WtcW+vW0rSdCsoZp5XjDNHO9wLZIYkRziRkCsBnlUJ5Oa8+/ZM/Ze8JfC79oK+8P2niDxdpFlpl2&#10;sVpfxiWdLxpABh4w3lneCwKk4wcEHBNfeZphaeMoe3pqcKstdk7p3snd3VttFfR7ux8pxBgcRGpy&#10;Up86u7WV7+t/z6n0n8J/j7beAPAOrXmi2+pwappcAvrzULm/jntII+GaN4JIQvmFi4/dOG+Vjg4O&#10;dX41/GzRPE3g/RNH8TQK0GmSpLdf2XE5ljIYv5EpdM7EjXO75PQklXxu/F34aeDPF3wvksUnE+px&#10;yaatxqEUsscdzGpWQyFnC7slpgSPviJCSea47xh4O0vXvG2vWmjXunMstnd6ncQWOoJN5sCDDtHI&#10;js0hwixll3KGJzj5t35yp4J1Y1JU3KcWnpd2Udd30fbSy9WevhuFsPWwSxeLpOk7330ura69NUl5&#10;uy2KUOm2/iu7Zb9L+Wy1u0+z36q+2CVTdJPLFHEykIsrktxjgRjjaCdX4k/stah4r8U3baXY29vo&#10;0NsvlafMgtg7EFjATGqgrGivkkEZByF5VfmDU4fEX7PPifT/ABB4MubtodJYz3ln9oaS3gl8xkQH&#10;ePmLOhORnnbjaWXPe+Jv21vFvifwfPJq12W1ZlYpDbGOOC1zCQWEaMAcs2Bl8kxDIOee3HYPiCtO&#10;nUy2pTdNJ6yXvK70vHXps7pWd9z1lhJQjCeGkveve/ntbT562V/I9R8RfACXx34ES00PW9J8AwWN&#10;uZY7owAo42ruYF3AA4dSx+fgZ421+enxD+MA0221bSX1a4uNZNvJDLdWUTIVnErYTdnn5dpYkAcl&#10;cZG6vrHxV+0xD8YtOs7rxL4mPhuwFkLK6ghjDR3cnlsryRqc7SRHEoLbsBn3cYVvmb48/DK3+G97&#10;eWenWVhr9ldwNdaf4ispLiSWRPKZ1ie3kIEbSZQKwQ8yK25QDX13BuXZlQcnm1RzlPaKirRavdc9&#10;lzNqzt9yep8/mGFzD2c8RzXbVnG90l6LRX9LI8A0X4oeLvAOmTRWbeHTJLH5HmyaZH58fOQc9GOM&#10;j5wRz0Oa8N8QWV5f+IZ7uSeWa7EzXEgZQP3hOTgLxjPpjtwK+p/iP8U/htrXghNMh+GfiTTdfsYb&#10;jNzLeyXEl4whZYyeVQYmCsxVSChcLgkEcrpP7LWu3/hX+1ToqaK0yrKbe9zLcMhtRdRtGQDjeNqA&#10;ZB3SKp4JI/ZMrx0aUZVK9L2bbtry6/8AgLd1/TPjMBlteV5Qjr/XU8+1vxPN438MSKxRLgInlRgn&#10;5JAy5HPsOPrXceLviVeftE2yan4xt9NkvbOJrVUtIVt1tEDs+zC9SC7H5s4BAGAABz+rfCw+HoxL&#10;f2U2mTFtyu+JIpB5kiY4OQN8UikHP3SKzPDmkWlqwS51yGyW43LLuidoyR0PAznJ54ronhMNJqUF&#10;rFuztdq+9mu9tTLE4dcnO3r07nP6v52mQqtqzw2oG3CcD6kjr+NbXw+8SLf6HNb3ZMiWM7TxZiDy&#10;yEqoYZzkjAHH5VXsfCN34gklgs5S8UsvkJNnYgc9CxPQdPwrodT/AGc9Q8MeErPU7rVNHuH1Ce4t&#10;UtLKcyXkHkjBnaPtG5ztPfbXoTdNJRqPV7dx0IxclGor3OyufGGg6xYDToLK3SONVMsPnvJG55ww&#10;D5Knk8qwwfSsbSr3V/hjNa3egXSO4kMMi3eDCU4Ixht3UH9enfM+HGiDU9CeeSS1uX0skxTxN5Uw&#10;A+brgHcDg8k4rT0H4d6dcWtvej7TK02TLJIwVQ2ecFDyPy+lKFGNL3L38nr+Z6tLDujFuk20+j6G&#10;xfXNx4+1Fr6+stLivXAEz28WPPP94k9Tj8OBXQaJZ21lGiRW0KhepVQAasaF4YhltYjHJaRq2QA0&#10;y7gBxkqDux+HNW9OsIbaURvMkYLYaRgzKvvwCSPoK66dNJI45zb1Zcs40dclVUjoMcn6e1aFtp8b&#10;7WaLJU53Muefxqg2rWOkK5juEuDHyzorKCP+BAH8xVF/Hsd5OILdXeVvU4QfU9B1rZuMNWZps6Vt&#10;RS1DKMuwGSeMVzOq+MFkmMSGW6kJwYosEp7nnAH1PSq+sWN8JY4LtkCzAMY7diuVPT5upP5VZ0jX&#10;tL0i0JaFbRV4BK58weoIzmphL2lve0HKbi7JEdvpd7rMSG8jVkH/AC6If3efVicbselbNl4Zd0UO&#10;8aA8kAA4HoPSqCfFLSo4RIkd3KNxVisY2pj+8xOAOe5+tbNj/bOri2uLSPSorF8OxknZ3cdcDaMf&#10;jmuylCPL7urMlK+5MPDdtaW7ZhWUt13AsT2/KmR6FZxhXjknsCvzeZHMyAD6ZwfxBFTap4Jvdduk&#10;La9eWETj54rXaif99bS4H4mtXw78DfCMcTHVNUmuQx3N5izXskp9w5VMfU1tyvdR1/rtcTa2vc4j&#10;xVqD6daPJa+KpLoKMC08uB5JT1wrBeuKsfDfWPD+qq32dZbe/uACy3rENLjoy9j+Wa9JOh+HfDkU&#10;K6KzRCIjav2JLX9Ucj8Kj1rQdG8Z2oi1Sxgu3DK3m7ds3yngbxhsewPNCw7b5nr6mcmJpOjw3N4s&#10;dxeR2iMOZHBcL+AyalnEOmzgK0N5GhwGYMgf+RFc8ml33hnVry5vpnutDxLNEtpDuntjyyR7S33M&#10;4GcnA5ra0W90XVbq2kvtTktdNmCytJCqNKFIyCFYjnnua1b0NYO5778H/iutj4IfQtWvLzSrTUPl&#10;il0zRIrhgpBwXbepYdfvZNTfEbxB8OPFPhB7FPGOu3epafCyLMdHtIEeXIwsiqDIcc5zJnp714p4&#10;++M1trlxb6ZpV/4v1e0s49kZcCKBcAAkhF2FjjklyfwwK5/RtD1nVJJ20/w7dTeWf9ZIA2ecnATc&#10;T174ryaWHlJqrVSg77R19NbLpv8Aqd1apQjeNK8ttXpr10TZ3nw+/aC8bfDSRtOsPEd5pdrFiS1u&#10;bTAjJB6EYLK3cHoMda9A8H/EnX/jt4nfU/FFx4q8Z38LqYr+XW9sNryFaQqVO4BeoUjj1yK8Ptrb&#10;xX4ZjbVXEtnaWoLlobOKR84yBslLZ5x2HWvQNF+JXxA+JVzpRTxBYWsDm3hNpLq9taXV2zybf3kc&#10;KAGMKWOAG2g84wxrkzWbhTlOiouW13pb5pX+RrhJybTtt52v+e3ex9NSWs+g6VbtO9nZ/brE2txb&#10;hi8ULupAmJB2lQzFkOQBtBzwMWrX4n6D8O/ELX01zqVldy2otkmgd9l1ICwUrMN0hQg5PGTkDJK8&#10;LMGstO0/wxNPpkdxEkz3N9HaNcXDGWYmIP8AKisQ7hTnBB4wxXA85+OOj6BoWi3WoyazczS6M8Kf&#10;abtDE1+WiUbtm0AIRlhgnJL8FlbH5VUqyddQT3XS/wDwP13XqfpVXFTr0qc7X5l+G9+n9diz41/a&#10;2fRfNmk0qy0W1jSS3/tGC2QXcxk4AO1RhS4+Yna2Mkktgjv/AAR8e9Jm+HkmlW72h+3wWwmEbrCg&#10;Mo8xk/d4Cjy89FPRiAQcH5o+MHh/wW+mWzW2vQyWk9kk1mY4yZDI8pVpJJceXGqlWGCQ2OBycj53&#10;/aA+K9r4O8eXNn4W1edrOyltoY7m0aWNZ1jTZHKS5+bKlsOVU4JOBnFelhsNDHfuWmuuzS0svvZ4&#10;lbO/ZznheVPS112a79T79+Iv7QEXivwFLpHhXwh4U1XVrfVlvbVrmzF+bZlhhTzkUfPv3xw4YkZA&#10;XOBjPzn8d/DPxL+JfxhPijUvBd34guTcq8QvrIiCMYVRbvHIGVrbzA+0DYeSC7E5r541D9prW/h9&#10;4p0c6T4lXT2ktVLXWnTeUYWVR5asyEHIOSATnJyec12eq/t4a5Z+KTrNxoUNzP4hka5R7aZ2iErs&#10;I5CqBurtG3BPvg5Fe/gcmeHmpULa76P03v5bHnYerhKNL2fKo69r6v1v5aHtHgj9guy17xImo+M7&#10;bW/BE92JLaeK0uPtNvZyDCjysbn8oktxuZgNuHKtlfqmH4U+EtY8L/8ACHafd2+raF4bitY7udbh&#10;Z57mSVFLysJCZI8DY6s5CllKkDgn5C8C/tw+Gb5dThi0zWLXxJKUnm8+IF5GEnzDzHZfLUpnpvPz&#10;DkYOfdf2Vvin4b+Lfi5fCPhjWYPDl81xHesmvTRxo/MnnRF95aUruypKgHHJPGMswhWqzUHF3TVt&#10;NLaXaWr2ehyrHYW7owT5k20776b6dO23Y+rvBPwQ0eDxBDeW1/Bpmqxwl72W8toJJ/nA2tDlG3Bx&#10;nLAheuM9/XPAPhzWvhlHNfaBrF/qFvM4e5tpApEqrnJj2r8r4Pp82ACQeRHpP7K+i6nZQPP8Q73U&#10;5oUO2WK9gkiXIOQAvGCc8E9VyOxr0T4P/DfQl068gs7aaa7spzFOr6zO3IAIZSoGVIYHIzjkZyCB&#10;69Cn7NqmoW+5flr95y1akptzk2297m7a+OG1XTCjajZ3Uc8e11kYMpyOjAH8waybvxje/DDSriZL&#10;q01PRY9i28RLmWxBONhYbjImcYOAV6HI5FjWfAc/h7VHu9N8H6bfvdn/AEoprE1u8hx95iwIYjaA&#10;D15PbrrR2ng9dFaC7s4kMke24tJQ10UyvzK3XPBxnvXY4yk+zX9dV+BlZbpXRz2oeMNc8Q2ZKabZ&#10;RmVMK6zNFKh7HduU4JxxjnGKxNW8TWNlLp1trt7ruj3OqXDW4eKd5rRXCFwfMZsDIHA65GOepTxN&#10;4y8N+DdXtW07RZJdPjIEvmaYwS2AG1fLd8KoBx8nX0HrS1D4m6H4ptZIbjTZZbSXcki/2fb7TkYP&#10;3s8/rxXJNtX55q/ql+VjZJpbGn4csdB8KXaS6Vr015GhYvaygNBKxYsWyQSrEljuB5JJIPGNfRPi&#10;DpnjKGWOLTba0u7aYpLBdRIsq46MMZDA4BBUntXC2HjnRPDWvJp95Pe22m3oAS6dLaA2zcD5yMAo&#10;f72CR3OOnfyXGiDTZJLe/gS8iidIJBdwiUccYYrtBY+oI9RW0Emv3cf1E46+8c9r8XjDQNQuLu01&#10;c6hpDBStskYluLcDgquF3OMc8ktxgZJra8GeED4ts1lPiWPUVtn/AHbpNIJbVyOckMDkZ6MOK5xP&#10;2i4PDFusOtXOgQzKViSeTVc/aDwAXWOJvLcnPy8j0JrE8XftLLPfRX+j6RHeajaKVV7W2urlpVP8&#10;J+SMbTx3JHOKUoSvzNu3Z3Ra5lpt56HuM91e+GY2e5TTXtFT95d+fKpQAH5nGenTkHqT0FUfFulW&#10;Nh4euL2z1i308TKbuUm5laGddoG84kztwF+YcdznnPjcX7Teh+LPEFwt58MfFVrPHHk3R0xo7iR8&#10;FcxMFDMoDHBJDDg7RWTrnxf8beDNSFz4C+EviTVLG6EIeO+8uLaUyrDEgDAFcHcG/hHBGKpzXVq3&#10;qk1+o1StZt2fys/nd/kebeLPE+kaZ8QNcm+2x6xZWQl1ZLSWMhLUmARF3aM+ZKys8rBicLvRjnaC&#10;voFh448S+OvF/g4eHdPiistT0ye7uri8idfLnjUNDIACBtZwWYkklWG3qTXzz8dvin4vX4622u61&#10;4FgsZNY002kNoYgLqxaJi0lyiOFQOqSA/OcOv8LLkr2vwy03xhoHxw8UIvi8xWniHwvM1oL2B1js&#10;JXKiGPkgvKPMTAL52OSSDtrxK1GKk/eWvbXdpfhqevN88I2R7L8cPEdn48Bt9LuFijusmR5k8seU&#10;WKH7wBBSYKpzzllPQ5rlrL4N2Uvh/UNI1QPrd34enVVMt0yxvHdRypyVIJPklk65BO7vXnHws8T6&#10;5rfxQXWdZ0kXmieKdL86YpprD7Jqsf8Ao+o2soLNtS7NujDGTuaIAsSxr0TVvB+meCtX1DT/AAzL&#10;c6bbahph1O3tLcqsTxKzzh1B+6zeYf8AgW0HgbampO00o/5b/j1+RnSTty7WPRPgl4A8OfBO2hSH&#10;w2ZJpbA20msITPI0ayeXFESSXABlQDByQnPCil8d/ErQ01caex1iW5igN1m302WYhVcqQSAVU5A4&#10;xnBGK2vB/wARbQaBo1q+21vdRnSWNWkQCZE8sMyjP3WaQjB5Dqw4IrzL9o3472vwT059a1JDaaZO&#10;z2EbXI2Qz3BTzFV5Nw+U7ym3kDa3DcgEXV9klRtzPW3r/wABXIhR5m7o8f8Ai9+2TbeFTrUtvp+r&#10;Xvh7RoBeyagtnPGkSzS7V8tHCtJIoEokUldnlMdpyFPwP/wWS/aMTxX+0J8L7Dwlqsmqa94Tt47u&#10;dIn2QiYzC4KSJtU+aGVQwPQKowNuT9hfs4ftV3f7c2qz6FrelyXOn6XrFzJf28VuptrGAQmSISYb&#10;Cl8XEO4jAGOrGtX9iz/gmDJ4A8d+KfF/jCz0zxD8QNa1g6pb3t3bxTnTLdmkKLEcgpKyS5l2tgb1&#10;C52At0rGSwrd6blLZJba7tvolbX1VkafV4ShJqSj5v8Aq7/4Jwn7FX7JnifxF8BPG/hmXS9aj8KT&#10;eY2jajqVwu/ULS4aKclfuyBcQ2wBXGGeRvvbq9e/Zx/Y3ubG9g0jVLbUNKiW2ILCdZImkLKgZULs&#10;wYKzcseeB7n7Z8vRfC+npHc3ehaAt0RbpBNKqKsjAYjTIUEllJUdSO1Y2jW3h9NetJ18Q6TeujNG&#10;UhmjO6UAtt+VvlI8snB9DXPicLWr0+X2jg27u1utu6f9dgw2OnCDXs0/PX9Hb77nmnx6+DWqfFnS&#10;dcsrRTM6wWhgku9iRXDeYu89SyusakAkYDPnnt4jp37DHiFtHtp9TutM1RGuizo7eQY4Wk+UErGr&#10;Bo88kMMhMYGTn65bSbpn862mjkaaOPzDJMDGBHtGTjPbJ+o70y70fUJo43jubR7SdSswt2BLnpxn&#10;OcDPuR9BVcvNG0pN269e3b8NCHjaity2SPne2+DY0+O+s7rRZtMuLXzYpb2O6aG3uVmFvHtSWUoH&#10;UK4A3CTJjCkg8HzmW88OeGrQaFBphtr+zS+/eRzS3Ll8PMC6AYRk2DlPlLbhjoa+4oVdNMQXFjI9&#10;wJDGZCVPmAKp3cdAflOPcVY0u0snuGnEVqPMOXkIUbMkhstj13da55YRdNu1zuo5xOMVzRv8/wDh&#10;z88vGVk+ufssapq2q20w0W1lS6tbmyllNysIwN7NES2wGdsnCtxghcVwn7RUOt+HPGvwnm8I619l&#10;tfEfw2FrfhmWWGMwWc9zC5MgJwd6ZOCfnbOcmvtT9qH9sbwb8FvAHj210LxJ4dfxloWiT3zadaFL&#10;me1/ewx73RCACJJEB3MGGc4IFafxN8K/DrxN4D8Caj4iSz0yS6totOs9SeT7PJcrOqxgeVFhGZyc&#10;YOAOcccV1UoShywmr/Fp015Xt+JqsTKclUnFxbvtvZWf3f5nxrpXxs8V6Z4V0PxPb+FFtLNb29e9&#10;ghaPU9RMmyz8po4mdVSQtKXZV+6cnOev0P8AEz4b+GfiH+zvYaa13eS6jHFFHez6ZBFFdiN/MuRG&#10;8JLLtJCkoXRc5GV5U43wCWx+Ivwf0+z8EeJG0K+1rVdZsYHMSXRd7aO3BljJCZKLESpIYZYFslSK&#10;9Nl+Eeo+L7zSPD1944lijTUIW1CKCP7I2pJDFFHPFcyRMAWZbS5fDIFYMQGUACvFr4WbrqtypTp3&#10;Sere+3TtZas6ViZQbV7LW/d2b8u/n53POvGPiHwB+z74s+H/AIHl0K68RzahCmh2U7zNCwknZ98y&#10;siEIvnyfOw/hwQTgCrOk6BpOoJ4mtNf1bSrPQdZ1iy0qwjdZJrdPs0WWLs7ptZ2RVHLFwgBDc4qa&#10;Z8AovB3xt8W+L/EOgJ4jXxfJdTPc3S75bNBteGK3WPMCRqyElwQzjAO3GGT4k/B5/iN4W8LQrptn&#10;oer3kkurapZG0gcM9xsaMFD5qBkVIgWBJ6lSu3FXjsRRwycpS5Ix6rdtLdXTertZLf5tKIVqNGL9&#10;pNJaK7fbXz3dlt+enVa18F/h78F/gxf6rIdan0TR7uH7cbdVS1jaSVFWGOJwzuiMQfnycuxye2Bp&#10;OsH4m+LEihuZfDHhXwxosllo6RtJcy38aIs8cxdd4jDplDuUEgMA2cA1PiT8PLv40/C23+Fmh+Md&#10;d0bTNNihhkhYebHqLxSKC0krrvZ5EYABSfmyG3fLmXT9Pv8A4ceFtf1TwxpNhqfiOy0JbK6NxaJJ&#10;dX8xG5fNaQRqZAhLMhjHAPUgZ8OeOwtSUaftUpNe9e+l5KyvrZvW/wCFlvEMVhHFwUve3ve6SbXX&#10;a77/ACPO5P8AgoBf6NLJB9k8BEb2kX7RqCwyAOS4BRCyqAGAAB4AHC/dBXvngj4MzfFTwlYeIZdF&#10;+D2lTapEJZLO/wDDiXVzav8AdaOSRJ1V2BBGQPz60V4tfiTIY1ZRlPVN392Xf/Accsdgru/6/wDy&#10;JsXfgrwndfEbSLrSteTUJfEcd5LdWQico6sdtxPvYp5FrE6b1k5zkhR96uN+KPx20PQvg2mr2zaZ&#10;4o8VWCyaPdRWkZht5ZXilaK6jd0AUtMseWOBvUEdQa+YfgN8SPH3x08cnw+s2najYatpslvbLazb&#10;RcQpiRIGkdskfLnYcAkDAzipNZ0Hx78N9B8U2MVtDapqjLo1za6hEvmQyMpljbbjKbSgZWOASB1G&#10;a+Oq8RwjWjhlSVNSV9btfFa0e3VNu6Te2iv9LDIpVIO9bmaV4q2u7Xa/l69drev/ALOn/BTy18S6&#10;9D4e+KOkRNod3KNLOlT6dFIbaSKJYpJzIhTajFnK/K5A5z0r1D9vL4LeHPC/wUXxD8I9MuDe+C7l&#10;brUdNW4ka1vrfbJhpRkvId7phg3RsnPUfMnwo/Yl134+eKQ2m614dsvE3hO2W6uLG9bZaXaB8sYp&#10;QCCu4t98cgDnGDXq9lrl/wCCPC3ibTtT1W9u7K4sVtrtGuFmjZGIby0kGM/dUKwG0YB3Acj9FljM&#10;RWwssPi6UYtpypz5Vq4tctm97vR7uz0sePhssnXbs+SpGz00Ulvdr1vb7uhy+l+NNaX4J3Fw17Hq&#10;Fp9pla7W2czRW224JSFVLg5Vo1BzgEgjoQa41tGkvtP8KT6xqZjtbKN4L21aWWNJjKVDqREVAbzC&#10;CAFKldvbiu2t/F0unfDnVoLBYbO3gSOCKBIJUWAuCN7M6nONx3MSctxnBK14T421iy+Cf7PEHibW&#10;Li5S3hkXTo7kvts1nEu9Y4wqqJVGwsWU4yjYGXr2sBhMLRrc9WC5pKCutr228tbW7u3U92TVnCst&#10;N/8Ah/PszH/a1+KEHgvxlotncQ6ldaGVh1DWrKwcIupyx3zqPMZUAMjL5ijlmXfJweC2h8bP2lB8&#10;Kf2cfD2uahZQ3PiLxdePdadHZ28dul0m1nH7ogrCImMYWNmfCqrYyxUcJq/w78FfEyLw54x160v9&#10;VmttNOoXA0/UDAjtu3sVjVywdmkjDKoXiTeMAMa4D9qjxNbfHPx74H8J2trqkNjpsUbatK8c0rad&#10;H5abo/LJD7tv94kbyAGAJyYOrGUGp3T5nvZNJN7NO9nbS628zzZ0506aqQTvNpK9u+29rbbo83+J&#10;n7U/xg+Nfhy/k1bUENmeCLbJTUrqNkPlxMARvjR95JIUhMAsSoKa/r/iDxD4Gm1DS9b0TWbi2soL&#10;a6QadPJeyXMsreVbw+VvZnL8tIyxxlgoUvxu6L9t/wCKWveE9Q+H118OdGuNF0LwdENIs7e1DMbu&#10;5jnMjM+0gyuVMZOBk7fQDHl3h/4tt4x8VBbyy8P6f4df7TYw3dnZLp8c7yNl5XkWNpGzuBwcFNwx&#10;jNd+WZfgY0FWwVGKV3slfXq01vJfPzdjxOIq2YVMR9UrYly2Ul0SW2nVL0Vj6O/Zy8b+OfiLpmq6&#10;l44m13T41gVbHSNOthe3N9d/KrzSh5d0TMQXJ2vk9EUKCPYJW8CeBtO07U/H/wAPtavPE93Dtjsr&#10;1WiBgjxumZI3EiNtYlWMaqdhYlsNXgGieJNM+GF4usQ+JvAEg0V4riKaz8RXccmoxKSvmxLcqPMy&#10;wYBTiRShbbtKsdH4l/HK7+J9s7eEZNNa4s7eXW3FzcXFxdJFF+7WCRjMUed2jfZmNGZWQg8oo+Xx&#10;vD+MxeYOrGCpxTtde7ZfJ6363X3WRvXzGhgMGqfNzSa2d3f79upzH7bd94SsPBPh3VvBuu6bq2ka&#10;nNPDq9hqBiOoaa+5MOmCFnjfJCsF3qwcMMYJ8F8T/HO6+F11OPC9zBc6de6eNOu1lgkiS7jZgzRb&#10;htdWHy5IKkheDggVgfHa+kbWLPxB4egluJ3vBvtpYo5reC4ZySnloPLKsONuWyODmuN1iy0mPStP&#10;smmt4b2JNmpRzT7is2cHA2jbhcfLk4IIyOg/Q8nyeFCgoz1et72f39/J7nxmIzGpUq+0ptpdk2es&#10;+FP2v57aXS8aNYhNI2pPOZWuZ7kKNjFZJCdq7R8qkFUbkAE17B4q/bP+FXxq1XR9Es/D3jDw9Brl&#10;7HbNcWeuSag9kFIjixEcNO8gOJDlRnGEbYor4o0FEi1Tc0DOmWjTyyN06MCPmALYJBHTj+v0l8M9&#10;L8MeGtNt18I2DeHfGcFjsk1DKyfZNriQSxyDcyTuDtymNo45LELeY5bQ5Yy5Xdaqza1t1s9Vr569&#10;DXCYurTjKnGz5rb621vp2en5mP4a+JifBXxvO3hLRk8c654dnuLRTqNn9vshHlSoaJs/dkEjhsgc&#10;L711ni/TPBuu+GLe98ReEdFstT8RyRub7Qnlt1s5wQGgEY/cqScqV2fKAScsQR5tp/wI1LwDpk/i&#10;PUb270zWDfiTT0aYpPt+Zjcyc7lwRnrncRWV41/aN1fXtHsdJm8R3yw2c/2+GYSNslnJBMzAk7pA&#10;2TubnJ6jpXJiMuVWUZUZPmVru7TfXdeettjpo5pKmvZV6akuiaWnd99V6HZ2vwN8FJo1wf8AhIfE&#10;em2sm2UKLKO6SRjFuVgQVJBBzyBgMBkmp7/4KWfhvUYl0LWdU1eS3hR1trq38gl8fMCyufLLKUYD&#10;nrziuBsvGGm6Z8ObKzurC5m1aG7hlSWG9PkCGKNlVdm0cuWJJyfukYANVbDxxex3V5Fp81zbW99E&#10;FWVXdec5OexPQegAHWqoYLFczvVlZPqo2f6/jc6li8DTSlCCu+qvf8Xb8DVu/BupzzB2sho9qJNk&#10;nlzqwY5BbcV6sT1yee9dLonwSv7tNMurTS9QiXVJGW1lmKwW0p/iAZ8Jj1wRT/hh8JdT8c+I4Egu&#10;Z725vSDtEJWPAxlicFiB3PtX09pHgXxF+xpaxajbyfDvxFJqZULLJbxalPZkAkAJKm6M+pwO1ezS&#10;lZqDa5nstbffqePiMUp/A3bueeaL+wv8WdWjke28EXl1AsYbzYpYljdSuQQ7NsIPHIbFa3xQ/Yt8&#10;S/D39lXS/FmseJvDFnr1xrQ09/DEWoxXV1YRGJ3W4cI+CCRtIUnaQMkE7a6rxj+1J43+I2nNZ6pe&#10;aK1my4aOPRLNAB6A+VkfgRWP4Q/Zz8RfEbTkudJ0xLq3lbh2uoUGc9CGcEV0Sy6vNRnWqKFmtl57&#10;XfdabGNHFKCa5ea/yPD9G+Bj65HG2u6pdu3m7jDbyLFA4HIDfLnHtn8a35vhT4fsHlIsgWY/OfPc&#10;7uPrz+HFe2t+wr4ytVWQadHYkZw6ahCYwfdd+D/nmvQfhz+w9YH4E+JbjxBe6qPifBexDw3p+nTx&#10;SW9/EChd9pBO8DzSQHAUIDznFd1bFYWhBSa5tUtNd2lf/Myo0qlVtLS2vbb9T5i0rwBbXyRKulvc&#10;hceWHiMpUDoBnJGK9B8JfCnxqfD5s9I0HxEukMNrQ29nOlvgkkggDbyck+ua+lvh78CviLf6RJH4&#10;k+JOv+CtNsgmJLu/nCzL3ULHnaQO59a8O+K3hDxFZ65cStd+Itc08SFIdSvLaZVm9xvz1+tPD4rD&#10;1Kjowtp/ddvv0V/R3CVKUY87f9feef6n4bfw9czWd1p72c0Zw8TRbWHsRWMngyCOV7iwLWDnhhGP&#10;3bf8A6fiMGvYfCH7LHivxdeQLcXGlaLbygn7RqOr29ska4zllLhvwCk+1dt4Z/YrtbnxRdW2u+O/&#10;DCafbrtjuLG+EjXL4ByiBN5UZAJIByCBkc12VMVSjpe/on+hMcLUcefl0Pnjwx4b16eS5uT4al16&#10;xtBmWaGcW8UKjqXLEY+gP51TvdatNcufNsrSGyhAwsULtKPqWLHJ6dAB7V63rP7LOvzeJ7rTPD9l&#10;qHiSIHaLi1tp44uvAJkVece2K9F+E/8AwSV1rU7n7d4muLvQQWy0FhGJJ3I7OzEIPTvXk1a9KhU+&#10;sTqN6aRu7/de33q/mVCM+XkUfwX5nzRZ6wbW3aFLG1kZxguyM7/hzjP0FRmK7tIbqW5sLu1FugcM&#10;6hUmUkDK59CRx3z7V+hMv/BP7TNA1iCLR7jxHZ+HmhkkvbqK7hiuIGC7lxCqsXG7Kk78jggHmvm/&#10;XvgBq/7Tnj250r4Pya342stNZrS+8U6+/k6NYyKRmKKU/NcuuQSsS45Bzg5GFHiGjWpOo06dt+ZL&#10;v5NrW2lmzooYeSl78L+Wn6Nnzl498UzaVoyW9r539p6mfs9qiMEkycAvk52hVOc4649a6jTvCPg3&#10;wP8ADqzsrbVYL7UrOJYmuGnn3Svj5mCfZsYJJxl+lfW3hD/gjhpenW9vc+LdS1XXtfWLEs9tcCBM&#10;91QAZRf9nn61px/8En/CV1cxp9j1m1LSBBi/nkkbJwOmP55ry6vF2Fc3ZOy7NG8MsruPw2+Z8YfD&#10;jwtF8RLqexik1RrpFLRRWdmLl3+uZEwPfmvT/hDF8J/DV9PY+PdL8R2WsIyhBcgiKTH+yCMduuev&#10;Wvq2x/4I0+G9FibUZdY8Z6QCm7fb3My7k9cnkjpzmtXS/wDgnH8IdB1KOO7vfEetX1xG86rPqDzk&#10;KnzM+GyBheuT0B7Djz8VxjRqJqMZNeTt+N0b08rrrXlR4j8aNJ+GelfCe71SHws9xZ20qW8UjM0I&#10;jDZzIVjbdtUA8kEbio71yPwg+BHwZuvFGl+LNPW8lm02SW1F9Dqcm+1uwz+TcBXIVmb5AqqQMjoe&#10;TX2B4/8A2F/hYfGGnXNvYG41G4vIXuYNQLtbSmQ+QJJUEilo1BkBADDnGeTnJ8Nfsd2XhXxW+s6f&#10;ZaTc38mpTwyR2ETeVfqcbVMDP5aBQo5ABLMBxtGfj8fxHTjf2VWceXV6vW6+G2t/Xo91ufRyoUsH&#10;gfrValGytdu77a3Wqu9rd9dDyf4maDfn9mzxJF4e1TWtR8Z6Jq4W5vruQqklpNMrEj95vIEbM42o&#10;MAMeCOfPviX8PvG/xelsfDfh/TbfWbK6sba60mGG1XzBLCXt5t+MqXKrD0VVBY5+6XP11ofjO3+H&#10;Oq2Gi65bW07WunXECfKkUUyi2eINzlTtkjhAbgKZl5HzVj698b9c0CzTT2shBdy5jkiEUnnW0c7g&#10;eYUbLDCYTa2cKxycZrxMDm9Rxc1BNOV+a990vLbrpotvMqjnX16VPD1JKCVo3V3a/fvff10Pzw+H&#10;H7Nvivwf+1XZaBrKCSzh3XusXsI86xFu26OKNCQBv3ljnpkKw5UZ+bfj58KdT+C3xRmsLPTtc+zM&#10;88txey2snkSxNM4AL7ArLt2glRtDEjtX7I3Ph2w+wm8ktrO1vcMGiMasrqx3GNs52xgnIzj71eO6&#10;t478K+DPFzyf2XbXct/qcdvdE3CFPPkZpVjVW5LMsPy4YbcLlhgGvrMpzpyrScad0laytdv+n+lt&#10;D6HMuHMHRw04UneXNvu7O29tel/vPz28EeAx468Iz6zfaL4f1XSL2eS1W7F6bdLZoxGTllHyk+YB&#10;ypztIFeuXn7Jfh7xz4H8G+HtGvylkLxbi+ICtdQrL5gwjn7yRs0SnjgydDwB9C+KPhrp9t8NZNCl&#10;0HSrpNP1rzPs108trDL5pkaJ0VTIzE7UBRvvEMGPyk1p/ss+Am0Txdr+sx+HrTTb/Qru901ZnUIb&#10;63kcRndEFAwQudgxgS5BAyw9uOPmk6qlZdErbdPn6fceLV4arSlGKdn8/Pyv95+bHhf4Nx69rRg1&#10;HSvEUcG4W0UtpGW3XEkbGAH+8C5iOFGSrZBHFfSX7Hv7IPi34g51y58Ia+sMjCOG9t5VguZ5QwbJ&#10;jlG1gflypPQE4Oa+4fFXwX8Na/4ruobSPUnOtxzLDDAkrwyNN5KfakEIOFjERCn5STFI2EOSfpD4&#10;Afsd/Djw3p9tZ3vhfUoNXgR54JFsZ1NzEQuZQxXIJ8zDZOSc16OEzZV6/I4tafj96Pl6+BqUZNSS&#10;0PKv2dPF/iL4EIbax8G6lZa/FE0Qm1O4ti7Rgj5AzdFB2/Ljg4yCTk+tXXxj+JniXVbO+g0vQNFu&#10;48yQz3fiBYYyxHG9Ilw69eDkZx3AI6bxJ+zx8M9WtrnT5NA8SWc+0hbuBZEaI8cq2RuHTI5BxjHa&#10;vErr9l/wJLrl1b6pZ6/BdSA2zytJcwPcIGydjKchThT1yM4PWuivU5PetfXp/wDtMvD2vZ6elrn0&#10;N4e8eeOvHulR2GpeKPh9oupgbZYEv5LrfnIypJTep7f0INczrn7KWuRSSXdt8ULPSrhY1jaC3LC2&#10;eME5UR+Ydv3mIKYOT36Vg+EP2Xfht4QlivtHs9Vt9cRMC4keQlozhvLfc+SjEdM54yOQDXouk+C/&#10;CWsqRJ4c1dXXaJA1zv6gHP8ArOVJPXvg1008bFpXbT/7dM5wd2oXt8keb+EPgDpPix3bVvGup3Uc&#10;beXcRiNyA2OVPB9Rz0x7V3Sfs8/DDwDAb2PUZrySMiWSKaR5DJ3O3Iwpx24BOBx1rode+Afg37Mk&#10;i+GWa7Q5XEq5k45DBm5H05HGK5W5+EfhjxDZTK3w3gGo2zhHhm1MopXH3wyAjBwcZAzzUyUXrUu3&#10;3/4YSb2W3qai6x8GNTtHjhv9LumhIMkP2R52TI6EbTg5/LBHY1yfiWDSPC7LJ4QlvpLGVyrW1rpK&#10;XPkKVGCvmAnbkcqvTPArc0f9mzSoJItY8O+E9M0zUHcC4gOoM0M6KWBVjsODnOCuOgySMivVPDeg&#10;2thaP5ml6fZXCRh/Jk1DOOATn5chQcjOO2cUPkbsk7ha2qX4nynH4W8SeMNGd0tPEX9magnm+YVj&#10;tByOhCgFR1yOPzq9D8afiV8HvDbRab4fXxPaL8yTXWsIDEDjkMAzsoGTzn6ivf73XdK14MkOmRNb&#10;agxW4s57CSZboAlWwpI2sy55IIIIOD334PhD4S8e6WDd6TNEi/uxDLavbyQcdAuOBj8DXLTd21CV&#10;35v9DolUcNJR07Hyh4Q+P/jvxR/aFjqHgXwjqFrqzFxb2V4LOd/vEtuUHcwwPmOMDILV1fwy+OPx&#10;Hstd1bTG0SxGkJcPb/aYLSYW1vIFDF2IRVlTKshdD98N94HcPdJP2X9D8G6bdXHh20E96kZa1tbo&#10;KYlbnIRiAybmOTg4yM4zk1a0PRbDUXSznjltdTRVaa1Z1yjYyQpIBYe6gjg+lckcNjFiVUlNKNrc&#10;vKr3781/uVu/y63jqU6HIqfvXu3f/wBt2XqfBHxc07xFffECz1uGG3vbLV7hYY9N0+R4Ir1W+VnR&#10;bhwi4jMnzK4U7mYg7Dj6M12H4P6D4d0nVNPnt7rUby5QkxOk81xcRqSUOQ3zAKcleyjnGKZ+034L&#10;0eyvUh0rSISFMzG7mu5fJtrsoSqxhI5FjJ2tvxtA4yPmBPlP7Ltne/E6wuhJFdXdkbpnkmjiNs9m&#10;oBX9xvMcqsTglWxkcbTuYV4Oa4urTrStFTUbJq7Tu72tpZ26a73TOylKWLf7vTlWqbe/5bfie2/s&#10;6/ByXxppRle6TTfDM0qalZtATFIH2RmRWZkBKI6E52hmddxAIBN/4p6d4YXS47u3is7S702VZpZ5&#10;pHkjkUu7uI2ORsJhYkgYwg6gcQeN/i1b/wDCD2hsLu40m3kcJa2kFuskxfDJiJXZVByygbWKsVI5&#10;3AHwKz+L+k/Eux1+7uLyex1Dwpexy3djKJbe6Cyj7OZ3yoV41Wd/kDF4TIAQCGCqjjfa0pRotSmr&#10;Xvpp1t6d/wDgHXQw3NVvWe+lv8/V9e57O+k2tz4U0SztrGe7sfD8MczXT2fkRbbhzMqjkBth5xhi&#10;CASctz59+0Zouo/tE/Ci58A+Hb23ltJ4VsNTv7n54dJ8lQRKY2+dnZlaJtn3QOpI43/E3ibWvDf/&#10;AArWx0y6V4NXuLy91eFXMUe6O3KSQsfm+ZJDgp1cI55G7PE2/g7xFd+LtItI/DGoabHbzNcPaJrF&#10;qAYpIR5mYhKJHYYAKMFHmEFicGvJy3NY16qxMeZptpWS+GKsm/JyV18t9h0sLKUnHRKOvm/87HB/&#10;sQfCTw78BvgvP4Z1LUTL4p8bFdYvZ3xbtfRW8ztBxgOqsscrfNksrIT1IPufjDW9Eu0GpapfW1lc&#10;ae7KJopJLeaFWY42um1iA4cZOAeOAayvHn7Jn/CwPG1prdhcDR9QtTa29nBeKpa3tISuLQTBv3kZ&#10;+c7GQt85Ak2q2fMfjL8HdfsvhLrXgPQrCA+IND+1yPqOY41uWw0kKqC4YF38kN8pBbK9d1fUSx2G&#10;upudk3Ztu2rv3/BGUcDKUnCCemtlr/XRHvPhT9rfw34P8MLFcazH4gskZGkkkaB3h35MW/aB1COQ&#10;SN3y5JPJrZ8ba54X03wt4n1y+07w693pkDXcsEdpFHJLhWAZmClyMOck9iflPfhpvgH4d+Ef7O1z&#10;qF74OtLzS7nQoBLo0UUdxcMfLKC5mJb55DGdv8RTaSBzXI6l430U/CTVfHHhjTJNGBa1WePxFCWW&#10;8mhe4eSOElvnOZY1B6Zj5A7eJT4qwdWnGVFxd5ctm9b6N20u9HfRWsr3tqXh8nlV5pxT0221fZ9V&#10;f0Z0f7P3gHTvjXPpN/fwT6PFFq09xZ6ZZn7JZi2eOaS3KxIUYl4bpS7MpD5B2grursfCngbwN8C/&#10;CljpGn6mmn31veNdz2N14lvZWEKhWmxvlLMIkG/AGMx4wN1cH4/+OOiTfs2r4v0q/eyvbG3MT7Bu&#10;lgN0AqW27ON0e4ouMsfITGTwfOviNoupeJNY0KW58JXNzH4nlaO7lhuhBPpCyne8rRMysSIio/dj&#10;OVIJGRuvL8fzwqVXd892k9LO3vKz3s39+nkctChVmlKqml2223/Ms/t5ftT23xB8Hatovgyfxcmq&#10;aTp0N8U0a8ubTUE+1w+dBNFHDKjSOUQgxvv27fuHpX50fBP4jfFj9of4Lazoem+OfizpniDQNaXU&#10;bVmuLu4FzZ3JjhmjeQMMiKZIn2hePOkP94j0bwfqXxD+OP7Uvj3xrc6VeXel20v76002xuTdafYz&#10;XAEcKsqgSNEUVwFyQ8QGQoYr9eeB7r/hAYpbzx5qNloFyZxp51K7dLf+0ZXyPLkXgvKcn96B1Xc2&#10;R8y+pis5eEmqKala17fEnbXRbrd6JWWtn00kpTf7lNWuutn6f5mH4N/Y++Fmip4r8Wa3pvjafxf4&#10;x0S4h1FZ7x3h1J5rcXEyoqgshMqE/NnG3jJwT6d8VfEfw80H9n6x1bxJNd6VY+HrqO/s47uzkuTb&#10;CN2RWVXUbADcJjjILZPtN4s+J3h74BeN/Cba/eajqMeuXqaQraZaNJb27zkRE3MzlBCMSoc/N8qk&#10;55wOC8Va+kngzWLPUtFmlsdGhv8ATntpZJp7zVDa2OnahGIHgEKoC0D5kLEgxNjJcJVYeXMoyk3K&#10;/W+rTVur2svT5HTh6MtL3V/xvvv6G1qfi/4e+GR4G8LaKdbtIdZ8R3tqE0xvs4lknuo47gltjuF4&#10;GSMbl3dQcjoJtWsbz4iftC/ES/tdahsxpsHhnw9bXoka4vrkouUjt1yQxDQiMspdvNbnDYG18DP2&#10;mrfw94Y1HU9a8BSWU0OoSz2skVkk8gK6bDPIxuDvZlSVpRkkthQfuqam8Q+H9S8V+FvCfh6LVfEl&#10;rqXjfXzruq6sJIPNNnFvVBhQu0F3Ma4UECBR125iOMo0o80pKyV3rf4W5N/OVl5s6KcJvWzfz3s3&#10;J/lbz/L3H4BeA/7S+Cfh/TIrwTRXNgqapcPKZ0RTHv2xHIywd1QE5HyY256cF8Y/GeneA9K8U33i&#10;W6XSk0yC8tElkLWy3EqxTAr5o6OyrtRVYgCXPUithfDNxdTazp8kmoabo1xDHFFcJM63m0g7EEuQ&#10;yKyqWLjO7IyDkV82/tm/sEeMv2gNJ1x7L4hXS+HdRNtO2jiKSaKw2EI4wzFmZYwAhTl87MAACvAw&#10;boYilSlXcoOLUtLtNdtO+jv93VHDisHGFS3tHo+itd9U3tv+Whw3w5/bM0vwP+yXL478U2NvaxCU&#10;22mWZkkaTUbsKGXY5JcRcq7HnA+Uk7s1xf7HHxf8Zft6fDbxBoHiG4vG0ebxQZmmtZhDqEdwYt+8&#10;zbAuAG4C/M54+YDNYfxN/Za0DUIm1nW9bi03wP8AD2yibSfDN1B+8vljjWafzbguAZmy2/ajZlDx&#10;jZhcen/se6ZqXgDxX4i+Mlr4K8BWl94zD3UMkOt3Ns1vBLDEixtC9t5QbzQZDkqSZXBHyqV8fN6H&#10;+yVcLldo4iU1JSfST1UY3afuxbvJX1016fJ1KMaE54PBy5JSk25X+09eVeST3XXq9LcR440bwJ8J&#10;fGGp+GtY034ga7qejXL21zf6i9xJc3Tg/fZkkVWHPBCjK4or2DTvCfxAurRZdN0LxLdWEhZoJLrU&#10;9Hml2liQu+T5yB0G7naBminHAU7L28HKf2n7Sau+rtzaXfQ7v7Lh9qTb787V/lfQ9C/aN8A/Dj4V&#10;6Totl4F8N2ng261G8hmna2u5jdW4RsjbuXy4wcYO0knOMVyXxH8XX/gLUbu08VaTJq1nqE/2h5rm&#10;CVJrwqNodZDu3FQ+Cp249O9fVf7a9x4G+DPhseMPEVqLZciWO1mJDF+WKgDqcKxAyM47HivzN1v9&#10;pH4h/tA/tLTW3h3SLzTT40n8jTLPT42VBDjawzwDxy7kD+Mnrx+fUcir5ln1bL8VyctOTb5VonZW&#10;Svom1Zu23VXPucBmCjhVON1a/wDevtbzW2/kfQvhPWzHY3E+l2mi6ZpccZt2SN99xdNNuHmcbvlj&#10;AVQOfmduTjnz+88U+I/GKXlxHqF1babp5+x2sepwCCWVAQMbApUKo2lz0BxkDIx3HgnTbnx3+0p4&#10;b8Dx6joFj4d0q5sdL1XUxbmBZIljP+oWVEbeZDHkMpUPzyOv1D+0r+zd4V+G/h9dT8Lk2wv45LO3&#10;jtpvtMF7vDv5ku5wN3X5g33SRtboPv8ALOFFWwSxkr+zcnaKldpLSKurXTd3pve3Q5v9Y5UYutV0&#10;c9VfZJbW9dXe3W3Q+E9X+IV54M8QC08KT+Jdd1PVNTawuzaq11JYo0InLRqoBVcyeaGDIoBHzYQ5&#10;8P8A2s/Hkd1rWraFqNo01voqzahd6fI32u30uJdiRXalQcgsZVx8oUOM/eG77An/AGQde0fxvba7&#10;oGqacniMz3MmpQaHrqm4+zSRCMx28aABiVRhh3CjBHG4mvOPEvwJ8HfETw5qdtrlpPZ3d3YGLULi&#10;xSG2jMcMP2YNPcKqISHlkfy87mfbktyq/dUaNF04xnBqUVez0s+rXdR11dv1PBxWf1r8trp23/4f&#10;Zei/U8Y+BEemfG/wHfSz+GNK1KS/0+4ksLq0nkjhkhtYtxhuNrRYQyeRHtjIO0nLYVieY/azs3bS&#10;tW8P/D/Tru98TjU1urqKINJJFBBDMLl3R40Xa7Iu2NRhVjTKgkA5nxe8fafpdtqFxpcniTwn4Zhj&#10;e2ghgUxw61b7YFtYtPVTthVwitLKTxgHLnKn42sfjx438O+I/FMj3V8IruKUajDez+ZNJDJJGmyV&#10;mYNKVdUGw55UkrwTTw+TXqc1OyVlpK78+/XS/p5n0eMzihGjGKdm+sdPw6Hotv8Atb6n8ObPxroc&#10;0Wow32oNFHDE1xNHNpdyqqpkKggMzr5wIIGPNOMKNpT4X/2b+1Jq8el/EHVtR0+50y3jg017GK3h&#10;abYeIecF/vHAGSxAUEZzXkHxA8Y6VYarDqE6XV9ql9O0tzMXwfMfLEMe55OcnJA7VF4z+K+o+L7G&#10;W61G3txqzXUMsV0crNDHGGVY02nARi5Y8ZYgEnPX3HgFZNKz01XS2isfEY7EwrzftLX6Pr5a/wBd&#10;j3e6/ZB8IeMBa+J4dem0fTYb94G027uIZrm9t02FhGEk3bfLcASj5WMchygAr6a8XftAfBvwB8Xf&#10;AVn8EdQ1tfFUduUv7jxHbW81uyzwkC2iDKscaRhihKn5hISNzgGvz41X40z3mjW63Foj3DRsJLm6&#10;u5HnlLDaP4sBUIBUBR1wxYYrrl8Sab4g0bw1Z2kaX82iqoSEJKl3O0kq/uoyFbewdnwApG2MnBPy&#10;1SwcuSMKsnKz0+61n3XkzxFheVe++a3n/wANf0Po/wCNvwmm0XQFstGk0d4bi4t7lb61sGtlD3ga&#10;ORHnVVVBuiTnagxJwrpgp4b+1f8As5y+APiVDoOpWvhy2sxprXFnfWEUccWpx+dJGZ4mR2LrvRih&#10;baWQBsLkAw6R+0nInhWWPS3h06/MpaHUblzcQQxmCRHTZIHYSSkqPMQjG0jHORm/8LG1nxffx22t&#10;eKb6bRJXe6WLHm29qWJZzbxkbkBIVc9TtbJI4rD6pUpz9pty3t6WXRdV6u/ZaM8y0ovm7f10MD4Y&#10;fsx6p4piurlfE2k6JY6dIst3eXSnEUADN5sZVcuwIwMEZZkHcV0uk+EJdd8VzQWHxA06W0WZU+0a&#10;rBLaxzKFAEuMP1b5QOWOQSBzjUudFs/DfwJ1y6uTLt1iSI6QJYxNE8EcnzxbkyEkJIYlimFjYAHe&#10;CPGNQ8Xnwr4lvYdhntLtPNtm8vaRuH3cAkBVOcDnoKvCVauKqTUpaRdtl2Te636fI0p1Z1pu2lj0&#10;v43eDvFFsIrb7TPeWl+RGNSMwljcgsp2ZbOAY3UZA4UnAyK8S8T2aW+pWljNcidLRlTMcJVnUHOP&#10;T16mu8n1f+zdItrUS3t7C22SSIT/ALwfL8zAH5Q+043Yq/q/hSx12xSTTbXVE0+7bzpI40EklqQB&#10;uG4Zdhu7gD73Irtpy9m1zu+va39fkexQw9Spd3vYy7TS9I8Q3yR2tnOzQ2/lIqyDLTZ5LliDgDP3&#10;fbivTfC/hbdpFnYXlnFPJCyvCclnVhxtA9CT0FQeD/h/aeC9OiBmjYMfMV3kWRwzqAQSOhwvIrp9&#10;N1eKLeLd7iaRkKBoYzkDuN3bPSt1QU3o/vJniXflSSWz0Pp79kn9sG1+CqWnhzX/AApaTJCr+RcJ&#10;aW0ciA5bDGVMkE9/MHXoa7P4n+M7/wDaF8ZW15ol/eaPZSxCL7Pd2MMkEkhHDJECwbgH94RgAcEd&#10;a+QfCttquqPILTR7rNuB80jqoyenzAkjpXq3g/4bfF+US6n4S0pbmys3ja5uHsnms12dP3h2oSDn&#10;HoRxXPDL8LQqfWW1GT0vtf7zN+8+WK0/rse8/DX9khvAXjTSL+403wv4mtrm0WN7LU7lnVpw3zSB&#10;Elj7YwGyoz0Y819jeG9c1zSbIabonw58JWFlAuEaC7to4EPqIwBu5/2h9a8P+DPxE1vWIdHi8Saq&#10;bC7ghH2u1tZop7aNkXlnlhBkjXHOxmxngkk17D4s0lba2tksfHmqw3zTeQItOgSSVmIJx8quQMdS&#10;3HFctbExqtRqyUmvK78ioQaV0vwMHVvjH8Q9E1dLOfwNoF68jnM8dtCYNo7ACYk/nnNea/Gr4j+I&#10;PiTYDSZ/CvhnSS84eOSKJbC+gkXJSSIPOZQ4PopyDjBBIr3PTvhxDpVs0lzruoatLOQ4HiS6tvss&#10;I7kqrnn/AIAefSud8Z/EzQfCOivat4q+HmkNISsjaJbwJcZx0WRmK59/Kz9K6acbpcsE/SNvyuvx&#10;RXJK12fK/wAWx4/t7/S49QiQ3k6OIYtK0W4a8vAoHz4YRdM/My/Lkg8cCsvwN8H/AIj+I0MhsbOw&#10;jZ8qNbaVX565jEpA/I8fr6Tr3x98GeEby4bTrs3V5MNs1yt1JcXNyM8BpWG5vZQcDtgcVhaL+1no&#10;SLIZrfxBFKDgbY/MDc9yzZFehSp1lC0Imcmm9ZHdeAP2NbvUi134h1vRbCPaFWLQrCJ5mOfWWPaP&#10;qc16Zof7JPgPwnGiI/iXVWm/1ks97FbiHI6/uol4/wB3NeID9raSZRBo9l4m1WRTl0aCJAuegymS&#10;B74rM1P9sj4li1KQeFreGKM4DGKSUp7thuv1rOeErzesreV7fkClTj1Pdpfhb4f07XZ7bRbHxJBB&#10;tG+5TVL0LK3TC5cfmBVV/hbd+EtJvtf1TxP4o0XQtOhaW4jur5rsooP3gxY44GAMEn6mvl/Wv+Cl&#10;3jTwjqi6fLb6M+qvwll5bmdj67C/yj3OB71xHiL9pX42/HjxRZHxNDc6VoEE/nDSrG4S3tp4gpGZ&#10;CzZlJODnJA4KgHr59fAzjeEpJya2u2363OvC1KbmlN2j19D374TeE/iJ+118SbnW9EvPF+j/AAt0&#10;s7LOa/MUMetMuSBtbJlVsr6IBkHJAz9AeHPhp8QfhloMel+GbbS9N0qBXYW9vFFHGjk54VTzz1Jx&#10;+NfG1h+1b8ZdACwaTBp02mWsscNrBEzI9rDnHzKq4JUY4CnOK6M/tkeILfxELnxJ45vNL0iNzGLO&#10;9hm0qZ8jjMvlOmOR0A6HpXh18vrqSbcVpta/y163OyEsOpP2Wi/rzZ9L3Wo/Fu2iEV5qVtpzgZLR&#10;DdtOeoFXtG1DxdqN0Fu/GUSxADLiEJIwIO4ZHAyDjI6VxfgHwzqvjhhrDal4j1iwJDKlt4jlkRhk&#10;EEMgjUjtgjvXoFz4H0rWfD1tpb+Fr9YoJmucPrIkmZ32qSzmQOV+VcKSVHYDJz4taShPkko/dFfg&#10;2z0aVSp8UW3bbT+vyI/FfwQ8W/EDWbfUdS8Z2eoWWlJ5Gm21/KZoYIGX5lccKxOWGGUjGKoeN5x8&#10;IvAV1qWueK9C/s/TRHFHHiOO0smclQ5QKSdozsC9W9gQUi+CNpp86x2Wg6dZzNnBmigmkwMZy53H&#10;9f61S8VaZLolhcpqenW2q23llFtnijdVBBUlQ4xyCQfUcY554swhOtBRhNWXRqO3ZO2n3mlR1at/&#10;eab9bb7W7fcea+Efi5pfxo8RC60rW7y7vLvU/tMq20E4e4gildsbiSieblIy3BO2QgccepfEH4nS&#10;a3oHh+5l8QaH4X8IRRi21SxsojLfLJLcKnmQxsqiTG4fMSdqJnbyBXjtx44Gp+HbgWtq7QafFC0t&#10;nabdiRPJkKnlxhmdVABx03HB3gsr/h5+yr4k1/xZD4l1PS5bu+1TTEubGwbWI5RLEzJGgSPfuHyy&#10;BzkgkpgYGQMKmDwGGft8TPkVrJNrX77aWtr0OmrPC04R9vJRT01k+W1+zv26F345eB/iD4v8Vahr&#10;Xh7w1428W6bf2MO3U7gRW1rZyfZUdbiO1jkWRXCxlTHIAqnC/vCcjg/D3jf4kfEqTx7PqssbayJL&#10;a70vVI13XepISWEZO0quFHlElTgNkrgKH9o0X4G+JtA019T1Nb3S47Zf7Fj09dkMpMCj51EeAEbe&#10;UwSQVAX5guRm+CvCcXgrT1SSO3ksdNiZZEt4MpbyjJIVQVwQ3G04GJBnBxjCjGDbdOSkm/5dmn/N&#10;dp6aXsl9x7+S5bl8ZyxFJ8yWzVraXV9td7pvaxtXuvzaW2nvIkeoTRPbvexNG0kbQNNGHXI7mNWX&#10;PHuckAeUeMvANhr2jXv9u2kNnfPrrXdzJBaSQRxThVVAqkg7V37Q6sCdvU559Q0zSJvH8WmXMMEm&#10;oRrqDQyQhDby25SO68yB2QNvERkhkwRyQFyBtNWdQ+FcV94XsmN/p7va31yk0NrK7JcRWshE0wO3&#10;IB2zYBAPyqTjIqsOqdKUnBWaetl007L5/wCdj0aWIwlPESrTe667f13+Xc891DS57XwVBqaZt447&#10;hZYYLqBbjyIVRVLcnAVWlByQ3Axjk1l6V8QY7PQdTvrSa0mnkSS1e9hWOAFt6RB2Ugx7kDKwGPug&#10;89K6rx7rscOsXj2N3Jb6a1y73MflE20qfL+5bqC4Mcmwj7zYA5IFYvwpvfD+q6xqcGraRbWUE9x9&#10;luoYLSQiC7SRV3Msa52jzAR8y5WIE/cyfUox57y3t0/4NtTplnFOdKTSvdtfLy/r5nafs6aCdc8U&#10;nxVPqmmaLLE3kN5jxw3jhgcReYuTKTt3FUGF3HtwPoHUrDx9etY6rbanr2yDE9lNc65axwqzLgZj&#10;dt2CrH5WX8MgY88/YrbwGPB93rV3pmn6g1hdy6dLdJAzw6ztkdS0RA3Ftyj5igLMrDOMmvoOf4Y+&#10;GPF+l2934Y0bVY7W4TfGYrKWNVAHKkMvysDwV654r6DL4TpwlzPd97P7v89e5+fZvXjUxDlGLXS/&#10;9aGVZ/G3xmsFtFrCeGrbU4nZZ7FNQVhPGOA6ylVKnBycI3Ugcisrxh4tu/GVp9iufC2ku6yebBOf&#10;E7ALLnAYgR5I7Edxx71s6h8BtQudGaG0XVbS6gjdrZntiUBP8LrxlS2CV4JxkcgGue0T4N6nrViH&#10;Oralp1/BIyTWdxbIkitnBbacnaSDtP8AEBkZBr0I4iq/dWt+9v0PKk6b95LY6PwQ3gS4t4LW80jw&#10;3p2sRr89sb0yEkcZVmA3Lx1x9cV3l74C0PxRpSw2/kWTbSI5rQhWjOOhx94ex4P15rxG88I638Pt&#10;Rt51mv3MOGWa2tkIHTIPy/dPXH0r0z4Z/tRW2sarFouo6Vqa6pIHfzIYB5UyDjI5yCMjOQBlgMmt&#10;4OL92aSZCpOS5qb/ABOLbwFq2ia61glkLq8jO6J47Yss6gfeUg529AfTGK2dA0Pxh4W1H7dpuiwx&#10;PbYSRvsUjhsbiUIBGVwenbORzXsGo+IE8l5TFcwspzEzMpcHjsC3vnqMZzxWBqvxR1fwPplvLq2i&#10;3TyzysjPDIjQsgPyNnOASCPlPPXkgZrCWG5Zcznb5F+0b2SZveDNa/4SK7FjNLZ6fqJRpXshaSJg&#10;bsHaxYBiMc45wQSBkVZ8X/BN/F1/YXset3+mXmnyArJaxqolQsrNG4bJKMFwcEEZyMHBry7xf8dF&#10;8VPbrHpr2sqNvS5NztkjI7rsI5xkdemQeCRWh4W/aXlFhZ2euzRWeotJsaZLpjbth8KCSA25lI4A&#10;wSMDGa6I1qT/AHc3fzWn9MHSnfnjo+x3NpBrPhTxFFA+ny6nI0ZKvFJGofoC2GIyQAB6jPvmrviH&#10;WPEc+mXC2Xh3UReSxlY3Fzap5J65yzkfUYIqtB4pj8TW0iLdac8rfdVmeN1PYgtyDx1xXKeI/wBp&#10;tvhfrFpo2ueHtY1iO5Z4nvIIUa3tIwoIed2YKVbJA25YlTlemXKrCjaMpNKWzt5dXay+f5kRhKTV&#10;ldlW31nxtaXEVrrixaPLcL8jy6qFUnjgMIyC45O3njn2rM8fap4W0vUbC+mdrnW4om+walHem8Uz&#10;r8jIxCkqc9dyqmSRkHiuE+NX7UHhbVry4e30a60+UOBNPfwqqqpPlhUBVh82CNpGcIdoBIz414T1&#10;LUPHvxS8Of2ZHbxafYzzTxvPi2W3WWGS38xwwWR1VwXXam5W+6cgZ8zE4qNJPnlzLo2/8kfQYTLZ&#10;tc8k4vy/4f8AA6XxP4w8ZfEuS50oa7YanYRQukP2ARW0sj7ihWeQOV27DyY4+qHpnj0r9ln4ZQ+A&#10;vD3hzTLcywWV3MzXFwbks3kFPnuHJO7b8rKGLEZkHPC58n0rwXqXw/0LxLZeHL/UvENndwNc38Fv&#10;K6W12d6gebNdyecrEbiSUwVPLKAtb/w1+Odt4I0qOBo4zeXzppp09rlJbC3liiCrGrE7jtkKKAT9&#10;wDOzkV8nze3xUU9Un0Vl5t666dbLyufQ4ilyYdwox5U99vySVv8Agfd6b4YuNN/aF8VeKvC2qpN9&#10;j0nbYQXSukkUKPiWJvmAOFaJcnIDBzgkYA+XPgtouheGP2pLUa8dYm169u/7KvbkWzRT6g26d0j2&#10;MuGEghcM5ADKtwWyGBHsfwh+Knhy3v8AxDdxXcN34jnsbfT9dtprpYpbWeAkxTqPm2DzSzMo3MrO&#10;TtwgJ8d+MHxum+H2la14k8CWd1d+JNOmUGztlE8ssjMkSpGjZOFHyELuaQuucbF2+xmMKVSm4qXJ&#10;OWkW7rR7XemzS6/8DlyzLq1V1KipOUY7tPVaWb06P06XOM1v4rfFX9pDR2urb4f+IbWOKXXbS1u7&#10;C5ikUwXMJ2GKNTGGkVVfazHDFnK8nFeTfBz42w6Zor3ui6lfXtxrt9Lo9xc3tqsIVhLALpSx3Bnh&#10;afcMfIsbw4G5GavZfgb+2odWvIbzX40ubRoZo9KhTRbezexnR0Se1aVo0YPGDkeU4GAuQrAhPV/g&#10;1ofhHw5pmsXSaB4F0/4f6rPJqNvZSRpbyfbLiMb90UsxDZeKHa6KOYoym3LCsaOEnQoypuEeR7KN&#10;7Xu733vbR7LqOvKg5/uX16u1+tl5r5I5n4Valplte2Gl6VbJfnVEmLa5rWoJdRgNcnE4mWONyI1I&#10;AIEOxlQNkMjV3/xG00eBmlQ/atfsL6MW4smtUe7TYrA3JmLHYVQqwGVUbOmGGNLXvHugeH7vTLKT&#10;WPD3he7lX7RcWjQ2qGKSWRS0cccSlmUrvzIocEgEkZzXnvxi8cx+H5TY+FI3uF8WSjSLS/ihe4mm&#10;Ugv+5H3QuST5jcImDgscD57F4GNek5WUI396Vu2t43V7q2r0S6W1t6M5pT5aju2tFf8AFv01Vvw6&#10;7mveLbbQ/At2qalpervBdyvbaZ5qRSpEB5IcvIVDxnzEAVQwKsOcJgfO37SX7Vd3qMa+DjpUOsS3&#10;F5a2SCF49KeCNmIRDIoWNHyqsvQKH+bO5lrtv2hPAekfC99QutSuAz6WVstJtY443gSBYvMV5icA&#10;EKWdgoOE27QduF8d8eaNq3w21bQpr/xB4Ku9Sso4fEGkJpl3IbrWLFgJYpbQTBY7mEgyFoWO8sJQ&#10;rRuBXRgcBlUJQnCCUvecW7pva8k2rpbK6snvqjlhisVCNlq+nXT/AIB6t+yVpv8AwrGO81LxUmrt&#10;od0sNvpFnczRyyXd6sp2rklo0BLkiRQxGXYEDdj6OvfEWmWXhO58RS+G9DntfEl5NcRXNlPHf3EO&#10;7yooZFUsW8wIrOzCM4C/eznPiXwy+Gt5408C3s1r4h0q90ZorO13SltQa9dyqlPszqNxkLgh5JFY&#10;lG4IBI5DxR8c7L4WfD/U7jwJot3rEvhpxPfQ6rokibY96FzHK7S7FAkVtqsGVGDchSw8/GKpKtGn&#10;QnZylpzxly+SutFq7a317M5p5jCLXtrcz7u3T0/Lqew+APh7F8J/Dl5deIPHkurprN3Ik897aySt&#10;gOxGy0lEcEeQFy4ByM5OBk9d8Vfi/wCEPBXgDTA0qavNNtje3iaC3dmUZV1IVmRlLbR5RIG7g9A3&#10;xHbft2QfEnW1t4fD/ieDXDL+4sbXTkFuI22oZAEbdMVO5ty4BI6oM46nwVeXWt+N7Lw3rVo3iDxN&#10;q2uQ3kWpw5jihuI7ffbl5ATHs3uS4Q4YCMNjGK7cPleJwlOdbFVFeKlJpJJPTuktNul36HVGrQqy&#10;in7zb/mbSv8Ad8v0PoPxb4/8R/B+fTdL0/VCYvFEbrY2s8oka23I7tOruMKuEkwdmXZYzzWXodj4&#10;08W/EI30t1quleHrZZbq7tvOkjuLyJyiESEBYYRKsZYFtrjzeQ6Aka/xBv8ARta1LVdd1GaL7doB&#10;gsdLXeHMXmRCNDM3T5fK5JyyHPzcjbznw68U3Hhzw7rV1qOqz6lHr8luE0/UCFNo87XCL+83BNsh&#10;SIdSvGeCwA8utmGIw+GhFO0vdjJta3nuo6ra+m2uzPQnhvaU3yRs3s+yW79LaJnsPibxlB451zQv&#10;D2ly2FhYeIJpbiK60aCO9uHZMp5hcOkYfCeXuySMKPeneH/iJ4a+EPjTSPDi6DqV1aaZYf2vDrfm&#10;ZgZVWRsLEFVA7sj4AJGTgndXK/CXxHpnibxheQ3Fu2i6gkty3nnak+kxgxlkG1shgw2rt6B4+NoF&#10;cL/wUZ+Bdz4p1T4eWGm3dvceJb3RrvT7INNHD9reWUSKn7xhuYK2cA4GT0DYPjY3IqcZx+sTkoyU&#10;k/flaOjle6avqtpXsm2cmVUpVajjXfK1rZaKy1e1une/3M9Su/jR4t+Jfws1bxh4b8O3v2eXbGI9&#10;TgV5MR+cCCyOFClRGCGZSjA7lA25+Z/2hP2jL7wT4N0nw/pesSadqN1NDLfeIbae5m8yUZRQYoiX&#10;jxlgASAxbLDkAdv+z5qstnpkmt2mo+JfCc96kWn6rp0kD69d6rcEssLzys6bA2SRIAwYqTj90QvP&#10;/EzXPBXwI+LeneFPG3if4mfDXUrhHMGp6tYW13aWc0keBKsttsnYEMVActsBIIUDA+iw+MpYaq6l&#10;GE5ta6XdtO/vc1l5tb2v058NlOGnOWKbSb83+Kvd6u2l/vPMvD3w2+G/j/VNZutZ13xnB4judPT7&#10;VDbSRxpdMhIdzIuHUEOCynaOCWPGR7FP4K0i0+Euo+EIvEEup6bd6dE0Qhw82m3duyusqtguXDFF&#10;+ckH7uBium+JPwl8Ian8JtE1DwHqXhfxfqEUot7PxELy5srgOqjIS9RXh8wsrMwk2ja3PrXlnjj4&#10;tfEODxjoOsePfhPe2NrpNi9gdR06OS/0q9G1EWWc2rSbgFUkFMNl8grgCsYZxLMK1KrQqW5Xflm1&#10;zNq1rX32+zZrZ3Ix2RRcoVZP3U77f5rR6eXqdz8Iv2hZvhb8NdH8PR6P4x8Sx6TALdNRtbe4EVwo&#10;JwAA7gFQQhAYjKnGBwCvIJviv+zrrFxLdX+oW0N7cSM8yFtY+VixyPvL+qg/zor6ec6PM74Wo33s&#10;9f8AyZfkeY8kg3f2p6j8dvFXiH/gpT4rvJIBPpx0Cxa5S2aSG4t4I41LttG9GQyK0exyjiQuv3VA&#10;NeYfsxfDvTND8R6fr0ttrMt1BozH7S8skVvFM8mETZDiT94hUqG27gARkMdvgf7Ov7RPiDWPipfa&#10;R4CWfVNE8VMI9XuLpmmvLSEOfNfzpRtRpIgvCkZJZVAJJPQ/EOHW/wDhMtT1a08epZx+JNXuNF0q&#10;yhtWCSpuVGumZUMahMrGiKXISMhsAncqXDdDD1G6cbOabk7tz5no3e91dNdX1ex8Pis8xNWdoy5Y&#10;tfClot1t81vddbH1NcnRvgb8XtKW/wBc8QvqdtPBe35CxzeVHMiKoaZtwgwd7BTufJI3KASvnP7W&#10;P7atr4/+GOqan4ehk0x9NU/afDs0pmW4hlWRUmjlCsyqispIaNBubG5H2qfnn9qv9oXSPhx8DvDP&#10;w9XxD4ksPF+isJfEFxqtrdRWt6GZTblYz8yMiF8ONwb5uSCuPLvhx8SfHvibxKPDOj+INM8a6DqL&#10;MLu3uXaGylgRluQryTqI4xuXe20ltuTwTXtUMpmnFwqPkjtq0mtHd9Hfz9dGeRGUtuZ26PXVflby&#10;+Z9MfBv9qvxx4q8NeF7TW7vS9J0Sa8gSTUbmOaOF7YMzPj94om+dyT5cczDkkk8NznxJ/aNh+N2u&#10;3mjeJfE9jY6NPqaW+j6zpKPbLc2sdwSZkjULFA7IQh3JhAiYzg7vnPxb4n1X9mvxfceKdQ1VvHie&#10;F2hXw/DNZmXRJwWBI8uR0b7OodlIKtkuAwBOR5546+PfjjxP4WWbxF4jt4YJVWGG0Mm5o4jKzBYI&#10;1DLGindwMYLnAr3oUo4hRrxd7Porb202+/8AE3lOVSKvLZ/dsfVf7VPx88NfED4aDwF4Fu5NT0Pw&#10;7rX2SM6Zaxx6rr1wzBRLLcgNJNGW8whTtUhUVehZflH41fEbSNavdN0i/spbrUPDumzaPerLJFcw&#10;2xS8ml225iGwIHd23q53bm5IJJ4ue91m08fppst+1g8UKtDJrLeZHYxldxDRBT8zDAGVzgjjoRu/&#10;F74g654raw1/VrmytnurUwWRsra1tS9vD+6SN1iVRgAjqASAOAuK6oYW1mldvd7dLX0QkuVfFd/8&#10;Cxx+p32lC10bTIElvX0+S4mFs9qpjdpSCr7sks7YUHIHyooyQBXr3wr+HPhjw741udK+I1hqukG1&#10;kik1CHSxDcN5W5HkKShiiEIXJCq5Qpyp5A8j8T6rY6FqMr6ZFcR2ttFCfMkmjnfdsBZmKqBncTgD&#10;pwMk5rRTX9W8Ta5Z61rqa9JO1uGjYQqsl2N27e7sMyFtzDe2Wxt5IAA1qwTirPUmck1eX5lj446N&#10;4K1zxprV14Z0i/0HSDLJBYWjXzXjwgAhHklcKWDHaWO1fvYCACvNbrTJvD+swXKtN5Kcm4hnG/gE&#10;EAqcKT6YzXW+IdY025mu9RhhuoLmfzfPtzJ50bk7cZJPHck+oGKxLjwJI0TXMNzDcW93LtkUFV+z&#10;7gDj69qKFN04KLb07u7++/4lwm0t/vIf+Es0vTtVjs7e8uprBYwCwYBlLckZHXn16cj3rtdKuo7S&#10;KBE1C5uQYQqxYWfCjnaAwxgDjIPG7OccVm2fwm0ixudOkutLvpIbyRoY4UIS5uCFHzc/KckjAHJz&#10;+Ne/3XhhPhD4STw1qfhuzSPRFgvZbW/gC30THbtjm8wAnPmhmi5XBPGBxjWrpQTjrr/w5FW/uqz1&#10;PIvEtxaai6RTXZtIG+djaxECPCZPyIACeOhwMYPY1f0C68MaOFu7aDULiae3c6gl9AjLkE4WPqeR&#10;zzjnNYnxovtK1/WYY9MUaWqEmVbQhILV8ArGueB3OMn+lcpb+KnOoTWlzIbq5iDbpGlB2qATk8cs&#10;D781hRo3jdXXkFOk4vfYveEtEuG1SG5MYgtbl3EDykY25HBXP3c4HPWvTfDHw9e9tvs9vdSRxykC&#10;cxEwsnzHIUgfMD+HB9qx/hx8SoYoh4f1wQXel3oDRXJhUSWjKS6scDLgnGQT7DoDXY+E9dFhK1vY&#10;yx3UbSGNZXlypPXnC8Dtirw8nOq1VVrfc1/n5HpOpyw5odfwNaw+EukafBCpjmnijwAjOSpPrx1N&#10;d1FoUGkfZCymWOdd6qFeIqoOMjcowPpmsO1kuLltzSRwRk52pksDn+8cfyrU03T7e51CSc3Ki4kV&#10;pJJJpx84A6BmYZPYL1PavahDlacFaPXucis0+ZXZ9R/s6ePPBOhJpUGjeBvDeq34z9qvNT3SXFtJ&#10;k/vSZJRGV9MKgHHOa+pvF/7TOheINCsodYge+XTUQR2k2rCW3gZQCAkXmeXjgYIJAI9a/P34NfCj&#10;UvGXiWxie3sba3u5EKjUUkiF0p7R4VmYsOQVBHT2r9CPh/8Asg+DtD0uIwaZZkQjdGGt1mA3BSxy&#10;/JOePmAPWvIzaOFjJSqK7f8AW9z0cO68INwVvwOK8Tftx+BtDsUfUfCN0ty67TG15DeQZ5O7YkrF&#10;M57LXnPif9pD4W+INIuJpLZIJiMpYabp01lEpAODv3kt1IycDBPyiveNV/ZL8LXWqi6FppDXAYyh&#10;vsUW7GeysrJ+a0/X/wBkrwd4C0iwmu9K0W1t9YbbLerbi6MZPTdkIsRz2UYHU4FebGpgYu/s2pdL&#10;P/hzfD4TF4mXs6EbtXdl5HxDrfx1sdDu5b/w3pa6o3kBFs9biFxApAHyrLIWKk8jJX04qDWv2h/D&#10;epatBFaaDYPezRRu8MiR2qW7sis0al8glSSu5cA7cjivq7Rf2Z/AOofEufTrzxhF4b0m4iaTzIdX&#10;t4yjMcxnbgM8QVWzjnHOeM14F8cf2b/hH8WfE1zovha88deK/FEamFv+EP0drm1tG3ZhaWadkIRh&#10;ks7IoA7sADXn0uMctqY14GhGbmt7xnbz9+3Lp5vtbc2xWR4yhRWIqJWdnur2fz/DfyMHwl8brrT9&#10;VlTTNEsNNupY9i3g1ATNGOwBJEYA9gK6rwd4k07wZoV1qXip9G1C/kYyPLPrIRJB/wBsplwce1eo&#10;/Cr/AIJteMfEfwk8P6f4q1DRfBWoWESrey2jrqN/eYA6gAW0ZJzyBJwB15NdD4T/AOCcvg/4bePZ&#10;dW1nSrX4jzrEBbp4iu2Kx4OfuqvlAE4GFQcE16macSUsLh5VMPRnVktoxsm/nJpW+Zy4LBe3qctS&#10;pGC7u9vwTPCJPjb4V8S29vefD3TNJu7iRgl3dTFrO2tmJAKrM7iSYjqQisuOrDiug1f4K6v451Kw&#10;ste+KB1WK9gDtbafOILCyfOcGR2LsOgwroTznrgeiWX7K+iaTNcTajZTXW6Z3it7W7YRW0ZYlYl7&#10;kKMDPfHan2vwO+G88/lXfhTU4gvG6K5lLk+oySM/Udq6KWMVVKS5o+Xu6X6b3dvJnNKPK2l+Ghwv&#10;gf4URfDzxleLonhvwDO1qjGTU7ayhR2J5ILMcNkk8Ak8YxivQJbHxPrH2F7PTNHurm+bY0dvaQ7E&#10;X1Mg6c81vaF+yv8ADq+hJXS720STkGa8kLMfwIA/Kug0/wDY88DKF+xatc2ZPaOeSMj2+/zWdSpR&#10;WrX/AJKv0ZrVlGbXJC3zv+f+ZWsvhp8QbC/Wz0+PTbS3KbzPFZAfNu5HOFY/nS6h8C/G2t6W15rc&#10;v9oRwcm3lRUabt8saDBB56jtXWaX+ypoOiafNdW/ibXbdYIzI8iahIFjAGSwAfcfz/Ct3w/+zddW&#10;MUdzF8Q/HBWUBljN221R1wUbOP8AgVcLrQf2rf8AbiX6kqD8/wADyrWPg1448VWKQeFrGfwykCeX&#10;GzW7Wq4JDZCMNpO7P8HdsYzmqvhv4E/ELwVp01pq98PEMmpTAst2A0aH+6FVk+TAOFJOMcdxXvd5&#10;8Pb3QLCSa48fa+0Uab2ecwhYwPUsnoD3/KsPw/pV7qkyTReL9f1mKSRRG8NnCqYJ++rlNrKBzuXP&#10;TjJ4rjqYSg027Wf93/g3/E9TC5ji6M4zpTaa06W17p3R84xfCz41+GhdJe366hbR/MbiG3jtoimS&#10;SdrM3A7g9h1r0XT/AId69e+GZ5Ld9JvfEJgeK1lnsxky5Vw5ABJwMAABgSQcEg16v8QdCv7XwhHe&#10;Xmq+I9ajuJGtV0XSrUvcKm1hJNPImwYGFVUyB85PznG2jdaBb/B74bQ3/h7xXqeoeI/FFolppGjv&#10;ax29xo00qqjMWkCRxJEqszkgsQSo4wT8hjKtaVNTwFeSjfrCOu2lnyz/ABV+56lDB4iNdrE1Gm9d&#10;lJfcr6emhwfwA/ZFl8XeNbbW/H2r6zda/oRcWaaFaxaLpyTxfOWuIookZpH3EfMp2qhBYkgD0TWt&#10;ehmle8g02/0/SYpJYp5redYpr2WRIWWOQNuK/wCqLfeJ3MFBCnJz/gn4b1rxVe6R4ai8UXTatqVy&#10;039oTR7Wmg2SmQRlQykkwuRIW25ZeOQB1Pw98B+FNS16eSztb46rpAVE0+RQ1qRbpuWQqCI4g67n&#10;K4DudrAHANfB5xDFzxDxuYXlRs+RRW1tersr6aL5o58zyinKrPEr95COysrpPbS7S+/TrroeOeLf&#10;DusnwXb+KdU1o6mpuZ1EOox7Ikh25VlkwGJWOLAAzhnbLfMc6/h3wpD8O/BWs6pr+mSWumeJ5GvL&#10;a4aQ+ffvFDLukjkQEqBtDjemF8pe4wvovxF8d6X4X0DUtA1PQrr7Lq1rstXuwVk01tqFWRWAUqqt&#10;IAUYcjB45rn9C8MW+rfDiOG8lL2+hW8UdvbxbpJYZVjLyt5aMBGzSMVwQMnefvYNenTzOrUwqqv3&#10;Lbapra2u1terXba57WW1Z08NGHK4Rbb7u3r62PGfCnj3UPEnw60mytLOXTvEl5ePp2o30UxSaK5V&#10;BEV3EAspt5Ij5jMVyrkDAqKzv5/h1ttTCt7f6esdnDYBDAsYBHnyttEccgWONcBiQzheWzz2XjPw&#10;7o/g7Sbq00q4/to2FxPPPaXRWGex8yZj5quF3B/nDcfNtOw5LDHD654PtviB8RtU0XT7e9v7zUbC&#10;6Pm2bKwt/LjZnYzLuwC48pWxjbuJPVq9PC1W1LnTSW+q69nd7+up1qdL2UlLSSv8/wAeq6GZ+0dq&#10;elfBrwjaR6xrltquorBLPd2tsjNFdXFu6zq7suMRhSBhQd288gpkeGx/tFXHx78NRRavosFlambE&#10;E1nAbS5EsQZi8RBYNGHkRWLjLK4ORsAr2Pxt+ypc6b4HitLV4dVmsNQRoJri38/7EnmJLM9ufNY7&#10;2CxJlkBcNtAcZI+X9d1rxZ4C+J+h20OoWFto4t7aZrK1Rli0mNkUfZZWUKGmVDGGPB8x8/KwJHvZ&#10;ThqMaTlBtyXWW69Oz727W00PnXiJOk4pNX/r+vwPvX9hf9onwz8PNHs9LlsbGw1YsY9PtpriC1MM&#10;Ij8xZovNdsblyWY4G7dnaQ1fVOrfErUtD1CPxFpl89zplxzf2EV3bSecAhKvHhsGQnYuN2GBHPAr&#10;8N/iL4h8QeC/Etxp+qTrq8GoeUkMsl0JIbSKSPDRlmySx4XI2lSCAeley/CH44+MvABvYNKv9Dt7&#10;O+aSYm6vpponOSUBSXciOCSC42g9WPp97lGEpVaKlh5Oz15l1fyueZWqWl7717H6u69+1/oun6Xc&#10;Xi36T28UZYuSAcjOQQCTxjp1rz3Wv2iNC+PenWV3oOoTWmuQKskayzfY2TOTtkXaXKn5h3AJyORm&#10;vzt+F/ir4mfFHVt8t5o91pZug17bK9qZ7/BXcrB5gVOwHDbNrcZ4Ax9QeBfDFh4ZSCfwr4ZtZNY1&#10;Z1tlhtYLeea4YKxyUhmeRVULydhA4yRxVV/b+09kra38mvM6U8JGk2ruWlnsvNO6uesyW+ra3Iwu&#10;Lqdp7WXClpZX5IG0jLAEMO4PrzkHG3Y2f9nX9lfrpiy6vaHFrMT84yhVioJIzgng54rq/h/+zz4+&#10;bw3DqGq3Ntp2tWs0U9tBa26OI0HLRFmkAy21VPbvnuvrHgz4tCWG6tfEWlP4f1GxIbyLidZXaLAx&#10;JuQbRkkjAJ6epwOGlCdWpKEm1bq07P0elzKc2oqUWn89fuOF8OftRW1xq7aRd6DaNqlpAJHEGoBi&#10;E3BdxGCynOMg+vU1tT/FPw7450u6067tZoYp0KSCUCWEZwQCCRk5wRjnp7Gun8X+KPD+paHeMEgv&#10;J7mBhGiMBJKQOFDcYOe+RivMrbxtP4PuoIdPjElxqex7uO7gkaKGTaqkLNtUYAXABHzE5B5xXTWq&#10;1qLSlZp9bfnbXUyjZ/Zt95J4c1IaC8Fpqcumy6WZlEN/bxrDsII2rKuTxn+Lv39T12p6PY+OLdra&#10;K9tJUjJ3KjFCDt4BUABh82cMGX2NVdP8EWPjGJpLzV0trlxh/sgWNlznIBIJx+PaqmofCW78C6bE&#10;uga1d6hBCD8lzMJblOf4Xwdwx/CRn0PapjCfLdxuvl/X4FPkvo7My/Fx8dfDC6gm0KePUrCQiKWG&#10;bTZJZIeMCQMAuVJHPXHPbGKh+IfiLxpqkWh6nNYF50ErxW09srsg48zZJklQw6A9j1IxTYvGWrXU&#10;bR3OpXQjDYkDxKjEAk4IKAgcjtn8cmuah8HWd14kTXSt7c3mxIXW4lJVolfcY9vRS2WAbGV38elc&#10;9TEtJRh8PbT8zenBK7l99v8Ahjste/Z6t1tzcw6Rc3c88RieKPyVWFjhg4xt5BUfKOCcHtXmGt/D&#10;Hw54Ruby/wDEXhPX9cv48JNEEBa7hYjcoLMuQpVX4K8xqATjFfR3gix8N+IrWSLT11K3kVVaW1e/&#10;nBiGeMAORjntx0rZHw20mUSmG3EckkbQiYO5YAkEjJbJ5A+uKnEZL9Y5Z0puK7J6P1e/4mlDM5Ub&#10;pq787/oz4Y1F9c0W41nXZdOvW0oz3M01okJuR5TKF2sV3AuQI+UQnjPbcL/g7wXYeNdPe9+y+G9O&#10;03w5OdI2tboNPhYzbDHu3HLA7QQrFeeQW5r661jQLzwtozg6nHoNvG4nlnsLdTBMQckvEwfBwOo9&#10;eo6V5J8WfBb+JLqLxBaeLtNl02OFJksbeyECzurea86x+XLulcABvLTLKvTI3Hw8wweJoxajBabW&#10;3fl316/qe3HFPF0rwb5vR/dtb72eJav8Ctf8ZeIn0281iHRtD1GdXsNR0SQSG/t1jwUK7FcRJlCD&#10;I2SJM5xhW4vxJ8NtA0fxPcvNL4vur/TbpbS61N0kFlLeSTSSxx5iIYbMIgWFQBjaRlTt+gdD/aD8&#10;KeINEi8RaRpz2kMnmW80cunXE8eYxIHEIcrIsbEsSSMkBe+1B5hq/iPVPC/gq412xuJ3E1tZXWnW&#10;Qugkd29xOMTkspkLIzhtyNv2KQQu5zXyuLzWqsUqM7PolfS9tXbe99NdPmtPnZ5jmmFxip06rjLb&#10;lV1dbPZ6/P5dDO8R+FEg0v8AtGbSLjxH4qtrJI/7XlLSW9lby7dptW2eVEru+4sq7mLZPXbUFlok&#10;qW+k30QGqxXEE1yzXOsNELGSEFkTy0to3lOCSoZiDtZuflo+JMGoePda0qxtdUvvDst+88uqsUEs&#10;0qwQuUhdcFhlwQwDN8oXvuaqOotpXwrS6WCW5vdY1KIG6uU8y7toQQ20kM2MLGduA+d0TgE5wZlm&#10;tPEQhRU5qVnsrLsrtPpbS19LKzPdwvEFCEf3tFTlvdp7/fa3XZ/MqfDf4YwXWoatq/jvUra5ub6M&#10;iC+milMmnx7yzRK0eW2kSHgqwBUt0673xB+Kfhjw1q2jPplrZWLWTTRLfFCk8jZaANsCRoCMgnAY&#10;AumDVfVtSh8F3unaD4j1KTUPEWt75rBEgAt9yxK7NsjLrHkguxZmPzHqcrXG+Df2A/GX7V3iK71L&#10;XrmwtNEtI4RYxFcReYHciRgMF2QjYQMqSpB4GK64YHD1pRq4mUlb4Um/RWjbXTq+nodNDiStWjO6&#10;Uebd26P+vl0SZneKvjHP8cPAk405rG88QTtepbS2UaTfa4pEkxuAUgxuQkTbiCIyRjkii6/Z31nx&#10;3pHg/TvE+i6Tq6+FNSi1TSZ4GWOW2srtS9zaMCqbWhlHmRhQRuaQdG+X7w+D/wCyppnwf0+y+w6T&#10;ZzajFEIvMSICO1GOVgAC7ARgE9WAGScCu61D4dTy6eIlE0UfLmNWDgnPVi2WBH58+1eriMvliYrn&#10;vFxu421aurau2na33nBPN5QjKFOKknpd/psfnd8QPhNqJ+Enju28C+GtSbVfDOsW2oS6dF8susWV&#10;qOY4p1zgwidyiMd5DHBJCBOx+GPiLw143+HOk/Eqaw03TrTxPfXVhqcUbkrDdyq7x3EokfeC0Zlj&#10;kKjA8tid4INb37Z/w68d+APGKeMvAl3JJHDdpc+IdPtZDEJoBlTOWxy0YOTG3DADAB6+JePdb1C/&#10;8e65FaX1iYLApLd28sZeWeXfFyoUgqcAEMvzMZQekhU4YzBwr0qKr9Pe699E9XrzO/o9dNspVKGL&#10;nGVR2e9u3Y+Uvjx+yiNZ03R9R8DadJY6EbmRbxLq9d5LadOZAqbT5MbbWVAS+SmMtsGPR/h34U8R&#10;/AHShP4f07xnB4Stc31/a63fx2s9tI6ARtHEp+Yh/nyqMVwSSASK9a+HXxnl8L6Kb7w3a6SmnoWM&#10;l3f6SYpIJ5CWj3ARrtYEghskBSCRxzjaX4V1fxb8etTh8RQLamz/ANIW2Erxzay4iJS2j8zeqyPv&#10;JLYZAY1OOtXPNq04yhXsqavpdtv12Sdna93brZHvYaFKUoui71HayV0rXtu7/O/qZ2h+P7LVtK0v&#10;T9ROo6PLqcqJPZWH7+Uvvfy4y6lUVmY9M8scYA4EXjP9peztvGmgeH/7In8Q65oqz3Vtp1rZNJHF&#10;OUHks0eW88bV6YJzkgE177+1H8G/Dnwiu/Ck3hHw5deGrTT9OXUb24Wb7XeLeSOuWMpBaWVIy20q&#10;cK44AJBri/g58NNBHjBPHHgzW7geIU1eFmuI50gCcL5kbxyKC27c67kcqCX27lAVvGxcqM4xxSpu&#10;rbVJapSd90tbW3td6Wuz2FisY26dGlzXVnbWST/zXboziNHsde+DqjxHqPirw/Bf6ndwXwXyLy3b&#10;T70q6y20qzIp8qWHCZQDe0calhgBvWtc+Js/xg+I1tLrc2pzaDp1sL2yW6WBJ7aRJB5F5C6nak0L&#10;7kyQquhw20Bymh+0/wDDT4jfHP4g6Bq8NxpmoppUGL6xuIIYDM+4MtuCTsZCRwWyeZFbIbjhJ/AJ&#10;0fxnM+qXMem6jDZCN7fSXW6fZEWbZEVlWNQQoQrI3QMOSSrLFQo4+jGc5NNr3lZppvysreuxUpYn&#10;BSl7aOkkvefS7V+istDrPj14Eg+I/wAQPEviGybT9MF5pE1p4hW6LW9vrNs2GjvImOAsyyKivgho&#10;5ViZhiQrXifhf9uTxJ8GvEvh7wX8X/Dmm/Fv4ZQQPp8Mt3ZxTXi25kcCeOWT5t0e4oyEgAJg7SA9&#10;e/WhsNJ8J+bY68dUtbmZjNoWowpG9xGwZHMLLJLuQjKcAA8jnG0TeCP2TfDHi3wL4kXwNbzateaZ&#10;KbsWj3my7tfMjdNqpLEySIUDRgrtPyDcCUBPlYPMamC/2OcHUvZJaLS2ju9U9F3UlprbXRSw+Jox&#10;cvdV91Z2W1/07roc9P8AAXwR8MDrHxJ+FF+2l2EybLrw5DJMum6nbyxAAvHICw++JFjlV0ZiFzkF&#10;K6/4d+ALn4NapYT+ENc1iz07xJ/xMhpwukmt9qoTMtsoLxOuMsYgdvGUYKMDgPh7u0LTReX09zqO&#10;mxTbZtNe5DySgEZhmBVVZ0fhlRAdwXO4jnc+H1/HaadHc+DrmxtdJl1YXkFpPb3Bt7aYp+7+zTL/&#10;AKh0CNhT8oUMv3SVNwjJuc6yvLrdO2mydu212tno9DCrj8Oqn1ejKTSvrbTb81vr3PX9Y/Zx0jx1&#10;qD6vaeCvhJrcGoKsv22608wTzttG7eiSBQwbIJAGSM45oqfUPiVo9pduk3h+O2uDhp4o4fkjlYBp&#10;AuSCFDlsDAwMUV2UuJ8CoJewey6v/M8l49p2U4/h/mfkD4v/AOCgejaLZ6P4c8M+E/Cem+GYm8uG&#10;X7GLq4gVpneaTMvyPK7dJfvBVUZ4IFv4z/tPaH+0X+078PdV8IXviTQZoriGzElxML97ORSiG4WG&#10;MLiR5SdqqVUBUAI5x8FeOvF9vB4nhg0qLUBZ26lIPtsolkxuYj5QMJwfujPOTnnAXw98X5tJ1K1j&#10;sjNY3EEzObq3kKyxvjCsD1yuTjnINfs9LLqajGS3Tv56q2vRn5LTo2Ssut77P8D2H9vj4geJ/Dvx&#10;08WaTqN9qGqwtfTWc9/qdrb/AG29eKcljcGMsWkV8jcXOdvBx8o8i8DfGbT/AA98RrOaS3mi0pGj&#10;adC5lRX2gNIEAGRuGdmRnAG7vViW3MnhubWm1CGW9vLhojbSq015KmAQ7FgVGScDBznPAHXmtL8J&#10;6x4l1aQJZyWM17Av2eWdRFHJEpIMgJA3AbCCy5yRj1rXDP2dJU5vVaN7fh/kOk0opT1st9j7A+JP&#10;xP8AAXxD+Fdrb6ppz+JL3VdekvH8Q3+qodXsLYKjSFrONvLJkVwEw4VWQjGQTXyN4n1W68N+Mmaw&#10;c6np1tctLayypuYITldwPTHHHTOcda4/RdT1TcWs45mezJZpYlY7hnOW7YGM813Tpca/BFefZYFl&#10;uI2DqoLhi45IXGEPXGOh7DFGFwv1e6ve7/4bS9tu1u9tQjTdN73T/r+rG7428a2PjHVrvUNQvL29&#10;8RakI5p7oJiGPCgFeMlmyBzwMVH4DvdN13xLLZa9qosdNgkw96lv9qOQcExoGUEgHIBYL8veuXf4&#10;bazp+pF7nSbySMIJRb3KyIrI6naxIIJXgkHOOO/NVD4QufCrxvfsEheMtGofIDZOAfTp9cEGuqDg&#10;lyJhGnFK1zS1iCy0zxCYNMuprmATDy2lYFpk6/Mq5APrycV6T4k1+3ud7TXL6QYow1uvngNOxUDf&#10;5argKcD05ySWPNeLsqQah51nM5umXPl/ex6rx6j09a7DVfGZ1F9Pgu4bS2tp4BLcHyFV5HGTt3ct&#10;jG0YyOvTNTUjJqMV/wAEJwbskzZ8Rwab4iS3nsPtf9pWs5ju4SoKNtIIcYPO7nj6VnxRnVfEMAie&#10;4t5rtt0ij5IlYN8vI4JIGfxrG8LawbKZEgEd1c3GckkKiKR9zbjk++eK39KurqTTxDJG9na3ab8u&#10;pQcDlRzz0/I01SaVosKkmtTqtf8Ai7p+pLa2uoQXViuhxiK0WK5AkYk4LEj+L5QcjHbGBWxqvjaK&#10;+8N3E8V/ftd30u5rif8AfSlzy29mzub39cd+a5Wfw/Za5bz21vLYLd3DIJYjJhyFA7YzzjtiodTh&#10;ufAsTW7Oys4iLhcYjQ84/IfyridKnCKpJW12/rzJdd1mnJu/+QX9vq2oadZQ3EMs92R5ouHUguen&#10;JIGcAAc56darL4Lnti1zJDDG65Z5W4Oeck461csLW8+JOuxNa67Fp1vbHlGba2c/eyeOeOAPwNdj&#10;pHgi6v8AVgj31hqNjIzMPmYrnOMkAg7Cew9OKmrUUG7u3U97BKHs9VqVdC8NxaVc2q6umpRm6T7R&#10;BHbxRkDnhip4xn3/AAr1DwnPYQRvds9pJHCysYThJZFB53BOhI/u965zWLDWNS1qCRbXRomsQY43&#10;ht2WObkEMQT1HPp+NXI/GEmmavHDe21hrF/csFjs7eTyBIw6Duc/nWlGnUnDms436+RlCNGnN3tJ&#10;38/vPSL34n6f4j8PzQxeG7Sxllj8sTD5GU7gdwUjPQHqc8+1ZOkNFvUICpbg44NYyeNxoqX1nfaF&#10;p/8AaqTNCJRNJKIck9EXqVBxk8cc+hpy6xqOnuFtNKuZpSQfMuNsKKQeMjOSD9K7sDSoUKb9ld9d&#10;W3+bZljFJT9+y9Oh9J/s1fFrVvg94+ijstau4NNuSq3T2Nqso2H725mR9uB3Ct7etfYmmft3fDj+&#10;3I9Pj8X390LVCJ7qeJYIcgcht/lDd7AV+XFv4g8YarpNza3uq2NrBc5zBYReSiDOQBtAP5nnmorD&#10;wJBZqHnlvZFIA27jtJHoM8VlUw88RJupTtbbW33uwniadONoNv10P0w+IX/BTH4Q+CrhktNX1HWp&#10;JF3hNNiNyJAOMFkJxznrnGD1rhvhj/wUD07xJZa1ql5bzaVdPeyLpf8AbM0ohS1MgKKY4/McFep+&#10;VSdo69vlDwHonh+5hiXUtXttDgtjt2CylnllHr8uAfxYV798H/G3w68Dzo0njezlMYDI3/COGBkI&#10;7FgkjH8xWE8hpxTa5rvtd/o1+B0UM3q03emrea0f37n0V8OP2dfAvxr8SW/jbX9ftPG940Kx2Wnx&#10;MLS2icnJJ/5bSZxgLIxXA6HJr6QivrKynuFvNPGnXMihhBFIDuOAADgDGBgDjoB0r5r8LfHnw34s&#10;0pZLzxBpt3ZEnyQI75iOMZKlAB37c5rt/BPi7TfGGvNc/wBtWOtXDRiMLc2YLxAHjaHjDL6dTnNe&#10;FUy2vSm0o6LbR6fgl+CNZYxVpNzf6/jp+R6Tr2rLcwkJLDCzDIVZcsPr6fgO1cNqCrdXZxdb2OQQ&#10;Zskj2ya09Q0LUriO7SyvdFjaZAsQubBZY099qhAfxz1Pti/4Q+H11DbsdWks5VWM+W9jDtVmwMDa&#10;xG0Zz0J4xSi2k7rb1/yOdS5nZGHpGm2izqHYAHsScf8A1zXoOgeHNHu7UqHQysOScMR9K8+Ol6vF&#10;fwwX2mWttnPmSwXfmIvJxgFQckYOO3Izxk6ehXdxA0TTwXVvEcfOFBY9OAFJOeentTi4Tirf5fmX&#10;KlyvU39Y+HmnSSCRWLqrcg5AbGeODmuO1jQptJugLdBErHhTGf5nr+Vd1pfjmKJlht47uRssof7J&#10;MQSpPQ7Mdu2elT3HjuzsJ42u7iwgaVxHGt3mIyMSAFG4DJJOMDnNZy5ofD/mOMNdDz6zu75WVJrW&#10;a7BYOSxwu5TlcKMDjA7dea2tT+Oc3gWxg+02EzzXUogt4Fj3yXDkE7VGfQMSTgAKSSAK6LxX4bud&#10;Mna4Wwury4unCRxRDbECBw7t0VRg8kE84AJwKor8IY9R1O11fW7hGvraF4baCCFxDEXwXZeCWf5A&#10;u9iOMgAbmzy/W1FXmtfT+v62KhGUnaOpzP8AaeqfE67dvEkcaaa0qPFpUDja2xw6mZxyx3KDsUhB&#10;jB3jmvT9HvF1FBKSECjb15H09q5y4+G0ghSeGC4SRlBaM53JnscZ55qOTRtT0u3VUWeGI5DM6lSP&#10;erVeMm76f10Er9Tv57wXNm6gqdq4XOW/HrXn3jjRbDxTc2MNgLOXWtNd3tzNYxzwSvIfJ2IST+8D&#10;FRg7R8/U8ismfXtTsLhfJkZi2T97HHvWNFPb3fiKys1sb8aze/aotOhtXCec8UbXEhjIdMkgR5ww&#10;J35ycV5eaQ9paC169noetl1PmUpdvuKHhjw54k+HnxVu9Y8Kavpc3j3wpbzrbWV1cHe7MBGZWgdM&#10;gLHJIoJzkkYOGFdK2ueIodJ1HSLiexnn1WSESs6m3juXmgZpHgUkhNkUUY37s8NyCSBNZXula944&#10;h8Rx3mm6Pr90VtrlbK6EAki3BmGWXLlnZTzgFvl3EgA19Qsp5rhbnTp18+zu4bdtkbCK8yrI0Um4&#10;lYuh+bGAByowTXxObQVRwp1rqCulFt2Uk9093G6Ttbb8OqVWFakqM0odns2+3NrdaXSeivvqZXxc&#10;PjXWtb0OH4iz6Bf6hZ6OklveWc7iO/jMhLMhJwXBchchQR5fOd2MT4WQalqHhy0g09riWbVrmGDy&#10;v+PeZoPvK7cMQGCRjJwAWYdBzW8VeOG0/VzpxneeGRZ206eWZpZCrM7Mqbfk2MrsoIfoU4A5ro/D&#10;v23xLrmq6lLJc6bo2hRRX0cs0Yg2RSTP5Ue4khkYlyWjXGY3zlsrXDinSoYNyxTUX5bN9GlsvPzP&#10;XnjKWBwsVWfMv1/4D/HseeftBW2vf8JRpOoaZLDpsOtaaltGZRvtXR5o1ij80PuDsqOpJUYUscqM&#10;g4esfDP4jfEXU49N+GnjOSy1O6d3e6aZIUtzOgCwmdVO47QVxuJIJcZCgjU0rSZdR+J0lqWsTpmh&#10;ambSWymKeVcZtk3NIJCGxsTClRnMsgwD0zfiHot38MvhxYa1HpL6JJpME+pX0dvLExhWS3lVXSAs&#10;ZWQS4UOMqu4E43EicCsTSp04we+r0Wl03t1s+uu60sc9KXtE/Yfa1v6/5dTzuL4FQ+ItK8ReEIvG&#10;Vv4bj0+4t7XUbXUNRjjtnLSQk3DTb1ZiEWR2+UbQNmB8+flQ/CvX/iR8Q4fDHhi9svF5gt7qN7+O&#10;aO2gvEt3YGUmZkEY2FPvtnjjnivpzw5Z6PcPNpGo6lbW6eOpoDZ3jtJ5tpatPcyw2sXmJI5RmikT&#10;zAG3FcORwzfPvxH+EFr8Pp5Nfudai0/WNOjDaTBYyL5NxcuqPJvfeGjMRYAnG3CLlznLfc5ZO03T&#10;U27rS6VtrXto977tehhmWBxF5afPdL+lqdR8B/2X/Dvxa+JNh8K/FviC30/Wjd3bXLWbo8TSeXaG&#10;KBpmO1iqsWXYGG53wzZ+X6/+FX/BPXw78Ftd1Pw34m8UaffeJNDaO4tpoYUCSW0ynypGIZWDh1dS&#10;ARgoCAAwLeAeExLqvjTw34iu/CmnaXPpFw15HG7xk3lvMsULlrlCGIj+co2CSdp3MWDN+gvwh/4K&#10;AfB34z+F5vAtxdT6Xc6JugS58tmjR4gcOpYszZ5wH+8Dk8E19PlbqzhKjSvzLV6qzf6eS+WtjxsT&#10;guRRqOSmn1X+T6+Rz3ws/ZR8O+B3juYbzRb+cTeebp9LiW4aQ5I2OGwME/3SSO+ea3bz4W2ml+LL&#10;XXIruO7j0SIzRWke6PE+5SJgQx+ZRvBG3kkDggCsvRv+Cgnw28DRiwv7Tw3eazo5MN1di4e3jnIG&#10;PMUCN1+ZtowGYg56j5q8y+LX/BYbWtL8RWtp4V0zQ4NPkKrKkkTSy7skERuGXeB6hB3HFepTyvFT&#10;kqnNZ97/AIbGCkoaWPtnwz44vNR06GZfGCXEFzGJVJ07eWVhkEPnBGCOcGsTxTpx8QzLJL4iupJr&#10;SdZoZBZRqwAwWTkHKtyDnnuMEAj85/H/APwU0upPGDatb6/PbR2jb5ra2MYiuwUK5ClQQykq2CSD&#10;sIHXNaXhL/gpFrPizT3Ztet/srxg2srPDZSTZJHzqCxGPVeuCK6Z4HESjyz/ADEp007pn3ppUNtc&#10;SSx3utXtndL90i1UxyZX+HjIHBGM8dKdp9joNxLLZ6vqWuE8mGaIoyTJjoQEyGGQO+Rz6gfBWmfE&#10;fX/FXiG6ur/4n6fpsl2u+2ih1Rz5bYwCqu4KsDyPlAO48kcV6B4f+K3iPwfrsX9s+IPJuHj8yLz7&#10;ppYbqFerlRG8m4EZIDKPmznBwOKpgHDRa/KS/X8jRSi9mz6c1LQodGkMVnrmtXds0hMTsmJLdQGP&#10;zMR8wPQcHHX6S6Nf3s4UWN9qusliURHuDboG4OAQhAwOnykcdq8r8JfHG313Unku9VvZbeMbVis7&#10;R4oWyDyzSoGHToDzkV5z8aP2mtd+FPiOE6A2qXLzu01tBbSvMzvsxs2hcLnrtK8sWPU7hz/U6sm6&#10;cW4/N6fezSEowfM39+3zPpTwv4O8cXt1dTatoTQwNKpVra8aRXQBs7i2GB5XBUcbevAWta1R7vV3&#10;sILdYrwcqsswRsfTOTjnkcV8+6V+19491+yhuNS1nTrV7mNAYxE8VzZqRyNpPDhgyt82QQR7VP4h&#10;16S7s5NRv7zxnd3cwIWa309VaVQf4CkmT35YjjtXT/ZcIwT9rzP01/EzniHKb5klftovxZ9OWfwl&#10;8QX9qtykFjHOu4RP55idMg52uMkZ4BI/Lium8MaBb+Fcrr+k6fcLEBGl7BGJmCHg+aCMg5P3hkYG&#10;TivmD4XftZx+AXjttR8LeMr+MDzILi50gRiZtoATdvIDZ7jjj3xXsunfto3N9CiQ+ANbso3yFN1N&#10;BAMeoBfJ4z0zVUKVKHvc9rd2vyInzS0TTXqj2gaD4d1O08yCw0e6hdeGSKN1Ktzzjsc1gzeB/D+n&#10;PObPTNKDSkSSW0tujI+3O0g/wkZOM8DPAGc15VpfxUk0XxTPqhi0i1S6wJbTzlVS2TlsgHBI/Pn1&#10;49E8C/F6DxqjiCHw9b3UY5hnvgky885UJ255GR6E9a0UqVZ2cVdeV/u0F7OpDWLdjxv4+/D06rb3&#10;cvhNhp91cssNzHG8YhA3KwSWMhlbBO4MquRkjHzV4hq16niLxLYaZPDc28Ed9aQm3tJkU2m+BYhD&#10;uKLg842bi2VcqvYfWH7SfjLxF4c8FTX2keF7TxHPbDeiWLmcgYPO0AOSDztCnIOPUi/pmi694H8B&#10;SGCx0c3l8wkubpYDLvXZ8gw33SMk5x/ERXx2cZNTlKUqEfeSd7J9V8t/VepvPDOXJUnNLm2d72S0&#10;adrtadPwPIPEX7EmhfB/4C3/AIr0+SLxH8QP7POqwR6jqj28RlCybnVVyGYpJtweGIUZGc18peNm&#10;i+HXwVv/ABHqM3kHUtShzewOixwQBGJiMSyIzDMiZADEhgwALAj6E+MWiW3jr47WvijxLeXrxWdk&#10;1pFZ2KXE0EIxzCVVihjaT59rLlfVsR7fn3wl+y9r3xfk1HwzrNtDpd1czNBp5vtduP7O063jR2S6&#10;VRIqiRQ8cezJH7rOMtx8hTwcMD7+JbSp2cpP7WnRtuSs9barVKMeh7NWpz8tOjHqrySinbeys72T&#10;69dbp3Nzwv8AH7wP4G8Bad4RsBZaTqmvoxfxFFdO83mSPuKOZ2VJImjUKflDDzNiqG6fePwX+Ofg&#10;/U/C2kwaPrUdxJHteU3NubaUyNneRE3Kjfu4H3eB0xX5w+NfhfbfDDVG8KWuoWeqaT4WtTb2zaKp&#10;MErvIHlIkcAuUdj94k4X73BNXvhfqFv4x8T2C2s97Z2724uNWnkkCCBIwym6aRmCFmYcZ2ruVhjC&#10;8/aYGhQqUI43DP4lo7PW/VppO701evQ0nh1JKlVVmt9Lau26Z+r48RMkEixSRSxIhZQqjjI68ccc&#10;f/WqnqOl2b6adQvLiS2wQvmrJjBYg4OSAc5yK+TP2cPjx4m1eKDTPDdzqPiNFtklN/cac1tak71D&#10;KvLMybCHJ2ja3ynOc17nJ8V9MXwZqa+JV0d7SxgEl0tpcpJ0dVDFWwVYPgYbjcAATXjZtxEsJGdO&#10;o7TXk2ldabJ9e60PExcKdKThfVdLP8TmfiG1nH4W1TUmuDdWLEFtkgkUwNj51deCCQQCOpHOOa+A&#10;vCngm28C/tUeJPCk2myL4S8VeHZ7nRJ7G2W1l0q7XbKqYQDzFfbuy2flIIOd+fpn9qr4z6f4o8UJ&#10;pFreXWkQXqwoEtrZvORMrJ5rbMD7OFEhducK4IU1yWnW3jHwR+1NaaD4tvNL1nRtTgg1DS7lZsRR&#10;ywiS0XKjYfNMV2VYICrLICQxyR4WF4oljsvlTcNYau7e101JWV/Xa+3dGmHwdSphp1YRu1rbf+lv&#10;c8I1r4jrf+JfD/hXT9SmSDWsPcrEA4ht4TIQPKbLZby+GYY5YZQhjXU/FXWk8AQ6nqWkafPNNpsM&#10;SyBZ1aV7bC79nzt5TYkJAJ5HPJY4u6np/hf9nTSPG3jWx0O00aWM2+lT3v2qWWG2kd2lwpMpKZIQ&#10;hVQEBj688l4sk0f4pvB4fuJL7TNa1W6WRRLd7bddyRGN4DLNlkHmSJsZSoLPu5Divl5y+rYiE43V&#10;J3WqbT2cpO2mm2t+nc+XweEzCEqlSlJRVP4uZpdnbVq78tW7FnRvifpehfF7R4vGE51Ww1G2w8J1&#10;FJVkV1hkfeScKExKVIIx8nzELtPiP7VPixtV09b7wtq+uX9lHJKixwyLGwCyFlaRP44y0wJERCEs&#10;OARx6p8cNF8UeEtI0zw7feERJq/9mC9066s9NNxBHbSFm8uFsk7nM0yFEJx5m3JGSvzxp3wd1j9p&#10;vW71LW9Hgt9N8uaW8inkha5upEjKIYGmZThRH90IcI25dykD7vh/E4JS+vVEndK0r30S0aXRO+lt&#10;fKx9PlfEFbnftG3Ky1u7rTa99L/8DY9O/Zq/am1zxdZWNv4m8Y3189uzQ36wTrGvlK5ddy4ZZmQM&#10;QMcg/wAYXca9U8NftEfDf9mWbxL4c+GvhO4+Imt+J4p7q/1u+iRoriKNXcxBpFJCoFxtIOSo5PGf&#10;N/D37Pmj+GPDOjWVvqCvqVsVS5efTgiyyRFQUMbBS4bkbsHcSc55Br+LfD2peJvBQ0CaG+ja6t7i&#10;8traBFjbKTCJ0dUIZW3oPlYZIZOFJzX0iq4LFVdVzW+zJtR0vZ8uidvPbc++weYvFUHGpO7j3d/n&#10;a6f4pGfrH7QreMdJMkUWp6K8rwedZ2YItoSGYvExwygjjadpUYB6HjZ8M/FS48GeLtM0/TXkmhum&#10;DfaYAttLdxBW2pI5IYr5ny57HGCPlJz/AIofAex8bAaloc0hjs7czX+mW80xl3sBGXJZt6qmGDEj&#10;apC4zmrHwu+HGsxeF57yxvtPl06wt1hSN5yCJWT94jSKNrEKrhiGGdvGSa83E0qEl7enGzurp9G1&#10;p+HbTr0PmMdluKdaNejdx3XTfsrr5offaNf+P/Fmqaub7UdKs3v1c6hc3D27BGTIeAhwPNXb1yGI&#10;XluoH0J4mPhHTpdKs/C/i66vptT00XUZvoF3XUsSt5pYRAJKeS5KAnHPJUmvH/g94D1G/wBW0vRN&#10;fup9G0jVdTS5F4sDShIwArTx5wrbGVOBnqDxnj2v40/D+8/Z68J2UHhOLT/Ed1M8s1h4lubgw3Ok&#10;o7RwSOkDNt3xFyzJ95kYqDiPjwMTGri8d7CbtF+dlr33u9GmrW1sYVKGJnWdOaaT3d7NN9dOj2s9&#10;9TndN+KPxdNkh0rTrHWNPOfJu4riF1lGTxlxuyDlTnoVPaiviaX4x/G7wFPLpDX/AIk1E2UjL9ot&#10;bQmCUFiwKFoSSuDgEntRV1eE4RnKMZQaT/lf+Z81UyVKbSel+z/zPzG1XxJHqWr3V8I7Wae8mknk&#10;RUEceWOSqquAqjPAAAGK2/CWqeD1+Gviq1vPDN9qXi2+EKaVfJqAitNLUN+8YxBcyuw4GXCrycMc&#10;Y4+5W61jxE6wRusE7ANtI+UZ4GfYV0l7Bp/w+s1kvC5kuV80InLyAZA/3QT3r9rnKKSh1Zw0KfXo&#10;VvCTy+A9d8tWkklYB84DJwCd2WB5APYVf0241vxLrzXcVwvloSluLpmcFTkZB6YPNYkXi5Lu3mub&#10;eKOylVcKBl3cHr8xzjj6V0Hgi/kiltY552a0uXHzOQTGD0IGe3PfFaQprn5prXYzbXOztdG+FnjH&#10;VPAc2k6eY5rGeZbiUQJtWV0DBN2OoXe2M9Nx9TUF78LfHHhNrSe90+VYbdVQy20OF2gYyRgZPHXv&#10;jrX1v/wTM8WaR8GP2irw3uprdeHriyYrqBdbTzYlkUmMGXMYLbQrAtgBvvA188fEn4leJfj38Wb+&#10;7u77UNZ1fX9QcQW6FpndpJDtijUZ4y2AoHsBWUa0fae4rpq9zSNJcqmnuGvfEWG2+zQ21lbJKtnC&#10;k3nEXSSyFMmQA5CkhhxztIPQ8Dz74r+ILnU/D8guPNnQlV2H5EAJHQDpWjrXwX8QfCL4na54c8Qy&#10;yaZrWjM3261a2eRrU7d5JA7BSCD0Iwelc/4puNN1nU4reHU7uePjzri4URwr9FHOB9aqMoSs4bPX&#10;QzjVpte6t/IxdNtNPTR4pWjuILqKWRiyOS8yMF2p0wNuDz33Y4xVrTfC0N80tw1qweNfkiRtxlOQ&#10;Aue55Gcdgapvbq0McpkjFukjIHi43jJ+ZjnIzwAMd60fD1tJqljKjPPbiRWkMifKBkYK57454746&#10;VU522ZlzP4jF8a+J01LUIY7ScWa6fCscIRcEt/F098mprTS1XwyZrjUrtr2JgttbMjeVjqSD25zW&#10;+fAmnWKzwyym6uYo8RvGoC4C5zwM9K5TxBIviOeK3AkQQp8rcsz+386dNx5bQ6GvKmkkT22o6no9&#10;0k6TJK8kmXLD5ycg4yOeMV2+l6hd+I79Hkgt55XBluGdstkDIIJ4z9etZ3g34a3em2YuLgSE20bH&#10;y9pYOp9OwwM++fpW1czxm/lh0y3gsLm9QDypGYk4+UYOOBjjP1/Hnqyi5aIqdNRXK1qxNU024SVI&#10;bKGSS+u/3gjhRIymeBjaOpHbP4V1ljp66TpVva3Wm6fbS24VAhBSbeeSV6Ajucc5NP8ABvwx1/Rr&#10;e21HUNOvrK21Efu7tP3fmsBnCE4Bx7Vvy2Gp3s7XOq29ze3ABCzDBkKgkqBlvlNZxhJJK113RTqR&#10;pxUJasR/BNxZ6bDPqNlfTW0z7lALS5zzkkkAKM962/AOsaf4J1m31C10i3YRnKoVVJl5+8rFWw3p&#10;WVDbvfzRyXtnqzqpPk+a0kgi9sc4GD17812fhrRtJuNetINRv49NgnZQZpEJVc9Oemee5AHeuqgp&#10;qnKWItZdk9vzfyKnVg5RWHTv5mh4h1TwTf2V1f6X4Y8Sx63dTeaVkvYjAenLMRu5PYKTx1FQaTp9&#10;unlvfCQo0e7bCQWDY4Uk5HXrxXW654Ytvhpcrd6Zq2maqgk8qWN4lk2nGdjcnGVIPBFdV8P/ANmj&#10;xz8dNVlvdN0uxskZPkNwv2W3ZcHCxBh82ACeM46mry3E0JU/a0n+7fV3W3Sz1IxEZ7S0l2PNtOkt&#10;bW5iklhLpGR8qsFZvocHH5VaNxea4yRwwXEybyIo1UvyT0GOpr6r+En/AATRv7dpJfFFxp13Oygw&#10;rDcSNHEeOHQIC/0DrX1x8MPgzpngXw9aadYaesUUQxtVnKA8Z2q7NtGewNXis4pwV6av+RhDDtrU&#10;/Ob4S/s863r+r211qXh6+ksuNtupiieYg8giSVCP88V9c/Cj9iPwfYtZ6rDp/ifRr90Hm293c2tw&#10;M9eAsO1Rn0ycdzya+mdM8CeU4CQQxAcDGDj8BW5b+FUt5lDKufukY56fp/8AXrwcVjqteoqrbjbo&#10;nJL5rZ/NHoUWoU3T5U79ba/JnK+GfAMqW0cKSzlI12LvfpgewAHHtW/B8OUlRGkkcuRXSWFqkBwq&#10;Y+tXYcsrIMID1P51zuPNqXGNjCtPAdvaogK7wOeSM0l6sdgCI0Uj8Qffn/8AXW7cTR2Vvucgqcnc&#10;On0rD1JhdKZAQAei+oz60KD6MehyGu6ab+4aRXm2kElWYkCmaV4bvI1AhuHEan/VpwvX0rYOhCRW&#10;d5mUNztFZvjvxho/wr8KS6zrurW2labB8omuX2RhscAn/DJ7DJIBylKfw3vcqN1qmYnxq/aB0n9m&#10;vwVNqeuMttbRwSmM7AIBIiF1RyOQ0hwqgA5POAAzDx/9jm58WftOfFS7+L/xEj1HQvD2myfZ/BWg&#10;lzFGokG2S9ZTjcVXG0sDlixGCi14r8FfA/iD/gq7+2GdbvdQubH4N+D7qO9cSMkAuHVBtRUP33dk&#10;AY87EJBOdoP6WyeALdYIorNYHt7cLHbiAjy1QYCjjjAGBx7VtTpezslq+vl5f5jlJr/Mvy6bf3Gk&#10;SSRafqUSRqF+1S27iNTjJwcHcwXn05GTVayurm5ETqqbF5WRgSxAOQeOfxrQ8Ravd6v4En0nVYp9&#10;dURsttZXdw32RtyFSsnUleR8uCK4nwPpOo+FNFgs7g2CzxE5Sytjb28S54RIyzYAGB17Vy0q9R1Z&#10;wlGyVrO2/wArvY0nSgoKUZXb6HT2Wkzakt3PEDOsGTO0ZIC4bb9cjj8s9uK+nXE2p6pc2b2dz9ki&#10;RQbl8eXM5/gXnc2B1JAHTBPZ41eysLlkaK1ikuVJkdFCs2TyGxyc5Oc9c81sQeK7KKWEkxhWXJyy&#10;8jOMjn1FKnh6kr+0SZVR0/sX+f8AwDzu5+Ek+qQrNfxm1uEk8z/RJWhiTGPl4wWU45zzycY4A81u&#10;fCN43ixtf1K/v/7P0K5kM9ukkiziNfl3xyTK3l7Q0q7x96MKFyMBfXPHPxv0K61p7DTLW/8AEl9Z&#10;S+RNb6bD5kcbHaSskhxEhAIOGcGvRF0B73RZ9JvbR7PWLiOFotNEquWikKhXEke5SgePr82CD2rw&#10;M7q1MEozpK+uqf3/AC8u/Q7MDKrKXKtV1R882174M+KGk21jFoeuWFx4heOdo5TvnuBtALExj5WB&#10;U4xwDsJySM9Fr3xSt/EfjpdJtdMAlFsoltZNjRtOI3k3MvmfNNKHQeYdwOzgAgCTzv8Abi17wz+z&#10;p8PtZ0JYZdHXQr2K3kgu7lnuLy3nRJw8bt5kkWHLIrdM5HAA2yeG/AHwr+LvgvR7q11O08KeMNT8&#10;O2Wtaze6PqJme0a6jYqYo5cxh+WUFvmUEAAklq+arYf61SnNppReiWyv37va6v0s2erm8a9Kmp+z&#10;UaVtLJXeu+7dnokt2ZGq6tYXfhbXLnRlewfQ7p59RubSJJZYJ2ciRXAZlICIc7G2jcAADu3R/AvR&#10;U1j4dW/j/Vn1K4udH0y4tb61ubKSODSijTzzuqE7TH54SNQVYNncMDhcb9jjwv4L8SSa3ofh7Uhr&#10;3i/xLqxmvtE1y6bbrnJkkuZvk+zGdQCoVFVflI64Ydp+1d4vu/2d/jBqum6pcHS9MvdPkhto7eBV&#10;+0BlEbPLKgLKj4YbCAHZkIwV+V4qk3JQhTtDo2tW7apKzTTV+2nkPH0sVyclklpp1tpd9/L79TxH&#10;4y/Ft/hT8W31fVbzVLGHWIpbywFlA8v2q+dQSJ/mKeXuXeSFBUyFeFd68F+I3xD8dfHT4MXsWnan&#10;qb654ZvJreL7daZ+2T2s6GSAMymRDH9pgUB8Kp5JBOD+lXwq/Z08HfFO9u7/AMeXk6aDpnnNuabH&#10;2h0iljdJWHVUheQ8gf7J+UivmHwd4y8S/Db47ap8MtE8O3kWp6ZqM+p6V9pS1a0a3a4h2szZz+8i&#10;nd2cqT5gK8FWxnhcZ7HCQqxjGNr2u0tIvql0Sfz7Hi0M5nhZKq7NJNWi7W+/t2SPiTxl+3V4l8af&#10;Cbw9bT+GJ9Bu/BFuuny+TqTxDVbhJwEkkjIADRHcRsMY3AMdzc1X/bUurr4s+G/h1qd3qUotdMtI&#10;rG8ureWHzY7aSSdllKRBkjAWBwApZnbj53yW/W+b4GfBK7sIoNS8K+BNX8UXVs7alDc2MYgv71gg&#10;H72RDgBVZgQoDbwcAmvzn+Mnw38P+BNB8YaN4b0rwxpum2N1DZDUjsuZbOykgmRrtllLSAo5aTKf&#10;PnykOdmF+hyzOY1q0akKKi1s07pp7rbTzWr7jfFMq0ZYevB3aT3tfs7JelvI+Bvhp8YfGeoa9a6i&#10;uo6hHHpbpbpdPJsAbHyR7uOTtx1zjPYV7xqHhPxL4W8KW3jXUhFr2k6htLasLxmied0bf5+d7EB1&#10;kiJ+XLqQrfdNdX8LfD3hTQ/2A/GXhi6Fv/aOqeJrW6t7yKFbxriASMAzErkFESU9Ecltu0ZIbpfj&#10;9420W8+DPhb4e+G9Turu20zR4YdTDpG1t/aD3DzGEDyl27AWUOCCcgHJLZ+3xFerKpFU1ZX1/wAN&#10;vk79DlhzylG8t+/9fI2/hp8JB8cPg1YOLjw/N4guoxe2eoXWuKh8wYL7oEicEFgOGfec9Mji9omt&#10;6Hb6tNYeXaRavp5eC8nlaFo1K8Eq5wXDcsOAdpXjjNW/2dL3wx5thYwalc6WtveW9m0dzZyQx7XI&#10;UssZmdGVy+RkZ+UcgHn1b4yfsofCT4m6hBrumeKNUluQgIintJIZrsFXyDKERSCTuXgn5APmHA7q&#10;WbYehB1WpNreNr/d5mGIoT3tdP8ArqcEdU8JwPave6xpF1aTtulWGR4SmB05UMD7gH2rlPEGmx6b&#10;q0d74an0jV4Af3UcupRW6q4IIbfII23ADgEn1znBr1WL9jD4K6j8O9LFtrPk6qrKbt5/tF3M2HOY&#10;W8uREQ5GPu5GeTkZrt/hV+zJ4L0WPUFutQsLO3uIzDbW0U0ktnIc8Bo5VUk44OXfPrgYHZWzilVp&#10;qcKUk3toZ0sLOL12Z89JoE2uald6ofEvhS6uXAEq3eoSysu5d2N7Iu4bccjOMiueufEl/p8qWlxZ&#10;6bBDdr5JklM0gljz95d7dMHtgYr7g+GvwBsPAt35OlxaJ/Yd4+b1NO0eK1kWRBhXXEh3DB+ZB6cA&#10;Fjn6Dj/YM0XxLc22p6UPC7RNETDfLDLLLtbnCkSBQM8jrjJ4Oc1y0szcrpL8/ltE3nRcEpdz4J+D&#10;emz+CvEVlYReLry+lvomKW13apbx8KSybpnZCQB12nJ464z9MfD/APZwu00461eeJ/DmmaTcyKmy&#10;5WK+cSNnhRGNhyAeMgcHjivoFf2VJ/BXw+vrLSfD/hPVtTaBjE76bFG8zEYILFhtJ9Tn3rlfi14D&#10;8ReHP2fPE+l674chh0d9HuJY47KYtIJYonkiX90Sy/Pz8uc4A5yRXzue8U47Lp00qPPTl8Ulryq6&#10;3TjbW+l2l5nu5JkWGzGMlUrKE18Mb2v9/wCR474g/Zw0VNfn1bTvF9/BfxxACSCeS2iuEyePKjR0&#10;VDjH3hj27+ofAbxz4j8ReDrWe01+DRmjmktjZ6lLcXFyWiO0ui7V3KeofG0qQcDpXD/8E0I/i8Ly&#10;G98Z+anhiOBojFq88ktymcMCsbSApnp83A/u96+wfF914a8TaYYLm5itAPuSINjp0OQwB45Hsent&#10;XuSrVJNyoSUl+D9Lpr8/keM6ajJws3ZnDW2vX48OXFrrXi2LUZZARKiaQxjVTkHaRGu447EHp3zX&#10;hfxb/Zi07WPF1nd6Vr/i26try4RWjSMLHpy4y0u5pQ2zP8KKT6d677xxrEvgjU1D6hpV1ZXkvlWs&#10;nmACXIG1cHGH5wBznqO4Fa9+IMcisq3UAAH3SwUDAwc8+vpXBWxlZ3S91/d+Vl+h0wofy3KGifsy&#10;+HL6ZRqc7axOmYzJIqhnAOCM4z1969S8G/Afwn8O722k03TrfTrhCXimhgSN+RznJ+YY6g15NJ4h&#10;W/vJJbPUPInm2eYsGJjJgEBsc4OOMgdhnOK9A+Gt3pHiZns7vWdZluLfiRGV1ZAV64A5HU5Ax9CC&#10;Bxx5HL94m36/5tCqQtvc9HHxR17Rr1rCay0+a2QMy3JbyIgOMBsE7WPJHGOBzk4r0C91aC70xik/&#10;M0JlVDbtNkAHcu5SFLAAkcjI6c8V5ivgHwr/AGe6NLr97GV2OUkuWJOfY4zzipdM8St8IbFItPt9&#10;ZutGt0CiC4tJC8CrxxIRlhjsSTjv2rsnKq3rLlXy09VfUzi430X6f5l3w1qFr4D0HT9RaZbrQ9ad&#10;Xjjs9O229sH+45DlXQFQAflwD24zXMePLbwh8cvE9x4dn8L61cSpaLfxalFaLbQBc4DLLIVEhB6g&#10;KwAPvXXTfH3RGCGy0+9vJ438n/R4WUAEkNyB0B7V598Vkk1zXIdX0/TvFc8cFo1l9kWGLZboTuEi&#10;BvmRvmZcqQSPpz85jsNjaTUVyV6TteMmovXdrRru+n3s9KmsNOL548k+jv59ro8N+O/wJ1H4bale&#10;3XnWV5o0xVhNG64gOOS/OVyec88k84OB5j8NvAFjpXjS0uLzU9M00RxTy3GAyRiBkAaOPBG9hHK+&#10;WUswZlYYwc/X3gPxhpOq3F1pXi7QIbOF1Dx393Dbqj56xPs+6eMhuhzg4wN3HfGz9k/TIrO41Pwv&#10;9hmgcFmsDhyitnLRc4PXofU461dXLpez/wBlb5eyd2vLbsXg8aoVl7dNpdU9/nY4rx43hzxHreka&#10;J4D8JX95a6YCupapo0LyrZKyrNsfcQkryrIpO987WJPaszxVo2srFo8EfgPQ9O026JtH1DUBDZ6g&#10;jHNwGQxb1kdvIIKuWyTjnJFY2keJPEHgK9nvLS/uNPiLCK5YgTxRuvGwxjAU4yoHDYyV6EV3Pwuv&#10;bLxj8QPC2s6nrBvdR06VtRt5LtnRbdGiD7Qv3doIQkYJRjgnGMfnXEtGNKjJRvGMIvRXau1dc13y&#10;t3tvrt8/o8wnSxUJYmnJx5I/DunbW76P/K2h1vxH+C+o+LvE3gXV7e4uJtQsnkgkisJS9pDbzcN5&#10;jsqxxtGArYwHwx4cCp7PTNc8Q2Wn3l1rWnw3nh2+vIILaWFbsNbRylCd8oLZZR6j5QjDkZNbXPH1&#10;pB4813xVpul2+oaVeGNNTW7vmtyZGi2bVVmA2lAwL7guTgBiRh3gzxLB8SvH8s+kXXhVLXSri50t&#10;LI3C7rRNoAiZkVt7fupCAWAQA8sG+X4rJKVVqoqVW/KkrWd7K97pJxSu2/i0slY8jBKSjUqUJ3e+&#10;t9NHotLbt9djzD/hkvwP8TPE2qPq2r+JTd620hFw9ilnZ7gjLnYuS+3926ZJUbFaqGjfCrSfCd5q&#10;HhfT7a6lTTx5Euv2EEty8UrpugT7PuZxiMAnOQUTq+W2ddqPwW1A+P8AR7S1vfCN5rOjy3Wqto+o&#10;akxmgZSQs8T7SEAY9eCOMnnFZnxCsfE/iPUDP4B1O5s9U0jUZp7kS20ASW5QKkkLuoDcAAA5KjqA&#10;cnd9bh4Usx/c101y6qT5rJu/u673srdLO6PSwOFp5opVMek3G2uy8r2Wu3pqegeLP2L4PDNhqnxD&#10;0qTU7v7RpkFtaXl65dtMtVGSyb33sWOWJAG0HAwBx4Br/wCyn4k+HejWPiV9X0q80nWX/wBJu7Ix&#10;/viwxscxJtMmVDZ2Hhdvy5wOt/Zm+I3xG+H8N/Drvi7Vk8P2l21vd6bOhuYbRyhdVVXG8RyZK5AZ&#10;QcdcZrqfjh8U/FGt+Ho/C8V5bW+k3VrBdWsyzyRkRZ3SPO+zIwgJBBwWK52g5HNjoU8NVpYbCuTc&#10;1aXNotEkmtHKyWiV99jpzXKMLKKoYlrryyipbW2dk1db77X+fzV+1/4at/g18RfDWu6XCi+FfFNr&#10;bg6pcvKwt5ik6PDMqYOC0Q2sc7drBuCMZnxm+JWl6XatqOoCfZBp8tzZSFzBJbssoQB4027g2Dnb&#10;kgANgD5x2/7VFtafGr9ifS9VGtaXay+GPE8ixDUJblZtTRolMce6EBywMsjEoRtBBH3gK4r9nT4N&#10;+JP2iPGl14Yn1TwxoOmwaKL6C/1K1kiGpXgtjGIwYvKUyEN8+W6x5Akwa+whl8PY0cRNNNWi9Xdt&#10;S5dHa931t0+Z5sqGIwlSFajFqNWNpp7Nx0t+unfTqVvg3rmi+CtO1fxJqdlqcPinxRp1w1o810iW&#10;0EMymBi8Ibe8jsWB3YBByMsdpXwYfB/wd+Ftx4b8S69purSfblaK9k1CQxW8e1YZoikTkxmMMJFK&#10;H5cfMuRgWLXwT4l8Z+NNRt/E+s+GbzUIbT+xZZbdivnWkbLJtDbVbzY2jj/djePvHnINehfFX9l7&#10;wnrFlaX2lmXV9F8cSSyzW0sqG1F0YP8Aj5QNH5kRDv5gVcDcxzkcVz4/N6WHrKnib2+K62ulotbL&#10;RXsr201RliMXTeH9hUl78LtprTbRp33XRfNnzF8W/DXi1/EOkWumGTVYYY/tTSQyOFhSBkjF4ThW&#10;aBmdYy4OT0OD8o9b0HxB4i8Ta7odjDBrM9jZW1rPNqW6SaNWA2yLC4IR9suR5eCOpyetdxrHwit/&#10;hrodtottfWFmbfTEudPuTJsi86Nd7wRomDKAqnczFmwAcAjbXH+Gfix4XtPAVl4O06fw/qPiK9QW&#10;soYxweQ7y5Zo3YDLfMzEMRytccs6r1cLGtQgpR1V7bJ6uXb5HiPFYuOHj7OpzKfu3s1ZPXd2WhuH&#10;4h+MrxUlsLiYWbovliS4ihdRgcFB90g5GO2KK4e++L2p+F9Su9Nl8YeHdQexuJYftE6N5koVyATi&#10;MjpjoTxiis1Ot0i3566/l+Raw+ItrNf+BI/D3w/4vtgkoaNI5+MMQB+JxTNSkj1e9it1ikvHOWmZ&#10;l+dyD2PpXf6Po+kt4duJYPD0d7fR3Ys4y04QRzMCRuj4Z+FPOQAfyqh8V/g7efDVtN1K48ReHtT1&#10;TUIiJbbTr5Lj+zfRJCnyhsZ4Unofx/eI16anyNWbPlq75LQb9P6/zsYGmeD/AO25Vs7aeK1WT5cD&#10;JZ3x0yff0rodQ02H4Tw3OkyT2V7eJNBO8ckQ2oQr7hvOGGCVBXox/wB0VZ/Zo+COv/HTx1a6Roxt&#10;4r+JXnE0k4jVAgLNIzsQqqACSSexr0/xr+w/rmv/ALR2neFJ2stJOo3EunxeIbudpdIvmhJ3XEc4&#10;UK8WRtyucd/bOti6cKipzlaybfy6/wDAWrOa96ipt+drfqc5fzXTeBY/EMt3qUdk+E08K2+CSYhW&#10;lQEjapUEHaBxx9a4HT/Gn/CLXSXVjfapbX6qyNMk6oUDDnbhdynGRkHOD2qfxvrl++jN4cuNZu7n&#10;SPD+oTCwiiRoYiXODIEPILiNT68AVxnxE8E6h4fuUspLe4F6wEhTdvbaVyDxnqCD9K2jCPR6Pb0O&#10;yCXKkka5+M1/YX00elz3FtK83nNKJmZpGKgEkk5Pfr61y98099LJJPcIhc5ZV7578Vd8GfCHV/Fd&#10;3DGii2jl+be4PAxk49SB261b8V+DrbSUVGu3kuEGDGmB5YB/j4+8ep54zitYwpwl7u7ElFPRass+&#10;EnZrJLK2Wa9dmCCGOFSp6nJOck9eoNdTY+CNY8c3MJ0+9DQowDAq2LfjnhFINcZ8LtJW31mS9lM2&#10;bX549zlVcjkrxzyPavffhJc6v4cafULFY4rHe00y+QAqrkfez/DyBkmuXF1I0/evYmGFnOd4ptW6&#10;IyvFPge9+F/h61OqrYXkVwg3upYFW6FAOCSM8n3rjvAGraRrrqmp28cKRxsYVERJyGO1cgE45yfp&#10;Xd/Hf4iap8edVtLXS7WDT9H09Sj26rvmUk53nGSQeDgepznrXY6J4D8OyeDbe2OmxXN7bwIshaMw&#10;GSUD5jnGQK5aFSqoK8W5SfTovyOvB4enzvnktNTgodJW2exv7JRJBqW2JbUqTJdMTgDbyAM/rXRa&#10;z8IfF6XVvJqel2djBk+XLGE8wqMAKO6jAHQVr6B8NHtViRrmYwKCscIACRqSeB3711MFjNppa4vP&#10;7T1NgwdYROx3MM44PHfr2rrxOCxkLVIWaXSzbfazurfidE8Thq8lBt+uxV8EfBSHT9Pf7LeXsssi&#10;7oI5nLGB8HOScjBPXjpU1xoepwSy28l5bmaJghCk7IuOQuByR7nrXuPwN/ZW+Mfxk0xbzTvB9nZa&#10;ReJshaSZ0kdTnLCYkKCPYemK+qPgz/wR7X7DaX3jPXw96gVprG2TzEYDqrSkgk+4x9TXPluIqUZy&#10;eLl8lq0/kTmMcLNRWFWq/rqfBPhz4faxeQE2tjd3KgbhsUyNj1YdQPc9a+h/2eP+CfHir4sxrf3k&#10;NvZ2sSh0S7gkV3b+7h4iuB3zx9a/RzwH+zd4R+G+kC00bQ9P062UgsIU2mUgdWOct0/izXeadpq2&#10;0BjURoifKq7QOPSuyvm8pxahG34nmQwut5M+avhd+wt4f8FaUra1pWha3qTgb5W0uBUjHA2qioF/&#10;HGTXo2l/Bnw7ZJZvDomm27WeTblbRI2t8gA7PlGzjg4xXqb2iKMELtbucVFd2sUaBdsZIB5A6A14&#10;jmpybkdcY22OMtfBlpgBUZFU8YYhc4xnH0GKur4QhypiuLyKUDOQ5YdDjhs+tbapHGCMKTnHTofT&#10;8qGnR8ld208Djg0quEp1IOL2fm1+RbON13T/ABDYQzyWUVrdyqh8hDO0SuwU7Q27I5PfPHXHaun8&#10;P+OBP4Xnm1jwxrEGsQFFji066hniuR8u473KbTwTg4Hv0FTujTBlIIP8qfFpszxI254sDJPIHvXn&#10;5fk7walGlVnKMne0pOVvRvW3ldmtCrCCalHmv3vp9z/zNOLUNEuZ7mO21KV5baMSyRzW7wsFJKgg&#10;kFWGeDtJxg56Uyy1DTdWiR7S8tLyCWPzFeOTKMM9RnGR/WqUfhVLkFS5Bk4GfmBznr+NQah4L02x&#10;v/ItoVQQn5fJhCKoHy5B6AsVz613yjWXRMuM6Lb0a+af6Ii1z7QZGBSbagIJKkKmMdT0z0/MVlxv&#10;vIOMKMKMHrjFb2oSz3+kLpZmAt44vIQhEEsced2xXxvA3c4zjNeV/Hb4vR/AH4Yaz4j1a9it9P0q&#10;3ysDQiVpWHAVe+5jgZzySSSc1MZVdYuCXazv+m/3iapt2UrrzX/DnL/Hv9s/QvhP4ht/Cegafc+L&#10;viPrCxx6VotvhfMkkzgyOfljQbdxJPQjoMkeV+Iv+Cfnjj9rfV49U+OPjddO06QJLF4Y8NEtHakA&#10;4RpH+Uuu5gSocZZsHnns/wDgmr+zx4Y13Sbz4zXOmeI18U+KnkeK41ZoXEaSKpka2KLxFuLop4O3&#10;cp6Zr6r/ALDtF3SKWMme4yfwq1D3dLx79/vV7L0+8qTcZcsTm/gn8LfDvwS+HOmeFfDGnW+l6LYx&#10;KgThmlIyd8hAG9jk5JHc11V60DBVdohnBPHPp+FZV5pcshYrKRyBgtjbxnH8qzLnQnWQgysxYdmq&#10;koRVjNrXU3rzWEtbcxW5lLljlUkKqcnk/wBfeuI8S/Du28c37S3LX0gjZX2SSs0LHHUKSRkeuK1o&#10;dMuraN0LEYGRgElvb/8AXTX1C4tg2wMApGQR1NDT6Ow0+xk2nwM0i0GV0mxWUsJAwiBwVwQ3sRgc&#10;+uK3dK+GWnaTbbRYQqCuAUQDAz09uabYeJLqRiskfyjk8YwK27DVpL84YuVGM/MePesJ0k99SrJ7&#10;lrw/oiWMHlW1uFgGdyhQB+GKh8Q2Oo+G77/hItPW3j1KztHtbV7oloogzg5A553duRknit7RNfTS&#10;0JkVQp7Hgn86u694jstXsIrcXtxbRRbsGNQACwGdxALY7gDvXLmGW0q9FxnovI6sHialGopU/wDh&#10;12PjL4/fA3W/ipYWVx8V/irczaaLq3mxHp0a3F2iiTfbwQxL80oxGSoiY8Kw5yp09D+D/gKKx064&#10;XSNXsbZkit/N1BWRmgkXas0yDC2+I2jRWGZFCICRwp93+OWlQad8D/EFrp19INUvWSOG+ufNknsk&#10;di7yq28MAAWAwARkdgDXhHh7xI+ieGbq41a517999h0+0W+ga2WeUAIrvGql3ChIt25tpxgghiD+&#10;f5hKdGfLTjeTd3rvfRuysr9WtfU+1VSeYa3cXFO1nZK23bXe2/c7/wAG/soeHfhv8edb0TwlpEll&#10;A3h9bizubicx3Ma75AlwjrhZSrxjKkgJlXYkuAvnH7Q3i3XrvwPp1/8AF230x59VhTS/DOo3aBdS&#10;univbaVx5SFGdJkC4bBwU3AAHc3qXhTWJdQ+II8X/EfUp9It/BMV9BZyS3sSwXs/7gSRlEVd2Cd2&#10;SSGLKeRiqHxV/aAsPFuqSeI7qKw8TDSro2Wmi3Mby6bKw2SqFK7gGGSXJ5XbgAYNcFeVbBw+tPmn&#10;FXagmkm+l5O7TV+urehvg6eL5ZUIU1dpe/LXls/s62XS/wAzz745fHzUrP4K6d4W8A6LdeItd+IG&#10;p/aJ7+3SQGKeVo2KjYwRG3uUIDEZQqwJYms/4u6H4e+A3w1tviN46XxHr+uzWn9lCJ75I95ZYiLe&#10;N13xxxp5eW37jhircgZ8t+Mn/BR+P4VeM9G1rw4llq+g6ZcpHf6dqVqsss10txJ9otrYlM/cxucD&#10;IYdeCDkfErx/qX7f3i6DSvFGoacvhrwzbanBpy6feC1tdZaGYxpcACOR/NnjMZCYwVQ7SCcH1IZN&#10;i/YxqV9KbfM1G/M+tm7RV+nou58Zj+F1OcY4eqpyfx3sm5PXppbpZHpfxR/bq+E3i46dFoGiax4n&#10;uvCqw2dxe3HEs8Uikq7qVwUM3lNIWZTgqhBLHHI/tC/B/wAVftsfC3Vb3wB4FvfD0lzdwpqki2M8&#10;whigtwUHn7D+7LyZZFUnMKFsZ45v9hj9ilPBPjHWvEmv69daX4buZIrbT5rdo7y0unl2xrvMyK2M&#10;SBxtKupi+Y7lUj6w+Jvx/wDiX8OryPQPFlrcX1uyMNFsNEnjtY9UtYJFXzwVlYOUKE+VOACvmYDM&#10;MCa2HpYGt7bBpRgldLVtyW696SS7tt930JocMSjP27Wy2vq3He13bp6n57n9hr4p+APi5aaDostn&#10;rGrSzReUlhtMbxTLHKZIn+RslhlNnztkfKucDxD43a/r3w2TVdF8VWuoWGrw6hLYTp/Z6wQLdx7P&#10;NV8IRIBsCYIVs7TnAIr9mfiZaWMUWl276Bp2lWfkW93otvbCNXubxjsV0BkMayx7xtKEkFgQylRj&#10;43/4KKfCOy/bL+LWiX+hW2o6P44luXtrg69e2r6frFrH5hV4xAG33CliGJIztGdwPmV6XD/GKq1b&#10;4+Cp+rXNZdbaN69Ip6K/kL2KhCVR+49XZvW3+evQ8R/ZQ/bI8AeCfh/Bo/iTTdeu9RtP3lveQ28c&#10;iwSOWZoRsClYGCIpUHOCSoVkDH6C/Zy0vXv2xNXvdA8NajbT3vh6eKOK8vNQdrS9gDF3dY8Mrkxs&#10;nByyEkNkjcfJfhxezeDfGWu+GfEt74XudT0fTbmK0ttPDPNc6iJPLjRxOrrDkBizwEAb/kYlePoP&#10;4PfHHWfDmqRW7pd+H7+AQNKLKZ5vPjjePzplyqsWMYlQjGQTuZQ2Wr6yUIRrSxNK65rNvmbXqovy&#10;9EdVHL5VoJxno9l93noema3/AME6Na+DN7HqcN9otxo93kanBb6aQ0WTkyqWd8t2YKi7lJP3lVT6&#10;l8NP2IvDeu6KpjvLeW3upN4ka3EhkIA+YEuQRzwe3v34fTPj9eL4h8XQ+JtW8bnQ28uXTpbgpFMs&#10;DxJnKRtuPzhvmVePm5GDjVtPipY21jFp6eItYsdMhuHggaO4niezZi7NJIcAsjDLBnPy9Bzwujd5&#10;+9KUo+XL+j/P5HPLBTXutao9mT9hfwsttsvLmS6WJhJGskFvtjxn7uI+O3fNct438Fa98CLGQ6F4&#10;t1Y6HeXXmT28Swl9NhCjc0S+WSxyMsOcrnHIwef0q+0lLQGTW7vWI7hS21r5pWk28OOWO7HIIwQM&#10;4qz/AMLP8HWMbWzWGltAkMk0lxvhZEKBt2VU7hgK5JAI4wTuwDo40+X92pJ97tflczjh59Lu3kek&#10;6L4L1rxh4eivrDx7rV5b3KBw8FyoJXqMMo754NWbD4PanZzmWfxFruoSHmJLjUJ5B0JwysxQjnHI&#10;56HPFeNaN+1Zp/wu1SO30oXFxpRujDNZxWkpSyfaSWUFRtTj5ucAjP8Aerom/b5j1Flex8M61cQS&#10;byZgkaIAoXnLPj5i6gc8/hgW8LRxNCVDEXcWrOMm2n5O+jQoKtSknTlyv1sUvEfg65+DOoapdR6Y&#10;t3b6xqAvrqZnVjDIwRCwQYATADbVAwWY8knFrQAfGmkmOw0aeaGQhcppsm0D1BwF2kdDnBGPx53V&#10;P2lr34geK7e1h8N6ra6fMfnyUiMbkcO29hlSQcnBAyOcEVS8IfETxp8LNYe6TSwdEv7IzQxLMTLb&#10;zB0LAldwCHfJgYPMX8IasaeCjTap0WlBKyVr28lZ7I2cqlS8pNcz11Ou1H4XSyboF8J6j5MhZnBh&#10;h2k56kFgCOAcnkEA+9O03wlLoVr9l1rwzqk1k5JjupltsR8cAlWxjHUkZB9etY9z+0n481KRngg0&#10;qxBjBdmklmG8g5+TamVIHAz7c9rNv8VfG+t+GzcTTq9jAu+SX+z3aKRNvVV3btxbOOoxjih4alJv&#10;3lfzT/Vlyw1VLmklb+uzOl0nwPr3hue7n8PajNYaddyRM6TTJ/omQdxhPlsAGwpKdCVJyCxzuSL4&#10;nubkSyatYQS2xBhniuCSdv3mxtwM85B4xwQea8T0nVvFcIlK6w0VhLK7GN7ZQLJMZ2gKeQPkx6Ak&#10;HJGWtgare27Xs3iXUo7iGcSGJbQW6NGAEJOSxKAsCxGe/Q4FONNwajFNrurWXlq739DncWnZ/kfQ&#10;Uf7QD6RHbWuoLZi4AIN1Hu8lj1BwTkZBHrz+AN+9+Kd/qWnKbW/0uBmG9fOhLrIuenLjqP1r5qu9&#10;L06a2ujrGu312ZN/mxJf3BVIlXruXG0ny2PHXBGRTl1bw/c+IbPRtSsDHe3dmRYJd3LAtCm3BjVn&#10;YDb6n5uhPJxXZDEzjJQlJa7Xsm/69C1hOaPPGLst9D1XxUk4vDqVprVhp5tl8+UWeYxMuQpUgMwB&#10;BPbBHUd6don7X9v4cSK316WCGIYjguBIGExAbryTu+X7vP8AKuCm8K6fFrE4GiWFk7oG+1SjAkDA&#10;SeUyBuFJDcEDkHoeRoRfC9L/AEtGit7DT1hCsDbWyBSQAC+5s87S3bAIB+swpuM+an1+78EO8HFK&#10;pr/XSx2HxU+MvhnxRpImttStYZ1GW+7k46gEg/lXiVr4lutci+3eHdXvr+ybzhlYDJbxMqsgjXyw&#10;uzDYzncTtOMY3D1fRvBVrZxq1k1tZi7beI3LzbEAQjKOPl+XII4PzZ74rSh8G6PL5qzRxMkMivJE&#10;gKEYD/MAMk8BR15wO/NZV8J7dXejfbQSnGn8C/r+vM8t0HxHP4f0G6vtR1SGG6nzHcLaWYRwVAOH&#10;Ql/MGVzhxz0wDxWB4g8P6no+v2Mq3ltqU+syyeVPZSOktuBGYyqjbtRW3LlAx424Zep9Z1vwX4a1&#10;y+drNLeEu0j7QPMkmYheOTlTjuMYBUdqzLHRNGsEiupLbSoSNkcqsv7uFsFxt5K7upPfoTkEGvNx&#10;eQRrcsZPXrotf1Xyf3m2HxPs7u12/l/SMTwnqt9r9lrOi38OqW+lancC2hNnMAwUZKSEhUfeDk4H&#10;HIJGa87/AGe/DPif9nS01xbXTrC5m1q6uGuGexEMKyI7Nvd8gk7Nyhd8YBPBJxu9I134mKkl0LWG&#10;KOSCURtN5kZZYw2DnHzBeRxgnnrzmuR8SfGnUdBeEWkujS3YaQxTtcsiyq5kyMoPlxvxhjj5c8Hk&#10;+Pg/DzL8NWqzotpVLNxbvFWvqk9nrrq79T0KeaTjRjRjTirdlq/XXW55D+0d8LtS+MXwxSSz1KLT&#10;9e0F5VuNXjCpd3UDDAh2h/MIjQB+fvkjIyDTf2ZR4m+Alr4wsLfU7F49Ta1IF0Z3REWIEMm+R8Pt&#10;chtrEbhgcAVV0P4j3ur+Lbu7LWmoS3bvLcBLkDzwV5kjIG1Cq9UHJbsc5XqIPGsRgdTboY45BEcu&#10;wJJIJJOeDktxyCAORtBrSnw/LC82HjO9O90red/P5dF2O15tNxiqKUbfdv5/h92ysdV4W+J9l4W+&#10;OFx4g1DQdN1C01uzj065t/LeRiynLSKzcZIwCGBHAGepr1jxH+0z8P8AxBqVpY6vp19f+H4YhG0d&#10;zDvezIyQIiDu5ONwY4IAweufn1tS0u5sWjW4jjWQtKFQ4LYIyOgIB6Y7D9Kl/wCILG5vTI1xI1uC&#10;zQlWA8sEKCCpIYZGc5yAVA4BFQ8goyleUW76P5WX6Fxzis3zyd5LZ7NdNLWNXxpoPgH4leNXltpt&#10;R06ztbuG4sEvrNJ7dZImZmDsJFdUcEqvJC7QcHOa5L4t2p+JsEPha88Ry6bbJczaidWsbVrW2RI1&#10;klT93uLMz7toHGCOMZzVm91qKDRbqOy8yG8DAJJIpJtiOQwwwBB+YFT+tLqcljeCKWCaOG7yFeKK&#10;NQpBDE7R/EuD6gjIxkdNlk/sk/q946aW1t6X9evU0xecPEP2lbWVraN6L53/AAfqcHoPgq71Xw/4&#10;n1KwuL2CTSLpo7ayvtQe4klZiMyqzEABjk/L/Cvc5FbfhL4g3Fp4R0jXkOtajCsUv2a2tp2gWRQW&#10;yhWMlVKluu7GzJ4IzV+aLS0imaOSdpFT5flXkFCOc87cHbjnv1xim3Nvo3/COW9ppzXMRgSN5I9s&#10;bxREMCCny9STyCjDJ57msKmU+292rG/r2ta19/nueLVy6hKMZQdvn0t63N+x+J/hnWtR12LUrq1v&#10;DYxq0gtrdZ20wzpiRAD+8WRufmQkOBjC8Z+Q/hf+yTaeMdX8QeLdc1y9u9I8+Y2VjFaThL/OfKmE&#10;shVAdoDDG4jgEZyo+gfHFhHr29LaQaGtxGgna2iCzysjhgFfBKYYB+D/AAgZxkHP8QeD18QfDybw&#10;2t3Jb3N5aixaZohNIozltseQEZiQxKY+bBHGQTLcklhebkk0pWv1skv6vbyOjE4hVsDHL3aKjJSu&#10;rt7bPy1e3keJQ/GPx18DPM8JjT5oY9FleGJbdkkiMZcujK4zuBVgd2TnOe9FdnYfse6LFYwJqGoa&#10;hqN4saiS4mu3V5eOCRtbtgde3boCvaeWZRJ3nQbb39fvPmXk1GT5pJXfkv8AM+Gfgz8LfCn7UXwz&#10;ttH04y+HvGAvgt94gu0mnjv4HORG8a5Cvu/jyAVCqFJJauU+IqaT8MvgRq3h2Gy8P37a54g/0bxC&#10;9hJHeTQ2gdCse4FYo381WdN2/OzI4FfUHwQ+B+lfsv6d4T8O6H4g1ez+NMs+oW+s6dM4gstJuHX7&#10;PbwtgFvNRnMrnPCqFC7ua83/AGmP2a4vh/8AHrQ/A0UV1rukeEYtxvHiITxFcyXOLmdVzlIUwygg&#10;tn7Pngucb1MRKhjZRqT/AHb1S81vrbo7WV7b6aXPm6dC8+aErxlqkrNO1ndPW3Tqt9up87/B6/1P&#10;T7h9P0/UvsOn6gv2e+e3falxGXBEbt1CkjkHg45r7E/bw/aMvPinqvgn4f8Ah7V4fGlj8ObO0spt&#10;Yggjg0q3dkCiCIkbRGqkrudsOwZgMfM3j3hj4bar+y9+0Zqfwx0vw54Y+IV74rtbfTdOu7mA3kdp&#10;c3MaETQqrFWlVidudwx1Xkge8fFj4F/s+fAf4zQ/DnxNqOk/EnWdSuLaxfVNB8zR10S4KoLiSWSN&#10;2imRWJUYDEhCxZDwe/FV6OIVKtFOS+KNuunVabX0u1qfQYbK5YjDxrQaaTvrdarS2qtfW61tr30P&#10;lr4k+NNEt/jRqF5PfWXj64cNFJqk9sY7ea4KspmVScy7Scq7j5iOQRyfRfg18PreXWE8RWuh69Lp&#10;HhPSjJq2rQW/m22nubndulKxsPLMbGP5jnL5zhQtX779lzwBrv7ZWm+EfDza+3hTSL/DzK0epT30&#10;Kyk/ukSMFixwoLBuoLYGcfox8TpPBHxV+GfhrQ/AVxcHS/GirHBotvbrp2nQq7CHY8AjVXLbeX3E&#10;fLzjnGuH5cRThKjfbr+F0tF10PoMm4bqVsPKvPVrSys3qtL7WXy3PzW/ak+L/h6H4ew2mhJaySyT&#10;kJPFGY1tu+4cDJbIHoea+ZLkw3V9bXM9tLIAx8wRx5M2eB0/pX2p+3L/AME1/EnwC+I50fS9SsIL&#10;cWz3pttVmjsZIhnHlwNKQrNz1Un2Yg5rjf8Agn1+xx4o+OHjbVZNP0mLUbbRIy0yXLu/nkttEasg&#10;yR94khlG0HLYODrh8TRpUZVKeqV3934focEskrRxMaFRcql1e1u910XkRfDr9n8eEvCJm1OKCwsh&#10;D9okTUIYoGR2wQiZG525xtGTgZ4AJGvdfCZfjhrWiaL4O0rxfe6HaWci+IfsmnyuZbpnYIvlxAkR&#10;RhVxuOS4Y4GFA+6/izrt98FvE/hvwV4C+FNn4/l8P2wGr61faUPs8rzBHNujDCKqgkn5mbMjc7iz&#10;H6bufifdeGtMEPh/wRpNskMMZeG3zHEZdoBCZwAAQcZJIXHPWvmcsxLxD+t12lq7Ju22l2vPdN26&#10;PzPbzurSwTWFwvLK27Tv+Vrab7/oflH+zH/wTp8V+PfF91oWj2V1YXMK/vrzU7a4t0Kg8BiIzt9c&#10;NjpX2F4I/wCCMF9YaOJdZ1/SZ9ShnDhY5JntrmMdUYbEdDkfeVzkHoMZr6qsfjzeHwsl7e6VZpOs&#10;pt5lhuPMWKYAnyyRnnaM84/Kr0nxl17VfDlheaBolnrbXMoiaSC6Qx2oB+Zn+bIAzjIU5IIANfSS&#10;zmC1VRR2X9No+MWW1ZybUW36HkXgb/gk54IsNdh1DWEguUVedOslljtQcf3pJHlOD/tD8Olew+Hv&#10;2P8A4ceC7wXFh4K8PLcABUaS2ExHowD5wc9+tamkfGPWbONn13wpJpkak8BmcFQxBbeNwA9P72e1&#10;aum/EDSfFwkiivBZiFgsxPDI24grnqOQQeMjnpjNZ/2jQrtL2yl8y5ZbUg/ega8eni1iSNIkREA2&#10;hcAJ7cCpiZEchonRScYA56VoSQMtuXtHiliG350IkCnaDgke+T6gcc81Ct7KgCOEAY5YsvvgD1z3&#10;/Ot1CKW5i7rQoT3YClQCHPt79OfwqrL4ttdHjSS8LxvIeEVTK7LnqAoJJrcuvDF+QZBbho0QSCfc&#10;AmCM9fyyDXi3hX9oQ+Mby7tE0W5vJ7GeaJ5NOu454iscuzeQWDDPfcvykgEjtyYrF4ag0q01G/dp&#10;eXXzsjsweBxGJTdCLlbfyPRtO8U3HiJ5BFZXVtAmFR51CGQ+y/eA9cgVdvZXDRRqS00pCkYJwOec&#10;fhisfw/rbzaXDcMklnIh3PGZEdxx0OC3t0OeBV6LV0slJZokJ4OBtPOf857Vu6aaTRhOEoycWtUa&#10;02kIoIYnzcgrj7oI65OOtKunwoXYRsFUYXcfvcf/AK/5VTn8QxxW6YmjBY8lmGB6MCf5Vmap8S9F&#10;0cRpcavpFu0naW7RSeg6k+5+podKaXuomMWzpUVHnLRxrgHG0nGM9M+vY/Q09ZXHmAKMc5OeucnA&#10;9q4t/jh4US1F03iTSHhBDNOl3EyA8ADIPX5l4919RUFr+0L4ZukV4NVa6jEby+ZDbyOoVR85BVcE&#10;AED8fWqjCSvct0pWvY7hrxAxJZ96sCQCQwA75/rwaq3NztYlWLKQSTuLYz7j8PyrzfU/2nfCOmNa&#10;g3eqyNqDP9n2aXcsZiqq5wSmOVOO2eQOQahu/wBqTRLNrRptM14Q3c6wK4tNxQvkgsoYuBxg/Lle&#10;4GaGpdUONJnemxiMDyM5jCnzNxGCgHPPf/8AVXx18fvDjft3ftSz/Cm0lu5/B/g2yXVNcureRUiS&#10;ZpFUKzjJbCmQKqjlxzgAsPZbf9re28UaC95YaDqYglu5I2+1yJb+WgjeUu2SedqH5F3NyMheccT4&#10;G1C/+Hd54vfw1o0ui2nia+TU7u+ivV+0yzshHltnqFYgRp6TOcHKE8uMnyUmrN3/AJWr/LVfma0q&#10;Dbd3bRu/9dX0PqHw5oOjfDbwdouhaRBHYaRpdnFb2luD/qIkQBV9c4HJJJJyTk1M3ia0cKqOrgHq&#10;T+nFfN/iH4i+P7qz0+8W9hm0q7la5vI/stv5nkqrZVHJOB/qsfdOWfldnOHH408WYhF34msbYvFN&#10;dmIXUDry6hIdoRCQg3cggn5SdwPHK8yUpKMaU5O1/h28ne2v9XJlDlS637fk/M+ndUvrC41SG9af&#10;dcQwm2jO8tsjLbioGcDJAJxzVe9197biOMkHkCvmuH4om4kvS/ieWOF3ZYZvs7P8iITuQcDDcEuW&#10;wCcAfLuNifx/PqNxA76prtvHa3JlYs+5bqQfJGMMxCx4HmFAevDbsNXM8binJcmEnZ9W4JL19+67&#10;bP7iIupe3K/nb/O59BN4hkugEBWM45UdaJbssu4SQoBySzD9a+ZofGWo3hsI1udce0jdZJZRKv77&#10;KsYicgZI2jfuJDY7A5qfW9TOq+IGla71W8tVYW8UJupI7dEOAuAuPMZX3ESP/eJKjFKFXNZVEpYe&#10;MY9/aa/coP8AMIwrOXwq3r/wD6H1+8tNKjjkuNV0wxTHCkXCqGOM7RnGTweO+KxofjV4cs2aI+Id&#10;GSSN2t9n2tDIJFPzJjOcjI4x3HqK8E0pNNk1BJV0u2topYQrI8k7mRVkLqQS25SGdiChGD9FI1NG&#10;1W10nSbfS4NJ0mO3MO14Wh2PGPLVAC6ndkoMYHAAHTFejTpVVK9RL73/APInXTpT0vt/Xke3XPxk&#10;0HTfCdnr8+oxy6JeTSQwX8W6aFmTYGBYAgDLYBPGQwzkUzSP2kNAu9Kj1Kxe6u7MyIgnhtJHjZiA&#10;VXpgk8cV5B4v8c+LPGt14fsLTVb7QdK8PwCB7K0Z182QmRiDIWLINjrkKd2Y1wVBYHI0trzwtdXk&#10;sWrXst3fbftMbOsy+aFSLdG2zO3agOOmcDGQc8+CpV5OaxUVa+lnfTont01un8kehiqOHjGKoNuV&#10;tbrT5O9/w+Z9FH9ofw1pmqWuq3miXOqtdloXs0gkiePadoOOAN3JB5DbeOnHmvxb/aHv72eLW4ND&#10;l0TRrCeLTTpcNtbST3BeRUjmmm8wOC5fIbgL5LAgEHPBXWuajba3Pfi6vFlQeT5wJV1XhgpwBnkZ&#10;BP45HSr4haS6nBEszRXMkbo6OcMgUqzHnlgzE5z8pT1Oa8etwvRqZgscqs1ZWUNOTz93a777rp55&#10;0qzjdLr5Lf13MH9rLQ/Fnj1oo9GsPEM8WmRSLDDeW6Nb6c+8yNJ+92M6ttJ+RHyAuSAI80fiH8Kt&#10;U8e/BPS/A9vqSeGDpesrq9rNb2rXr3t19m8mSR2kbmNioYjIz2HGK6zTtMltQrR3MsqI22KKICQ5&#10;VU2KSR7bdpzxnqOTdktrk3kM0E6xRSRecY5SUhmYEIRjABIRHOMkDqVAbjqoZBTpO6m277tK68ld&#10;PRdNz1KWd4qEXTnLmT79H8tdjw/4QfsvTfC7xDbapr+vRa1eWsu42lhptvBDGkmdwy0RcfxM7Id2&#10;GIC5FdnoOg6roE1xcW91p6XYW4EVvODd2hk2gROVdfMZgcfNvB3lyp42jsJPBSSQQvI7qpmL+WJJ&#10;MxnJ53DnAHHGRyOCOBPNBG5Ezx7JInGV3BNmCAX+TG4fIo5+YByBgYr0VgYSb523fTpt8kv6Zw/X&#10;JK7UVcz/AAzrFho/ioalLYRXtxdWjSz2lxL5VrLcxLIFdgMcFvmIOAzNIcdxrP4tS807S7iy1S7T&#10;WLm0mttSeYrMrxTJtFpbbwzJDmRZGLlmZiUxgADEGhm3huFYqLUArNDI5d2LZ4DbTgshUZyMnHck&#10;mytqVWR44njkiaPYI8fKQPlZSAMEYU9M8cnNOrluFqr97BS0tr29Nvl09bDq46vUj7NvS97f108t&#10;jV8KfELWrSW90Rtbni029c+d5mwxqyQgRkGMAh1kij2kEEuxLEAmub1LQDqt2LuV4rCW4t7eBzYT&#10;uHCRlHQoWDbSSqZ2KvROvzCtyLSjNaG3eGVLdFHmLGRG8xAwT1AzlQck9/oa1Y/DzalbqzKIFlhI&#10;bdlUcqQSD07H73c7R0AxzPJ8C5uTpq7td7+a/EyqV6lWLhN3T6HhmjfsxeGPBqXFzFpt0lxNzcXV&#10;zO8snmqpbcHbLYUAcYOSTxwBXpXh7Rjp1g6yNsMZaRPJmWOdAUGAD8rKMEFhnswOOo6jR/CUkCyQ&#10;LO7RoI5EjDYHmBeO/HPJwB1HQVOdDEsbhgbdmXymDKgjQHcD93pgE9T0r04rpuYwbT3ZSs7aT7TH&#10;A0xmuYmIEvkqzyKCS5BPTLNnoMbiOAcU3U9GkS1SNLq+t7VeVYAMVx8oP4ZIAwe3OTXRWvhC/lsS&#10;8gt5ooJCJEiCsWOcsuST0+Y555P1zcg0Oc20sckDz+SwW5+8AxDL0xjsF9xn35q63Qudq+p583h/&#10;ULa4ElwYoFhf5CCAUDNhiQozgICxC46HOap39nqUGopPdPJHdEuUmjZnZMFhlpEyTk7h75O0lWLH&#10;vJdFuIrd4pYwWiO0yKNpzv79AcHH8u/OPc6Gt9CxjBhJ2qwjOFAOMjjAwADxnv8AWmpK19LFqcu7&#10;KVxqF94gYSTTWUqQBGSTygk1urFWZA4yVTluCTjA4GNtV/CPxT0/wd4/jN4mn6dDfygpNHmKIFpH&#10;Z/MZ8l5ZS2DkbQMgBR8tLZbra/t2njaDcdq7sOssmN6grtyWHvndgDnPPN6z4fOurdRzXUbW8wDP&#10;uG6OQ8BF3HGDgtjd1w3YGiEYx1TLc3JWep7qkckkN1f6bCiwmLzHuJGMjMU+RowVcbcqMDI9Mg4F&#10;XLrWri+1O1aRplvEVpN7RsodRK285QYGHYLgNjHOORXznpPxJ8T+FdBk01p4r7S7WD5J2lLTCMDl&#10;fLYEyKqBCGHzc5PQA9p4b/aLj1sGa3s/KM4Mc0cynzLeMb0dmwCu7C8E442g4JUG4xvvLX8jRppX&#10;p7ee/wDX3ntdz8Nj4g0u4lhvLS2u4LtJVtVId7iJuGXnAWYHJ53Bgv8ACwOa3grTLnWYFuVkmsrh&#10;Y9rW8CxvMVEnl43RyFTlQckbhhs554+ffF3xz1O3k0/RbW2srq9urxkOpLFJchEUSeZIzn5QmEYo&#10;QChUjByVFXoNb1/w8LW51fXp7mWDcEuZJo4Yk3DePlKhSdu1Rk5JUjkMQfNoUKtKrJ1aqkpbK1mv&#10;K99vI7q9TmpqMU01vr+n9M+kpIItWnJuJiZ5E2yYlUo7BgJMtgZB8vI5/hbrmptZh07WtJMEjpqB&#10;tJC3lAeYwwqlQMklRkrg8YyvGSBXzTP8Tr/U7RFOp2NqY0WSKZVCySModWYAghyS4bbwBjIPJBr6&#10;F4p1USabBaeIGRJh5iAzb0QYYHDJk9iOMgewxj0W6UF1+44PZt6yf5nv1j8RLfwp4hKao9rFDEvk&#10;J510IlPlkJIzjsVYgDIw2Vx1yOE8b/FTwn4s8T6Pr8GvC6ghtZFCtcTpAs6tGwYED5yBIwCt2yDk&#10;jjzfxjdTeJfG0sST6nqen2dok0N7drFGS8gBbEYLAFWXbnJJULgqeap2GlzW+n21hPbpDIFzLKoK&#10;owViAo3EhWKlc428gZ744sTQwtVpyhe1n57fP8Trw+JrUbxpyeqto+h6gv7UvhDwxa3r3N7b6kPK&#10;f7Q82+6mm3jYqosjKcDIDqvAIBH3jtLH9tnSYrKEWGla68dm6RNBaoZGKk4UsHAC7g6MSeh3HpzX&#10;nusaDZXQJltLdblmCt+7JiX5lbdlyQx3ndxx8o49PUf2dv2SH/aXfUJLe/s9JtrBcJMQkz3Em4Em&#10;WINuAOThiuOWxmumGJjFJU4fm/ysYum5TfNr3b3KfiD9tm80y6t5U08CGYLcTO00RWAlOId68GVM&#10;GM4OAU69Acjxv+1Z4ovNf09dJsVjWNf3st86iJR1EUixg73bJwwYDI9AS1n9ov8AZ2vP2dvF9hpf&#10;iDUNLeLWrRzY3WnTM7XLRgIUZTtZSNyk/wAKjG0Mc15qhs4JopYoUnu2jSQzFAqy5VcoG5HBXlV5&#10;JJB54rV4maVmrfL/ADB0GrPl32C4+KfxB1LV9Q1GXxFA6GQrbW8cLIli28KXEhfJJT5duANwJBG3&#10;CssfG3icajqOoL4l1m7Oo3P2jbs8vezD7wIHOE4yeKi0fR5bXRppZ7lraRg1vLOHGEwwKYz90jBA&#10;YYOD3IFTtY39vcLJOipG7eSTvDxs0aA5A4PzjPznHU9+Kxdecm/e/r7jBNp8zJvFHhHVNd1G0vZ9&#10;W1JXeeVQbeYwpPsZgInQBWBw20ZGCAvJxkVD4HW6vjqbq8t7dlFjnncscEHdgZOzaCemANxzwcVe&#10;0O3eOSR2kWV7QCONXdokMuBliOBtKqQT3Kkn1q7YajDeyW5gLpcMFkkMi4WBQylywXPAYkHHOM4x&#10;nmHObXK5feXKV9ehQs9DtNNsFaS5mljSKSXZG5ULINpYqQPlJOORycetW55rKe+jkutPneVLfzoZ&#10;PP3owVRgENwQck5I6YGOCDJDavYJJNaWtxOu1mdJGKGTg4wScDOM46g4AxU9l5ayW81xJLBtnSST&#10;AWVMkbSB2ChWQ/UDHXmW0tX/AF9xCi+hTv8ATkt5bO2gs7WQ3UrSF5JmkTDEMQcbiFKdc9+ODTfE&#10;Fst3qXlRqLe1tESBCYwBuOTt4z2z1H8OMc5o8RRQape3MJjYzSLtYY8pdpxggHGCO56bufWsi/t1&#10;0e2nt4ooUUMImiDiQs+NrsxHO4kk4JIB9gMEJJNN7luLtuFxqcWm3KAQySxtEAzH94SG3DkHIxxw&#10;ex64qO81CztIzEY51lmAlGTg5+QtgHt16dP1qtfPcWU4to4S5MDCVWDFyo+YHuCcHr6dfWkvbS6a&#10;IQyPKrQIWUFCwUbcE/gASe4xmhuF1YUVbW5Z1a4s7rWA6TNbwTI3zySZ3EkYUkYHJ5xxx6kDNKKe&#10;bTr0uskUkbArsX5xtI5XPc9efUVFZRyaMwhvFjkCllVQCSQMDjPfdnn2rVtYE0uK5Ms6hnmZxE3z&#10;SKCoC/7ODjqD17DvNtxyltZFCW5lt1SNZZVdiGiYMVT1GcdOvWmS3M806AAyXLqfN+bcxYDqpPc/&#10;4VYjgS7kM8UNxHGABnO7YxAzk4wM/TimafeQXMxiBfy1yCdpwz9y3seOgq1Iyae5YtdKhW3QTs6y&#10;gfMCGz+gx09KKu6b4b0uexie5ltluGGZBL5pfPvg4/8ArUVi7eZDivM+Kv2pf2idS8O6zpt14a0v&#10;Q/DmraxptnfanqdtZR/bby6nZfNl8wBTHnziMLjCrtHBNcZJ8Nrj4g+E/GesazrmoXlz4c0xTbck&#10;ErJclQmSSQqksxxyxYnIPNFFeYpyced79/8At5L8nY+VqycMQ6MNI3lovkU/2LZteuv2ifC2u6br&#10;0umavYaxaaZaXX2dLiS08/zEMqb8gOoQ4yDy2e3PinxttG0L42eKpZbi41KWTU7vZNdFWnUfaHXc&#10;zKAGcgZLBQMknA6UUV7GEqSeJdL7KjovuPdwdeo1CDeiu7eeh9H/ALH37N2g/tGfFNLzUJtR0jTV&#10;haYWenzlZAiKP3fnPuPPckHnt2r6s+HXxMXxBr2m6ppli2lH4ZGxtrSKW4NytzHFHuCnhQoJjHYk&#10;euSSSivNw+KqvF1FzP3HG3lq/v8AmfrGDbwuW0MTh24zlNXd97NWuno930PI/wBt345eK/239TvP&#10;EHi7U44/D3hvxI1raaDaW6xrsbJG6b7zHCDJKknPBA4r2TRv+Cn2ueHfhKngvw14G8C+E9Bntkgu&#10;BpemRRXF1HHtIDyFCHchRl2Ukkk0UVwYuTlDlltfsuyPl8xxdSrUqupZ2aS0WiS6aafLXqVv2Gv2&#10;yPF3xo+N99o2vXEd3ps8Ej28Xlxp9l28jGxVDHHBJH4V9ceFFPxDa4a8YpYW7NEloqqVZkYje5Iy&#10;3sOAO4JwaKK97M6UKcoqCtoj5CT/AHSl1/4cv2egWM2uGxktIDY2dnHcJAqKqb3eVQcAYwvlDjHO&#10;4+2OuttOis9GknSONVQAbAgweffIH4CiivKpxTp3a6v82FfSUbeX5HCeKrt4PDmpzbpPOl33YKuU&#10;X9xIu1CFwGUxh4yOnzk47Hy+8+I+oXWotGjuYre9uLCOOeV5k2W80qZOTks4+8cjoB9SitsPhqUc&#10;U2l0TPpYYmr9UjHm0v8A5nf+N9W8Q/Az45W3hKHXpr+xkEE4PlGIYeMuyMu5sglCOCOG9Rks8Rft&#10;Y6/rOqQ6dpekeF9LlNubuO4ks5J3Qq+3B2yITnHqB7Y4oor1MHNvDKT35b7LuzyK8VKClJa3f4Hn&#10;Oh/tufErxPbCBddh02OSedNtnZxgKUiZwQZA7feUnr3HPHOD4i8Zaj8H/hpJPYSxyrbeIZBb4U2r&#10;IFnkBVvIKI4bZlhsG4sScnmiivnOM3bLXU63gr26cyPpODpf8KtGnZWs3sv5G/0NLW9O1G2S91i9&#10;8S+KLiObxJBo0tlb6rPaW8kjlsz4RvlyeTGuFOByOc9nqPwi03SPD4udQutV1qea7R3N3ePIrMZS&#10;gO1iVChhu2Y2cKNuByUUuAMbXxWTRqYiTk1Jpeiasvkb8d4Slh8yXsFy8yTdr7k/i74C+Fl04TX+&#10;mpqVxfzhLp5nZhK0eXBw2cA8gjuDgkgkHl/COs6Lol1Z3Nh4Y0q2ja4+ziMKFMaq6cqUC7SWTJIG&#10;SdvPyiiivs6cE7tnydGlGULyV9Tp/C3xMjOmrcPpFmxv7YA/OxYDhQGJzvHBJyOpHTFJe/GKPRNH&#10;nttM0LTtPnt9Ne7jdCWhWTeR/qz2yoPXqOc0UVvOhDk5ra/8EujTja9u/wCCMHXvifPpM15LfWFj&#10;qt1byPbmWZOCT5ZBAOdqq0hIUHGQMk85TUvF+ry6PZaOt/Jb6fdybiIFEUgUqZ2XI4O5g+SACd/q&#10;OSiuecnFrlM60UoJpbkHhnxvqcXhSHTYLuaGyht3kjTduK7iuRk8nBbIOcjaOvOc9ddvI7OAS3M0&#10;4mlkhcFyATiNi2OmCJCNpBHU9+CilzPniu+5FN6ten6GLqu2XTkijDwqsAKANuVC+QeCD07f/qw+&#10;20m11zVJJ5IQjRqzABjgYZFAznP69h6DBRWrWrJe5qLo8FuLSRlLAvGrqMYcEZA5BxhueOxI75qz&#10;otlE2vpG6mWN7eXCyHcoIG/JB6jkDB5wOvPBRWLWli4r3jVttNivryXhl2xyJzhgQC2OPUYHPsfW&#10;mWNwbu4t5H+ZJYUmCNhsNshBGe4PmEkcZwM0UVlKTsKK94ik1V7e6lMSRxosSoMLmQAyqGG/rzjj&#10;0GfrTL3zp7u0shczKLtlldtxI+YEkY9yR1/u0UUXu3fp/wAAINvcsRQyXbJI8uXuiJWbHI3MUAB7&#10;YIBOMZ6cVXE/+j2rlIysjF2TB2sw80cjOCCRnGOOlFFYwbu/U1m/hJdUKafKh8tJZAZW3MBhim5S&#10;SO5K8ZPt1HFONsJBYrPLc3C3EG5d7jMZPmMeg5yOOfrx0ooro5FZf13I6o0kt3nUqsgSNJEhb5fn&#10;beyKDuGOFznBz9RzncsfC9vdaVqUhZxBaYJj6mTcSh+bt8q9h3PrRRWEFeLv3SLqq23l+hHc2TG+&#10;ESytteLdlyWPCKQDzz9//wAd9zVK+torSEXEayK8knPznB3CRwD6gFF69eenABRWkYq7JitSrPK+&#10;nSIp2TJJaQzyK+75vM2/L16D9cCrEjxTzgNBFtDRoBjghlBOR0PIHUY46UUVMPtPzLhFNXa/rQu+&#10;H99y92rMF8tnU4XIbhB3z2A5rWj05bAooO4O5TIADAo4XP1P9T1ooqW7K/oYyeqNW20yPUfENvpx&#10;yiTKVVskmMxlTkfUt0J7DrV3w7pdtZ35iuIEuo0ZwM/Kx+cAZPPT2xRRWbb9py9NC0tUjoPEHhe1&#10;mu4HjRbeMxSFo4hsDYXeckc5OSM5z/KrGh+ArZJ1tjNMvnb2JjOxcLhVGOc4GO/OOQaKKMQ+Woox&#10;0RM3Z2RT8Y2TeHdP2xytMsKSOol+ZQq7gFx7Y4z0z0rR1r4KQ+K73R9WttTudJ0+5tFNxp0EMbLI&#10;WhRgwdgSrADBODnJyOTkor5PO8ZWp4unGEmlZ/jY+hy/D054WcpRu9Dzn4qWmmeFtI1PVLexl8my&#10;hMyW5uCSSSqnLkHnk847n1r5g+C/7TB+OninxFaS6L/ZsGhXhjQC889pACy5OUAB7g4IB7UUV5Ph&#10;3jsTjHXqYqpKbTSV22kr9Ft+B+eZLiKtXE1vaSbs9NdFr0Wx099CsEV/eK0gljuvJT5sYUQxuc+u&#10;T+X6V4F8DvFd78SNMg1e/kVotY1OR2tgCoj3ziNhvUqx5JIJ5HAyeSSiv1Kr7tNSW7dvwZ9HKTTs&#10;u59SaJYltTNsrR/YhaqFiaJWYHeU6gDK4BOMdST7VcsAqedJcA3iRTmyVZeSFAhAPpnL5zjPy9e9&#10;FFeJKT5nHpf9TrWqXnYpXUsM+jDUhboslv5ibSSQy7WOPbgEfQ/XLzbf2V5DyyPMnkJIyriMlWk8&#10;sKOCAFxkcYHAxiiiiTtVjBbXt+QSWpn6YkhubmSaQSWsrvEYFXbtYlAHVjkggbsDp8x46Yg8Qai+&#10;oRXsUu4/ZE3Bg7ZZQ0a7eSeNqgf40UV2xXvr+uqM4vcf4k1NzpgjAKLCI7pRGzRjqvy8H2xkY449&#10;6bo/izU/Ds1tf6bf3mnXQkm/e20zRuMZGAQeM4/l6UUU0+WzWhdOrNWknqSeMvEmr+M9aYapql3f&#10;3SPsWeeRpGXLDkZORgkEYPYd+azNOw+uvaNu3WpaaOQMQQw9vfdg/TtzRRRzyl8TuE6kpVG5O5fu&#10;7WCCNJJ4VvEnmiimWc7zKZIZXDE/7JjGB059qq6NNJPfTM/ls8MsiRllJ2xhRLg88tkjngdeOcUU&#10;VhNfu7+ZCm0rp9S9osjW1nMNsU06SljLMhkZm8zHr0ATjvzySOK0bVRPeWtqQDNKIlMr/OPnG8na&#10;eDyOhzx+OSiropSlaWuv+Q1J2Znaff3FvomZZVuJJxJFK2wIHCqw6LjGQCD7MRUbN5ejrkuV+VNg&#10;chMEp2zyBgYBOB+NFFKeqbEm7EVzq7yaXLGscSrD5kDfKP3igBsEjB5HHX/CrcVsltMwZFkW3GQO&#10;V357HB5GVz65JOaKKzrabf1sOWjS/roRTaUNUnmneRgUjIK9QwYFcc9vUd+frUM1tDdWipcLLNtT&#10;dnzCC3AOCeuMHAAxj8TkorSi+Z2fkNK82gsrVdY1AmZUaabYyuRkJltp46HPOfr+NVo7dGnv5FVY&#10;5QmCVAAbLYPH+elFFXKKU7ETVm7FuHSWsdLBWeQxzvjbyCMKrdc9MORiqttYJZJCYiymd2znBAzk&#10;UUVzrZfMlNuGpLDbwPBEzQRszIpJPJOQKKKK3SMXN9z/2VBLAwQUAAYACAAAACEANrzLE98AAAAJ&#10;AQAADwAAAGRycy9kb3ducmV2LnhtbEyPQUvDQBSE74L/YXmCN7tJ00iI2ZRS1FMRbAXx9pp9TUKz&#10;uyG7TdJ/7/Nkj8MMM98U69l0YqTBt84qiBcRCLKV062tFXwd3p4yED6g1dg5Swqu5GFd3t8VmGs3&#10;2U8a96EWXGJ9jgqaEPpcSl81ZNAvXE+WvZMbDAaWQy31gBOXm04uo+hZGmwtLzTY07ah6ry/GAXv&#10;E06bJH4dd+fT9vpzSD++dzEp9fgwb15ABJrDfxj+8BkdSmY6uovVXnSso5STClYJP2A/y5b87agg&#10;SVcJyLKQtw/K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8hAD&#10;/EcEAAAADQAADgAAAAAAAAAAAAAAAAA8AgAAZHJzL2Uyb0RvYy54bWxQSwECLQAKAAAAAAAAACEA&#10;jKK0NQrkAgAK5AIAFQAAAAAAAAAAAAAAAACvBgAAZHJzL21lZGlhL2ltYWdlMS5qcGVnUEsBAi0A&#10;FAAGAAgAAAAhADa8yxPfAAAACQEAAA8AAAAAAAAAAAAAAAAA7OoCAGRycy9kb3ducmV2LnhtbFBL&#10;AQItABQABgAIAAAAIQBYYLMbugAAACIBAAAZAAAAAAAAAAAAAAAAAPjrAgBkcnMvX3JlbHMvZTJv&#10;RG9jLnhtbC5yZWxzUEsFBgAAAAAGAAYAfQEAAOnsAgAAAA==&#10;">
                <v:shape id="Picture 121" o:spid="_x0000_s1077" type="#_x0000_t75" style="position:absolute;left:35814;width:1952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alwgAAANwAAAAPAAAAZHJzL2Rvd25yZXYueG1sRE9Ni8Iw&#10;EL0v+B/CCF4WTesuKtUoIgjuQVirgsehGdtiMylN1Oy/3wgLe5vH+5zFKphGPKhztWUF6SgBQVxY&#10;XXOp4HTcDmcgnEfW2FgmBT/kYLXsvS0w0/bJB3rkvhQxhF2GCirv20xKV1Rk0I1sSxy5q+0M+gi7&#10;UuoOnzHcNHKcJBNpsObYUGFLm4qKW343Ctz3O+fh8rGfXvTnlmYm/SrCWalBP6znIDwF/y/+c+90&#10;nD9O4fVMvEAufwEAAP//AwBQSwECLQAUAAYACAAAACEA2+H2y+4AAACFAQAAEwAAAAAAAAAAAAAA&#10;AAAAAAAAW0NvbnRlbnRfVHlwZXNdLnhtbFBLAQItABQABgAIAAAAIQBa9CxbvwAAABUBAAALAAAA&#10;AAAAAAAAAAAAAB8BAABfcmVscy8ucmVsc1BLAQItABQABgAIAAAAIQBCiOalwgAAANwAAAAPAAAA&#10;AAAAAAAAAAAAAAcCAABkcnMvZG93bnJldi54bWxQSwUGAAAAAAMAAwC3AAAA9gIAAAAA&#10;">
                  <v:imagedata r:id="rId50" o:title="" croptop="1589f" cropleft="11411f" cropright="7901f"/>
                </v:shape>
                <v:group id="Group 122" o:spid="_x0000_s1078" style="position:absolute;top:3444;width:46990;height:10814" coordorigin=",3444" coordsize="46990,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AutoShape 19" o:spid="_x0000_s1079" type="#_x0000_t32" style="position:absolute;left:22669;top:8683;width:24321;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IiwwAAANwAAAAPAAAAZHJzL2Rvd25yZXYueG1sRE9La8JA&#10;EL4X/A/LCL01Gy1ISbNK8QEeFKyxeB2z0ySanQ3ZNUn/fVco9DYf33PSxWBq0VHrKssKJlEMgji3&#10;uuJCwSnbvLyBcB5ZY22ZFPyQg8V89JRiom3Pn9QdfSFCCLsEFZTeN4mULi/JoItsQxy4b9sa9AG2&#10;hdQt9iHc1HIaxzNpsOLQUGJDy5Ly2/FuFFx2X+fKrA62WO/NLM7W19Nmlyn1PB4+3kF4Gvy/+M+9&#10;1WH+9BUez4QL5PwXAAD//wMAUEsBAi0AFAAGAAgAAAAhANvh9svuAAAAhQEAABMAAAAAAAAAAAAA&#10;AAAAAAAAAFtDb250ZW50X1R5cGVzXS54bWxQSwECLQAUAAYACAAAACEAWvQsW78AAAAVAQAACwAA&#10;AAAAAAAAAAAAAAAfAQAAX3JlbHMvLnJlbHNQSwECLQAUAAYACAAAACEAVMGyIsMAAADcAAAADwAA&#10;AAAAAAAAAAAAAAAHAgAAZHJzL2Rvd25yZXYueG1sUEsFBgAAAAADAAMAtwAAAPcCAAAAAA==&#10;" strokecolor="#002060" strokeweight="2pt">
                    <v:stroke endarrow="block"/>
                  </v:shape>
                  <v:shape id="AutoShape 20" o:spid="_x0000_s1080" type="#_x0000_t32" style="position:absolute;left:26670;top:8683;width:1447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wAAANwAAAAPAAAAZHJzL2Rvd25yZXYueG1sRE/basJA&#10;EH0v+A/LFPqmm0qxEt0EUQulUsG0+jxkJxfNzobsVmO/visIfZvDuc487U0jztS52rKC51EEgji3&#10;uuZSwffX23AKwnlkjY1lUnAlB2kyeJhjrO2Fd3TOfClCCLsYFVTet7GULq/IoBvZljhwhe0M+gC7&#10;UuoOLyHcNHIcRRNpsObQUGFLy4ryU/ZjFBSvH7j93VxXe1l8bg9rXh8XWaTU02O/mIHw1Pt/8d39&#10;rsP88QvcngkXyOQPAAD//wMAUEsBAi0AFAAGAAgAAAAhANvh9svuAAAAhQEAABMAAAAAAAAAAAAA&#10;AAAAAAAAAFtDb250ZW50X1R5cGVzXS54bWxQSwECLQAUAAYACAAAACEAWvQsW78AAAAVAQAACwAA&#10;AAAAAAAAAAAAAAAfAQAAX3JlbHMvLnJlbHNQSwECLQAUAAYACAAAACEA9/8LpsMAAADcAAAADwAA&#10;AAAAAAAAAAAAAAAHAgAAZHJzL2Rvd25yZXYueG1sUEsFBgAAAAADAAMAtwAAAPcCAAAAAA==&#10;" strokecolor="#002060" strokeweight="2pt">
                    <v:stroke endarrow="block"/>
                  </v:shape>
                  <v:shape id="Text Box 19" o:spid="_x0000_s1081" type="#_x0000_t202" style="position:absolute;top:3444;width:23329;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JBwgAAANwAAAAPAAAAZHJzL2Rvd25yZXYueG1sRE9LawIx&#10;EL4X+h/CFLzVbAWlbI1SKoI3nyC9TZNxs7iZrJu4rv56Iwi9zcf3nPG0c5VoqQmlZwUf/QwEsfam&#10;5ELBbjt//wQRIrLByjMpuFKA6eT1ZYy58RdeU7uJhUghHHJUYGOscymDtuQw9H1NnLiDbxzGBJtC&#10;mgYvKdxVcpBlI+mw5NRgsaYfS/q4OTsFYbY61fqw+jtac70tZ+1Q7+e/SvXeuu8vEJG6+C9+uhcm&#10;zR8M4fFMukBO7gAAAP//AwBQSwECLQAUAAYACAAAACEA2+H2y+4AAACFAQAAEwAAAAAAAAAAAAAA&#10;AAAAAAAAW0NvbnRlbnRfVHlwZXNdLnhtbFBLAQItABQABgAIAAAAIQBa9CxbvwAAABUBAAALAAAA&#10;AAAAAAAAAAAAAB8BAABfcmVscy8ucmVsc1BLAQItABQABgAIAAAAIQDdkvJBwgAAANwAAAAPAAAA&#10;AAAAAAAAAAAAAAcCAABkcnMvZG93bnJldi54bWxQSwUGAAAAAAMAAwC3AAAA9gIAAAAA&#10;">
                    <v:textbox style="mso-fit-shape-to-text:t">
                      <w:txbxContent>
                        <w:p w14:paraId="5483E7BE" w14:textId="77777777" w:rsidR="00A8242A" w:rsidRDefault="00A8242A">
                          <w:pPr>
                            <w:pStyle w:val="NormalWeb"/>
                            <w:spacing w:before="0" w:beforeAutospacing="0" w:after="0" w:afterAutospacing="0" w:line="276" w:lineRule="auto"/>
                          </w:pPr>
                          <w:r>
                            <w:rPr>
                              <w:rFonts w:ascii="Calibri" w:hAnsi="Calibri"/>
                              <w:kern w:val="24"/>
                              <w:sz w:val="22"/>
                              <w:szCs w:val="22"/>
                            </w:rPr>
                            <w:t>These two entries to Accessory Units are clearly identified from the street.  They are connected to the street with paved sidewalks and are secondary to the primary entrances</w:t>
                          </w:r>
                        </w:p>
                      </w:txbxContent>
                    </v:textbox>
                  </v:shape>
                </v:group>
                <w10:wrap type="topAndBottom"/>
              </v:group>
            </w:pict>
          </mc:Fallback>
        </mc:AlternateContent>
      </w:r>
    </w:p>
    <w:p w14:paraId="635E44AE" w14:textId="77777777" w:rsidR="00AE105B" w:rsidRDefault="00AE105B">
      <w:pPr>
        <w:pStyle w:val="ListParagraph"/>
        <w:autoSpaceDE w:val="0"/>
        <w:autoSpaceDN w:val="0"/>
        <w:adjustRightInd w:val="0"/>
        <w:spacing w:after="0" w:line="240" w:lineRule="auto"/>
        <w:ind w:left="792"/>
        <w:jc w:val="both"/>
        <w:rPr>
          <w:rFonts w:ascii="Times New Roman" w:hAnsi="Times New Roman"/>
          <w:b/>
          <w:sz w:val="24"/>
          <w:szCs w:val="24"/>
        </w:rPr>
      </w:pPr>
    </w:p>
    <w:p w14:paraId="327DAD31" w14:textId="77777777" w:rsidR="004760B4" w:rsidRPr="00665E60" w:rsidRDefault="004760B4" w:rsidP="00665E60">
      <w:pPr>
        <w:autoSpaceDE w:val="0"/>
        <w:autoSpaceDN w:val="0"/>
        <w:adjustRightInd w:val="0"/>
        <w:spacing w:after="0" w:line="240" w:lineRule="auto"/>
        <w:jc w:val="both"/>
        <w:rPr>
          <w:rFonts w:ascii="Times New Roman" w:hAnsi="Times New Roman"/>
          <w:b/>
          <w:sz w:val="24"/>
          <w:szCs w:val="24"/>
        </w:rPr>
      </w:pPr>
    </w:p>
    <w:p w14:paraId="1A69EC72" w14:textId="77777777" w:rsidR="00AE105B" w:rsidRDefault="00AE105B">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61824" behindDoc="0" locked="0" layoutInCell="1" allowOverlap="1" wp14:anchorId="18165506" wp14:editId="2BC87B1B">
                <wp:simplePos x="0" y="0"/>
                <wp:positionH relativeFrom="column">
                  <wp:posOffset>76200</wp:posOffset>
                </wp:positionH>
                <wp:positionV relativeFrom="paragraph">
                  <wp:posOffset>226695</wp:posOffset>
                </wp:positionV>
                <wp:extent cx="5514975" cy="1847850"/>
                <wp:effectExtent l="0" t="0" r="9525" b="0"/>
                <wp:wrapTopAndBottom/>
                <wp:docPr id="127" name="Group 85"/>
                <wp:cNvGraphicFramePr/>
                <a:graphic xmlns:a="http://schemas.openxmlformats.org/drawingml/2006/main">
                  <a:graphicData uri="http://schemas.microsoft.com/office/word/2010/wordprocessingGroup">
                    <wpg:wgp>
                      <wpg:cNvGrpSpPr/>
                      <wpg:grpSpPr>
                        <a:xfrm>
                          <a:off x="0" y="0"/>
                          <a:ext cx="5514975" cy="1847850"/>
                          <a:chOff x="200025" y="0"/>
                          <a:chExt cx="5514975" cy="1847850"/>
                        </a:xfrm>
                      </wpg:grpSpPr>
                      <pic:pic xmlns:pic="http://schemas.openxmlformats.org/drawingml/2006/picture">
                        <pic:nvPicPr>
                          <pic:cNvPr id="128" name="Picture 128"/>
                          <pic:cNvPicPr/>
                        </pic:nvPicPr>
                        <pic:blipFill>
                          <a:blip r:embed="rId51">
                            <a:extLst>
                              <a:ext uri="{28A0092B-C50C-407E-A947-70E740481C1C}">
                                <a14:useLocalDpi xmlns:a14="http://schemas.microsoft.com/office/drawing/2010/main" val="0"/>
                              </a:ext>
                            </a:extLst>
                          </a:blip>
                          <a:srcRect l="32565" t="34117" r="37900" b="30502"/>
                          <a:stretch>
                            <a:fillRect/>
                          </a:stretch>
                        </pic:blipFill>
                        <pic:spPr bwMode="auto">
                          <a:xfrm>
                            <a:off x="3667125" y="0"/>
                            <a:ext cx="2047875" cy="1847850"/>
                          </a:xfrm>
                          <a:prstGeom prst="rect">
                            <a:avLst/>
                          </a:prstGeom>
                          <a:noFill/>
                          <a:ln>
                            <a:noFill/>
                          </a:ln>
                        </pic:spPr>
                      </pic:pic>
                      <wpg:grpSp>
                        <wpg:cNvPr id="129" name="Group 129"/>
                        <wpg:cNvGrpSpPr/>
                        <wpg:grpSpPr>
                          <a:xfrm>
                            <a:off x="200025" y="275590"/>
                            <a:ext cx="4845049" cy="885189"/>
                            <a:chOff x="191191" y="275590"/>
                            <a:chExt cx="4631063" cy="885189"/>
                          </a:xfrm>
                        </wpg:grpSpPr>
                        <wps:wsp>
                          <wps:cNvPr id="130" name="AutoShape 23"/>
                          <wps:cNvCnPr>
                            <a:cxnSpLocks noChangeShapeType="1"/>
                          </wps:cNvCnPr>
                          <wps:spPr bwMode="auto">
                            <a:xfrm>
                              <a:off x="2390204" y="618490"/>
                              <a:ext cx="2432050" cy="286385"/>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131" name="Text Box 20"/>
                          <wps:cNvSpPr txBox="1">
                            <a:spLocks noChangeArrowheads="1"/>
                          </wps:cNvSpPr>
                          <wps:spPr bwMode="auto">
                            <a:xfrm>
                              <a:off x="191191" y="275590"/>
                              <a:ext cx="2398684" cy="885189"/>
                            </a:xfrm>
                            <a:prstGeom prst="rect">
                              <a:avLst/>
                            </a:prstGeom>
                            <a:solidFill>
                              <a:srgbClr val="FFFFFF"/>
                            </a:solidFill>
                            <a:ln w="9525">
                              <a:solidFill>
                                <a:srgbClr val="000000"/>
                              </a:solidFill>
                              <a:miter lim="800000"/>
                              <a:headEnd/>
                              <a:tailEnd/>
                            </a:ln>
                          </wps:spPr>
                          <wps:txbx>
                            <w:txbxContent>
                              <w:p w14:paraId="76994F3C" w14:textId="77777777" w:rsidR="00A8242A" w:rsidRDefault="00A8242A">
                                <w:pPr>
                                  <w:pStyle w:val="NormalWeb"/>
                                  <w:spacing w:before="0" w:beforeAutospacing="0" w:after="0" w:afterAutospacing="0" w:line="276" w:lineRule="auto"/>
                                </w:pPr>
                                <w:r>
                                  <w:rPr>
                                    <w:rFonts w:ascii="Calibri" w:hAnsi="Calibri"/>
                                    <w:kern w:val="24"/>
                                    <w:sz w:val="22"/>
                                    <w:szCs w:val="22"/>
                                  </w:rPr>
                                  <w:t>This shed is located to the side of a property, and has been painted to complement the color scheme of the house</w:t>
                                </w:r>
                              </w:p>
                            </w:txbxContent>
                          </wps:txbx>
                          <wps:bodyPr rot="0" vert="horz" wrap="square" anchor="t" anchorCtr="0" upright="1">
                            <a:spAutoFit/>
                          </wps:bodyPr>
                        </wps:wsp>
                      </wpg:grpSp>
                    </wpg:wgp>
                  </a:graphicData>
                </a:graphic>
                <wp14:sizeRelH relativeFrom="margin">
                  <wp14:pctWidth>0</wp14:pctWidth>
                </wp14:sizeRelH>
              </wp:anchor>
            </w:drawing>
          </mc:Choice>
          <mc:Fallback>
            <w:pict>
              <v:group w14:anchorId="18165506" id="Group 85" o:spid="_x0000_s1082" style="position:absolute;left:0;text-align:left;margin-left:6pt;margin-top:17.85pt;width:434.25pt;height:145.5pt;z-index:251661824;mso-position-horizontal-relative:text;mso-position-vertical-relative:text;mso-width-relative:margin" coordorigin="2000" coordsize="55149,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AR0vBAAAAwsAAA4AAABkcnMvZTJvRG9jLnhtbLxW227jNhB9L9B/&#10;IPS+sS6WLQtxFttksyiwbYMm/QBaoi1iJZKl6MjZr+8ZSvItCZLdhwaJQlKc4cyZc0a8/LhravYo&#10;bCu1WgbRRRgwoQpdSrVZBv883H7IAtY6rkpeayWWwZNog49Xv/5y2ZlcxLrSdSksgxPV5p1ZBpVz&#10;Jp9M2qISDW8vtBEKL9faNtxhajeT0vIO3pt6EofhbNJpWxqrC9G2WL3pXwZX3v96LQr313rdCsfq&#10;ZYDYnH9a/1zRc3J1yfON5aaSxRAG/4koGi4VDt27uuGOs62Vz1w1srC61Wt3UehmotdrWQifA7KJ&#10;wrNsvli9NT6XTd5tzB4mQHuG00+7Lf58vLNMlqhdPA+Y4g2K5M9lWUrodGaTY9MXa+7NnR0WNv2M&#10;Et6tbUP/kQrbeVyf9riKnWMFFtM0mi7macAKvIuy6TxLB+SLCuUhO9QyjLHjYFxUn98wn4ynTyjI&#10;fUxGFjn+BrQweobW26yCldtaEQxOmnf5aLj9tjUfUFjDnVzJWronT1KUkIJSj3eyuLP95Bh4aKQH&#10;Hu/pWBbFGWFPRrSPrDCd0PzEyaqW5lbWNRWAxkO44PcZP17IuOfejS62jVCuF5MVNSLXqq2kaQNm&#10;c9GsBLhhfy8jCojnrS3+hqhITkmczlAxSCqZRhHIg2OT+SKEzCCtJEzDeLBxVriiIvM1giV7ygbO&#10;xhc+s0MylGcLtrFV94cuQUi+ddrL64xtyWw2j05pM3IuDkGzFzi3Jw3PjW3dF6EbRgMkibj8Ifzx&#10;aztEOG6h2JUmqD0KtTpZgE9a8VlQ3MMQafT68dTcS2mvt8VY9l5vUbwgvH5QcEfCiedpuhiENcIw&#10;zaZpOMVJJL0sS6PMH8LzvfKiRYRfr7xjBwf5TWdJFM6Scxd7IE/V1xk08nZkImbPuPhDveq+4kag&#10;KuT2SDIJSNZL5hOo4TexOOnh8xuvFZUBae7Uvfmqi28tU/q64moj/O6HJwNeeVIj/iMTmryLe3Gy&#10;CEEyD9wMTe0c+XiaxNBAD1uczZK+n+5he8Y/qIHLTeWutVKgorbRu9nIOnTQdArpUc6trmU5toXW&#10;blbXtWWPnL6AiHjmGYIwTrbhS6NKz+1K8PLzMHZc1hgz59FyVgK/WhDMI+VHuPoKrXT51LcqWgcN&#10;+uX/gQ8gcM+HB2L+b3rHYp/nUFv6djG3wzoV3YN0xopP1uqOcgdhT2hBpn0a76LFK3Ia9QjWZLMM&#10;rDnV4+useKsrnVTxpNi3/mco1sm2WhFhFik651t8wWf5Rb400uHeVssGXYX2DG3nBfK8Sha3W+36&#10;m4f/2FGlev4wq9GOoRzcKzGotP0esA53tGXQ/rvl9FnmqsDyMnDj8NphBpOtsaShQ5WpP9xK384P&#10;J4C/e4Ie2pdf9Tctz+/hVkhXueO533W4u179BwAA//8DAFBLAwQKAAAAAAAAACEALMhnWSj5AgAo&#10;+QIAFQAAAGRycy9tZWRpYS9pbWFnZTEuanBlZ//Y/+AAEEpGSUYAAQEBANwA3AAA/9sAQwACAQEC&#10;AQECAgICAgICAgMFAwMDAwMGBAQDBQcGBwcHBgcHCAkLCQgICggHBwoNCgoLDAwMDAcJDg8NDA4L&#10;DAwM/9sAQwECAgIDAwMGAwMGDAgHCAwMDAwMDAwMDAwMDAwMDAwMDAwMDAwMDAwMDAwMDAwMDAwM&#10;DAwMDAwMDAwMDAwMDAwM/8AAEQgCaQM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e1votW8UQlQTGD93HIOeam1DW7vTNWZrhma1L5Qg8x&#10;ehH+eag061Fr4mZVRS6dveukEFv4msZEKYkXIeM/eRqpzdjNRtqjU0DWI9TJYOjMy7sr91x6j+oN&#10;JrOlSLdLc22FnQZySNr+qt7VwVtJceELtfMMptS3UHmM+o/zyK9C0XWk1eJMvG0u3PHCuPUf54NR&#10;CXMDT3RY03U11i2LgNHIpw8fdT6f561iz6d/YHiIXYDC2kXD4/gyeuPTNXtR06e1lW7tQBLHw6DI&#10;Eq5zg/0qaW/i1ezV48nzVYMGyCGHUH3oe/oSSw2DXaxy2zKlzH+8R8cMfT3BrTRovE2mSI0RRj8k&#10;qZ5RgOn+BrF8JXH9lapFbT5Fu3yRueik/wAJ9ien5Vsa5aS6Jqbajbq7I4xOgPEijuP9odqq/UGr&#10;aEekXDztLY3K7poe5GPNToG+vr7/AFo01ms7n+zZiDHtPkMTncndT7jP5VJqFkmqW0d5ayI0seJI&#10;2A++O4PsfSh0XxLp2+MtFcRnKk/eikHb/PUUJtsllObTF1G2udHuAAu0m3Zh99f7nuR/KuE8KahN&#10;8OPG6W0gBRZVeAnkbgQRXosBfWrEBsRXlq2SB1jcdx7H9QawPiR4THizQ1vYE2XtuSCvdWHUe4OM&#10;j6ipejuios3fFOpQ+Koor6MGKRZirjPKZB4/kagJk2JIy5ntjslAH+sTsR9Rz9Riub8Jz3l7oMUz&#10;q8bSyLDLuBAbH3XH0Ix+NdPDO8cSzsMT24KToBjevqP5j8RWsVboS1Y9d/Y3+C/gz4s3fjO18Qar&#10;pNg1jYrPbpdXbQuUYH94mGG8I21iOcYXgjNYsE+m/DHx9BDZ2NtqNtp87JLZ7FubS6dR8pUMCWiK&#10;tkIxyAQR/drzK1+Bt38Ubq9fSisstpsKJ5gTKNknknqOo9enUgH0HWvhRq3wi0OeytdU1KS1uJIS&#10;8sSssUkiAKJ1bhtgMgUggffAJyMV4WZYqDqKMZWdttd+/l92/UhylF3uffH7PPxB8IWnwvSXQL7Q&#10;9NttS8x00RyIjbMpJeSDaQ6qro2eSpCcbMFa8U/bE+LMnjTwnDa2YisZrWxhlkt5lWRreYAbZFdd&#10;r7WyGGdyZ3Ag8Y+ePhp8Q9W+HHxhTUdSg1PUYbLixl0+yhurdZ3hGEKv8qLgMxPPPO05JqH4u3Nh&#10;rXjW+1V7+8k1meSWaa3eFzbWSbchVABZducYHGQcY4zwYqtOVSEqbtorpXeqvb89QqVpyXvO7/rc&#10;8++Njan4fkm1yO7a4tdUVomNqvkpbPhd6uiqFHOenY+ua4HQPidJ4Qme+0DUNT06/uuJo43AjDcq&#10;3+8CCCM8jn2Ndfo/xc1vQJb5PDtwby8u5EtpZNiyx3B8wFAsbD5gxUjkdGx0JB1PCXwjkPiy38Se&#10;LdI0zQ7XWNkltp8cf2eK/WTPzwrnCqMHkcbvl68V6mFo1IU3OcfdVtfXZNdP62MVKK92fX8T6v8A&#10;2NP2xrb4z/AGbwhrNjFpmp6BZGG1vbcBIrsBufMzwJFBDKOASM9RXoE3xC8O+Iom0OHUbHWtY1PT&#10;0Fveagpk+x3SLIqyZRgysHEfJYYV1PsflC9+K+s6Xq+vz+GF0bTTol3C8Yt41i3bAyGQ7mBJI2nb&#10;g5x25zu6V8UJta8U6dbeLL/TY7e22XH+hho2d+0W3kMCXXKDtuxx1eOx9fH1YVZxvypLztbrbW/z&#10;OanhoUlL2enNqYPh61vfi/8AGOXRNdkl07WrVJgptzgRRIm8zRtkBkILs3BOBuyfmNcBefAK08We&#10;GdZ1rTNS09LRLv7OLjUJDu2g5ebI5wSRwQTgk4rY/aU+Lmq/FXxLpDeRDo50iNv7IuXVojcQg4P7&#10;xsFjuBA4Oc8074NNoPxv1zTNOlTUIdUmuovO0+xgP2eKGJGaaQHJ3btittA6lsZ4Fe0qKkouUbPu&#10;279NHbqVTUklKGi7dvM868OfFnxJ8E7LUPCqyItmCLh4Ciqxd1HKPgtjBBGDjPNUvin8T5fFWl6Z&#10;FHo82h29rbr5aySNMJWC4ZlZhnazAnbkhSzYwOK9m+PXhDVLh7fxhH8LvENlZ3cpsknvrVx5sjM/&#10;lg7shz5BQAKFAZM4OcV6h8UPDGjfHbwf4QvtK0Xwx8PtFiglsVtfEHjCB1ilcYJNswMsQ3gnay88&#10;88g19Nh+Gqk8PNVZuEvddpLlTXfmlZadr+Zw1s1p06kZqF1dpu60+Se7PhEyax43njjDTXjIdsaZ&#10;9SSQB7kk4Hqa9C+Fir8PtIv5tf0CHUoNQtnW3jW/EEsDK4zuUAnqMFWwcZ9aq/tF/Dmf4GfE270M&#10;6n4d1OWNI5xc6HM8lqu5chVZguTgjOBj3NbPg1PDHhjwTDqer3Ueuavq2dmnzzyQR20nmFRKzKMu&#10;MckZXAPXtXxeOw7p81F9HbR727NO3zvY9mNZVaanHVPUofGP4z6l8ZI4dPvPDOlNfxSiS31K0t3S&#10;6dSApUkffU4X7wJBHBGTn9Bf+DZ/VksPiN8UNOvlkjuP7Kttm4EOh81wR6jk/gcV8M6B+0bbDx7p&#10;T22g2mgxxvGjS20jeZ1G7DjDDdls84IOOOSf04/4JG3tvL+1x4+EM0d7K2jpMkqwxfv0eUAOJF/h&#10;UsByzY6Vx0JukvZqDjo93d/r+Z24BS5lpb5n3L8TvAOgeLbyG41rwzoOsvF5xRbqwiuBLiFhnLgk&#10;nOCc+g9eMHxT8F/CPhrStPvdM0DT/CU8sbI7aMh0yRn2kqc2+wkA9x2PvXolwJbc21zbgi4Z42Hz&#10;ALIMEHHpzgc4+h6jE+OOolbFbNpVt7O1ufMDlB8yyZKbWJ6DGDgE5I5GRUzrT5HFtv56fcetJaWt&#10;c+Dx49+K9h4t1ayufE+v69ZQa9JFZ6a5/t64nsw5V0ZbhJERVUlg3zNkAEAHNTeGvjzoezxFoHi3&#10;V/AdlawytOdOufDtnbMNqsB5y26RiRyp+UAgkZxjoPOvFf7YvgfwT8SNU0q48W6not7pNzqNhqdv&#10;PMl1pxm84yI4jk8x0JO4MsSDJI6kHHx54w/ai0z4gfEuS5gt7Q2dvcMEkigeA6juJy7ks2DjIGMA&#10;ccda+vxdXCZfRw+LwElOSj70Grxd0rbJNNPXd69bHxsq2JrTrUZR5Feya39fO9kdz+078XPhzpHj&#10;6bS/D3gP4d3DGULaanpyXNg6lkBLyIZZCV3EgrlSRwcV45ceIX8CWEEU2myHRbwukunaNqssdvIj&#10;5EiDzfNAP4Hk12F5+ztZTfEuw16bxBH/AGZeIl2NPBaXUJy3WGNAPnBH8YO0DqcjB9X8SfB/wr8K&#10;fhfqH2iCay1K1ja5023uLhJpbxtmSzttHQgAxgAnB5618Vis0TfNJ3bd7ateivfb5+Z3OpyQUZO7&#10;/rtofOHgK9+HV58QbDTLXQPFOk39zdxQouo6nBNHBIXGMv5KbVz1LcAZ6da+67Ww+IPhf4bL4Og8&#10;LaiugahHFBd3Wm6fHqlwsMiMsmwxyKu9iSdp5w5HGcn4yb4g6v8AFHR7vT9PtNIttVvYwVnVVtpL&#10;nDYZvMLAAoMct23E8g16J8Hfi98SPgx4Cbwf4g1axt/DcolvBGlybyaT5cyKTExG3AIIZh27V9Zw&#10;7n9PCc8sRTlqtOWSu/Jpppx7qzOHMsJXxEV7NLTvf71bscd+0HJa+IfDMHhi01rULW+0TVZ0h0+/&#10;M9oLCOWV3UFZMIhUEZALdSc9q6Ww/Yt8d+J2hudOHhrXrp9OiiLab4h0y7aRljHWNJjIH3cEkHcR&#10;mu0GgeFvHfg/TYNEs9RFvEJJJJHuTAH38qMKck5B6E4555GM3UvCGmaZ8QLDRr7Ur5IYbMyJBc28&#10;UbKiuxO8tnccAHrknI6EV5GOzypVqNTppXtumnZbabfgdNCjGCUFK/XXz+R+3nhmKfTvDentGig2&#10;tkgICldpWMYGPqvQetfD/wDwXS0q88Xfs/aXouhRi9nbV1e4ER8x4Ylhcc4z18wA+4PHFfZJ+BPg&#10;zUSqyeGdAgmES7JorGNJQyqTwwUHtiviD/gtv481b9lT4a+C9R8F6z4n0EajqUlvdLZa3dx29wux&#10;2C7fMwp78D09K5MRGF1u3fbb/M92o58jPzl/Y2+Bviy/+Nn2Ww09gNKP+l3UsR8iFJSIir7iAVYM&#10;eBkkZwD0r9HtJ/YQ+HXwX/ZF1/VvEdmZHmt2uImllmG2XDON7JyI1V9mRtBJ6cBj57/wTb+FGvft&#10;D/CS6+J/xi8WXN74T0xnYQvBbiW/RVblrtQJ1Kt1CspHHJyQOC+Jvx38LfGzxlJbab4h1Wz0O0vT&#10;Z2mh6hqMmpRpbKrD7UFvC+1WG35Rk/MMdeMamYzoSnCm0udJPS7Svff/ACS9Tz5Uoq1Wp8t1/wAO&#10;d1+zR4a074ifCK41OXQo7HTUmENjYWVxPdxXIR2LLnI3Ddhicfx9Bya9d8A+I/G/jgaoNSTT/Edr&#10;4etXs4NN8QacbpHUmMlEkR45EfIGGDgBSOeoPjHgL4mavpsF3pPhbxdrCRaObeGKM2Nrd2kFu4wG&#10;EewYXOR8vQ9ema7vU/jH8StB+Fw1Q+IfA9zptyFgkSbR5LaXe5UgO0B2xMV+b51B7dQQPr8Fh8mz&#10;DD8sXN1aab0aSeneVmvO132PIxOY42lXvTsotpLe/wCGj8tg1f4s+G7fxHaazeeEdSiv9NufsItt&#10;I1eO8trUyIpdkjnRWQY3LuWZgCpIIBDH03TPi74Y07w7c6m+s+MdPtHLRwiWyjmtC+3Ydv2eWSQx&#10;r1L/ADYJzmvDf2FvFOiXOm6zpd14fn1i+ef/AImUzeIQ6WskYyZPIa1URrtY87+CvBBFc/4W8XfD&#10;jxtrmo6BofiLx3b3txJJbyWaaRaXEbybgcfLeo7fKpAChd2TxXk4fC1stw9OUakl7VNWW176WbjL&#10;vbo79ToxOPliZv20YycLavtb1PUPGesWfxa+IieJNN8QfDLxD9kR0t7V9Zj0+VhhgBIt2Inz+8bD&#10;LyCFOflFeF6v+yL8T/HGtT3MPg7V7m2sXLQiwng1OR5jtCEMGkBUgYDZO31xXL+Lfgp8KfiN4w0u&#10;30n4wNpmqadC0c1vNoV2rSFSQzqkMcy7iAcjeemQcV0vgj4Y+F/AejxaToXjmy8S3bXC6j5Esc2n&#10;FgB8pLTpEQoIYnBB4644r5PEYbEus8RWkpVJWVm2npp1klt5HorEwnTVOSsltZ9/U9S+GPjDVf2B&#10;/wBl/wARah8QNNlsvGMd3JFZWF4waW8kdFWPjH3AAWJHZeOTXyV8CfhnqX7SfxSvte8QSTXVosxv&#10;NUuXORO7EsIs+/p2H4VJ8bfip4o/a3+Kum6ZHqF7q9rZMbTThO5YYLZeXt8uehxwqqOtd38ffilp&#10;f7GnwOg8NaM0Mms3kRCt/HJIR80zD+X4eletQhKnBN6N6WOhSStbRI4D9vD9ol9b1O3+HHg2IhnK&#10;29wLf+LssK46Ad61PgD8ILb4J+DGjKRyaxeAPezjByeyKf7o/U5NcP8AsnfCGWyWXxv4hVpNT1AF&#10;7NZeTGjdZTnu3Qex969D8ceNBAjQRORK3HHb3zXlYzEXfsIPfd93/wAA9HCUuVe1nuZ/jfxg1472&#10;sWACMuwOfwrC11ALK2fCqqR7m9ulZ80yK7yMwWNBuYsevt7mrfid/M0i0faVBC8D0xXNCjyWt1NJ&#10;VOa5WluJZrgQt8yRRHaq8KMrnP1qo6+fpauxBzKeOg6VeVMavKpABWI9/wDZqPy8aGjEMoExAHrx&#10;XbCl1OectDyHxpBs1+7IyCWz6HpVHxZ4pl8gaFpym3t4MLcyDqx7j3/z269D46ty3iq8Xb1xn2+X&#10;pXFawWHjDUApK/6Sc57cnrXu0oe6mec/iZy11a+TIykHAOK9A8FWyPolucAAoR+tcXq4BmJAJz69&#10;fqa73wLFu0G2BH8GfryauSsiZH0fotmv/CuFIIBafPI4Hy1q+D7TCT4ACi2c88AU3R7bb8NoGIIB&#10;uM9Ocba1vBdmPKvmJZgLR640tHfudUFrG5S8F2oTVJiRgFD77eRVjwnYiXxBCwDEln9uimrvgbTR&#10;/aVwCBzESMdhxVrwTYA+I4AoAJ3cDjAwapy3LjsjP1KzaLX5F42mYg565BFbnjHS1NzaAoCBCOvH&#10;GTWv4B+HE/xT+MWieHbN0S71zV4dPiduivLMI1Y+wJrsfjb8GtT+F/xDm0fVIHhudN/cSDb3BPI9&#10;R0/OnZqPMlsUovVorfH79nnWvgv4lj8P6xblb62VHwmSsgaKMgr6jmv0E/4ImfCiLxJ+y/8AFfw5&#10;q1oyi91NEkjmXDBvsLkHB9mBr6D/AGq/2aNA8V+PPCPiy70+GacWggfeoILIkW0kd+Gx+FVf+Cc9&#10;glrrXx0kiVY4k8XSwoq9FEemqPwqa042pzpvVtP00f6lyaspRPmb9rfwTp/gL9ljUtNsbaG3V76x&#10;iIRcbv8ASozj9K+4P2oIki8B6GjYIFywHHpHEBXx5+26vn/DG3typC3PiDT4/rmYf4V9oftVAQ+E&#10;9GGMBbmYn8BGKzqzc6qb7P8AMbfv39T4t+GTG6/4Ky6EHPy2nhO449P3Ep/9m/lX0r+1RME+IltC&#10;h4S0gzj/AK5LXzX8HF8//gq4WCljB4UlIz6GAZ/9CNfRX7TRL/FqdTnMVvCv/kNayUv30vRfkgir&#10;N/12PIv2Uts3/BQ7xwx58jwrZIOfu7p0P/s1bHxqum1L4sa3EhyG1SXPuA5rL/ZKdR+3x8TpBtHl&#10;+HtIj9RkyRH8+9XPEmb/AOIesTjktfzEHv8AfY1MX+9qP0/JDi9G/Q4T/gmDpqXf7dnx2ulCmO3j&#10;igB6k5vFC/h8pr6E+P8AKD8VdYbBBW7YCvFv+CVelm1/az+PpKhlF/bw7sYJP2yXj9K9h+PMu/4r&#10;awACSb1/p96iPvVKi81+SFF6yPlf4G41z/grlrEyZL2ekycgZHFrCh/U19e/tKWPk+M42YYZLaNf&#10;f7tfK/7D9j/b3/BUjx7ck7lttPvkHHIxLDH+gFfWn7VFyH+IU8a4Zo441wByDsHWpaX1iflZfggg&#10;9Zf12Pij/gpEgl+BmkKRy+q5B44xE2f519efsk6NqHhX9gvwdLNAhdfCIBhXaDh5Rg56Dhsnvx3N&#10;fJ3/AAUesvN+COi4ZRjUyNhHJJjPI9uD+Yr7m+C2nNp/7CfheNsl4/CtupOMHmVadb3q1GL7N/ig&#10;T9+P9dTxGz1FvD0V7qt/MIbTT7aS4kSPOyNEUsd3PznAPXj0Arnf+CKaKfhB8Q7xiFa416Mbj6FY&#10;eP8APrU/xkuBb/Bvxm4yFXSbhfzRlx+tYP8AwSbv5tI/Z71yGLJF/rsDcdfv7f8A2SssdLkpRf8A&#10;eX5Cm7tLzPTvjhejW/it4gSPO37fInX0Y14L/wAFAE+w/sr3NvGu57jULaPC8k8SN/NRXsXjPxNZ&#10;aR4y1qW4dri7mvZ3WCMBpP8AWMc47D614b+1V+2V4Z/Zn8FDxB4xvNEhCL5+maSwEuoXMwU7CkTf&#10;NkZxuwAueSK7YVUpr+un9bF1Haehy/7Hnw38Q+F/gDdWmrCbw3a39y99m7jKSPEFX5whwcELwTgH&#10;HevE/wBq/wDbt+Fv7It1qtno7DWvGNzvU+Vtnu426ZZukI56DBx2NfH/AO11/wAFgPin+0009ha3&#10;g8C+F2UR/ZrKTN5cKCTl5uGyT1C4HA618b6x42hilmeMvNcStueWRt7uepJJ706V+Z8qsvx+fQwl&#10;USjyne/En41a58RdevdR1C8awiu5WmaNGy7EnPLV5xqfjOC1ytonzE8u3JPvWFqOuT6nMS7Hb6Zq&#10;oMk46fTvXVGlfWTOaU10Jr7VZ9QlLPK5BPTPFVsnI/yakVCrZJxmgkgDoAfxraMTKwgQhRk4BFAc&#10;KMAAGhVY/MoOT68Vf0nwxdaxKBBE0h7t/CKTkluCTbsZ/wAzHjJz3qxY6TPqEqpEjyu3YCu10X4Z&#10;RIoa8l3kH7qdB9TXRWNlBp0YjgiWNV4yB1rlni4rSOpvHDyer0OR0T4bFgr3jhMH7i8n866iy0u2&#10;0uHZbxJGB1bGS1T3EuAfu5B59TUD3HzhM4yM9K5pVJy1Z0woRiSG4Cg8kE+nWq0k5KEdMdOMVFd3&#10;QjbAYsB7VRmutxOxiFPr1qYruaXaZa+0FckMcjvVWW7GSQSSOnaoHlL4wSR0pNj+WMAMQfzq7NkN&#10;iPOXc87f5UUpthJjJIb6UVpczbZpaXfQ33jFZISVVlOVbgqe4NdTe6NJu+0W5WK5XjcOQw/un1rl&#10;ILYWnjBQioshYnkZwe1dppGqre74XTy7iP76Mc/iPUV6jTSszzlLQpRWtvrtrLDIhWcfeiYcr7j1&#10;Fc4YLjwLfhSztZu25SDkxH1FdlquiG6UTQOI7uMZVh/LH9KoQKPEsD2t5D5N1GPmUng/7Q9qxale&#10;40bHh3WV1u2YZQSqu4Ds64HI/wAO1Q6jpP2R1vLcNvUfPGDgOO/41x0bXHga/CMHaz3ZVlPMJ9R7&#10;diO9dpaeLortLZmwXdgGC8hlJ+8Pb9RVRd1ZilfoXfD1rD4gidFRXSQHHGCO34EelX9LvZFvDpt+&#10;R50a5ilJ4nXp/wB9D/69V4oW8L3r39vGXtmwZ41GOMffHuO/rWh4h02HXrWCaCQMzYeKZDyp9R/n&#10;1rR9yWZyq3hy9JJAsblsZ6CFz3/3T3p9zAdEvGvYwzROMTqOcj+9j2/UVY0+6GtWVxaXaILiBcSI&#10;ORIP7y+x/TmodPnbT7k2FwCVP+pZh98f3ee4/UfjUJBbsN1OIWc66lCVZCn74AZLp2I9SP8AGpNR&#10;8u0VdQjbdazIBMByCvZx9M/l9Kj09DpV+LZiPsc5JgJOBG3PyfQ9R9CPSp7QLoFzLbuA1pcbvJ9F&#10;PUx/Q9R+Iq5MGuhk6laSaWiooCwXcgaIjkI4Oe3Yjn6j3qWW8cCO72hZIiI7lACcr1JHr6j2pmsI&#10;trbC0ZiWjZZrYt0ZP7v1XP5U+C5EwW7EZR4lMdzGTk465H06/SmtxNuwvhrxpeeEdU1GztNTjsra&#10;4ijuBDI4CXJViVHON2NzcZGQSOelep/tKfEsRfCGOa41W2gutQghS1061wXkfAD+YgyFXoexyBx6&#10;eRRfDG88aapeQafe3dsEs2kX7PbLOXGchDlhtXPO4ZwOxxXtnhr4Vv4f0CyuPHPgfSJtMvI4I9P8&#10;UDUpfKiYAn7QCjbJJCAvyMAPlxgZyPm8wo0fautLW2/f9O3mJ001zM8++G914y8SXyxQ2NxZGew3&#10;3cN00j2l6SAPMGW+VirdBjGzOc8jv9a+GuoaENV8VyatZRapp8EUMd9asNvmYCpbspAEjB1VST83&#10;1wRXpsGr6t4o8BaPqV0mk2k17cTCT7BZG6Zl2Hy9r/ODGSoyAD3HQmvDPjB4z1u8kg8N6/bT+HLG&#10;wSaaMFVYXqPGBGhIIGAvTOWBJ78DxaeJlWrWo2Xf5b+vYyVm/cRx/h79lLxBafDvUPEoTUolVPtM&#10;X9nOkwlw6+UNmc/eYcjkZ6HkVHrXh/VvFGpW89nNqelXi2KwTW2oXEcsV7GDuIXbhA4OW2MQePXJ&#10;LNC8ev4Q8L2L2+uXbNA32S1tradoJ4o45zLlyB8w3OWVuzLntiugvPiXD8TreDTpHij1C4JmW5t0&#10;ZvtW9ssZEyBuDDDMvJI4zXu1sRW5UpLrulpbzXUJp3uxIfA+j2sNvqHia/sFu3bfA+mwPBLdQB5E&#10;eUqoC7o2jO7JOQ/U4xWr8LZvB3jDxhG//CR6zeLcnM8dlaQ2iB4kAR2LKdxPOeAT8/Qdefj8ADXd&#10;HuNKu7i3018mGdTMyyuQ7ZAcghU3YJQ4JOfUV2/gT9mmH4EXOoeI7SCTXNK06GORdRd1ZLMl1UyN&#10;GASoDMQrEj8c4HQqaWHliOe1tEtN32v09CZzjfljvY0dA+Cnh7RNVit7CMSXZVpVmu42mXzMkrEm&#10;5WC5xgEggnAJ559p0T9gIeGLyLxHbTaknjvULGa7EBkgBtgjqBgxlU3bWBwCuF7Hvyn/AAT/APjH&#10;4e8afFjV9F1G0N9plxcLLHdXiB2iUSLtUqTtK9GPfCEgnkH7J+LvgzT5bSwvtO16z0+C6eSO4ugz&#10;SNbpJmQIdrAhCVztPKk++D93lGTQnl1KdW0vaNXvJKS1tbXp520seBi8xnTrundppdm09P60PCvA&#10;/wC2P4E1HS1+H/xk0bxBoPinRZNkcqW8kEV8xQxLLwwAbBxuPyNjIxnFfMf7Q/7O+vfGXx/cXXg3&#10;wN4u1vw3btJCl3LaPbqyjd8wOTnEiyN0AI3dM5H6VfFr4NfDb9p34YXFn4ostJ1ybS7bbDcrdLBd&#10;wyY48qc8qGYDGcqTwwyCK+I/H3wc1v4Q+BrJD4imj8A6pI1nfyW2oiRtLlZh5c0kG4HZuVRuwQBz&#10;kZr7ri6coQhRnP6zSjG904xnFbe9aL5vkk+587ktSE60qlFOnUbtaV3Ft/y6pp+X3Hxx4j+ALeE9&#10;GGoXlprIdmcGGawlSOBUByWkwRkt8oxnBU5xxny3xRqyavrwuIrGCziJG6GHcEUjrgMTjPoOK+8P&#10;2pviX8Ufhx4Pg0vWJbq78P3MIW0vtOijjg1Rlwwdyg2yJ93If5gAB0r41m8C6lc6Rf6xeBbaNd80&#10;TSnYly27DLGT1IznHtX5bj6mElNVMKmo23lbV+VtD7zBTr6/WLX8n/wC54esfDPjHUrP7bqsmirb&#10;Qbg5i84BgzHbgYOfT2A6k1+tP/BHr4RR+CPFmq+J7bxPpniSHVNGFnamFPLMkZnVvmVT1+6Gxznr&#10;zzX42eC9FXWNYWMW1zdHDZSIEksRgH6ZIr9Vf+CGXi3Urz40+KfC80F3YabpPhc3MMJB3KTd23z/&#10;ADKCNxJzgkH0GM14eMdRz5lLvfbt956uGhNVYqL0P0+v7yzk1fSLe9Mkwu7U3ELbH2Jsj5XoQQSR&#10;8p5G1j0zXLfEPxdD4j8NXFuzNayWySRyQS/KMZH72Mn7wIHHrg9K6+aVrvw+bSZDA1rE6oxO6SE7&#10;XjL9ORvbJPYbR358z8c2c9t4rspmSFlF8kEZtnZhcxOgZpJEJK7gqRNgDJDHB5G3zqqfMk3Zdj1q&#10;rsfz5fttvbXX7U/jy5gv4r0XGszv5kTBlOWyeR169fWsz4OeLdR8BNqV3Ho0PiHw9EgS7iuoTJbp&#10;I4wjEgZVsqcYwTg19D/HX9k2/wDjX8d/jDdeGtOsHm03xDPGsLAW8cEYEsxkToApEMi4PGZIxwSK&#10;+gP2B/hb4O8Z/AbxzYz6RodjrNnY/wBg3iS27fZZpQZTHdPLtKLMA5Gc4ZRyfT7bJuF8TmNKnBxa&#10;jNXTfWy16rbvdHy2PzGhRUlOSurXXq9NtfQ8n/ZcttAvIovG/wBmsNP0/RreRYt16ZpLeR4zkJGQ&#10;S4T5mCORjA7HNcz8XfEer/HDxWy+GdeurqxsoHgWx8ma0dApzllyytuBPJYElcEAYrU+Nfh/Q/2b&#10;/jBqmiW02nXfhy/1C8uJNOgdTayxw7UhZGGR83Lr7EDOc1c/Z2/aO0D44Xb6TqWjwwXsTmWFPtRi&#10;F7I2EVBjBC7ipO4nA3kc818LmGClh8VP7Sg2r7rTS+u+t9mgpSj7te100nbtfv5nO+Gv2cde+JHi&#10;/wANaFobJpU1z9mtlnFni3hmcFP3kisdqk55OTz9RX1N+zj/AME9vBvh2e9ufHWtSKbNgfs6ylba&#10;R8ES7WxuK47fLu9COKwde/a38Q/Cfx/pZsPC+jv4fmK27XsEsUpSQkDc0sTMcAbWO4kklRxkCsnw&#10;n+0B4g+PPiHxFcwapaXupNAbaXS75JLKzj3sVjeC5iBKybxgvKEUbhknrXo8M5jm2GxcMXhcPGas&#10;2lJKSfna/TzehOPSxeHlThJ07/aTV/TyufSXxk/s34weCE8KfD3Q/DkGhW4j+16yAsD20KnlbaIJ&#10;uZ8L2ZScEY718p+NP2Wbzwdrmtaz4r0YXc+nSRwJPcao/m3Q65ijbDSkFtuBnoSOBmvR/hPofj34&#10;RTWV5YeINc0PQ7iSTULmBFh1ZbW0CglQzBoSwzJtf+PaxwDgH2Txl+0p8FJ9d0JPEkHibXby2niu&#10;bHWLnTTPDIxcbPnVgoDHHyBQPYGv16pmOScQ4VVc2rKni46Xbk79bKMbWS2Vnvvc+LhQxuV140qE&#10;XOm+1209NW/6R9u+GNatfEYikhjkFzHKqJuXnJOM8Zxxnr/M180/8FTf2Prj9trwT4P8KtqcOix6&#10;fr8V3cXDxl9sJSVZQmOrlWyM4H7seua+gdH8PSm5iura4WJi4lWNBjepBIYnuM7Rz0BJPpXLfti/&#10;ER/hb+y54x8VpGbi50/Spp4kG4fOVZcgjocE/menb8grtwV072eh+sws4tSPzL/4Kr/t1+H/AILf&#10;DnS/2d/hS0dpoegQLbalcW7HeoAZWgJHBZs7nbkksfevinwT8TtP8MRLqN8JL/XXR1R7sCRVynGA&#10;c4PQAkfljNcb8UfDOpzeLbvUdSV1vNTX+0izsVEiyAvkFjlu/POcV6L4O+HHhLxJbeGxdX9wZ7+C&#10;KS/uNjhbVnl2vnglgi9doyMjrTnhFRi/bJuUt3Z3v+iPMrJVbyvovyPYfgR8bYfC1pDaXwl1nW/E&#10;sSyCWFnie1iw3nRTY6hgxcFQQCmepwPffhl4u1Xwt4M0fUdZTTvFSz3E32u3e6WeSJDGVLxyopXK&#10;kIckEZcEc9Pkb4faVa6XczWlo99BY3dvJb2Wu/Nb+Yql8qgyCQ6uqEnOAzZHFehfBr4z6NoPhK00&#10;jV/GEOm3eiefHFqEFnLc/b0mEeLcbcHf8v3mwAQwJyRnmVbkrc+ESjJqz3va34em5yQoQlPVedn/&#10;AFoe+/BL4b3/AIO+KniHxvoYn07RdYlmRTIZLy1ZGVi8MhRCX27flPl8nPbmvmL9qfWLf4afHDRf&#10;E+k+I9Jlv4rp5bg6Kp32SK2U3IERVlVWIx6gZwc19E6fqOu/F34F36eGNaj8JeC7CBIpNItFZbvX&#10;bwRLGxdjuz5jgZVMllIUld2B4J8eP2Yvip8VdW10xaM1/d6bcyXDW+nWytBsFtE+I2ThiIwmeO45&#10;Oa+qyzJ8wxdFU8KnO3RNN/dum7dtrX888ZicFRr3fu33b0Xp6HY2Pxd+EHww0exDeJvH2hahrmnx&#10;vqCQeGra/wDPk8shpkuPtaNksWONoI4zzmsD4jt8P9D8NWUvgyTxlda3rsLSahqmuzxI5tJNpAjh&#10;jz5TSHg7pGO0ejV5T4F8A6nZ6lc6T4ssp/L0fbO1q+4Os7jYIOfuvJtyQP4QTzgCvpL9kn9n3/hd&#10;Pj+TxFrbx/2Foknn3MjALFczrzsHby0GOBxwPpXjOjOlOTrv3uuiX6J/j6nbRjHeNjV+EngHS/2T&#10;fg1f/ELxaqW+pahAv2SBiN9vFj5UH+0/BP4e9fMHgvT9R/a0+MV74v8AEAZtEspsrE3CSEfdiUeg&#10;GC3/ANeu2/bX+Ot1+2N8eYfB3hiVl8MaNJ5XmKP3bBOHmPsOg/8Ar10tpBp3wx8KW2mWCrDZ2KbV&#10;AHzSE9WPqSea87FYpwjdP3nt5Lv6noYWj7R3eyLvi7xSmlWZjjGBjbHGowAMcAe1efPLLNLJJI4a&#10;SQ/M3OBTrzVZtXuXmkdiS3yjsorPkvDc3qQIv7s4dm/v+gHtXnUMPZ3e52VanREGrSRaqgMYPkwS&#10;KQxGDIeeTXS+K4s6Jp/BDYXjueBXP2ttusZW6ESL1H14rr/Flqy6VpwBywVe3bFddSFnFeZkpb3M&#10;+KMHWblcLxEfrnaaSO1LaDGxBBackDrjgVcs7Vj4ivSBgpC3XqSVqZLUnwzbHccfaWz6r0ropwva&#10;3kYykeS/EHT5F8WXTEAg7SPy/wD11wWrxH/hMNXAQNGk7s3Y4DHjmvVPija+X4vMQO0eWgAxzmvL&#10;NcRm8XaqAMK106k+2816tJaHGn7zMG8tlMrGRpIywyMjI/nXo/g2xUaPaBSCDEOcYzk1wHiBCl8y&#10;uM4AHTivT/AFuF0iyBDFRChI/KqmtCKjPpTSbXy/hrbAANm4OSDk/dxitfwXbZtL8FQAto/U+4pN&#10;Mti3wztAFAY3BPTAxgcVs+BNND2GqAcgWjHnjuK421yux2wWqsZ3gGxZr2dAMMYW5I9+K9A/ZY+A&#10;+q/HPx/f2GkKJbnStKutUKdTIkKjco9/mqD4PfCvVfFOi+JNXsbRriz0K3ja7cDJiEhYIfplSPav&#10;sD/giH8PL3R/2tI72+snj0/VPD2owQs6YWYK0AcD1++PzqppwXtGrrT7r6mnLZJtHhX7Hfwu1M/t&#10;W+ANXWylGn2XjDTFlmK7UVjeRgL7nJr72/4Kqfs+aHpmleK/Gf2OE6jqOn2LxNj7kjSQRMR/wEGt&#10;fxp8J9M+GHjnwRpOmwRRRH4g6cflGAQt3vH4/KK67/gq6pufgXqEAIPm2mmRknnGbuDn/PrUSqKN&#10;WXs3o1b8WaXtJqPU9Z/aNjC+GfDyAE48zj6LEP6V5d/wTsAGnfHGfjDeONUXP+5ZKtep/tJAxaZ4&#10;fBIDDzh9TuUf0rzH/gnkgf4c/Gq4GCX8d69z9IAP61yKWkF6fkyE/dSPAf2vUMvhfQI8gNceLdMj&#10;A9f3jHH6V9d/tcXIbw7pUChlYTT5x0xlB/Q18o/tXWJuU8DW8eCs3jrSh05PzS8fl/Kvqn9rtxHp&#10;2i7eCzTk8cH95Vyfvp36fqxv4vkfJ/7ONh9s/wCCqWrkKWEPg1zu/unyrf8Axr379qGJYvixft/d&#10;WNQP+2a14r+yLGD/AMFK/G8khzInhHA46AxWv9K9k/ajull+LuolSSoYA54wQoB/lURl+8qfL8kC&#10;b1/rseQ/snof+GzfixcLlgun6HEe/eIkf59K1LeM3OvXrsApa6kJHXksap/sSQrqP7U3xcuACC8m&#10;jxD0+WNcj9K1dKib7UwJLM8zf+hGpjJe0n6r8kUnaL9TN/4JS232r9oj453G0qZfEkKcjGR9quD/&#10;ACAr0H4yyCb4q6sO5vH7dfmrkP8AgkzCk/xb+Md0GBjm8T2+MennXRH+fauq+INwNQ+Ll+STs+1t&#10;2z/FzTpu86nqKK+I8D/4Jn3C3n7bvxQ1MgAyLPErA8AyXg/ntr6c/aElN98S9RlfGIyFz6YUD+df&#10;OP8AwSQ0J9a+Nvj6+VMAtbcDp800rH+X619B/Ht5JviHqkSLlhcMDj0yazv/ALRVfmvyRUFrI+R/&#10;+Ch+rxSfD7w/p7RsZZrqW4D9AiqgBH1JYf8AfPvX6A+HbT+xP2PNNsiDutvD1mv5yL3r4x/aY+Be&#10;pfG+68O6fYS21tFZGY3NxKciAtswNoyS2ATjjoMkV5x/wU9/4LHf8M36ZbeA7K/i08Lpsdu8Fonm&#10;3k3l/dLHqmTz2HuaupGftadSKukn181/kQ1aUZPoek/tRfGHwv4E+DnifR9R1i1TXNXthBa2iZkl&#10;yWBJYD7o2g/exmvlHwZ/wU48HfsY/DN9B17U72yF7IbpbXTYhNfXRyWU9RsGW4JZQeeT0r83Pjj+&#10;234u+Mmpma3lfw1ZDJMscpNzNnqWfqM+2Pqa8L1nxnCkskwlmvrt/vTTuXYn1yea3qUPaJQlqr3M&#10;51NdD7U/aT/4LC+OPiDrEj+AFm8A6cxIF80ol1GVc9Qfupx6ZOf4q+OPHHxcv/FGv3eqanqt/rmr&#10;3jl576+maeeVj3LMSSfqa4vVPENzqspaSQtnjA4FUiC7HOQTXTCgk7vc55Vb7FvU/ENzqLsXkYhj&#10;61QaMt1GT3qVUAHzdT2703eseQARz9a6YxsjO/cAuQCTgDFNPfJGKesbyEcEDp6mtzQPh9fawBIF&#10;EMR/ik4z9BRKSiryYRjJvQ59VMmME81qaJ4NvtaIMUTiM8l24X9a77Rfh/YaIodlN1L/AHnGR+Ar&#10;XYrFlUwqgYx0Ga4541Xaijphhm/iOb0f4aW1iqPdN9occ4+6oroUSOzhCxokYVeABimyylVyxLAe&#10;mQahadVYsSy5GeRnn/IrklOUn7x0wpqOiRI7kIQcBh9arzzhW4wSewqvLqQc7QD8vJqrNflnY8nH&#10;T6UmncqTSLU94qEg8t7HrVS6vgxwpIwOSOtVyXYEdRmhIA6gAEN3z1rWDtuQ6jGljLk5BHT0prKW&#10;6KCB+tWEtsHOOT26U7ymJO4YH0qm0SvMr+QdoGMA0pjMakjn8amCKspBJHp6U4qruOQAepovYbS2&#10;IQvmAF8e1FPd4oADvCg0U0mJNIuXYQ+OLdlw0cgDBgQQwz1rrNT0E3iCSF2iuYeUdeCPb3FcK9gd&#10;K8WKqs5QN8q9hn0r0bSNTi1e28yIrgggjoyn0Neu5XVjy0rFfTdae8uEt7uNIboDgqMLL9Pfvipd&#10;S0QakBIuY54wdrg4ZSMjrRqejpfWpV8hs5BBOVPrVXTNXm0q6jtb0lhIdsc5OFf/AGW9DWSfRgVZ&#10;Yl1KKWzvY0SdUJUnkSgdx/PFc3+98HXmJ/NNgzbkkXkwN6j2z1HevQb7Q4dUtyHJUjmNh1Q+oPrW&#10;BdwvPLNYXsYLSxfu5DjEv4evtSlBoaOt8PeLI9es0QFGnYKGUEYIPG4eo/l0qGKVvC91ICC1hI3z&#10;jr5DH+L2Gev/AOuvP9Me48B6lbtIsktnu3qFOGiI7jsfoa9F0jxBZeIoxIk0TpcgjDYBBxypB7+1&#10;apkyVn5E2uae7SQ3loUF1Cp2EfdkU9VPtj+hqCUw+KLDchdGRsEcb4XHP5ikjeTwzcJbz7v7PnIE&#10;bf8APAnoP90/p9KTV4Tot2b+FS6gYnQcGRfXHqB0pRVtRW1siSBl1uwltLpVS4h4fHr/AAuv+etJ&#10;Gx1W1axuiVuYsZYcbx2cf/W6GnXcK30EOpWEgeRF3IOgkHdT0/8ArHFVtVlOrR291bHy7lG4B4wQ&#10;eUbFDEVtfupNQ0dYZhG15YTpvyvUdAw9iP1zUiSsWW5KEyQ/JcRDqw9f6j6mm+ILlNYsre/hbypW&#10;YRTZ44zgqfoeaWCd2i+0IgFzb/JNH/z0XHX8uR+NOwJOx1fwcLWHjiIR2t3ewPCfLWAFjyCQCv8A&#10;Euex9a9A8SfFPXPgetnp17qRM3igCSfQLjSmurS9TKDMkJYKrAhgdgB3ZPPbrv8AgmDqMelfFjW8&#10;2Hh7VYBostxa2+qW7SqJQwKFCjI4wxyQrA7c88CvdP2h/HHwsj8aXviDxP8ACG0t/GlsyTI2janc&#10;WMwnyGCgzi4UdWGAoGBtPUV8tj8Th1jlTc3F210v6JPX56HZKilQVWW77HhvinSrjwro/h3XvC9g&#10;PCDvP5U2jTymSxvDMdxkTOZYDtZgwJYL8oBGcHwX9p34yeI/FVs2k3GnWX2fRV8iaWJlkjiJZ1/d&#10;kZAQgrtxnBVj/Ea+vPB3xz+EPxstGTxCfiLoeoXds8MrmwstSsjLKg3+TlrZwQwyFO5lwBknk+U6&#10;r+y3+z63jm2udC/aB8O6VbvEPNs/E+iX1s54cYDxJNGMg9CSM/hU4bL6Tqqc5Qclr1X4tRXzZ53N&#10;eWqR8reE/DlrqemRxXevR6LqGltLJD5sHmF4mjUonB5LNnAx3zkZArsfAnwO8La5o6anrfiSLSLy&#10;IOWUFowGBBQqdmxQwPQkc5+p6n9oz9m2T4dXmkeLNC8a+BfEGk6fKba21TQdVW9Csi7oY5IpFRwU&#10;GF3MCNpXOCOfP/h/4n8ReI9VtNI8QXEN/o2rO32+6HlyXSphcfMc4KBQV9iwHXFdWJhXnFqjOy62&#10;adu9tGn946il9l2/r0L3iLx/Z+GtYk0vQY4LqzQiS6cx/O+CDvjdTvU7exJxzX1n8APGsenfDryN&#10;YtbaeCxZr+1luES4immCny1uFJUPEoLDYw5V2GDXz78eNB0jwlq+kX2gX39q6raQAARwSLDPFGcA&#10;qAMqzfMx5ABJ4HSvY/2b9S0fxnotnbeJZZI9I1S2cx+VATNZsGDFbhAuGjHzYJG5srzjlYw7nPld&#10;B8qejlLRP1TVuhy1JckedN6dtxfAvw4tfgLq9xqvhJby3l1K3EdwLllYMxYYk2HaVBJbaecB0xyM&#10;n3z9nTx5o/jDQ7iHxVLoY+zz/bUimjkeaaWMjzGhUONxwA2Pl4K/h4xr882tww2Nh4USK8tJEsTO&#10;kIhTy94IAJICsVLDk84HJ7xix1vR/s+reLtNk0jR9JuiYLmGdVksJdkaSZUZMiOq8YyD8/A6nTJe&#10;LKuBxrxtRJyj8N2tH3STXqtPk9jjxeFjiKLg21f77HsXxG8MWz6jrd58HrvVb77RJ9ju7Od3dCZN&#10;u7EbMQIx+6IKLkcZPQ16z8NtK8EeLfBMfhXx/wCF9N0e80mSOS+hutQguxNGEyJpWRsqmcHy3yBl&#10;McdPkrXf2r9ftfEEUfw30/S4FmlikkvGtistmwCoSCGB2MAMA/MCvGOc7XxXC6De3/i9rOPxDrOu&#10;QxnWLnSJHaGY+UhkiKIVeMq4IyckBckA5J+7wXidLL4yxEYc1erveyj5Ll6a66NX7aHiYzh+VWEa&#10;PPyxjtq+Zvvf/M6+3Hgi00/xfpHhLxVYeJtF0WERxeFtdvYdl23nD5rddiiPaGJVckkBegXj5i/a&#10;b/ZSj+OMN74n8La7Lq+vaZciK+8KPBBBeafE2SWjCbRMueQUDZBGCe+9a/HPwj8NfCskWueBtCNx&#10;q9oI7O8muor+6hn3M8c0irMjHB4IOCFb+LNfN+keJfEfjHxJrNz4asIYtc02KbU5NQiuRA3kx/M7&#10;IOACAAQoPTIAOcV5WIhHEShWpRSrNNzShaLbd9LScdusbedz3MAp07qbbirWbav56+vc9i/4JJfs&#10;+Wnxf/aT1WyvrU2beH9l2IbmIkhlZh5bK3YttzkdB261+qP7Mf7PEXw3+P2va3FbadbWuuaI8USQ&#10;EiSAJLFIYhgYCfIW4zyOnJr49/4Jf/HDxJ4j+Jfh/UvGGkaNBfa1p9xHb69AiLd3qxBG8qUDO9uV&#10;bDAEjJAx1+9fCfxCk0TxLcXl+qxLZ281ug+SMyEgMD2HAYDHoCeTXz+MnWpV/wB9Gztt6/cfVYWr&#10;DlUou/4nq/ijxxpfgPQ7aa8XyEuJXiLgBI1w6OkeT/vjJOM8enHlnxLvr7TfH663dX1vp2k32ioi&#10;WmroYza3Zkbdgop3gxquG3KM7QSMV6Fa+LtK+IegWN+8Vje6aZ9rmfy8xDlQhVieGUnPoQMHIDV4&#10;R8dvhhqWhQR+I9Ie803QdKe5sru1MomTzt5Cvsc/6vy3kUbcj7nHr5lWc5NSi/v6dP62Nq83bmR8&#10;BfBf9oDxP8D/ANp7x5BqPnMZNdlkvhAi+Xf5dzI6lgdrKSm0AEYyPesb9mH9oLTf2ef2optd8G+I&#10;ra7+H/jFNmsw6qjzrpbeY+C4QpudMNtIOCsoHBOB0vxT+0X/AMabnTPC4sdT1DxPdfYYXl2pFNvJ&#10;XzNwY44deQcAouB0NN/ai/4JSaj4E+Bj+LU1WC11EC2TVdI02Nvs0qqQPNLDqx4yQoBPPWv1vg55&#10;pVwLx2ES9nQs027O9tbW97bdbW8z4HOngXUVHEuzqad7/wBPVPueZ/8ABUTRtL1/xLP4ha90wTai&#10;73+nzWb+bHqUU0vRCpIGxcE5bgYHPfI/Zw/Zyubv9n/S/iPpLwrbW11Pp+ptG26SHCs26TI+UbRg&#10;c5IcccE1866T4H8TeMfN0uxku9Qt9NkDxwpIzqS7BQIlPUng4AyQCe1fQH7Knxjh8LeC/F3gHU57&#10;tkuidQTTkhDfbpRFtcKVwQ21RheVYZ74NfAVnUcZuT5pNt/e/wCtz6rD0oxgqfRK33H3p/wTj+D/&#10;AIT+Kf7PesapPpenXUmqag9tdWzRFoBCIbfCBc8cjdnszHHpXa/Cb9lfR/hF8UtfsYbeKz8N29tG&#10;A4kjCXnmmN3SXd1/eR8oflw4PPbn/wDglvpNjqH7FTzaY0/206tcLHJDKYpYmxHtDEHOAFUlTkHu&#10;Dk133xe8MWHwu8ESX2uXt3MNSmFssnnBmubyTcsbueG6vt+Xoq9q/b8Xja2ByTC4/CYeFWNKC5pP&#10;s1Zxa3bu7t66rZXPzWqp1Mzr4arWcHJ+7Hz3Uk+1tttz4x/b4+OV78Hvi7daB4X1Ow0axvlN1axR&#10;SbY13AF5Nx+VN/zLhOWxzx08d+GsnxF8MXlr4c1OC/8AEVv4iaCe2tRDK8F1lt5O4YPBfHAOWUDs&#10;a+mv2/8A9mzSP2gPBvgl/A+irPqK2jXV3dmUFki8rdFEqDkylzIWUA5K9TmvPfg3pfiL9mvTlufE&#10;8l7BLormysxPqrGOEmLEmxOVRTIVOcZGDwORX4rmdCjLEyxDnFyqPmurrVtPqnJWba+W59dg5Ww6&#10;jJNuOjva7t5+e5+w+l6dcS6NBJGmJ3tE5yflcqpIIPOAwA59DXmv7ZXgiPx/+z3qfhS+WS30/XZx&#10;pjy7cMqeYq5B9/Qe9cH/AMKk8f8A7aOkW/iKf4g674C8CXFvG+jado8flX2pIFGbmeQkELJhmRf7&#10;rKSAc581/az1Tx9/wT0+D+o6zrvjPUfid4ItrmM6P/aYK6hpt8FElurPlvMhb5gckfMq8DcTTw1q&#10;delWxHK4qUW43bbSabTVrarpe/5H0tZzdKcYKzaaT+Wh+fn/AAUR/Z3s/A2reFrDT7t5LGx0dvOu&#10;Z547iSAqoMNsU4cMqMi5JOe2AMDyD4NfF2z+F8ugf25paX9/4N1Y3T6bcx7kui0kYkj46YRB1JBy&#10;enWue+L/AO074j+PPj+W/wBWlS6vr1Y0kjWPbGNsIjCBMADaNwyOmT2r1v4Nfs6WjfFXTPEGqwo+&#10;juIUk83EcVtfSLtVSGPzwrJhWIyQCuQc8+nxBiY4rE1sZh1aN21FWVktvTTT1ODKKU6OHp0q797q&#10;3rruzF/4KEWVr/wltld6DJ5WnyI81jZxoY/sdoxyjMoG1d2WAx/cfpxnz/8AZv0SL4gXlj4blZ4r&#10;7XZfstlstg7SzGWMoCTyAcMuVGQccEE12H7XC6bYeP8AVLCDxla65ftOltdRw28kVtp8MZCpAgcA&#10;nYP7vAA6nJq5+xN8MtS8a/tIfDebRbmC4a01eJNs8Jkg06QuZEZwA2VLK7FSMAIc8E181GupYN1p&#10;uzs3fZX36r/hz0aVOFauoUE7NpLv/TP0P+GXw4j+D2naXr2qpbnSdLk8u/09VTe8mNqvtTcq4EqE&#10;uWHzBxkY49KWe18CaLrQ8NaXd33inV4bhy9ywiGnqYS5y+OCdiMVJACqD25sfEi0W9vbLTNJ1O5s&#10;b7Xkex1BbraqSolwRJKQ/MmXKAtnocYHbwP9qD4sXvwf0/xH4HjuoptNmuWuL65g/wCPmSCQ4jtQ&#10;VOFefaBgcrFu6jAH1PDfE+Ly6nKlQqxakvjjaV5NJtq7UlG1otra1tWzzc7yTCY2SdSEvdduV3i7&#10;J210ave78/Q+fdU0a/8Aip8ShDCftGseJ7mS4WRAcRIzfvbo9wpAEcef4Rk8nNaP7ef7Q1j+z58J&#10;tO+DPgB2bWdRjVNSlhP7yFG/5Z8fxyHk+31qeb412n7JPw51fxffx2134x1seXZwkYSMhfkiUdo4&#10;xj8APavDvhJ8J9fvbqT4oeNI55NQ8RO9zZNcD5n3HmbB6A9F9B+FeDiq7lerJ37+b/rc7qFDRQjp&#10;b8EbHwe+HFv8FfBjG4KvrF8BJeS55U4yIwfQfqc+1ZmseJJPEt8jgOsK52gjGfwqz4y8UvrF20Ub&#10;MY1PzkdD9KxmnNmqKiKZZCFGTgIPWvGSlOXPPdnqykorliSXRLQSRROQQfmOeOTjH5VNZ2jR3kal&#10;ThUAGOOAKSx09I4JSACDJn6nJrVsrRn1WMMMDYD/AOO1304aXscs52K9na/8S+QjODIo6/Wu08ZW&#10;hjsNOAIIYLz6cVg6ZaAaOxyTmcV2/jnTyLfTABhjtBHpwOaupT1il3JhJ2kYlpZmTxHqIwAFhcnt&#10;2p0UB/4R+y7hp3P8q1bexJ8QamSCCIXHTIpZdPJ8O2IIZS0744HtW0I2/Alq1zyP4oWjSePlXbuB&#10;VOQM4ryDV5UHi7Ugc4e7clh6bmr274nWZb4lyLhiCI+OnpXievNGdd1aNVZppLtihHTG45rspO8T&#10;lj8TMbW1V9RcE5OfrXr/AMOLARw2YYZCQR8c5/hrL+C/7O+r/F7WCbeFIba3w11dzZWG2B7se5PZ&#10;RlmPQV9Uad+wJ4m8P/BzV/GrLu0vTLm1tokaPbJNDLIUWbAJAGdgxn+MdaqpB8tluTVaVrm5YacT&#10;8NLAbcBrhzkHnAAr3b4U/sZ+IZv2ddX8dzxeVZyxxRW8JyXlSViBLkdFztHvmr/ij9iXXvC/wP8A&#10;AV7ZwS6hL4nszqCJHGf3bM2AmfZdhP8AvV+k/wCx78PYNe/ZKTQtVtlVYPB1k8iMMlZY1jfP1DLX&#10;PdQS5ldM9GDScb7HzR/wSC+A0up6J8Y9E17Tmig17w5btAJRguo+14cenzLx9K+jv2c/DNr4R/af&#10;+Hml2UEVvDaeHtdAWMYH+t0tc10v7NmkwaR8YfGUNuiosHgy0QYGOPN1P/CqHwMja7/bL8LnDAQ+&#10;GtWY54wWutNH9K46lRuLitr/AOQ29GjL+OsRuvjZ8PApIL/EO0B75AM7/wDsv6VN/wAFS5DP8Lrm&#10;3QgPMNJjUepN1AQKZ8UVe7+PHw1UYYHxyk2fQLa3bf0q3/wUqtTe2lpbDB36lo0eDxnNxDxUc3vO&#10;/b9WUn73yPUf2olVINDB4CmY+/8Arf8A61ed/wDBOq3C/An4tSg5afxn4hkz3+6BXoX7VGbp9HQZ&#10;BMcjDI6fvm/wrgv+CeyE/suePLoYBvPEWvTg+uWAzTTtyrzX5Mzvojw79ou0M3ib4bxhmJfx9pYK&#10;4znmT/P419GftdXhl/sSIFskz5/7+V4F8ZUE/wAS/hVAF3NN43sWPPQKx5/UV9AftVWe+/0YtgAR&#10;yt+cpqG71V6fqzTVy17Hz5+xvbLc/wDBQr4izKjEJ4aWMn0Pl2gP+favSf2oXMPxh1dVOQ8o6dRw&#10;K4n9i218r9ub4lzMSUbRIgSegJNrx9ev5V1nx7mOq/GjXmJBWK6ZB+HFEJJ1Kny/JDgtWcj+wlEL&#10;L9oL4lO2AkupaeuSP7sLk/yH5VoaFF5urRg8hpTz/wACqh+xLL/xe7x+wY5l1uFQTx92Gbj9M1te&#10;F4h/aVvIAVHmBue3zVjCT9rUt3X5DS0fqY3/AASYJtfE3xSO7mXxJaen/TySa3PE91t8Y67eMSFg&#10;eaXcc8YJP4V5N+yD+1B4J/Y58C+OvEXjfUjaC41yOe1tIl33V+kcMuTGpwD8xAyxAycZzmvzi/bn&#10;/wCC2viX4jahq2leELhfCXh/UGdGjgO7ULpCTw7jlQechcDnBziqouTq1Elf3v17kc6im/M+6P2H&#10;f23Php+xD4V8d67421opfXs9tHaafap511deWkjHuFUAsvLEd8Zwa+Tf2uP+C7mtfEH4jahJpLjw&#10;X4bu7h5v3A8/UblOSF38bc8D5AvXlsc1+cXin4v6z4ptJolQWFrI2WnuGLTt9Ow/U+9cFqHiOy0r&#10;c0e66uT1llO4k/jW0cFHnlJtu7vbp/XqZOq1e2lz7R+O3/BbH4w/F/wVH4b8Lmz+HGgQkqbvSy6a&#10;per0zJMWO0nr+6CemSK+MvEnjoSahPd3VzcanqU7l5rm4kMkkjHuSxJJ965nUvFt1qDsA7KpH+cV&#10;lkEsSxLE110sLGPT9fxZi6ulkXdY8SXOquSznDHp2FUNjFzuOSTnFO2DBwCSPxoJOACSMfrXVGKW&#10;iMeZtjdqryTjPajdj1GOw61Nb2E17MEiR5GPQKMmum0X4VXVyyvdOttGecfefFKVSMN2XGEpbI5N&#10;IHmdVRWJY4AAyTXSeHvhde6jtecC0iGMmQfMfw/xrt9F8L6foZzbwqZAMb3OWP8AhV6S7IyucYOe&#10;OlcdTF30gjphhV9oy9K8H6foITy4leQH78nzEe9aPmKuVLcg4GKr3N2EG4MGK/dxVSa8JQgnAFcs&#10;m3q2dKioqyLhuNgcscMTx2xVWacL948nj1FUp9RKsfmIJNVpLlpnABxTUbhzFy41EuCQcdgc9apv&#10;dkryQT1zSeRuQnJznsOKesAPIByD2rTlM3JshYNKdxJOaekI3DOQp74qdEXaCSSKcIixUcHH6VLe&#10;g+XQijh3khSSB0pxgKgEk4PWp0iwAN/BHpTJLqKNsswBA6AU02tAWm4xrctg4wT60kp8pcFlUDrz&#10;x9ar3OoPLxFGVDc5buKsMI5LQkncT1B7VTj1EnfYqXGpRKWCjeM8YHWqctzI2MZRcdhUtxLBZKXk&#10;ZI1z9DXP6x4qEylLcAAn75HNbU4XehlOp5mgZIUY+dIAfc5orkpbl7iQs7Fye+aK6PZnO6j7Hq2u&#10;QiHxzbkABZCCD1zXUSaE0N2bm1YxTkcgfcfvz7Vw8iz2XimFJpDKkLBV3ckc9PcfWvSLe4ivoo3i&#10;lVlY8lTkA+n4VtbmRhayINN1lNSmEMitBcKCHVj191PcYq1qGkx30BidUZSMcgGoNU0KLU4WILLK&#10;rbkccFT2Ipula9LaPHbagVVxxFN/DJ7Hng/pTa/mDRsZp+oTeFVMc7STWXKrIckw+x9V9+1T6qbb&#10;W7fYSrZGEdTyB2INak9ss6BGCFXXpjjp1rltL02Tw14hnaSCSbTIny4RiCA2enYYOahytowSvsU9&#10;RtJZ3htrocxttjcj5ZgffscE/WsrSPh5q0erNeae8bR20ivsZ9pJHb0r0PUvD0N1YiVJDc2k+TDK&#10;DgjPIBx0YelVvBsr6VqE9pdEksAY5MECQ88H0P8AOnHfcObobEF/D4s0qVZ0CzoAs8DAEofw6j3H&#10;FVLKZrDNneEOsnEEhP3x/dJ9f51Lq2myMFvLPK3EIIxjAkXP3Tjt/KkMtt4t09gFdHUkSKeGhPp7&#10;EHv9K0UdCFIgZR4bumdVLWE5zIv/ADwb+8PY9/z9ag1qM6TObyLJhYjzgDnIx94e4H+elWNPvHkE&#10;lld7GmQZQnjzl9fqO4rLuLqTQnFpM262k/1LN0Q4+4f6flTSd7IbWhY8RQpiO6tWR7e8K+cqnKk9&#10;nH8j7UljObpRKibbu0wrx9pV9vY9R78VxmlGWCa8trTUGjleUn7NJ9xsnI256fhWp/wlp0l4ftkE&#10;tndQjZ5pGYpR6EjoD79DQm9xNaaH0n+wpYLf+O9XNtqtvpIksA8NxM6RrG7SrHs+cgYcvtI65OO9&#10;fU/xx+CviKa0ttYsvDPiTVb9YXHl3VhKi3qqysI2cAqQy/XIGAemPzp8F+M4fD3i+zvY54zYufPk&#10;hdUkSYId7ptdWBJC4Ax97BBFfoB8Iv2jJv2gLS31HSrewHh60H2dMyzWc9qAQgV40kcqoADDoMep&#10;GK+bzXCYJ1VXxDcWuq2+f+QSmlZs4v4l/CSPxB4QudItdC1mEa1A1xa29hcMwtZwU8yUxS7W8lgp&#10;Jcvu3ruwASR81/tD/wDBN7Xfhroel6pcarAf7UhLiGUlnicAlt7cBRnjOMD86/Qjxf4j8XQeDr2T&#10;Tta1O006eKa2hjgu5WjvsRtlEaRNgyBwdy545zivCtG/a7g1H4CW9x8SrzUb/RbYLZTPd6NZ30wk&#10;A+XeSPMPAGWIcg4yWOCccDTp2f1SsrXV7q712E5cy0Vmcx+z9H4W8Dfs+QeC77QltVtYP7R1DULg&#10;Q3EWo3MjRbcCNnJCocKCAMBzxuryr4la58K7LdAumaTq8EkMjic27WE0cqtlI2AxlSAw3Ke44zwe&#10;J/aE+Pt9Y2s934I8Tw6l4Y1KV1NumltZLGVCZABPUKE+7ggYxjpXgOp/FTUtY1Bb3UI0uWd9371A&#10;UYjrx0Oe9YUMjxDrzqzqWu76N/0vS9tjL2U5NubPof4ZeGZbvVtM8S/Di+1uxk0YLeXVrJd7biFz&#10;IFwjj7y9QA2MgHvxX1R4H/4KG/ECTVtS8NeIpvBN7JpcEkjNfaDp0lzCAoAkW5SPzN2G3AnkjHNf&#10;m/4c+LGoweIY7r7XLBLIFhMhVXRYxgBcHjAAHp0r7J+EH7J2heOPhTfXdj8VvB6PrSFpWnhuGu4X&#10;xnaRAsq4Jxknnk+4Po1MFjnFqnUsumtn89Vf8yJwmkdv4w/4KRx/ETwfq72/wi8HyWvht41uL2zh&#10;vrdL6Mq2XcC52Id6oRtUcsOCPlPEaJ+2d8JfjXp1tafEfwV45tgsjQ6fLo2vxFY0OfkeOaH5zk5B&#10;Ei46Hsa5Sy/YZ8f6RpGsadputeEdbi1KBIGEGvQWisiSbhuF0YiWHGMD+Gi4/wCCdPi6HVNLvbjT&#10;dW1XRbmeSWaHQZIdRn0/JZSoSFmDHIVwV4ZTxgggd2Hy2cJSrNczVrN2k/PR3v8AcVJQjq2e0eBr&#10;j4B61cyX+l/FfxpZ2FnPaxXWma94PhngJO7yzviuizgkMSwjyCc8E5rvL79m34b/ABY8ULeaF8Rv&#10;h3c6QhVJrOWTVbF4ZnPIIktyis2eMvkNnrg15t4B/Zmu/gH4RvvEOl+Grbxdfnal9ovivQ7m3kgP&#10;Q3EajaZAAM7Q2SOqjGBsfD34PWmqX03iDRbX4aeCtV0xbpLoRWuoybXcGM74ZpZHJDSAoCF2sik4&#10;wa+py/LZU61OrXsnJq14RUWrbXjKCv3UkmtDx8ViYNS5Fe1+rTT9N/mkzm/2h/8Agkv8SdeUHwhe&#10;eFvEGn2MsiWqN4rsGu1h3BkV1llQqc5wFQEjr1wNz9nT/glx4/vvDWu6X8QvA3iXSrKEB7dLDSDM&#10;m3KlpUuIlPmtgyARl9uSpyBmtnxd4k+KVhrM/hvVfEOveGbeO1EhtbOzWC01JWUb53Qbt67HGBu4&#10;yQdvNbPiPULrxF46vZvAfiCGbw7oWixWlzf3ttHb3KtGFU7PKVdrjC9+SPvZcA75pXhhqzVGkozv&#10;Zx1T01bs+aNtO+3Qzw+I56aVSWj1TWv42WvY9e/Y2/Zl+E3w48W6bfeH7HxDB4xsdkdxZ6taTwPA&#10;MbJHXcBGwyM/Lk4bsM17b8UPG+leE/HukQT212kuq3jxJncvmRMrBh90gAmHB74B4yQR8c/s+f8A&#10;BQL4m+AvHs3h7V9U8Sahp1psYXL3epqkivKEWMYlwo25Y7sc5FfTOkfGPxf4i+JtvJq+peHrrwVN&#10;GPs1xqum6dPNM6AElZJ4yRuyT80ikZPIxXzHEecQzLGqvXpOi0kmo8ttOuigteux62V0XQw/s4zc&#10;7tu77Poey+Ofippnw48M2C2dwJNPvIEit2ubX/SLsrNteKKQoMBCMKWUYyRXzFqn7ZEOnmW2g0Gx&#10;Gh380tilrMPOkkcciZGkwVlGSAyDad5AU7RWv+1J/wAFAJvAeqa5oWp+D9Cvv7Gj+y6VYO87zXB+&#10;XesRtZkEYPTIB5wvfI8L+LX7THwnsPFOk6r44+HOvaZ4uv2ikmTR/FZtv7PZWDITHcQzYPQ4bHOR&#10;nvXykFSr1FONZxvfRr/5Fv8AKyOyriJNqzPCPiB4g8S/B7xRbfErw/d2xlstakmuNPmgBuoVjZQb&#10;d1YfMu1l+ZRn5xkLzX6J/GL9pbw/4o/Y08UfErw9cW+saDe+FbuWGGRvnhnMZTy5EHKMpkGc8ZAI&#10;6gn578Lat8L/ABV8ar8LaeOtashqMtxu1FrHUYSxJaTHlNG5XajA7UYAYJxwa4T9ur4T6d8CP2c9&#10;VXwdPq2l6Z8Rb6HSRp0jW/2WZVIfeQWMmR5Ay64G5uccLX63w3jq2DyirQo1VytXejVtOW6bSu3e&#10;1rHyubZdSxOKpSmneLsttb20a303ufAXgbWNShtL8wTSxsQt4iI0i+Y8bdRt7qrE89Bmt74yR6z8&#10;IviXZXzzQ2+rBIbiIxSb5rNdgKJIwADNtIya9x039iXTfGvwx00aB8QfBFv4ksYPs9zZ3PiSCytt&#10;7E733zmNQ54RlUsPlzuPSsb4lf8ABMP43eKtbWfRfDuneLI4Y0jD6J4hsNXkfCj/AJ4TMcenHtXy&#10;dOi5u8Gn81f7r3/A+uU4rc+7f+CXWoa5bfs/6RrUekWBsPFN3d391c2aMDAEIRmkQnZ8zINuDnlz&#10;jAweq/bg0vWvihpHg/SdMt0u9Jk1hdUkuInLho1A8sKyglBuLIxYYO5sAbRXafsPfCnxL+zb+yd4&#10;T8O+JvC3izS9StdMBnWe1YKnmuWeBFw3UyNkbQwLEg8DHSy3mk+BdTl0pkk0SHUkF42oXbAQWxE6&#10;j7MqgFpHAZ13HqSM+/0We8SupGhlGXaRSipuTmknazcuaMYcqaWl5NvbQMt4ZjJ1Mwx0druNkm2r&#10;30abld+iXzPlHwZ4bi+DH7Ux0XxLrFlDZa09tc6ZdywrJZaQGwbmKMOcRMjhFDE/KEYchsHW/ba8&#10;O2firxL4K8UaJoVu2mWWoS2kyzyI9lq9qJWVr0ojZZATtBOzGVHOa9S/ae+G3h39qr4b32kpqdhb&#10;65a2bz6XfNGubC6RgojldQrKrMQCCnIZTwevzjoWsy3n7K+vW3iZ9V0LV/h1Z/2beWcd7HM9w0jb&#10;XRVIw0LMiuudwXHXoT0RweYYLAww9WrSqwfNKNSOl2rtLra2rS6ttXutPLxNfBYnETq4eM4SiknC&#10;Sva7Sb03bta+tt+p+qPhaJLXwrpCW0EccNpp9vsVEKRBQgAVBzgY4A5xxXzd/wAFibiHTP8Agn74&#10;53I00O2AoWTzGRfOQBx6MoGQfUCvpLw262/hzTo5NytBZwo2Dgkqny4x2LDFeJ/8FFvh6/xT/Zl1&#10;bw5aqrvq93aInGQym4jO3HQjGQfbPNfD1ISrVI047ya++59JJ2g35H4FfCD4YeINQtD4vsfD9zrN&#10;jpdy8khkg86J1TYXO3OXKhwxHQZGeM1+gv8AwvDwZ4V8JXmp3mnaBZeDpbeCewWJDc3t1LJErukX&#10;lgKjxkxqQSAhUAtnKnpfgX+yH4R+BPiee4ute1S2sdPmN+2i6bczJLbs5eNhl1+WIxcEM245BJwC&#10;Cvijw94Il1rVdPt7iyg02PfCNHu7KeX7Nu8sOY5o1bbkBmwcAkE/MSS2mf0MFTpRhiJSjJu1480r&#10;JbtqKsrvT3rtbtLr5scHWxfu0rWVn2+Sb307Hy/4D/YjuP2q/iZrXiS/0a78D2d9Y/btMsNrSG7D&#10;blifceeWU5OOCB2NYfw6/Z++JXwG+OmkeJvDunaveQ3WpsllLGdlwZAdm5l7HZIpORtxL716/wCE&#10;Pin4o+F/7RGj6sNZ07VbGa4dZIJ5JotPW2yu6b5SrojN8xTBALH5eK9c/Zl/a7TxVfeL/En2aCS3&#10;8Qz3Fs08sSGSC2DTeXETt4TLQt+7Aw0WcHjHz+YZlUp4KdKjTVRxVlZ6NPTVu7b/AK1PWy7CQjVg&#10;8RNwX+W3/BO5vPA/iT4UyXWq+I5dQ8Q+INDge6g0kSH7Rb3HzFvtLqwGw4U8HeSVGOcH5ztfhX40&#10;+Lfw4vPifBZf2j4f0/xJDpd3I7/vZtQugzJLj+78hQHgL8o6nn6l8S/H6bQ/AFvcWfh6Vo9SuxYX&#10;GpwyGY3KiFo02iQb94HPJJJUMMMOKnwE8eS+AP2d/F/w7sNPvvEnh7xHo73Usllb+c2l6rbsk1nI&#10;OACwkhCvGNzbZCRkgisuCcLjp0a88RRsopW7pPdpLot/zPR4gqYZSp08PK97/N+r3f8ASPjbxP8A&#10;AbVPir+2vrdt8RoY9L8O/Dq5a1i0mJxL9q8r5tqleGVh87P0wQPp7t+11Zaj4l+D15Pc6NBodpp0&#10;QexknO15gGVSkYGBkB1JXGQMHpitf4f/AB38K+MPih4l1bxrHZ+BPEF9oxtMiFzZalMGDFZFcN5D&#10;Eg9No+ZwTzg9L+1h8KrTx/8ADbxBJeeL3hn8P6O2o6bpr2T2qTqVi8rG5sOWRZOYxjoThenuwwOJ&#10;xE1yWSh8SlzK107Wa0u3td2Z5lOrh6UX7W/M/htr963t6bH53xyLYRorASSMcKucE+9T6RphfY7E&#10;szOTyeT/APWqt4d015JXlmcu8kpGMcADPSuj0exAjiAzgMeo9azp0rvUmc+jEh0wNZTYJGHBxnjr&#10;Wzp9gU1mHIyPLH0J2UWlov2C4AXOZAD+tbVlZr/a6DglIs89T+7rrhTtojCTuylp1ko0Nhtzi4A/&#10;Su7+INkYxpikFjkY4xgcdq5nR7NRoYO0Za5A/HFd98T9P8u60zKkLlc7fwoqx96JdNtxbRgWtqTr&#10;+rg5bbC+RwfQYp0loB4e0wqGH71z9eRWnbafs1vWeAVEcvPU8EU57EL4d0knOTI7AY7bhTSWhVlq&#10;eO/Eqz834rbACGPlDGODyKzfhb+y+dYjuvFniV5dK8L/AGxo0nKDzL2TJPlwg8dBy5+VR6nAr1S+&#10;+DGueKvincaxbaXdz6Pp89qt1OqHZGHlijGT/vOo+pr6F/bt8KJpHw70S0gjWO1hvNiIFAVQIWxg&#10;AY7VupuEdEctOKcpPseFR/EWC309NB8K6fHpul2/7tSOFjZuNxPV5D3Y8noMAAD9X/2XvhSvxT/Z&#10;4vvCeoKsw1XwlY2+5eSsyiNkce4ZQfwr8tdN0C2vtE0zTrDUIrWSeQPOr22fLkwQG3cDpX7Af8E+&#10;rGXQba1tZ5ElmsNH06NnHCvhOT+JXNYV1NUVV8+/oebjJp1Iwuer+CfA9lafsmeAEuYUmn0tZrdH&#10;IGflVFP6rV/9lfKfCfVZWO9j4biz3+8q1o6Im39mvwWCuQ7zk/8AfQqh+ywA3wX1NyAFbw5aH04K&#10;CubmbSVz3ovRf11KX7P25Pi/4/ckhY/CVlg/V9V/wqn8AcT/ALYWjnk+V4Yvj6fevbAf+y1d+AOP&#10;+FofEcgYx4VsB165Oqn+tVf2b4w37YsQwQIvCj89hu1CD/4isL6fP/IqWzMTxbEt/wDH34ZRruDr&#10;4mlmHvt069NXv+Chg+0eKdAtwcifxJo0P0HnRn+lVLhluf2k/hsoXKrqd/KD7jT7of8As1aP7c8A&#10;vPix4PhIBWTxpo8f/j+cfpQ2rSfl/mU2uZ+h6R+0upfV9JUAErbMR3A/fPXBfsAWoh/Yu1uZAcXF&#10;/rTnPf8Af4zmvQP2jRv8S6UpAI+xhumeDK5riP2CUMH7BKScfvzqj/ndkVb+OK/rZkraJ4v8QFE/&#10;xq+E4KhifFUEg44+Vkz/AOhCvoH9qGRZLvRVX5h9lZvr+9avD/FFnv8A2gfhJBn72uySEdeF8k17&#10;t+0PaE6npJIwFsFI9OXY1jzfvHbsvzZfX5HhH7HkA/4aq+JLENuktIBn1HmRCt34pgn4neIXIJLX&#10;8oB/4ERXEfCn4t6L+z38SfiR4r1+SdbGPEMMUKBpbqRJQxjTJAyAvViByO5FeF/GT/goBf6746vL&#10;y90+18F+HNTaS6jur3UIkuSWJdRknaMjPTPqSKVOM/aTdtG99lsuoOdmz1j4G/Hzwh+zV4n8X6x4&#10;xvntLnUtbEtlaRruuLpRFcJuVTgBd0ijJIBJ4zjFeD/tJf8ABUXTPgj42t9Ov5tO8MeG7i3Zzqzl&#10;7m7EhiDrGiKDl/mBwFONw5xX5rftT/8ABTXWvGni7WIPC1vas+WgOu3MhmdFV8h0J+UtgAbjnjse&#10;tfJvif4gXOv6lcX+q311r2qzHL3d7K0gz7ZOTjp6cV0RwMXNyu3fX/hv+D9xjKs9T6f/AGn/APgo&#10;hcfHHTlsNI0uW2t7eZ/M1zUZd9xdJvYqVjxhOCOCW/Cvl/U/GFrZXUlxbh7m4kOWnm5JOeoFc1e6&#10;1cahKS7M57ZGFX6DoKreWWcs5JNd8aeupzuqy9qnii81Rm3u20nPWs/yy2SzFj+lOOSCAMnv6U1l&#10;ZwMkt6AdK1gktiOZsM8bQBzTSMEg4JPYVe0rQLvXJhHbQySEegwo+p7V1uk/CdbdA9/LvZcHyozx&#10;9CT/AErOpXjH4mONOUtkcZp2mT6pMIreJ5WPZRn/ACK67Q/hQWKtfyiMdRGnLfnXYWFja6PAY7eK&#10;OFfQD/OaSa8UJwxJB7c1xyxknpFWR2U8NFay1ItP0y10KIRW8McSg4zj5m+p71LNcgbuVIHoaqz3&#10;QwSeAec+lUru+GSFOcZ9a5mpSep0JWWhcuLsZJG7APJPSq018zRgknGMZ6fpVB7hmjJ3MFPWoxE7&#10;sdzYBOfatFC24cxJcX7SjABI68dqgbc4GckZ/WphagMOPmHt2qT7JhSFHHvVyaSIbKogOO5yKkjt&#10;jGeAM45qyLfYqkhST6cUrQGNF24IJxjNSncIIjS3IJO0DdxjsacYAwOeCPaj7ZFCMMDk9gM01Gnu&#10;I22r5ajuetDQco7elvgsSFHqMA1L5ck0JlhQEdQTUX9l7kXzC7j34xW3p9qI9NUgEdgKXmOLuznN&#10;lxcthmKrjGBxmnx6WqYBBYnt3rZuYQJGAADE1zPjLxUdElWKKM+ay5DHoK1jFyskKolHVk+pyJp8&#10;JZ3EadMnt9K53VfGMcIaOzRmJ/jbjH4Vg6prdxqcpaaR5GY9zwKqbWlYAZJNdcKNtzilVb2JbrUZ&#10;buQu7F3PqeBUAQsQBkk8Yq7Z6JLcMGfKKO3ete20yO2UbACR3J5rVyS0RlqY0OjPIu5jtH6mit0o&#10;FYkgE/Wildisdf4viFp4tgJwu855Heug/sSaxuJLixkETNyyH7knA6j+o5rj/EV5cX2twx3KAvAd&#10;m8cB/fnoa9DsQJERQQFVRhSeRWihoSmO0rXodRzBIDBcoPmiJwfqPUfSrNzpsepWjwvGrFh6frVK&#10;90eLUFB2lZUPySLwyn1GO9Flq8+lyiPUCCnQXC/dP++O316fSjm6MSXYUTzeHNqTLJc2bDh8Zki9&#10;j6j9R7123gTT7XxDBdskkc0c6KQQQc4zx+tYrxLcJuyrxyLkfNweP1qPwAH8Na5rksDfILQTrGxx&#10;GWBOT7cCs5v3XcSl1JtV0S68A3ssttCbjTZzme3J9O49DVPWEtpNLa6jZ7qymIAxjejehxyCOP6V&#10;3Ph7xPYfEPSHaJgksYxPbyEB429/Ue44/lXLeIvDN14QvHu7KMS2rn99AfuyL7e4rCDa9Ct1ruQ6&#10;VqzabcrZXz7kb/VTH+P/AGW/2vQ9/rUOpabPpt219Z4MudrxE4WZM9D7+hpyadbeILl7tGL2VzCk&#10;JUnBjYE5DDseRzTLPUW0m4Gm3bM4H+ouG6OOyk9m9+9d8HdGbdthl+kPiTThNAXiI5UgYeFh2PoR&#10;WJqN+utWU1tcqBcRrhlHAI/vD2/lWlqcculzteWyllcfvozyZAOAR71ja1AmpW8d1bSBXTmNv5qf&#10;8KqO4NHnGs3VxY6vKjOJVBx84zuHY/XFa2i+OXjgWGRw8RGDFcfMh+jdR+NZXiW+W71NmK+XIeHA&#10;7EVUhgaVMhCyL1xWLTu7G0bWR2EunafqYje3uZ9KuVbfGpbMYb1Ujj+VezfAz43ab4E0608O+JtM&#10;1G00e8uEF9qWm3rxtHEqhSyrtY7mxkj7uMjGDivnG2kls2zA7BT1U8qfqDWxo/jWfTUCFniQfw7d&#10;8R/4Cen4VlOnCpZVI3JlC+5+nvhDUvAGu2AvNC+MviGWxCiK2szfaUba0UjmNoppkkAOM4CIcngZ&#10;67Hj79nvw/ffDmK007xJdXXhjVLu2vPEs9vod0YLaNUnSRgIY3RU/fRSMGcBTbllzu4/Mux12z1G&#10;1b97Jp4mZWkMLF7eUjpvTofowxXV6d4zvY9QsbnUlthaabbkW1zo9jEGlkBYqJ0BVZUJOG54Cjg8&#10;g8FXLqKTcaat1to/y1MuRxVkjsP2vf2O9V/Zu8I3Oha43h9rATC4stRtNQVpi24hWktmIki3xMMh&#10;lJBUV8iJYSyOcsdrZwN2RX0P4Qsrj43+IrW21XxVf3Wg2Qklu9MvdSNushEjFIo1d8AlcAYHbHHb&#10;yD4keHLfQvF19aWmmXdlZwyObf7QSJJYi5KMc8H5SBleDjNb4epFSdPrv/Vy4Wi+VnPfNHbZ27SD&#10;jBGa6/4ReOPEmg+ILe20bVb/AE6O6dUYRztFHycZbtge4rjZICJD5JdwOpxX0V+yN+3Dpv7L1vJa&#10;3/guw8Z2lyAZFu5/LC56rsdZI2Gc8lM12pQfxP8AUbOph/aa+Inwk8Xafay+INIGh6xARDfR21rc&#10;QXSqx+Z5FjLghgpKnkZBK4IzkX//AAUU8bwXIlRNE1RIiGeS409QxY8ngEDAOe2Pw4r6L+H/AO3l&#10;8Ff2mde0/wAN33wssfDdzcF/JCWulG1LsMMEMdpFIGYcfe5wOeK7XWfhl+zJplhJfeKvDLaTarbF&#10;3it9MuUnjiLFC+U1MqF3Yy6wsBuBxyKX1nD04qnVq2fo/wDNnPOTU9V8rnnfwA/b2+I3xL8LX2vN&#10;YW2naZpMsNjNfaVcPbTCaRW8oSRxMJGU7TmQK+0AA9VFel+IP2i/Gd0NH1G38X+GrW71clBJqF7d&#10;XULLwu4m5jyFwNxDDgFc4IxXN/Cz9nP9mD4i3ktv4H8e+JNH8QTSZgt7XWJbZJQnzBSktpIzEdeC&#10;fpXRaH+zj4B0zxpo2rWvjqPXrbTJWkjs5tT07UIJWONw23P2dSG4yrD6YrvVaioxUWtd22/vS93X&#10;yv8AM460azb5X6Ky+57/AH6Hid9/wUF8R2upvp2t+B/A+s20t41tHqK6Y9itxggOI2RI2IIKk55w&#10;V6cV61p0GifFq1v/AA7a/BSzUIkl5L9n8VyWEksygFmRpbjLHGCF3Hg9Oa9G0/8AZs8M/EiK1s/E&#10;GsXOpLDKSjfZNLkiw21fKdobqcpHtVfu7duOMdaw/iB/wTVGmfEiDXrCS51G5uZXuS6S6hFbWwJG&#10;3949qyEhQM/N3zmvNr1cRGaqQjzrte/p1SQ7NwceSz720/Q5Twt8Xrbwz4tW3vvh78ckNoIra5t1&#10;12LVQmxRsOPszuSoRMfPx5aj+HFd/qn/AAUH8I+BNKmsxL4y8O6fqVq1o8ev+HobxmlZTtuEDTRF&#10;X2sc5Vlyc4yRXDT/AAD8SeHfH3nWPijwTeXl4V3zv4mtdsTqQFJR5Qw4wTxnOfYVX+PPwk+IVj8L&#10;1sYPC2s+M9LmmSaxj05v7ThgYBvNdzbbgr7hhCTkA5/irxK1XE1aic8Nfm0dt/PpqXRcoLb7tDY8&#10;LeJvCPiTXbTUdM8e+H7fTbS2iiS61jT5oLhG3oQxCiVH+VXwSerA9q86/aa/ZV134n+PLHUNG8d+&#10;C/E2kxL8txP4gtrea9BZmDSrOYypAbHAODyM18vfEvw54l8C+Ere3ufCXiTTXWUuxv8ASXtyVKjc&#10;WymeGAxlsfLkKMmue8P+LfEOlQzNYXFzCVxKyGEMrqwAZSD/AAgkce9ddDKqFOSrKha2mt/+BY1h&#10;RV+ZdD6y+GH7LHj7QNXkvBHBqF3bv5Fg2j6lb3MrBjgSO1uXcjY7Ahl6qOcHNegftTeC/EWoJ4T0&#10;vUfA/jm50TwvpSIiX1tczRQXdywmlYEIFUbEGFDMQxYE9hy37ME3hbxldaBeeJdF8VW+m6vayGez&#10;0cwyhiCVDxyNgxncPuuwPA67ga9Q+C/hTxBeWN2fD2taloejaxr89np1tlo7544pGSMzyKxLMAcA&#10;dM78V7CqYalhJNuzm0nHVNW2+y1Z30s35mNOEqmJSs/d1201877nzL8c7WfwnY2Vv4PbzrqWKKK4&#10;06OxMht1VsIXZlw0rSOcn2HUjNeK/C74a+K/iT+0jong5HubPVfEOsxWUjRMT5Rdxvbg8hVJbjsK&#10;/Qe1T4u6n8a9U0m51nxBodjZyJAby51eZ7Z5gFyImkDGRQx+9v65OABgc7+zT4r8WfFL9pq6Xwfo&#10;mkXvinwRbrqk81xp+nyTIz7YmU3TohD/ALwjr0yM567ZBgIYnGQw9O8pPWytey13dlt3OvG4j6vS&#10;lVnZW7vT5n6OeKIdT8NDTZrXVls7KzukjxErxkWqudsR+bgjnBGB0XgYzl3N34nvdPksofG2t6pb&#10;abeRoILhftUzwyHODuOC6qzEEggFMdBXm/i7Tfj5qEq3tjpvg7Up3SNXguZERSoLfIfmjRjlyB8m&#10;cMRnk55XVfjt8ZrbTdW0e4+GeliWfFneHQTKWi8wDBDgyKrEHb/s9OD0/Q6OW1sE6+EnSnUnKLdO&#10;M4wqSTeqblF7KySVtEup4VTMFi6dLFU1GKUkqkoScYtK10rp6u+/dnXeM/iV4r8J/DuK/vfCvhay&#10;vrK++z3S3mg2HmajhpAh2CJnZ/8AVfMm4Zcnp08g+I93YeMJLbW7/wCDng/xRDqc4srm7sZ7u2ki&#10;EWVlRjb3EaO8YSTahXLrESMgV6IPiz4p8XeD7k614A8X6fGAAdQmllNwqEbGgiCQMzArvBLEZ3EE&#10;4+WuT8E/tYaH8O9V0Wx1XRdVtYNOvXuZLhPDawSSKYpEcn98Czl5SxfA4cjb0NfJUMnzelhHUzdV&#10;IyVnywVRXfXf3V8rX62e/u4vGZfVqqOXNWb1ba282tX92myPuy61nTdPMK3RFsMxACOQ7N+RtU7g&#10;xyd3c4yBmuV+KkkFq1kzHVXeWRY1htnimfcM5YBgmMAkk5B49q8k0L9tj4Y+LfFQA8aW2n6ckAMn&#10;26wuIrgP1wcIyFeFJwc59unV+Ovih4E8d+HNOtbbxtokaJLHKZYr1bKWNFBK4Mm3GDgEYII6gjr8&#10;7l8prF0pYhcq5ldtLa6u7tP77HZjKkXh5+zd3Z6fI8u+J/7GPhDxNqL6vaeJPE9pe6qSLmQ2xl88&#10;7jueQ+buyAwwR0wT0OK4L4h/Ck6ZHZ6NpfxN0DR9QjkEUn222v3F2dpdUdzbsCdob+I7ckAcmvUf&#10;A+r634j8TaxMfE0WsaPqen+bBHZz200lqyRkGP5VfDk7QOccHqea8q/aW8KeP7/xJ4V07UrXWEsd&#10;Qvz5Ek9qmy3byp9se5VRS5AxliOWznrn6DiDGZbZvAxtOWjWlt93ypaNa737nhZdDHSS9uk4rZ6/&#10;dr1R5v8AGf8AY8u/Hha+sfGvg3U3nt5Ue0m1J7GGGeV4jkGcKACykkDBJK+1c/8ADH9lXxZ8Hv2e&#10;vsENt4b1DVz5yJLpurWt8Jf3jAgGKUnOQRwODnPPSXxv4y8T/D/w3f6XHo6m114G3umupd0nmRlH&#10;4CqUAJxx15z0rz34cfCnxNpPh3RmtY3vNVXUpvtUVlArwRby0hzIfkXaquMngAEjhSa+JxKpU8P+&#10;8hFJ2u1f1/menyPeSrVZKCu3tY+ifgnqFh4b8J2Gi61cRW3i7So57pbXUvKaK+t/LaRIpFPzO5Zg&#10;gCkMp9COPefhTrvih/AnhtT4esY7aJzbalHEi5tnhwyMkgGZVCujKxJywbOTux5/oX7PlqfCmo6V&#10;q+lWOnXS3MKedcSGSSWOSNpHeF03AD5iv3gGJUfwgHzH4Y+JvG/w58PeKvCunab4ZsZrmVtQe81u&#10;MSzgMy28cUW1SFbY4yrZ3LA5BznHnYXiHCzrL6rXlPZNxlZd+Xs1tfTXY9OtleJhSTr0VFK+619X&#10;s0+qOi/bD8N+GfjV+19quh62WsIrbwzYXcd+iLFHJKlxKLhGyvzymKSIqM/8scV8l/Fz+2f2d7zV&#10;LPw7rV9ceGtXjmsD5jbVu4gi5DJn5eJFOOmc9cV9IaT4cluvhn48ufG3h3Rdc17w7rVnBHdxA20U&#10;VvFFBMZFRhgFklcsp++QobIr5h/aB04alBe6rF4fTw2moL9qWyXpCjRh1GAAFBVw4AGMOuCRgn0q&#10;NeXtVQ1tZ66b6ed7GEqadNz69jzPw9CZkRlQAs5JyPWul0WxP2eIgYIcnpVXwzp4a1tyRxuHXjtX&#10;T6TZ7IogACTLyemK7oU7K5yN3Y2GxX7FcEZ2iXBHTua07K0X+3UAz/qs5Ax0SpILYtZXmBjEw/Pm&#10;tazs93iJBtOfIzn0+TpWqXRCRmaVZbtDjY4IF4AOMZOK9P8Aixo5XU9MRhwWHPpyKp/s/wDwkm+L&#10;3i7w34Zgk8iTXNbisxMwJEe8qC3vgc17f8e/gLqmh/EGfRUs57i+0rUDp7xxxkuzrIVIAGc52msq&#10;kNYs6aUHys8EstN8zX9fOMbYpCB77gP6113wl+FE/wAWfFfgfw3FKbaTXdRSzWRgSEMkoUNj2zXf&#10;fBz9l3Uvip4V+J+vWKySzeFlt1e2VSzTC4mZNw/3So/OvvD4cfsXaPp/hD4BeMntRZahpek2a3ES&#10;qFLXcc+WdgOpy+D/ALtU4WipS/rTYSj+pzH7HH7PUfhi8vPAetW0TzQXM6XRZMGV4NTidCfxiUj8&#10;K8Y/4KTfAW5XxZD4TsYGkuE8TPYWox1DJN5ZP/AQD+dfdUMcSft++J44lCqWU7R0yz2hY/XLE/jW&#10;/wDts/s82w+L2ieOFjQwq3mTJjjz/IlhD/8AfMoP1WuvANVXKD+X+R51J2qVPU/Ef9rv4Nr8LNTl&#10;0ZWkVrW5jtwTxG2LeNmYY65d35/Cv1T/AGA0CaHKqAvHBpemRqx5J/dyD+lfEH/BQDwloPiHxZ4l&#10;bVLvUrEaR50xuraBLh0P2mzgysZdMn943JbqBX2l+xdeS6N4iGm2ruLNtJidi4+dzG0aoT74kb86&#10;8jG2Tdu5xYlrmTfc+gdMYR/s0eBRnho5j/48tVP2W1x8BdTJG3Hh+xXnt8gq/LEth+z34JiVsiKK&#10;fvkkb6ofsuQsv7PeslmJB0Wwxn/c/wDrVCfuo95PRFb4CbT4++JToQQnhqwQcdT/AMTP/GoP2Zog&#10;/wC11dsNwEXhWEYP+1ft/wDEVe+AkAPij4lSAZDaLYr0x0XUP/iqg/Zktw/7W2tSY+SLwraLnHIL&#10;X05H/oP6VlbT5r80W1o2c7p6faf2nPh6MnEcuqN0wMiyk/8Ai61/2voPtvx38CRkbg3jrTOP93ef&#10;6VT8Kwfav2nvAaMANkWrsDj/AKd0A/Q/rWz+0Vb/AG/9pHwEpBYr4zt5COoGxJaUnaM/66MqS1fo&#10;dn+0KSvizTwowIrJPw+ZjXLfsT2htv2AdMVgAZIL1/TretzXS/tGho/E8uMk2tqgI9hHn+tec/C3&#10;43+GPgV+wHoLeINTitJ7m1n+z2ygyXNz/pjnCRrljwOvT3pVKqjUjd/1YOV8sTkNQgN3+1N8L4tm&#10;VivrmTIGekY5/DbXqH7VnxH0rw5qFhbCdLq9g06MSQRMGaLJON2Pu9R1556V8dfE79rfwbc/ZNR8&#10;X+IbP4cWmoW08Wi3F5cmLUMOriScBeVChfYE4TJLYr4L/bS/4Luaf4T0u68K/AuwjCqht5/E+pRB&#10;nkBGD5ERzj1Dvk+y1NOm5Vbd0rrr/kv60InUS1TPoT9qX/grd4E/Z60bXNItPtuqeLjqV4l5p0EW&#10;yG3cTSIPMmfAwdoPyhiAa/H79pv9qTUv2gfHN3q19gW8jEW9osj/AGS1UE4CqTljg4zx+HSvOPGX&#10;xC1Tx5rd5qOpXl1qWoX8z3FxcTuXeWRyWZyT1JJJyaxXBcFpHLN+gr1qdB3d38jnnVvqPu9UmvWA&#10;LFwvQfdRfoBxUBjJJLEknqetTxwl4yQAqDkluBTCRuxGvmk9yML+XetoxMmxqxs+AgAB74wKa6Dg&#10;gl2zz2Arf0X4f6lr2yRozHC3O+T5VH0HU12Gj/DWw0dFeZDdTKed/wBz8B/jWVSvCKtfU0p0ZS1s&#10;cBo3hK/1+QCCF2Q/xY2oPxNdlonwptrELJeuZ5ByUXIT/E/pXSvOI0TamxBwAOAPaq1xqKqQBgAj&#10;Pqa5KmKnLSOh1Qw0Y76liIQ2Ftst4hEiDAVRtFQ3F6zkkkoQPTiqFzqgV1IYk1RmvnlbCswIOSCK&#10;5owbOhWL9zehtwZiWHA54NUJb8qMZVgOMA1A++eYksoUcYB4pY4RIcAbiT2GK0UUS5X2CWeW4Xcp&#10;CqO3IxSJESAMZxUzQuY2CAZI6noP8/0p0cO5wCcEd84Aqk1YSehGqbUYYOOlPWNhkEAA+verDxpE&#10;oJZBjqSRUEl6j4CKXOeDjGffNS1cJD0jA+8uSOKSV0t0IZgCRj/61Xr7SXaxV1dlJ5PH6VVtdMVS&#10;S2WYDqwzU3QNW1Ks19IIcRRscjknitPSrJrvTVaZQ0hOT6Un2E+WcYyR/WtvSbMrpMZDbgODnvTk&#10;tNCoLXU599OjindQv5VPDbBWIAI9cDkmtCa2KO5wmSfQDFIsO0IcE7++Md6cNdxSKcloSg4wSOta&#10;1hZlLBMqCrD15qtLGu3aBnHJ4ragtwunrlQCRgZ/z7Upu2gU37xgzRAT5bBDc/SsbxN4as9SYSSx&#10;KzKMZziuju0JYgjBB4zVC6sWYMM4xwCR96t6Ta1RFRX0PMtc8IRw3OYCY4u4PJqO10qO1AIBYjvX&#10;Za9pY+zSMUG4c1zhj25BBGPzrqjNtXOKrGzIY1XBIGF/LNBHy5PB6nnk1KBgYUDB/SkGewJHeqWx&#10;k2RyIBgHjFFOcb2zgke3ainfzFdnU+NLYw69C5AILD6da2bW3vNMkE1sxmiYbjCx4JPdT2/lXPeJ&#10;dbGquiSRPbzJkHd90keh/Cuv8N3H23SraQkElRyDjJrR7aCimlYvaJrkGqoEjBjuI+Xik+V198dx&#10;7itOG3S+jdZl+U8Ennj3rBvdDi1HcykpPG2A6HDIT71ZsNdudFxHqETSxMeLhF6f7wH8x+VNarUL&#10;jhbXPhqMtbbri0JO6A8hRn+Enp9Ola2iXUOrWWsSwkjOnvG64wytnPI7U9RHfWReOSN0YFlYHIIx&#10;VfStMKarrEirjz9NbIHQkH/69RVj7r9BKR5h4S8cXXhm+iBuHt5IjiK4HO0f3GHdTXvHg3x5a+Ob&#10;AWswWHUFXLRbsrKMffQ91/UV8xrdA5RwSp/OtXw/4pm8PXERLyNbo+6N0OJLc/3lPb6Vi4NI3cVL&#10;Y9v8R+FZtAuWu7FSUYfvYSfllA9vX3qozWniLR5JEAkiPDKVw0R9D+vNW/h58UIPGgWyuikl4EBR&#10;1X5LhfUjsw7ioPFvhR9FvWvNPJVmH7yI/dkHocU4TcN9mYON9zDt706dKLW6fKMcxSsfvf7LH19D&#10;3rM1uF9LuWuIlLwO371B+jD3/nWjdtb6vauyqApPzwn70R9/b0NY8ers8clpO+5Fcokh6/RvfpzX&#10;VGSdrCaOD8UiOXVmljYMkg3Ain6FcCFGUswBPUDNN8V2Ys9ZkRMsp+YY461N4akwrghTlsnNENyn&#10;8JclS0uhlmEbDuBjNVbixjjXKywyqB6gNW2qxSIMhCx7VSv44nucgA5+mOK0nC+pMZMw1DW9xvhd&#10;o3XnKnBrV0jxfd6XKGDshJ+ZosDd/vKflP6U25sorvIZQpHcDmq0lhLFwpMinscA/wD16x5LFqSe&#10;511rr2neJyrXUCrPFyLi2+WRCMYO3qMeozUnjVfFPi23jmTxFe69Bac26XM5me3+ULhd2So2gDAx&#10;0FcQIFdxgMkg5H8JBq7YeIbrTp1kZnkZRw4YpIP+BDr+NRUjFtcyuKUU0Z3/AAgQhhkD6isF4Qu2&#10;CSJl3k4yC3Qd+voKz/FvhK58I6zPp11PaTT27bC1vMs0Td/ldSQR7ivRLXxdZ+IYhb6hbpeAgAbg&#10;Iph9P4W/MVNZeCbIXc82lCxvZJIXjFnqEbExFuNyjIOR2PI+tSoyvo7+QJW3PPfC/hfVLy4tGghj&#10;H2lzFBJKcK574J9P8+lfRfw78dePNcshoCeH4dbbQ7RrK5dljE/2Z42DBSxT92yHOSCScZJ4FeZf&#10;ArQdQ8LfFiyiu4rSFn3JG13JHHAcjoHkOxW64LYGa+tPDfwduxrOpvqGiavJ4U8TaRdW7RPNaLch&#10;lbckUASRlR2MXykgKilyASq7ojRhiMRHCVZxjzJ2b2vbRedzkxtX2cHNq9vvPivxJ4u0/SPFouPC&#10;8uoWkMDKUN6Q0isD2K5U8YFevfBH9orwrpvjSKHXbK3it9UKJJqjASjS8li5WErswWK/MBkckA/d&#10;rxnXbC90TxW2l2OmRTyQXnmoqoLhmDbSsZ6g44GPUkGvf/A37PemrrOo+I/jV4d8Y+GtM120mbRR&#10;pukm3Wa/hZA0EiMoCRn5gSuCvB+vRT4fniouM01CN7z1svVpPfouphiMTShBOWt1olu/RdTzHXPj&#10;vfyfG1db8M391pTzakZo2jcRRqC3DEA8c5OM4Ga+2PDv7TmjfD/xdZTeOru08V2sjRwQXh1ya9Bk&#10;CnOxlm3Km7IPyqOmBgV5x8E/FXwK0PwVqmtWeneGLbxDpIkTT/7Quplu73ZD5m4rvwGDHYCoG8qz&#10;Dsteaftr+PtJ8exaDr1x4Zm099UtGWB47tS8kMUrRLK2Y84bY5G4bj1Oe/yOKbrVY4WnGcVHRy0T&#10;8ra+Q3PmapxTR7z8Qf2rvGnxS+JGpWnwn168+y6FA8r6H/a1zdfaY4j87xtkKwwcYHJ44yc1b8A/&#10;tOfHO/8Ahnp3inRJvCp03UrprMqv2QPaPsLOZi8bbBtU5zz8p9K/PR9VvyIL+3tpLU2apA89sPKU&#10;jGFPy4+YhTk555rvPhW2mano09jc22r6jreqXKQadpqvKkVxM44lDKwy4+7tOM+aOeDXqQo1sPS5&#10;YzcrWte7d+t9df07nSoOK7n3/ovxo+J+m+G31u8GnXOm3lv58F9o2rXAS5xLsdNlo8B+U5z8vGPx&#10;rntP/b30qfx7BouvnVbu1u3S1e48y4ZEDHpIl29ycA/w+Wx46dK+IPhl+1j4h+FthqNjYav4isnu&#10;VlC+TqciwiQ7dpZOc7cE9eTjPQ55t/FWseI9avdR1C+nkvb+Y3E8zBQ7uzby444yeeK6MNUxym+e&#10;at0t1+Wv5hCjPmvK1j9fPht+0r4VtPh5ewafp638GkrJ5lq+i6dFZwqvzb98cCsOVDdMEgcZ4rmp&#10;v23PCngxtPu7nwxpdu+n/wCk2zljsJlPDENdQjk8Djr6GvN/2efhxeS/sRWfiG8+JM0VlfWtxKNM&#10;fSYrmNSk7oUfDI5BIQnOQA2Tjt5PpP7I138XfHN5p1/4p0G6jayF3bz6haukkEwJ3WyhZcALv3Dk&#10;hh0HrDzF1Ks41Jppfp30Wvz+8ulFczS0aPrDx7+3l4J+KHgO88L6rDLYya6kkWNJkkivbbJ2MIy4&#10;uQpbDKCgYjkcGqv7F3iP4T/shw+J5dAg8f69a+IWtlmub2F2eFYDI3llhaooB80k5PO0dKw/+GfN&#10;V+Dmi2erx+Evhy9xp9mWARJULGZWgSVdyyOuCwkUbguV4GVzXb/ss/Enx/4G+Gt1ZJ4V0HULF9au&#10;9Wlu7bV5LZ77CqqR/NbnKBYx0IJJA4ORX0XDmYUaGJdW7ptbOKi3dtaa36Xf4dTizahOdBx5ee+j&#10;TdtO9z3zwx+3D4D8XgR266/BI0ixxIFtXkYn7oWNpw78jsv5cVvD9pLwTbWAkbxZp1iZGIEDQyPc&#10;RkN8++GEuVbOSM49eaZ4A8Xan450FNQ1TwDKZr6NZGt4ru2nWEY+6yyeWF6ds/lzTNe8FeBtQkC6&#10;z8I5GYkDeNJ0+YHPTmOYmv6EwtDNZ0Y1Y4tu6vZ0k38+Vo/I8Q8thN0Z0JJrtP8AzRc0745+DZYJ&#10;GsPGWjIZyztBdM9puJJ5/eIoGepPH0zyNvwf420bX760uk1vSWaK5jSRUvYHT5sZBMcrbeM9fTkY&#10;Ga821L4DfDV4LldP8E6z4aa4t/mlttMu7eRwR939znAxkEd93bqcbw7+yn8JNauH025i+IVtLcFZ&#10;vLt4tSQwIT1IZXDAcjcRXj53j81jhakatWm4SUk24zi9tuq5u3U9fJ8vwPto1KMaikmnbR9V26d3&#10;ofWK2eleJbm4+02+katC0JHlPFFMJF25C5wc8888fga8d/aL/ZW+G+ueDbtLjwpoFncSyx7L2002&#10;KG4jVVYlQyoCD8pBx6DrxXI2n7H/AMG9NuZItN1XULC5fcYn1KzE7gLyf9cq5HQZIyDn0GeD+LXw&#10;Pn+CVvp+r+GvjZFqj3V7HaLYTBIooBIHG8KlwqDZt6soxuU5Ffz3UxUMPB15Vbxjq1aXTV6dT9jh&#10;GpUfIoq780jO8W/s+/Dqx8Wy6X4ftbTRr67090tZ43uxLBNH5kcgBaQRu5ClsdCYnJHXHhniPTB4&#10;O8PaZd6VP8QLfUodc+zvetqIgt9QgIaVFyv3D5IySCfmTvk49e1fSPiVcWgj0z4raf4iu9hdNO+2&#10;PKzJufeBuaWIAFcYJGdwxkHnKbXviLrGk2dmdM0jU7WK6iuLx721sTAkqtgS7EtA67UZA3335xjP&#10;yjwJ5hkuYVFXo4iVNLaKcoq/nzJXWvkvuPVpYLMqcOSdBTl3spafLqch8Tvj3r1tq+lXPhjX/Haa&#10;Stus+qNfXDX0dnI6qQse5fMK9RuYD7vGazvA3xY+J+g3N9pFlHpiXM0E1zPY2Hha2me7kVGZeAmS&#10;nlk7nOdoDHkV2Umra9b6Fq8r+DNBubC2lzqFtZoYYJPJzsLBp4923exBMXGcisfSP2jX8EeNI/El&#10;z4a0vR72C3SW1ithLJdSx48sj/j5YBSFwc4OBwDWmDpz+r+xo4hVGurab766b9jnr03SxHta1Nwv&#10;0s15aGn8J/29PFV81pb+LrbwxpFrbTsqT3GkvshYqwKt5G1sMTgBQRlt3UCu00jxbqcXxZMbfD3w&#10;PcXxmMlvNBqdyYZznzVYZaVcchsgDrjPaua+IX7Wlp4r0rRrS7+Fdyby1f7X5s1rHDPctn+IG2fz&#10;FyuM/Lwu3gcVN4B+PMWleN3mbwjr+n3VtD5MkErxp9kXKKN7zRxbCPlXrnBxnnnHF5BXoylUw1k9&#10;fdcYr0lfdX638jpoZrGaUK7k46e9dv1Vnpp0Ok+JXxjOs3viDTta+GNzbzeKtVjN19h8TxNDb3KW&#10;6IAEkt84CQpwzHLJ3zg/Mv7VH7Oy/B+1nvEHiSKPxAss4g1aSCbyNiINsbRkMVG4DDIoGMLnDY+j&#10;E+Ongzwbf3Nxq+oyX1zY3stxDPC0RSSUu6qWyzblCMQBlWDRr8oxXjn7TPxytPjh8NtNt0u7fU7/&#10;AERb0S3KLJ5kkbiMxhy4GT8rHgAZY+2OrKXmEKsYV6cVF3Ta3TS0a1ej2738icXDAunKVOb5tGl0&#10;876b/M8H8O6Wfs0HynIbGB34966DT7MLFCAGBM2M4o0bTxFFAEwCJME56cCtbT7EtHBkMCbjt+HF&#10;fRJX0PFS1II7ImxuyowxmGcD613Pw8+GWqePPGF4mm2jXMum6XJqFwqdVhjjG9vfAOTirHhX4Ja3&#10;4n8CT6zZ2FxdWE+sjTFaJC5M+zfswO5U5Hrg+lfq/wDsvf8ABOrTPgT+2Lr2upIsmh6jok0FtYMu&#10;VWG4tFLoc9dpJUew703BKPNPT9dtjS2p45/wTq/YrsdY/Zz+H3ji/tZdP1nQvGt1Nymx7uJ4LcxE&#10;9yqsjEf7x9a+ovjp+y5Paft06F4ptLeL+ytT1Ky1KfIyplBaORce52t/wI16B4X0uHT/AITaXaW8&#10;SRQr4hRVRRgAeWor0340R58U+E1Cgk30P/o1K4q1Xmfkti4T5duqPB/gd+zj4e+B+v8AxOs9LtYh&#10;DqNo3nAgtvCXGEBz6Zro9ctiPhz8P40UKqzyHAHAzdjiugsV/wCKl+IEhJ5tSM/W4rK1mMP4M+Ha&#10;cfM4b87rNZzk5O7YNt7nA6EBc/t/eKDjLecoz7efZivob9rDTv7Q+HAUDLQssg/B1/pXzz8OZjq3&#10;7dnieTbhhqEsRxzwl9bp+u0H8a+pvjXareaAI2GVZSD/AN9pXXgXZ38zzqbvKbXc/Dr9vrwRqU3i&#10;z4gzQpCRM1zGC06AKDqlkQcE56KeMV9m/sm2DW/xLIYkKukbOe5EsI4/Kvnb9t/4Ca98UPEvjdNJ&#10;n0/R7V9Rmgk1HU5lgtIyL9Xblh87bY8hVBbpx3r2X9nz4/6DpHjPWb2CRtbttFhjtphaOrrudw+N&#10;xwD8sRBIyM/kOLMuWm+b+vu3ODFzStKWmv8AkfVGpxY/Z78FliQfss7Z6/xmo/2bbTy/gBrQOM/2&#10;XYoR/wABNWNaYn9nPwY5Uop0uSXHdcknFT/ASyOn/AbW+SWa2skJbnoMfnWMXpH0/Q+ggvdRS+Bd&#10;oC3xGcr1sLWL8o7k/wDs1Vv2Z9OZ/wBpzxLOwISHw5p8eOoyby5YH64U/nW38E4Waw+IkuP+eUZ9&#10;sW4P/s/61N+zxHaad8UPF+oyyxxRxabp0MkjsFCkPetyT7EVi2lyrz/U01szi/A9oW/ad8DgkkLY&#10;6q/+7kQr/U/nV745XMOn/tGeEdQvHEGn6b4he5uZiCViVYpBk47ZOPc1jeIfFqfDPXLXxebvS7WP&#10;QNPvIRLqNwtra75SjAl2I/55AY77jzxz+Y/7bP8AwcH+E9HOrWXhaCP4i+KHc+bezhoNCtZDy3lr&#10;w8yg5AA25GDuPeFd3h3/AMv63svMJzUXe5+h37YP7X2mWFzruqRvFouhWsW2TUtSZYVIVNpKhjgD&#10;OcZ5PpX5BftW/wDBZTw74VinsfhpajxDq6O0T6rqqk2MSDgGJQQz57ZwFwOD2+HP2ov28fiP+1vr&#10;YuPF/iG51K3h4t7GEC30+0HPCQrhRgcZIycck141O7TuGlkZ2H8IPA/z7V6NHCtK8t/6+75HPKs+&#10;h2fxt/aG8U/H3xZc6x4o1W51vUbjrJJ8qIAchVUcBRk4HQZ4ArhJlMo3yuWI6DPFX49KlaJXmKWs&#10;GcBn4B+g6mlVEadY7GGSeUnAd1yT9F/xzXYkoqyMG23Yox2jGLexWGM9Gbgfh60B41AEMbzSE43u&#10;OPwFdbovwpvdVmWbUJGgQ8/Mdzn+grr9G8Jaf4eJEEAMuP8AWH5mP+H4VjPEwj5m9PDylq9Dz/Rf&#10;hpqOuOr3B+zRtyDIOfwWuy0bwNp+g7GSIzyjkPIAxB9cdBWpdXSqdwIweMd6o3GqghiDhSMe9cUs&#10;TOXkjrp0IReupdu70oCwIAByPes+fUzLljIM549Kz7jV2cgAliKrbZWHLFRnjmojT6mjepbvNXxg&#10;EgY5OKpyzSXDEjao6daPsm5zkHcDwe9TxW5bcSTtBz7VaikSyn5RaTLFix96mS2YsgOACcc9qsra&#10;4IIbJ/SkeaK3BZmznoKbZLva5DbRMFIYDcTxjoKmWDZHubIUcnJqZ7GSTT454gMvzyCcVXWwa4TM&#10;u857fw1MXdjSe5HDMs12sSZZicA9cGp7+xmgLhCoP0q1pmnqt1EAuCD2rU1S1EfLAHJxxSk9dC4r&#10;Q5+DTgzgyfOwHJNWI9MVCCgIDHt/Sr62hYBsZB9sU/yW3ICAAMAdzVpJiSLV7ahLEKytjb681QNs&#10;DgYYn65ro9RgK2iMQSCuBxWW9vkYAyAfpUQj0KnpYpNblVOF9enNbum2qjRIsEjd7VnyxlUBAYZ6&#10;k10FnbE6TCScBxn6U5vQmD945+e02yOcgk0nkk84Ix+Rq5cxgs2OuSKTyGIJIJI/OqUdLkykVLmE&#10;SQnaCMY6cGugtLQjTIyxGWGDnqOP8KxrgBFQqODwcDnrXUQQKdPjBBA27vzomtNUKm9Tmbi2PmnO&#10;QCTiqzWu4HPBXgVpXIDAo3GTnjk1C0I2YIBYZ4xWkNhSepz/AIitybSUkDJQ9OK4CT75G7g+lema&#10;1bF7aRFUvuUr156V5pcrIkjIECkHHJrqprQ46zuyMqVBINNZzGASQAetCxs7nLk/TipbWyWW4jTa&#10;CS3fk1aZii3Z6Bd6im6GCVx1yBkUV6faQC0s40RCSoAIGPSiuN4mSex3xw0banK6lYxS38kbqGD7&#10;h7DjNR+GdQuLXTYhEqTRRsVdOjD0x+vWqGp+IIrnUhLC4JOco3DL7EVa+GxW51YxN8oKE8+vpXpR&#10;j2POTZ1eh6ra6mJtjESyDLxuMMOPStiKBLq3UMgZSOmOetZF74fiuAXK+W6n5XX5WX3BHNRWmp3m&#10;h7TOjXMKggSIv7xfqO/4flS5nswSuWbnSLjQ7ppdPlaMOPnjbPly/h2PuK2PCmpLqq6jEytDdRWT&#10;71bB4OOR/eGR1pkeoQ6lCjxusqE/3s446H0qzoVnnVLt0XYzWEqE9R94Gs5pcrsFtD57a4RXYFl4&#10;q15Qey3ptKn9axmtybiTHVSf51u2MR/sksQQR3645oW1zSGh6l8AdJSDWoHwAzI46dRgV2Wr+N7W&#10;08U3OlXZWJVC+XLnIGRna3pz0Peua+Dw2ahalSQCjgjn+7XD/HvUZtK+J0s8LYZ4EyOzDByMVNRW&#10;kkKSvOx3/ijws9vc/brF1jlA5APyyDuDXMW+jwXn2+QOQ0pDy2zDGxsYyO+OM/jS/Dv4qRX8K2t0&#10;58pAB83LQ+3uv8vpWl4t0gC5jubaTy5JB8jqcg8Zxx1FKm3GVlsKStozy/xTGbTVjG5ZwvCsTkkd&#10;qhtPLI4wemMcVa8eF7mcFwYrhAVYdj7j2rk11K4iJCsxOfoa2jLUaVzrVcEYUsD3+alE6ttzIx55&#10;Brlk124QnJBB68VL/wAJBMuT5aE+9PmHZHVqpLkhm3D8c09txcLnK/SuXXxdLHx5Yx0GDU8XjRto&#10;LxE/jSUxNI6ZQSCCkbKeMMMioPsLKdyA4PY8ismDxzErEyQyFT0xjirCeOrYEEpKBn07UOfkMszR&#10;bm2SJsI9f8alt76504KqyCWMHKq+Tt+h6j8KrxeMLG+lEYZlduBuGKtNELhgsfGew71Lt1Gje0/4&#10;nNHb+Xexm7jHHlTjecezjn8wa734KnSbbxHa+LLHTtMu4tNvIlvLDWIml0+SByVkaRRztXIJK8jb&#10;kV5Q2lSyEAxMCe+K9Z+B86eHdKs5JkBtJZHgvEYZV4mODke3WqhiXRnGrHVxaf3EzpRnFwfVH1Nq&#10;H7Qngb4FfGC50+2+HfhfWTHcT+foehazLLNpU0ERHm285tAY4nZhKvzsylWyQduOS+Lf7dOrftHf&#10;BXxJZeJre+i1KK3NrFbaNZW0M887lI/NuJ2PmyqVBRkiCqGdePm51PhhbeFrf4DeMvDGheBtX134&#10;sLaSWNrf21wLa0XS5yVilIiYSTSYd0YFSpCruYg4rh/jd46sPAeoaVdaj8Pv7F8aeFZra4fTprHy&#10;bG/tURR5k0QOQ0m0EsCec8jAz+g4t15YNVsPWbpzV2lG0bu91tq49b6XvZqx8HSoUViXSq03zxdk&#10;3LXTqk3on3OA/Y8+HFp49+Kml3j+G9S0u08Pw7riU+H5tbieUTIrSPFGmfkQ5ww2kpzy1bP/AAUj&#10;16bTNWiEPjW18V2WpTxXzwHT7ixuNOkKfPEiSRpmHJ4BHykbfUn7A+Dn7Y9pY2un+IvC8HhvwZFf&#10;WNzBbxab5aCylmZJEDqv3wJYyGXptYdGG4/N3xM+EHxG/b8/aKtbu/8AFFtrGnapdR2V5qtzLtWw&#10;i4baykEoi7gFUbsFx3Jr5SvTyvHxpUsLHmxC+KT0S1tu7JdNbnqUa2I+supVSVNba3d/Szf4nkfw&#10;S8XeGPizpUui6joVlBDYNFJDLbyn7VBCshkkDRkE3EeNxIJ3ICDnaDj079tT9qb4f3v7OvhrSvBf&#10;gxdJ1zTda/tJdShtvI+wSjIeJWHDbiC2AeMp/drzv9qv9l/w3+zD8XL7wgdWtLzV7CykkEm9Vgch&#10;2AEvQoWRdyYLEh0PfFeAyeJL278GahayWk09i8qssxUsLd9wP3sdwMcnvXzmJy7kqcqlond2ejPe&#10;oVFNc9O9mY2h6XP4h1Bgg3ON0rZIHABJPPtmvav2ifCtno3jnRrPTtOgsIF0WzxLA7OmoN5XM4Jx&#10;16ccZTPUmtD9n34X+FPi78L7TR4dG1LTvF11evAuvzajusi20sIzAsZZVC4JYE9D6gV9JxxfDLwL&#10;qng/w74tsNY8QzW+nppj6gkyy29pOmCFjRyrpGzS5+f5fmBAPIHJXzWlSqqm07q+i9N99vU1eJhF&#10;8kr3OF/Z08PW+rfB3SLq3IXWb7VDpNgz3hSGWRk3Ojwk9BuXMnQEqO5qz+0P8KPiN+y4NP8AE2rX&#10;2lGSSZobeKyYuiogZCQ2cZx046MO9dZ458MeEvDoh8Ez3GqQazHMJ1m02wgkaPMjbNpVlDeXk7vm&#10;AOexFdDazeAfHGhx+CfHPibUp49AVvJ+1w/ZLkI6oROuSyue+0P0Ixk1xSzfD1OWrCLt10bfroup&#10;zUa9NXlJ7n21+z5dab+1z+xn4YfS9QhmkvorW1vHQktasm5fLYdjt3dT614t8KvE/i7xHpPh/wAN&#10;2ojtNHtUn+3RyeXFMbqJ5nKBwMg/Mq7c87+OMmvk34L/ALZOj/sU/EnW/DnhuXU9R8MaqJInuZLn&#10;bEd0ZCyJGFyCCeu714HWv0B/ZX+Iv9nfCbUZLjULOwuRcvNqFx5sV0jvNjjjoqhgNxBB25JAC19b&#10;w1TpSq1J1nJQa5kktX5PVWXe/oRnNeToRlTim79dPnsz3Pwv4x06/v4dH0xru4WFGuJBGpmW7ZMF&#10;1SQnA2ZXcD64A4IHV22tabpmjzTyX9rarEpaV2k3RRAgMCWx2BHUDuK+dPBnjbwb8JbIXek+Gri6&#10;1RrkQPfTXG2S+WYyMZYFZiXBdG+5nBXHXJPtmmeGNP1a6tXmtrkafOrx28aNKjTwEYJYFQpV9wyW&#10;+Yb+B1A+0x3GHE6VOhltP2sr63hNRUZbX2StpbVN2urK9/IyzhTh6vTnVx1R07r+aL1Vr23evZrb&#10;zsb3h3xCdY1C906wWfUJEJmM/lP5SoAx6EknnOGAC4YHkYz5h4L+O1hrPxG0rS57ZdK8X6ncbY7O&#10;4ummE0bCZYZNoYqq4QsTwwIxtAYV0vxa0C+8TeCpPD2k6naaZBqoEUl9HOJZbgIVwAIkIViSuW47&#10;D0rzP4CfACw0D4y6F4jto3mj0bVrm2udWldRFdOkUgZwVwAY5MqVIycsRkLmvzuviMXluJqZJJut&#10;TknL3Yfu4u7lJppX0drSck1re+5+gfV6GPoxziC9m4+6nKSU5Rskk0nZJ9ra6NWeh7pP+z14Ev8A&#10;Vzd6tpMmua2sjSyapdXEv2veVPKurDyvuEqseFXgACvE/wBtGx1vSbXQdEaYavocsyT2QuMvfWLK&#10;sgELSHLzGRWwHKl8rtbfuyep1r9uxZ/Etyvh/wCGfxI8Z+Hre4KyeINL03faTIoIaWEZ3SpzkMBy&#10;BxnrXnf7a/xg8HfHD4Aabr3h3UrvVLix1GRz5Obe406eJJdi3ELfNGxCn5TzkgjIGD4OZ4mccI5T&#10;i9Fpppr0HglCpUjHa7PEdB0LRfhTc6dr72t7fWd9Ej3GntqMckjLvKNdGJQTFguowW5ypxzXYeNv&#10;EWkajD4d1vQYfD+npPOILvTZrIzSqV3hQxXAXllclVByoAJA58w8F/ETU/DENgsFjpt1rF5fmNlu&#10;mjZ2B8rfHtIzGmUUoOCmWIOcke5zaZp880dyii1vdQeK+S1NuLmRjIqNGksjEiRcEA5x16HkV+G5&#10;viq2HlCUpSk/e9O1ra999Nuh+jYOlGUZRppJaf0v8jM8QfB6DVvhjqn9lXtjp2ueJrJoItRjjAi0&#10;2YgSbjDAjOVdA6nIBG4grwAflN7j7Fq/hPRJLfV7m6VFtdQfzTZPcjIH8bFXjZt58wAZ3cjHI+r9&#10;J+Jlpb+J9S8Owx6fbQiNZIZmfzDPMUCxxjhSGXfJu4POSM8EVNE+LXhLx74pu7fxH4dhg17S54p7&#10;CRFgiSKNFQyoY4yE8wSeY2DkHB+XBNdmS8UZrgaUlOm5w0ata6T206pddbre3Q5szybCYucXOfLL&#10;bydt/T7tStLqt/aeGLTUdJ0dYL25uwkeqPNcqIbXOSwbzV3LxjgZG3IycGq3gvwH4D0a8u08a+OP&#10;7WGs2MurpYm3e0nhmLsrERlj85CqVycnPPYju/FvjTUdB8OwwaBa6dc6FERcWtnPbrLHCr3HKoEX&#10;apLgttbqFX+IKDmajoWqa/8AZ/FF1o0dnrCLLcafEtsI4J1YKXHky7WCAByxBBO/gk4J+nw/iHj5&#10;5fOpi4JtNpPqkl7qbfd7pp27s8r/AFVw9PERhhZSa3aeqv1aXpt3PPfip8O9J0nXbHQY11Gw0bTC&#10;bi71K4vl8p4WmDJBiIEO4Zj8yk4bfkDHFD45fBTVdb+DepeN7WTUdU0y3ZrC6ubuAJNDI6O0IZwB&#10;vDLHJzyBtA74rutV+NvhvxlBqkN/b3CeM7Swkthbw2zPp13DLCqzKR5pPzFmkRsdEhPUc/Wf7Ifw&#10;u0n9on/gnZ8aPCmnW7IbbTla1ikj2tBc28bSopGTySu0njIYnAzivb4Czypj60FjItVIp3TWmqWq&#10;l1TunZaaHLn+X0sPRnKjqm1r+ltro/K6z0B7eK0VlfLuDn1zXsf7Mf7Nd78QPHnw4m1GwnuPDPij&#10;xemjSOmckRyWpnBx0AjuF59z6V7x+zn+w7eeNfiN8MNdax+36BJ4tg0rV7dkAESRi3mYvnqHSWQY&#10;/wBg9c1+gH7O/wCy/oX7Onwq0jw9aIL06b40luYp5QC6u6QqxHpxGn5V+nSqRglJnyCj3ON/Y4/Y&#10;1g/Zg+A3jLQtSki1O5HikXsbsgIiZUkiUj0ygz+Jr6LYbPjBOTkCPR/y/wBHH+NZ2vPjw74tOOTr&#10;QB/8iVpS4/4W7q2efL0dsDt/qErglUc9WO+pg6NH/wAW/wBDGM7vEaH9FFejfGFd3jbwkuCT9thP&#10;/kVa8/8ADqA+C/DQOMv4iX+aCvQviwhf4ieEwO11D/6NrOWz+QnucRagHUfHrckfZ0B/G4P+FZ2q&#10;Qh9B+G6KcAiEgH3uM1q6fDl/HDgjLxQj/wAjvXPfE7xTZ/Db4d+E9f1BZm0/w7pZ1K6EShpDFCXl&#10;YKMgE7VOBmob0uVc82/Z41qOb9rDxHqV7NBbo19czSuxCIub+Mk5PAAqj+3z/wAFfvDPw1E2g+BY&#10;4fEGsQ74pL2QE2sDdCFXguRjqcD618HfFX9qPxj8a/EWu2XhG0uNJ0rXZJFnUKDPJE0okw7kYUbg&#10;p4x061V8F/sxw2oWfV7gXsjbSYoywXJ5ILcEke2Pqa4KuPdNOKdr/f8A8A8vD0q03JQWje5x3jX4&#10;neN/2nfFzTazc3t3JdvuQNlYo0YnJGMKi9Tx1x0Jr2r9mL9naXwzrtvpMV/cSx606yXIgkZI0EQZ&#10;nk7bsJuwCAOenNdVp/wwk8O+HtO3acbS1ut81tmLZG6AlSV7EbgR9a+sfhL+zTp/gH4eaN4ujvGu&#10;LjX9HMccMygfZ3fBfDdwTtA4yBkZOa5FGpXlyydktbd/+HPUp4ClCN6nvN9+56J4pgEP7PPhUEYE&#10;eiucdhwa0fhzbpp/wV1YSMsalrdck4BwDxXIfEb4oWVr8LdK0tFSGPTNMa2vbm7cRW8HHzZYnoM9&#10;eB71+c/7XX/Bc/wh+z495pOhagvj7XLaTzI/KkCaRA23GPMU7pCCPuxjaf74Oa9JyldKK+XX+vuG&#10;5pJH6MW3xOtvg9oPiqSd9Ph07V51lm1O+u1trPT41gijJkdsZJZG6cYPXtX54ftbf8F8PBf7PXhu&#10;/wBM8GyWvxF8Ul387UI0az0cOCQoUn95OFH93A64Y9T+U37XH/BTD4o/tjaq0niLXLmXS4nL21kP&#10;3Gn2ntHCPlzj+I7m96+ezLPq+oEqLjU7pjklgSB+Hp9ePataeBcpc03by/4P9PzM5V30PYf2sf8A&#10;gpJ8X/2udWmv/FviGa7sklzbWsSbLWxzxtiTovHU9T3JrwnVdWutevDc39zNezuFBLvkkKoUDPsA&#10;Bx2Faep6ekCldRvEDKMrBBiQqfQ4O1f88VNoul3erTJHpFg6kdZ3G5h+PRfw5ruhThBe6rGN29EZ&#10;X9kyLCslyUtYW+6p4Z/ovU/WpdOt5ru4WLTLV5Zf77KHb646LXoHh74Qw2s4u9Wm+3SgbvKJO0n3&#10;PU/pXRtJbaXD5cEEMKHsihf0FZVMVFfDqdEMNKW+hwuk/CWe4kM2r3RLnGUVtzH2LcgV1NnpdjoF&#10;sI7S2jhHTd1Y/Umo77W1Vj84BUE49ay7rXnlkARSEPtiuSVWc92dMKUYmtdaoqAnIIx+WO9Zd/rg&#10;TPQk+lZxaSVi7sVLenWkFsFbByAD9aUYW3NL6DpdRknQDDAD15AqAQmVgWYtj29KteR0AUMSc80M&#10;qxIzOAoB9apLsTcghtljAJG7Ht1pwtSqlV+YE5yDnFKL6KQgRKXz7cdKuadaPd20/mLgqRjaemab&#10;T3ElqU3CpgkhWHanWMwu7pIlRmV8jdjHH+NSW+kLDK2A0hJ+83NXtI09jexgjIOT6dqHawa3sZ13&#10;p7rdFVkcoRwo4/z0oj0tEBIVSe3GTW7e2YjmXqDt5+tR/ZjsbBIc98VMJPsVKyY9LE/2TFlSVIyP&#10;Sqq2gALDGB1610Uloy6UmVA2JwOazI7VmGFDBT7YqYLVhJjdKsw1/DlVyTn1q5q9oUkXIypJ+p5p&#10;+h2g/tRB1OD+FXNatvLaMkLxnA9OaTjqkxJvlZjpEFIAAG3nsaEiJukOAQSDzVuO2BLADGccdqII&#10;A99ErHIDCtltZEuXQ1dZtwluoB+UDj0rGEI2ngZPr3rpNdgP2Rmx6fXmsNEJbaFAI65qacexdV7W&#10;Kk8O2MYAJz+FdRbW5i0e2+XJx647VgzRBwQoOR7/AOcV1H2V4dMiJCkeWelOWi1Jpyu9TmJYC4LE&#10;AHPQdc0qxFRkrz6Y6f5zVkQoWOWAI59xRtVXBYkjqcDP61puiJPUoygGXAypJHGK6p7cpaRhclCu&#10;Qc9eK5qWBmniUE5LD+fSuuuogLU9VwhGOetTUeyLpPV3OVuoispU4AU5A9ajKEttAwDzwaszHD4O&#10;Tx0Pb2qKRSsW4jgjGMZpwi0S9zNu7YbslRjPGTXl2oMGvpG5I3GvVtRK+SxUsrHJ46V5PdLmV+hI&#10;J4/GuuGxy1lYjQBlO4gD2qzoyGTWLdQPvSAdeOvU1AMjIwCc8Ve8MoLjXrUY2jeD1FOW2pzx3PT0&#10;gI9s847UU5CGyHUBV6UVwuMb7HsJI8u8U2EWmXqySoAH6EcfrU/w0v4k8RQksSSG4zz92up1zRbb&#10;WtPBZRKpIbIOQeabpng3T4ZopUtgkq8qwyMcflXpxkeOvM6TSNas9Yh8uKQiVTkxv8rD8D/MU+eE&#10;ZY7Qc8n/AGuKy7jw3DKgyrZHKN3B9RQ09/pUoBBvYQOCeJMeme/4/nSXmTbUkudDVbh5LaR7eVud&#10;ydGPbI6H8a3PAupzXeq3FndxBJ0tHYOgyjgY/LtxWbp+qwahITFJiRRloyNrD8P8K3/BVov/AAkr&#10;SkAMbaVM8YPAP9KKkUoNoJOyPm+e3CX8yhWADEfrWrCwXRm44H+NV9ShMesXSAsSsrj9auwRH+w3&#10;yQcfhQl7qLhLY9W+D74vbEEZDK2OP9jp+dee/tIQsfiW5JwWgQ5x7mvRPg6QLjTySQSCOmf4DXF/&#10;tH2274g7sgg26Y7d2pSXvoJfEjidJ0uSLUYHjd0LDIZeD0r0xY7jSdBtUCtNDFM7Njl1yOo/M8Vx&#10;ehxn+0bIDDE5Ax/u16OJkg09EkZFEshCnoM7RgZ9a0hG71Cburs8+8ewper50ZDAjhh2rhRbhmII&#10;zg16L4305Y98sQEbZO9T0PviuL8lhklOc1Mk+a4oeRS+zN1J5PNN+zMcGtFoTs3bSM/pTBbnoFOR&#10;S5XuUUfshJII6UC1OMkHitDyAFBIII46UCHOAQSO3FJpgjPEBY4IGTTmtlwMjFaAgAPAIA68Uv2d&#10;SBnHHHNNqwGPJa4kBGcjpW/4Ee5vfE9lbGVys0qryeOtUrmBS4II4Fa/w8H2fxlpz4XKXCHnj+IV&#10;EnpYpHdXMaW975TrsYHBHcGun8G3aW92baRx5Fx26gNjv9a5HxJpVzrfxGt3jkEFvfSmIc4Py9cj&#10;9K0dOuGDFHDK8bYFcivyoFK5vfF3SrnxZ8PW+zSSprHhk74pI2Kyy2p689TsP6YrzGy/ae+I2laX&#10;e2y+MPEDW99pcmiTrLdvKHsnYs1v8xOEJJOB3JNezaVqzzi3v4VVrmwfE0f8MyEYZT9RmvKPjN4O&#10;8N6RMLO2g1Gw1Oa8e4ikJVrOe0kUMgUfeV1bKnkgj0I568HVmrxjK36+X9eZjXpQlZzjf5XOA0G5&#10;1CzdZrWa4jJOAySFTkc4z+Fdr8K/j98QPBWmXWk+FNX1KwW6nW5cWhCzPICMHdjceQOAfwrP8KeD&#10;LaOAzatI8NgsibZY13EgthhwR6V3eu/CxfEus6jqvgjw/ew+G7BG8uV2aVolC5V5JR8ocdeij5c+&#10;tdlPCe1g3FXa1aWrstW/RGFarTi7SXzex578SD4y8T6he+IvE1trs13qFy/2rUb6OQm6nHLBpG6v&#10;3IzmqXgvUdZ8dT6P4Niu/wDRL2+VLeGR1SNZZGC5LHGATjknArqNA8bavqF9LpEL3+r6LarLK1lO&#10;7vCJGTa8uzOA2ed3XgVxN/p48O6vdwIJC0UuxHxtxhs59RXLLleiRvTXRrY/QPR/2aF+H/wA8E20&#10;FxNFbadePfeKo1dJLnSrresckDeX85WVUVo9p4BBPXNcx+1P4O+HfxC0Zr34d3D6Xql5ElxPA1+9&#10;xFc+VG7Hy9pbccJgBiGDZ4xjHzI/7RXjXVvhnaeEV1e5i0W0vDfKkESJNJOVwWeUDzH7cMxFbPw+&#10;/Z18VeMPEmnaNHcT2F3qSzGFbiQxCSaISEJzjDEqyg+p96+clltX2rrVKltdEtn11/rYmthpVJ80&#10;XZaaDL7x5Ktro+vSa9quq+L3vJI7m3mUuEjzjJcnneGI2kevPSoNT8QeILvUopniuYZJZP3YWIKk&#10;4Q4UK3XAGRjNev8A7LPwNtPFeoWjy3kR1eXUZrS/mky7W6xmJ1lGe/Lc9eK+g/2h9A8Ja7qvgTRL&#10;HSbyDQ7SxW11HWooCWiuTHuUk9CQ8vJ9W7161NUoyXKrv06f5FrDrWR8k/FH4eyeMvAGh+MLa3Wz&#10;geZNPujyUErE8Z/2QAfxPoa/YH4JeJfh5afCrUvCesJ4a1DTr3ToAtnpEX2eWbylTazuM/O25iXJ&#10;PZeOMfl98UPhZq3wS8W6X4YtdTivtA1J47+zaXDJFMWxhwepBxkdOtfpR4F0m8+CWm6lo/ig+HtQ&#10;vtSmmItook22W8JIJLe5Vc7SnATIX5VHGa97KsyeEozqqryrWyspc2mis2r7vo15M8fNsOq3LT5b&#10;/OzW2q0MC/8AgjomjfH0P5D6bpCXlvBpVqZVuNitEB5xUqxDFpGO5PlO4MACDj6+1H4Z3uqaPDbx&#10;SXMokUxxzpPKjWpIADYOCgCkk889Oc15D+zl4e8OeJ/FVt4z8b2viaw18zzSRTW1pIbWMINiRM4B&#10;K4XLYHytuPJHFe2av8bLLWfEsGnxzJBpNrMbedblvLlum2ZAGeSec446cZwcfovDtCccNzYvWpiH&#10;e1rJRtezukr2ve3oj5HMsRGNSKpLSlrrrr67/j6nOeO/AbfDzRFilvNVury5gMekWOiiWFVIwC8h&#10;yVCgtEd2VGfTORxnjr4Y61rHgPUJ5tM12OLWxJY2UOpaxFHb28juFiLxAsXDrhWcEv5e/wBcn6LH&#10;i9bpYLmERqAuyKTbhgpxwCeecD64Fed/tJaDqnxp+EHiXwnY6itnea5aC1juQN7WQkkWNpgODuRW&#10;YjBHI7V6Oa8M0vY1sRJRTUXyqy0aTe9uZt+u2lth4LiycpU6CvJuSv2eyVlsrffc+L/H3xu/ZgtP&#10;GdzpXi34pfETUPFllOsM+raNdzw6fZTKxUi3SI+WkSHJUKrAD+9V/wCJEEHg7TbvxRofiHwv8QtB&#10;8RaO1ppviq4aFbhp4JYZFS92lFlu0RWEUjLvKyzBhwte6+Av+CSX7PWj+GLbQ7vwDBq1xBAFn1O7&#10;vLj7XPJtw0jFHUAknOFAUEivg3/gqz+yS/7AXgk6v8PNUur3wN4wnS2k0y/YyHSbqIny5oyCA42e&#10;YgLAld5BySpH4XOEVG1OSbemsUk/Sy/P8z9TUZQtL8tzm9W+LEHgJY7OWOS0ukdSuoLIzRpuypcS&#10;Odm8GMAlBgDg8qMdH8OfGn/CGX2o6jaP4h1O0/s9hJN9sR45p5FBJB+UKRt+XqRxyRjPzv8Asm3G&#10;p/Gu7udHiNxeX9tpl1fXjRWwJgt44/3pAXBJKEg4znJzgZI9y8NaF4i8ReKRH4E8JHWtHgt0tfsV&#10;tJHdyTMyoGkWIKm0puAyVxuB5YBq+EzHJKsoyc4p26PRP02f4+Z9PgMVKKU+Z/5HTS+NdI+JGnaZ&#10;qNvYmK6n1Qu4v381WUsrhGwS7sOASOMk8Dv3PgC4i+DWs/2trvhS4fT1uJLe1mEKXNs7yEfuXLYJ&#10;2bxtznZxwD0bpn7IN/8ADz4Tar8SLuG38M6Xp0cV3pGm6tsmuNQmA/eAkOESNnLjyiGYbAM8Vh/B&#10;HW/FHjrw3DFc63Yvb26LGLVLbzxIw3cx5IZCpJx84BCjIbGK8biLAV8FQjGyVKS1V2mk+zVz18Li&#10;Y1GpO7kuun4nuOneKbXxVbX0EGi29qD5MNzbqPIRYkMrb8bgzSFjnCfLhANrYNUv2l45PjT8Cm8O&#10;6JeNoGp3k32dp2h3M0qu/wAzSDBQ7ASQSchSRweeX8IRa7p3jIjQ7izMkiokrmJopGcMNysVwGYi&#10;LnJJy7c4BJ6SfwrqN/4lmvbh7e/1TSZHuZdPkkY2lpI0SqXYOOHCEc9OAMV8VDLcPSrU6znbqtW1&#10;fRap6dlrY9t4ipVg1GLfR7fg1r9x51/wTY8Daj8KfEE2oXN7ZS61fiayu7UuLabRFSVFSRHO5lVw&#10;jLhdp2kMeeB+tf8AwTiTTpLX4pLYxsEdoROzuzrMxt2wwLdQU2n8a/JbUv2soP2NtF1Bb2yF9a+I&#10;2gvFtpY/KuoniO/ZE2SDE6MFYspBWRx16/ov/wAEAPi7rHx8/Zm8deLtcKLdazqMjRQogSO2gVGW&#10;ONQAPlVQAK/VclymFfOf7YpYdU7QcXNTk1Uuo7wei5Wnt1u+yXwWPxs6eElgqk3L3r2aXu6vr1vp&#10;ufVGkfDzSfhvcTWek2sdrBceMlunUDjeV/wAH0AouDm0tAQfm8W5/RK2fEr7tfjGDz4qQD8AKxJQ&#10;Hs9OPILeKyT/AOOf419xG7szwG2Q+Jjjwv4pbPXW/wCklal7kfFvxCcEBdGf/wBEJWR4kJfwr4mw&#10;QM69gfk9bV8B/wALV8TAfw6M/wD6KjqU9BMzvDMfmeGfCKgfe14Nj6MlegfE2PzPiX4WA6LPEf8A&#10;x8muG8JqW0XwYACQ+sk/+PpXf/EBS3xS8NjJwJYz+rUpLRvzQ0tbHCadCzWHjQgAlhbjk4GPOeuP&#10;/aM1Ofw98GdHuYLW3vZYdEB8ieBZopM7wQ6EEMvPKkEEdRiu50i3LaX4vGWYyG2Xn1LvxWP8W/HX&#10;h34WeHvCeueK9QtdN0KwsYGupbjkMvzEqFGWdiM/KoJPpWMmlHV2LjZPU+HPCPwxvfGul+IdTs7O&#10;yt4tItxeXFvbwiIMJJBHlVUY4ySemADXe+HP2f7TX/2eofEcbra6lb6y0MqyybfPgMQwVU9SrenZ&#10;+eBxrz/HXwx+ytYeJNasZJdC8O6gqadNqviZBHFAjttj2xgZGd2MyHqRleK+EP2zf+C82l/Dmy1H&#10;RfhvNF4l1W4mLv4i1eNmiUAMmLa2GMjB6sEXgcECuGlhbPVXfW99V311Xq7fM2qYlR0j8j74tfGe&#10;leGvhZYt8QJfB+maR4TkkFvcXF1kQROSX85iQjMGj+ZACEJ+8w5r5Z/bP/4L7/Dj4FQQaf4DkXxx&#10;qOksI7NphJBpNqqtkbBw8g4xhQqnrvr8df2hv2vviJ+0f4jk1fxh4jv7uV8+Ubp8GIHqIoEASNSf&#10;RR9TXmkOmXNxGLoReRHJnN/ftgN/u54z7AE13wwb6uyXTX83d/ccc68paHvP7YH/AAVB+LH7Yuoy&#10;y69rk9lozsTDYw5t7OMZJysS8M3P3m3N/tV86Wttca3eNJCkt3KvLz3BAjT354A+pq5BFavfCO0t&#10;59dvpDwzKyxZ9Qv3m/HH0rptJ+Dmq+JA0mtXYsIFI2WsYHAx2VflXp9a6VGnRj2/r72ZRhKWiOTl&#10;Gl2Tg3U8ur3QH+qtjshU+hcjJHso/GtHTfDHiLxbbtFb2q6ZprdVRfKRh7n7z/jmvRtF8I6J4MiJ&#10;t7UPMv8Ay1kIaT/634UzVPHcVqu0OpI7Dp/9esJY27tBHTDC/wAzMTQPgzpeixrJeyi9uMZKt8sY&#10;/Dv+Nb02pw6fGqII440G0BBhV/CuYvfGVxdnbAhVcYyaz7hJ75x5ru4PX0rmk5zfvs6YwjHRG1qH&#10;igIx2NvwCuBWRd6ncX5Yj5M9Pel+whQG2qAKftPLAAYGOnA4qoxSZTk7lBbUiQliQMYyc1MkAVCC&#10;GJ70TOkETSMrOpOPlpEuJbh9iIsaEg88k+tXe4lsI1usYxzgcc0kcqTMUQB2Qbvb6VLfaX5s4LMx&#10;Udt3FXdGsUjdlAB+X0qX3Et9TGgkuLlsGPyRyPer9jpbPZNv3OWPU89qs/2eqeYUI5OK19MsB9hZ&#10;sliOv0q5PRWGnaVjnrbTEiUgAEHvjitXRLENZyEA/eAzR9m+UEY5Oc9K2tCswtizbcbnwOaUo6Ap&#10;amDJaHz2GBgHpjHtVvRrHzNQUDOQDnjmppbUea5cFiG47iregW+/VGA2ghTj1xik78tiE9Stqtri&#10;RCUPIwe5qs1tgYwAc9hmtjWYClwqhedufpxVYRBlHykjPb/Cqgmlcc3Zl68tgmnBmw4MYG0dMmsp&#10;LdcFlUkjrjrXT6rbAWBbgjYoAPasFYwASBtBPFFOK6jm7Evh23B1QY4CqTg/yqfXofLkjA43KW6e&#10;/FS+FoN+oSdAQmeecVJ4gQ+ZCCQCF7jpz0oa9+zEl7pjxxb+oDE8ZJ5qXT7Yf2nCMllD9qljjycA&#10;df8AIqTSbcDV4QcA7u1bJWRDNPxHbgW5IBwD2PTisMKMbtpKqcHAArpfEyDYFJBBP07VieSDglwQ&#10;c5ArKEW9S6u9ynPGodcjBBxXWSW/l2CDI4i65z2rm9jPPGVzgMCCOvFdXqsPlWZDD5jFnAHT2p1V&#10;sOlbU5Vo8ZCkHPc8CmtEFjAIGSeamMIRiRnI9OhNDAYYMGJPtwK0UXymdyvDhtShBbLFug5rp9SX&#10;NoVXHKc9j+Fc7bR/8TiAABcNnIwTXT6ooFpLywO3is6qV0XR6s5fyF3lgV6dM9T+NQSJgBiSFz0J&#10;4PNWZEMYCsAGB+hqOdBtyOh7dq1hHQhvoY+uELbSEEEBSc7vY815RODuLHJBNeqeIMRadcEKAwjb&#10;pnng15ZKgDMAQBmt4LQ5ay1IyCWAOc9vat/4eaYbrWDcFgqWoBIxy2cisIqApBOT6DtXX/CyOFY7&#10;15ly25FT0B560qsrRuRRjeaR2qqZwcDcBz6Z96Kn08JM7AqWUDgY/WiuVt9z1Ujk5NBWFme2eSBj&#10;97Z0J9x0NOtdTu9OZhcw+dGo/wBZFwR/wH/CtRQwQMeGPAB9KI4wMjYCD146V6KSWp5DHabrEOo+&#10;UsDrICSrAcMOMjIq9IjMc5UKR1xWNe6BDNLHKAY5o/uOh2kfiOaWO6vtMABCXkT55Y7ZB+I4P40l&#10;PuTdsuahokd4BIysjrgh1OGB9iOla3wtv7q38ZQ2szCaKSCR1kZcOu0dOOufWs+y122vkEbMY5jj&#10;93INrD2Hr+FdD4FslbxbaOCAyrIAfqppTjdP0Jb3TPDdfktb3xHqIiYLIlxIpU8H7x7VCYzBpEgw&#10;NxyMelZfxO0eXSPGWpyxsci7l5HBHzGqmleLZWzDcxlt427gOamKfKkbws0j3L4M7ftenA5YdOD/&#10;ALJrmf2ko9vjxSVIJtkJ/Nq6D4NyeXfaY/IGQSOM/dNZP7S8Yj8bQZbJa0U+/wB5quavOJnP4jjd&#10;IJ/tGxwQADj/AMdr0XUIY7jQFjkG/c2en+yK88sMRX9hgZAcD9K9A1e0ln0WN4HMcscgYeh+UcYr&#10;RIc07KxyHiMXFlFiRmni5wTy6+x9a5MOjMxJAzznpXZ6zqYkDRXEQilP/fLHHY1y08ahmCgHacUW&#10;1JiV5Avl4BBB9+tO8tcA5BH14p8kS8ZAJPaniBcZKr69KpIaZCyAqBxyaf5I29Fwe4p5tlIBKKSf&#10;anm2QJjbijkFciigy7kjIP41ILMjGAAB2p626AgAEH1zTmtgW6lQenJosNMz7+3CzL1AI7CtHwNb&#10;rN4qsFYsqmdAcdR8wqpqMRSVM7mBHc5q74PQN4hsgxKBpkBbrt+Yc1lKNzSLPS7fwPP4t8cT273H&#10;2ee1tfOhkThGlZ8rz2ztx9ah8UaW+nSJfQiSEO/lXUB6wSAcg/XrnvXqv7OtjZeIr/xG+qFI5b+a&#10;OyiBORlFLEA+vOaqfFXwFPpl/JcsryTWybbiMLxfW548z3dBz+H1rz5ytJRYJNannPg7xGLLV1Mm&#10;TBcfK47fWr3xDfRtNFhPrNgl9DosrSxRM237VbvncmR/dcqeucMa5jWP+Ka1FobhgkT/ADwtnIkX&#10;PUH6Vj/E/wAa2nijwRbWqzpJdWk/DFuWj2nqfXOB+VVGHM0weqIPDejt4o0y5TTZL6cmWWQWiRM8&#10;bxqgdjjPUYHY8KSeBXuP7Kvin4l/Fu4j+DXh3xTN4P8ADPxJMVvqEMcLiC58s5AIjUsSBy23kqvO&#10;QKxv+CXfiq70z442ekxeHLbxNbaxd26y20oTBVXO5Msrbd6M4yMEnHbIr9IPi/8AsoWnxZ+CT6n4&#10;UQ6Z4u8F6oNTivLK0+zSxpsM2YyVCRt9xME8lRwAefq8vy2fslio6pfEm7Jq6TV76o8TG4impexq&#10;K99uuvR2PHv2Sv8Agg/4s8L6/qGpeKNSCWM/n2doloyOt8jLKglfJ+VR8rbeGxxjkGvg/wCO37O+&#10;peBvj/4q0XU0VNQ0TXxprWkEZUXClyoaIe/GBj+Kv28+E83xN8QfDzTrrXNDbR1FldXOp39vMsR1&#10;WIJGYpJLd8cuMnAbkyMAFwRX5p/tDa62jf8ABT3xB40vdEeZtAtrCfTNOtIgj6td/Z4oIGiQl+rI&#10;8u/DAeXnByFM8SUqdBR9lRdNpd781+ndaprX8iMqr1atZ+0mn6LbzL/7J/w1+GMGj/EDSvFPixfA&#10;yveBLTS/+EaOsaymxsuqSjIgYSRKpVlPykDPJzQ/a0+IWheH/Hvg+/8AAfjPWtWu9DhEMUeraF/Z&#10;NxpwimSWMKB8jMzl3Py85J5zgfZPwzH7WmofDG0f4afCf4dfC3TChlnuZvImv9SkkBYyzyXLNI7u&#10;VbJYZyT0BFee/tKap+09Z6Fv+O3wi8P/ABD8GwAR3d9YWUD3NpEhjeSSOW2bMbbEA3suApPTJr42&#10;FOrKopSWnbmg+nazf/kx9bKFo2af3P8Az/Q4ktp9va+IvEunadaeH21e/AvbM4iksLsQBJY2UAFc&#10;yIX9SD9TXsP7Bd+P2gfBWteHvFej2s3hrTGEnnMo8yQkoA27qPmCgfX2NfJ/xtHhrVrSWTwLrera&#10;to+qNBcaabtgLmNdrRtDeAcGWI5XcOqgHnOa9S/Z78a+Kvht8cfCOmRmOy0nX4o/NjhnDxXHyghi&#10;Oijdzg+h4p8j5G49dF02OeUvebOl/wCCkX7LOneF/Dng+fTSYdE0vUkM0zksyb5oEUbuWCgM+eD9&#10;4d6+zn0n4dJHEj+HdWmR445Y7rSzJIInUAK25W3cY454wMcgV5N+3SLNvAF4dXd7Szup001po8pG&#10;N8sOCScbTuTI9xzkE1p/ELxtb6F4fjk1KyuHglWN/PtYCiQ9OA6jIYdMGvRy1Xh72rTvexhiqSTS&#10;PRNMl1SdJr3wpf2fiOKFFRYNUvbp1+TOxX3twy5wM9BjtXAeA/2sLrQ/iNPB4o8JaLaalp+Ibu5u&#10;L47vuqm5Dny3BKg5ODknGM4rrfgX4l8HeMNAg1HTb17SdiyyNZ38guDjqzKDgn/eU/lVzxh+zjrH&#10;iPxFF4g0LxRLcajaodlvqkaeTdJ1Mcm1M4Pr619Jg82xWHt9XqOKV+vffyPHr5Nha13Ugnffp+RU&#10;8e/tvHwnrltf6r4UlvPDMMYKajYXAkjtXY43OoyehHPb8a6fwP8AtR+HfH3xZ0ix0iRbybUIJJom&#10;tr1ZfP2pnY67RsPGfmPbtivjP9sf+yNBe0ubXQ7Sw8Q3UrJf21u7rENp2kFAFUg5yDkZ61of8Ev4&#10;7eL9txdKS60++t9O0afVFltfMMb71jjCAZABVpwCpHYjtmuPMuLcZWhLB1araad9u1/UeB4WwdGc&#10;a9OFrbav9WfoiLbxc6XKRa9o9lLIpu0aPSzLHAN20RlmkBYjK5IC9TxXwX/wXP1rxNrH7N2k+GtT&#10;s4GnOopci9s0As7pIk27m3nMDb3bcvzLkphjuIH6HWiyHUFiVZdjIwc4GSBkktnjG4gevJxX54/8&#10;F4PCd3q/wu8HOtw81xYS3junm7TPGHgRsIxy3zFeFB4UHGBkfIyesNbarc+rUFLp8j8tPgn8Wtc+&#10;C3iU6tpchtri6gez3xzNFJtfHTYQwGQPY9ORxX6yfs1fsWeMdT8MeEY31S58O6T4i0ldQm1qwjYR&#10;ygbpUeSRX3SbZiEcbQUCqRxmvza+Ff7O+qXeq6VrWr6FKvh43YWZiArSBeWUDqDjvjAyOmRX7ZeF&#10;PGWv+Af2Wfhn4o0m11LxBpVzb3Nulto2mxxHRbYFtrZDLvk8ncWLcOxHIK4PrJ4HExlCVpyhrvt0&#10;fz8jkxDxWHVO10pO1u+jaPCv+CrXiG3+AnwCsvCmp6nrHirXEFtqWjz+YDpcEJRAR5OQAyTKwwVB&#10;+6TnOK+cfgd8ZtG+D3gHU7K8jjbWL+2Ah+aKeH5ZCFY4PDhsgNk8MuAQaz/2ufiFf/th+L/EF1o9&#10;lcy2OiWzXd4FsjamSGNU3u8aF8MWyQTgYIJwc1zl/d6B4X+Eeg2kunaxPq3iLTJdVsZ5ynkRyLOY&#10;woTbxlY5AWz95R93BFfGcRZMq+GhT5W4N6KN9Ett3sranr5RjPZSk7pPrp1+X6nsz/H/AMSfC7wH&#10;q2uzRpf66sBnRCg/cLnzVXYBlQRIpzkKxOAT8wq38T/2/PDng/8AZutPGEOpabe+IPFliii2t5GF&#10;6k+1WYSL0VQ2C2ODk4GevxT48+L83w30nxjpLi+XVruaO0ikknP2rSXjkkjuYEdTgqygdMjacc9T&#10;53+z98CtZ+Pvji2023LQ2Nv893dNxHaRLyzEngYHc8D8qjA8HYdv2uJStF38mraq21v+D6nRXzyr&#10;8GGbV9PP7+//AADrPDeleL/2s/G91cXuoecoHnX+oXblbewi/vO3QADoo5Nfvn/wbk+FYPCX7JHj&#10;S3s7q5vtObUx9juZ2w1xCLdQrhf4FPJA7/e/ir8pNK+E9t4p0nSvCegWcmmeAYrpIxtjkaTxBJuA&#10;a8nZAXW1Q9XI+bGAMkY/W/8A4N9/Dtr4d/Zj8fQw6p/a1w+vEXcif8e8Mi2sKCGDHHlIiqowT0PO&#10;cgfZ4aSS5YR5Y20SXp/X/BPAxMves3eW7fqfXuuEtr8AY5J8Vc44zgLWSMtZaQckbvFJP/outXWG&#10;LeJbRQc7vFLH8glZdugey0MA5z4lY+/WOoS2MyjrYLeE/EW4ZLeIDn/vl63r5h/wtDxYeBt0eTn/&#10;ALZx1ia0AfCeukfxeIj/AOgtWprmoQaZ8QfF8tzNFbxnSpEDOwUFikeAPUn0pN2V2K4/wTGH0vwQ&#10;oxzqUrflItdl8VNcsfDPjjTNS1O8trGwsFE09xO4SOJBuyxJ4Ar45+J//BSnwf8ACPwxox0+8s5V&#10;0ea83a1dyeXpME6kMYjIATJIAR+7iDvk8qACa/NL9rX/AILv33ivxnNf6Rdz+NPEEMbw2015bBdG&#10;07JI8y2sudzgY2yzsSOcRrXJKs5e7TV/P+v+AvMG0tWfrH8Rf21fDngnw3q0tvrGi6Ppurf6nXtZ&#10;mFvZb41kZViRirzljgArhSCCGbpX5nftVf8ABcDwz8NfEzSeD3vfiD4oRfIXVtfUm1tI+f3VtaLt&#10;2p7ER5wM7q/NP4v/ALSnjv8AaI8VTX/ibxFrOr6hOcJGkhmkUf3VP3Y09kGB6Vwz2Uejljezw2zk&#10;FTbW3765fPdnzgH6n/gNbU8LJO83/Xr/AJW9SJVGz0j9p39uP4mftTamsnjLxPqM1ushkhs/M+SF&#10;jx+6gTEcXHHQN7mvLBos1harNdywaQCM+ZcEyXk2f7q9R9flHvXV+C/hL4n8WxGTRNHGh2T8HULw&#10;4lI9VYjP/fCjrXcaD+zV4e8LEXOtXc2t3mSz5YpFn1PO5vxPPpWjr0qK5dvzHTpTn0PFtCt59YvW&#10;h0HR5tQum4N1dJ5hXPfb9xfq2frXb2P7PN5qckd74n1aSSTA/dRuXKjH3dx4H0Arvta8faT4Yt/s&#10;1jFbQxR5wkKBR+Qrhtb+JN5qLkQIUVu+K554ypL4FbzOuOEjHWWpv2ltpXgixMVnbQ2ygY3ceY31&#10;J5rnNe+IqBm8uMuwGAexrCu/O1Fw0srsxPODnvVKS3Fu+CCcDr0rGMW3eTuzXSKsht/r97rLHc7I&#10;h4xioItPZvmbJIPOec0XGrW1iRukRSexPzGoLjWpg6iCE8gMHfgVrCNtERzGjHarGcjhQMinm4iS&#10;AuScrydvJ/Sqq2ct5bW7SMx3feC8A1oxaQqWkg2gKMZpNdwSZTS8a+ljWOKVUYjJccn8KqnT3nun&#10;EjMyDopPArb0qzZrhAoJU9umKkTTWjnYAAA5Gc8Gqiuw73RUk04/2ciqo2nI6U6xsmM8SgDGRW01&#10;gG0hSQQD82fTmo9MsAtzGRgNuoi+gm7WKl9ZCOdVKkAn8OtXNEsCTKdoICcnpn3qxqtptn5Vd238&#10;TVrQrbekzFSNqjv70KNoiv7xiva4nIOBz2rX0qzX+yGYkZJPTrULQku7KACT8w9DmtnTbQvoxIIz&#10;hs8YqmmoFRd5HNi12DIUtjj5uDWzoFmFsWJICmQ4x9KqrCSCOMjnJrc8P25GiqxAHzk5PPQU5q0b&#10;kRepz3kfMcsSGPb1zV7wvbqt9K20khTjHTvTGhG8MoIB/GtHwrAGmuBg8Jjkc9aJR90Sd3Ypa0ga&#10;+2jGVA/lVRYSTGu1uXGM1q6zCP7UkBwTwPbpUMVtvniUEglweOnt1pwTtcJvU0dfiMdoc9MKMAda&#10;w/s2WLEZIHQ9OtdL4niBt3IZtwdR654rBljIUADgc/SlBPcuo9Sx4XjP22fCsfk6evNO1+NReIpA&#10;A8sHGOKs+Eoi0t0cZZUwTio/EGRqDcAjA/DjpVLWYlrG5nNAMqfmHOOeKl0O3T+2oAWwSxxikO7y&#10;mXBIPG6rHhyDzNfiUKMKOnf/APVWko2TM23expeKEEkYOcZJ71g4CEkhSfzzXQ+KgF8kAEjcQT07&#10;1hKgKlTkE5+lRBe6XU3sRIhN1CmABvHI45zXT68xW1c9QECg9DXOWAzqdtgDY7jOByea6jxAoW2l&#10;KgkDAPFTUjZodJbs5VslVGWJ6cDp700oSeAdpx7VN5O9dpwxxj2HNMCtvOApI4B6d61SujO4zTlL&#10;63AASxJyOc102sxn7HKOrZ9f1rn9FjD69Go5A44xx610WvqV06QM3yhsAZyO1ZVNGka0dEzmGQoG&#10;BUk4PPvVWYgINp+X8sVcdQyFSSRVeQA7gVJKj14zWqZnJdTA8Wy7NFum2MA0ZHP0615YwIfAHFem&#10;+PJCNEuAMH5OvQDmvMiPmwOgrpgtDmq7jWO0jOQT2711vwsdYhcMwjfe4UKwycgE5rk9odsAZz7c&#10;11Pwr097rXGO5/LRdxA6Gs6yfKTQlaaZ6NpCC8kfIdTjPAwR0orovA2i3Gu38yWlo07Rx5IVd2Bk&#10;c/yorzpw12PXjC6vc8nFpe6ahMEzSIv8Eo3Y9getXrTXmt1IubeaEHncmXT/ABH5VcMRUEkYHXgY&#10;+lLDGrDaWUqB0POK9ZXvoeIpXHW15BfQq8cscoH90jj/AANSLmRSQfpkcVQuvDsUt55seY5AP9Yj&#10;bT19qSJtQ049IrpAcAN8jEfXGP0oT0asLU0G0yK9yskaknkkitf4bWd1pfj/AE2Fbh3tbnzFZHOS&#10;p2MRgnkdPpWDa+IYBOguEktWbrvHy/n0rs/AGy48V6dLGN6ozFTwcjYw/wA4o5Vy3BeZ4N8Xbfyv&#10;GesI3IF5L7Y+Y1zFjZK10xPGCOa7b41QsfiDra7Rk3Uhx071zGk24aeUEAYAOeuOtFPZF01oeu/C&#10;RVi8S2ayIwQsAhHRW5xml/aM0KLWfFlokF3bLftbfLbTHY0o3H7rHjP+ySD6Zpvw3fHiGxyPlFwn&#10;IHQmue/bD3jxnpzBgSLXHGccOadV3nEiXxI5mKRtP1W1hnikgnglAeORSrDtXodzqIh0OGcqZot6&#10;7igzwV6/pXk+hfEWe3SC31KFNUs4CAglOJYh/sSdQPY5HtXrnh7WtL17whvsFkWJWClZVCshx09D&#10;9a0S6FSeljmddkttUhYxhZA3GRXISWgjcqS6kHuea6vxJoy/aC8JaNyOq965WXzvNckoSCeoqkyE&#10;xPswxy7jBpywNliJHwPakXzWUY2EHnvTozIoIKKCevzU0gFEDHgOxx7DNOaKQIDvIBPoKEaTJJTA&#10;/wB7pSl3wFCEj60w1AROSMOARz0p+2WPkMGz04pgkfIzExP1BqQSOycxNx9KLBcqakX3JvIO4cYq&#10;14TjaTXbRUO12mUDJx3HNV74mWVAVZCoPWpfDZZNYtimSyyDGBkk5FZSWprE9i+3S2HgWO4tjNby&#10;3HieZWO871AiDAV7h8SvFNj4htL/AE+ApHq+iNHKmeDIjKpP/oWCK8Tv7hL7wOzod0X/AAlLhSvO&#10;cwMP6V12vWs958avEDxAmQW9uwVv4h5UWV/EZrhqQ5n/AF2Q7+6eR+GfhNd/FX9oKy8Jwaxp+nHX&#10;7xLS1e8uPLhjdzlVL4IQlsLzj5iM4HI+hP2+v+CXen/sP/s3eGtW1DVYdT8U+IdZn0qW2hYbbWK3&#10;If7So3EsJFkUEcBSAM5Ne/eL/wDgll4Q139haD4kWesalpHxEexXWLZJbURR3O6eNERRjd8vJEo6&#10;7fXivoP4B/suaD8X/gv4Wk8f3dpc+L/EmnzxXGqX1vHN5CiOdEA3DazN94s2WyUxgqrV9PRnhKeH&#10;lQk48zsubW6bt7tnazVmm/P0PJxUMRzxlFNJa27r1Pzg/wCCT/jbTvgV+1L4X0vxU76Xo/xCb+yj&#10;qKzBZNPd3U2t0vPylJkGckDa5POBX7J/EjwJb/BP4Zt4e8MteNfpdf6TFNK04YKoO7YGKKGJyQuB&#10;gA18Dftvf8Erb8fEW312SMXlpPoiadai3lKJY3FtaRRRSEE5IyoOc4JPAxxX07+zb4yuNA+C+j23&#10;iHxRe6p4g0ayjFxcXzI6tHtCABzhpDkhSTk4A6ZIrwM+4icsFLJ6LVk9W7KXKmpWT6O+uvRlYXCU&#10;511i5t3tt0vsew6N4sOqeCdWuNTSbU7G2YCdVn2vHG5AUspGDyMDPQ498/FPw+8P6L4i/wCCuEjz&#10;Rw32ozeDIHtYpsuwmD+WW44BEWB9Gr3eTTtK8U+NoLnVLtLi0SUWj2olkS1uCQH2tyNwG7I4Iypr&#10;5j+O+veH/wBkf/gr9H42hge38NSeHr27QG4QiaSG33SKu0kYLqQozySPpXy+ExVathoc9T4E1y9X&#10;pdNOy08rt/ed0FGGNUkrX/TQ/VKe7Sy05YbiSCOK5iWMgkKseXHbsMgj2zTZdQtYpL2BblJ0t0Dl&#10;C21XQqFye2cFTj+lfiB+19/wV8+In7SWqzRaRdnwvoYXy47e0b53Hcu/XP0wOa4L4X/8FCPiv4F1&#10;eW6i8WarfBRGdl1I0iMFIIB7j7oH4Cu6jlteUE5WR7U8wjfRH0F/wVE+CXg/4IftMX0+mzp4Z0TX&#10;dNOqvawADddSK6ERIvRCVUkYA5OOtfKPgv8Aaw1jQPF1jeajqM0w0+WN7Vwv3Qu0YbuflUf9817X&#10;8Xviq37eGt6X4v1+3eztPB2li11mRMMpZpPl8sHjc3zfTaTXyzqmhaZe/Em5tre5dNFjuMI7RFnW&#10;MnpjuQP5V6OEXu+zq6tf59+551WorvlP1V8deLpv23P2L08R3Em3S7Cb7VfywzeWhnSP5JCvVtpZ&#10;iVyOnU9u2+Itj481vStOl8MWlv4nJija7ktZt8UZKDCyxqT/AAj1z0r5z/YL8Xv8EfCOpaI+qaR4&#10;k+HWsTyLeWxlXzLQvb7S6oTk/eUsO4zwCK+odR/bVt/hn4ZC3fhbQ7+6SKN2urLUIkiuYzlUlztD&#10;Fiq9MnpjrXdg5wScIq/UjESUkpHz23i/xx+z18Uo9ZuvBeq6bDdFZ3kmWSBGYtgopKlCW7ZIzxXu&#10;99/wUtls9dGj3fhDWtNvpoTF5lwqRojuo27snHBPfHWuNsP2rvBn7SGpT+Ftattbisrtk8vZqcsk&#10;QcN8oKoNuMkHuvHbmvlz9uq/fw9reoeENG1yTUNSjjCz3BkeEQxglkhIZypYAkZ44ArsmoSS3v6n&#10;FKryLmvoYXx8/aG0zUviDrEGva3e6lPoc8qzTGUTRTfOciB9x3ZyNoGBgDpzX0j/AMEP/CGveKfj&#10;f4i8e3GnWuleH5dBubDTrWWbF4QZ7WRZmQjlSq4DZGTkgYr839Q8UW/h7xjpNxrtpa6zHp21xYmV&#10;VjYjBxLjJbJxnPUcdK/Xn/gk/wDtyS/tYeKdX0FPB+ieGo/DOlJdzTaZMjrOkkyxxxkAAqVVVH3j&#10;wnQV5tXA0oU5SteSW56WDr+0d5Ss+iPuAFHs5PtkqMxG2Qk5DkgEk/iSMHqAK+B/+C02q/8ACOXP&#10;w4vrh7i1TTYrkq0MJMm/dHwvTDsUOCPUHpX3xNYWiRKrRWJuLpBM20AsoyAM+jZGefXPevy8/wCD&#10;i34g33h3xj8MlW9km0+exu2SIKA6kNGrbjjkEAY79favHlQVXlpX3/y+Z3Qq+xam+h81+EP22tJ8&#10;B2+plNP1m6t9UMseY76SNIlYFkD4PLLKsUhBJBKd+31j8H/22fFXgD9mvVb3wVYeLrrSZrIWtpqC&#10;B3tbVztRw6p8gHzOVyvJcYPXP5MwaraXEyxKboeY4+XIwfSvR3/a08SaT8PbDwnp/iDxBpmkWche&#10;W1juWWCY5yhMYOMqCwB9DXbhsgwdFynCLTdr6vp9/wA+5hi8xq10otrTufZPwe+Mtp8Ef2bfFuoX&#10;Glau+v6pqT+bMd0NsbYW5WNHGR5o8xmPl9DtBOcAVxF9+0/4d0H9n5tM1iyGo+J7OZZvD1kWZlWy&#10;ug7yRu6/cVJSX2cZZmzkE1xH7T/7XWkfGH4c6dp3hrVfEIsrGYSNBexKoDvbQLLGh6+WJY2ZVPTe&#10;SMZOfBtQ8VX3iq/M91ePNcyRIk11OxZ0jUBVVc/7IAA7AcV7VRRceRbHnxpzi3drV3018jrNK8O6&#10;/wDtE+NrjVdYv1EMRzdXswEcMC5wTwABz6DJJ9TX3p+yX+yefGVjp/h7QtOlTRNSUTNBOpik1kKc&#10;G5u26xWSEg7erkgAMWAbzz9g39jPxF460zRP7W0uS4hvpReaP4fciJbnbjN7enB2QICDg9cgAEsq&#10;t+m2r654K/YZ+B+pa/4k1eKGG3jSTVdSZAs2qTgHZDCmchQSRHECQoJJJJZj5tdxkve0ivx/r/ht&#10;drxWNjhYJLWb2X+f9aljXdH8M/s0/ATU9Ftb+0tbnWrdtMN/MixzaneSRNFEiKPuopb5I1+VFBJy&#10;SzH3b/gj34Gsfh78A/Fml6fEsMFvqESEKcgsLSEEj8a/FLQ/2rPF3/BQT9u3wzruorNpXhDQp5Zt&#10;G0pWJjgVUOHb+9IxwS34DgV+5P8AwSxuIrz4Q+MXiYuBrIjyV29IIsfpzWdGUvaNS00/r+uhz4Oj&#10;NQlUqu8pNHr94C/ifT+eW8Syt+QjrP04BrTw5kjL+IHb8mjrRnb/AIqbSiB97xDMf0jrK0JjLaeF&#10;QScvrcx/Jo6cVojtkzgf2pPjND+zz+y9468aT2q3ceharJceUwkKOdpC7tgJC5IyTgAckqMkfhV+&#10;2J/wWk+KX7TN/JHPPbadGl6JxFa4FrtEe3ypFYssg3ZP7wuDxjA4r95fj34Fm+Kn7LXj/wAMQzQw&#10;XHipr/SYpZQTHG1xZyRBmA52gvk47V/ON4s/Yb8aaJ8UvEHhqPQ1ubnw1f3Gn3WpX7eTYCSGQxu8&#10;SnBkTcpwQDkY+UdKccMpvmavb+thNN6JHj+q+Jtf+JMkjXl7dX0SM7Mu/wAmzgLuXIycBVLMx2ja&#10;Mniqdj4bjvLwafbJca9eSHItNMjYQg/7T4y34D/gVe2xfs6eHvCtyB4y16XVrm3xiygb7PbR98Y6&#10;kemNtaJ+P3hbwbCun6BZW1pEPupBB5Zb3Jxkn3JzXNWxypvlhG7XkbQwkpazdjlPCv7LnibXbJf7&#10;avLHwlpbLzaWa7p5F9GIOT/wJj9K7vw78NfBHwkgD6fp8d3exgN9qu/3sufUdh+ArmL/AONN/r+8&#10;QxiIHuxyDWFearc6moaeeRmPYEhfyrzquIrT0bsn0R2QpUobK7Og8dfHSQSSx2kQeQ5ALcD+deXe&#10;IvFGp6+5a4nZFbqEbFTeItZttPZnlljj65BNcZqfjeWSJmtbOecZwCRgPWtLD32RNSsjTFoobLFn&#10;Y8knrUd5qEFiyrJKi5PALdfauVu/FVxcXEZkae3jwNyqhA3d+fSqepXjX7s8MZjVuPMb7zfSu2NC&#10;TspHNKqt7mrqnjxIneK2jeWToMjAzWLHqd/qKuDemItkleQB+QpINILEAoyqf733j9fT6Crq6Ysc&#10;YCrknAzntXTGnCPQ5pVGzMh0C5e4BW4gLHndz/UU3UbnUrO2d1nQmMZA2j5h6Ctk2AYcLtI/Oq9z&#10;aqsDnAxg4rSKXVEKTND4eyapeaesl8rLG2PJO0DK85rtbK1As5mKn15PGalg0pVsbQBcKI1JA+gr&#10;TsrMGzmBAAA6noK45JPU7o9NTJ0mz33kbMFVR29anvIQJ2UKS2Rz0q5pNpsvoxtJ69M+lOv4FW8Z&#10;doChck9M8VKTUtQctNQazcaQAcN8ueme9QaZAUvYiQSwb1rZe2I0KNgrABB396r6NaD7fDgKGGTy&#10;PY1Stq0KT2K+q22bsKFAAA/lVrw/DmOYsCW4o1cE6gQclgoyeeKu+HI821wwbJJwPahRfKDfvaGE&#10;0A3vgYU/gRW5YW2fD5OCMqwJ6E89az/JyT90kdyK3YECeGlJBwEPT0JoktNSYS945kIMkEgZ/HFb&#10;+h2wXQkPyEfvDWSsAVSCpBIzj1roNNRl0BFCru8tz0xVVFpYKb1uc08DKMkAZ75wK1fCdoHe4YAg&#10;gAY7cmqTwhAQc5BwM1reDo8pcg8HcFpyfutMI/EjN1hWXU5gACCxOOtQW1uz6jBgYBcCrup25OpT&#10;kHAMhGPxqPTomfVrYkbiJOgx0oitLhJ+8aXim3GzbkAl84x7VhPDkMMgE9Tmul8WcQgDJBcn2+tc&#10;7OgySWyM4+tKK90us3zF7wrCBHdsoU8dfwNR+ID/AMTRxgNjg47cVd8IwFdOvDkZJAA64FUtWQNq&#10;TjIDDrnkmhO8gV+XUplTgMRwfX1q14YQf8JCpAIAXI6n8qgwACoHBOfrV/waqDXGOcgJ3yKc3eJK&#10;3RN4pYLJGFG7GTnNYse3dydwPp3rc8UDbLEqgsShz2HJrGDbeuFXuM0oN8ppUWo3SYhNrdspwqhu&#10;h6/Wt/xC/lwSq4BDMP5VjeH4xNr0AUFmUnHcYrd8UZ+ykAYw+fpgVE3qrhT2ZzP8QyQD9KGUg5AH&#10;uAMiphGQwDAZIyO2agmiIYBSxI/CtlLoQ9yfworSeIVHAUZPIyM9a3fE+TaAAN9/OegPtTPhN4Uu&#10;/FWvXi2yq5s4fOYE44B61P4sgKwhQckMcehrCcvfNKSvFs5eVdm4KCQf8/nVe4X94VGPm59v84q7&#10;KSMAllJIweoqtICYmbDAn8jWrdtTNoyb/RF1aGaGRSysh9q8wvdANjfPG7kIp49a9o8PWazTXZck&#10;mOEtxyOuK8o8aYk8QTAECMDoOM1vTbMasVy3Ml7aJEIQEnPVq7L4K6VJqGszFBgBQpx2Ga48t5gC&#10;r83bFfQv7IfwubVrS4uXDbfN28/7oNTWdotmVFXqJH0j+wZ8Mm1XW9ZaO3DiK1QM5GMkuP8ACivp&#10;P/gnT8MAlr4mnBAZfs8eCOB/rD+dFfK4mqnUfMe7CMrWSR+REV5qVvGPMWG7UrtP8Dfpx+lLB4ki&#10;yguEmtsf3l3L+Yz+tXlxGCCQVIz1wRUDWazIVwCAT17V9ek1qfPJdUXbS9g1BQ8MiSA+hBAoMWSy&#10;kggnJyKzDoEE2JAgjdOQ65VvzFOSG9tjmK6aQDqsgyD+I5qlO+49DU+yxtwFRt38OMgfnWh8PNOF&#10;h8RNKktnaKOSVhIqnCsNjdR06gVg2+ty2oY3Ns5C8ZibPH0NdN8Mtas73xnpiJKpdJvuN8rd88Hm&#10;paumDR5d8cYivxA1naCV+0t1NcrozH7RMoB5QV2/7QUQj+JOsqQVBl3fmo/xrh9HP+lzZJH7sfU0&#10;6T91X7BT2PWPh7Ls1qwDDaPPjyB9RWF+2KCPFGlkj71u2f8Avr/69a/gICPUrNixws0bYAzjkVm/&#10;tjMreItJYDGbdv5jn9aclaURTWqueMct0AGPSvWvhRaR3vw4mV0BVrkhs+wGPyzXkuMHOSSa9Z+F&#10;DzN8M7jyggkW7O0suQeFrVpWCSuiLV0ubJyElM8S/wALnkfjXL3d+r3D/KyEsflI6V1WqaxtJS5g&#10;aEjjcvzA+/rXN3kkcly7qVZT3HSnFEJkCXKbACTwOmKdHdR9WJH4c06LHmFSQCR6U8BTt4Jx6jrV&#10;IY1buNclnA9qkF5E2AHGT69KRVDgkEKVpxRcdMgEdOapC5hTdRnaS4xgjripPtUZQgOhI47Unlg5&#10;JAANJ5aOOVUjPpQwTKuqESOuxlbAxwcmpvDM5g8QWkhB/dyocdP4hUOoRrHKhVQFPUVL4cKf29aL&#10;JtKNMufpuH9KykbQWh7Rewi38EXPlqAsXioAAdMmB/69q7m4Dr8ZNYmWMs0dtbOydC48lAR6ZriJ&#10;NHNr4A1RYy7Jb+J4GJZsnmGQE/ma7e7kkh+LWpyRqZG+wWrFQcFh5S9PfiuNNc9/62Q2vdP3F+DH&#10;wC0v9sr/AIJgfD7wbNeto2tx6Ctxpd5ayy295YMGYrPGQSzruCmSHgEAlcEcfPXgj9hT4ieB7jU9&#10;C+KHjO+RtLMS6OthOz2s8aH5LkFVDEEdju5znuK6r9jr9p621r9nzwfbaPE6at4a0q2/d2sbNMQi&#10;bRJkfMjFwgGOMZyDnFfUWp/HbwJ8fPh7bWvja5h8NausayxXjqPLSRmKmRMcgFl/eRnAOQy4ORVT&#10;zOhVrVKVdJNt79V5eZnXw86TSlps/v2Pi7x/8KfE0ep25hutUe2t5Comwx+0jacKwbJwRnjsM+mR&#10;84+GPiDro8Z6xoXjzRUi023gF9a3tuGgWMcERSHOPm+9gjGSOmK+uP2vf2jtM/Zaghj8RaHNd3TQ&#10;/adH8rLw6irMEWSNgCAGzwz47jggivkP4q/EDxX8Vp9L8O28d3b3fiHU1lfTVRWNnYBi8as6/KWZ&#10;hzljkBc8cV8risow8KjVFN82l+z9fIxai0rFrQf2rE8H+Ptc8NmWP7Dqtg19b3Fxbl0jQgQsQrqQ&#10;QxUgY6bScZrwb/gor4d1Dxv4G0vxFp9hcXD6BYSwXV40heMwy+WS6k8nJ3/QNjng1B+1d8G9QstG&#10;g8Q6w082hI0cY1jJSSaMyENbxhSVwixycnrtzgZrnvgv8UIJ/wBmb41+HtZ1a6ewj0Qf2HayLulC&#10;7wYyo6hchc9gMnoKyw+EnRlGqpX5bJr8NLeuw6cW5K/Q+WLBylschnEuNoHJ+lbelzG0YIEJMyYf&#10;cO3pnvWVoUYksQ5xlSAPXrW0l2ls8TysxCKcAjOWx+or7tPTQ6Teg+JI8EfCnxNoUsrwtrr20qMv&#10;Yxlzz35DV5rP4iv/AD7e5DJI65Y4XJI7k1Z+IWoGS5tZGiaSNicI2cHGOK7FPAN1pvhpdTh0oIsu&#10;jhnJYPgOxXzMdsjjB571yqMYtt9SVBN3IfA+s3vgzTZNa0bV9jDY01uCVbLEjgdyPX3r7O1nx/4o&#10;+D/7MfhS18Sa5c+J4NbshNbadpkVndXtsGiyUdXhMiFVkI4Y8qTx2+ZNT/ZQ1vw5+zrpXxDsXluL&#10;aclL+FUIFmNwUFj05LYx16V9EfAa71N30G61ZtVvZPCcQE08YjH2JcrCFdMbiCHUB885weTmu3CT&#10;p+0VOS1k7Xsnb7zys3lUp0lOOyu3q0321Pl3xz8TZPDXi2O90WPxhpNurhnt721SPafQAcdPbvXN&#10;v8WZp9XuYgt9c3V7cEpPcqFkdWPBIHQ47Div2s1LQfhp8adWhg1bw/aXsERj80x2ESRD5sg8LlW4&#10;5r5k/wCCv/7Ivhrw58Rvhn4y8K6Xp9lp9+66NfRW0aRrvUl4XZVA+YqWX6RivpcRkvJH2kZ3u7bH&#10;xWD4xpVa0cLVpNNp63urpXPk/wCG37NWgfHmIaXb6brP/CZW8yPPKsw+y3UJQsc5H7sqo3E/3VY+&#10;1frN/wAEzv2QfBH7Mfw+1288Hrfvq3iSG2h1VL5GWW3aESEqu7IxmQ524H3eT28G/wCCf/wp0rRP&#10;j341vluYrSXRdNgRF+zRSmVZLZiSu8H5wWODzkZU5Br6E/ZC/ac1b43/ABy8T6NJpd3ofhzRLCeT&#10;TEnhEUkkSzQR9No6Nu5Hqc9K5Myw1Onl1R295re21mdGW5ri6+c0qFKTUFZvXunpY+lLHVRM7CJs&#10;I6jKgEHB6nnscgfga/LP/g4s0E67r3wyIZSLa3vkU/eBBeE47YwxPr1FfqTbeXfalbtErBWUgFeC&#10;7Yzz/h9K/MH/AIL7eOb3w/8AFjwBZ2ltH9nubCdzJIiOHBmCHA6gghuvXIr4jBNe2hfa7/I/Tcap&#10;+yajufDn7K37BGr/ALVMniB7HWtI0WDw9aG6mlu92GGCeAOigDLN/CMnnofHte8JyW2u3Ec624eK&#10;Qo6wHKcHHB6EHFfob+yZ+0h8Nv2MPhP8VPF+rW+m638RvEWmroPhzR7m1EsVusqKJbsggqAAGX1O&#10;cdyR8KXur/YdWl1K5hSW6eQssTD5EPrgdhX1mJdGCjCCu1v69vu8j5nLZ4mrXqSqP3FZLS3rr1K9&#10;n4WuH01EWORJJSI7WBULS3Lk8IoH1619t/8ABP3/AIJpahe3+leIvGGknUtav38zQ/DzkKCykE3F&#10;yxyFjQcnOQMjgkqrb3/BM39lC/8AF0Nh498RaS2seJteYxeGdNlUIkUC/fuTkERx88yMOB0yWAP6&#10;US3nhf8AYu+D2reLPGOsWkEsEYbVNTEezzyMmO1tkJztB4VByTlm5JI8OrWcr9Irf/Jfq/u1PaxO&#10;Jp4SCb1m9l+r/REFzqPhD9hr4Jat4m8UatbwGOMSarqWzbJfSgHZbQISTtBJCRg9yx5LGvyd+O/x&#10;2+IX/BVP9oPTILTTr9tCN39j8OeHrXLlizAbmA+9I3VmPQccAVZ+Pnx78f8A/BVf9oHTrKy03UD4&#10;f+1fZfDfh22y7SFjje4H3pGxkseAPQCv2l/4Jm/8EyPC37C3w80y9u9Otrv4k3Nmf7T1Ev5q2ZkZ&#10;iYLfsqqoVSw5Yg87SACmo/xq23Rf1/SPKo0pc7rVneb/AAPC/Af/AATi0H/gnp+xNc6rqzw3HxH8&#10;TXVnY311Gd8WnRGQTG0gx1y0S7m53FRjgc/Z3/BLeRp/hB4sZrU2pfWk+UnJbNvCcn0PPT2rg/8A&#10;gpTexy/Cjw7p8jKpu9bWfJxwI4ZAT9cyLXoH/BMoH/hVHihT5haPW0XaWwR+5hHb3rmo1faV5t9v&#10;uPXoJ+yb8z1Qjd4l0cZ667cH8lSs3wwN1v4R6kNq1y3/AI8lW73UbfR9Y0u5uplghg1e6kdm/hG1&#10;Bn1rj2+JSaRYaQllF51xpdxNOHkHyNvIxx17e1XzWVkas2pomk8AtgE7tdZj/wB+xTPHfxY0f4d3&#10;njTUr27H2VbWSRnhwyoiDe7E9AAqsfwrh73X73UrbyJLhzbmQyiIHCbj3wO+OK+Xv+CqfxstvhF+&#10;yFr8QvI4dR8RSw6PCoYb1WXc7nHXBjikX/gVJt9XYEz8sP26PjcP2pP2nvFXj0Wj6ZBrjQ+XZtJ5&#10;nliKFIVJOBkkR5PA6187yWcVvqyO5APPI712t3rH9pag0EUT7QPmkPA5FctqljMNShUBDGzc8HPe&#10;uSvbmVjqou6Zbt9WSOGMxRGRWO3PTb+dZ3ifxg+kLIkjYeVSIo41+dvx7D3rTgtyiRABQc/TmqXi&#10;zSorrTrp2iRpY0G1sfMozzzWUKSbXMKcna6POZYV8/zblhcXLEny92UQ/wC0c8n2/PHSmwafMbkS&#10;tIxcjBPQAe3p+FaEWnJCgC8sOBUrw7MDAJ+tepG3Q4G23dlKVJZFAaR3RTkAkkCmmyF1cJLIQzIu&#10;0Dsg9AOgq49uwiZmG1c9SPyptpJ5zSKoy0QyfXGB/wDXpxbtYlld7QKxIAJHHqKBagIOApHb1qnp&#10;/iKfWbporOxeXZ8rM5CKK37HwjqF4rGWSOJVGSIxyB9TUykovUuMJPWxkPAQMgce9U9TyLZiqqcj&#10;BPautuPD+k6Om67v4gwwdgbew/AdPxrD1eBTakxg+UxG3I7Zpxk3rYHHl6no89mEhtlOSQgBx06C&#10;rVrbEafc5ACkYIIz2q5qNoMRKAFIXJxU1lahdKuG+X5cj07Vz20udaeupk6Pan7cgYFiAckfSl1a&#10;EJfyBtzHAxjjtV/Q4fO1EHaBlSevXj+dM1aJhqc7EZOcZ7CnbUlu8SW5j/4kUZJCnC9R1qloaJ/a&#10;ilgUcKSa4Dxf8f5rG4n0y2sYwLRzF5jSEhipxnAA/nXFal8V9bvXLpdG1ByMQjYcdOvX9a0jTbWx&#10;Eqquj3DxDeW9ldTSSyRIiHBYsAOnqax7b4w+H9Gs547i/QSu4wsYLjp6gV4NqGqXOpzNJcXE87t1&#10;LuWP60Wmh3GozQosbhXdQWPA5PWrVDSzZDrO90fRcTrLCXRgysAckcmunWL/AIpNSQBiMc/jXN6d&#10;a+TZBAThRgHA5xXWvH/xS8SkZJjXr375NZSWiN6T1Zyk0RBJ4bHPtXS2UTR+HVIGB5LHJ6dawriI&#10;qpwdxH4Zro1Qp4bXDcCAD25NRVeqCmtWcxKDKhGF3CtjwhGRZzHABaRQOtZcsQwQxyvTPcGtzwdC&#10;VsHBUEmXOce1VV20FS1mjE1AkXcxAIw56H3pdETOuWwyAScgdM8UtwubmQrkknjPP41peAtEutd8&#10;TRxWsElxLDG8rBVyVULyaPs7DkveDxYwPlgE8s3H5VhlQSTgAnoccc963fFiL58K5ORuwce9YkkR&#10;ERYkFSMdOlKkmluVUvc2fCVs40aeT5gjyhQ+PlPSsnUlI1CbdyS2QR2r6i+C/wCztH49/YVu/EFh&#10;bNLqun6pLJIFPzGEYyfwxXz1p3gjUfE+tPa6faS3EzuQFRMknNKDu3Jen3FON4KxzgUFmJUfKO54&#10;H+Na/wAP9NNxf3k2N6xRAA4PUn/9davjf4YXfghBHeh4rhVDOhGSue1Wvgdpp1G/1FNzMmwFvTr6&#10;06nw3RMF7yuc34mQ/bVAOAqA4JyB1rJdSU+YAkenWut8a6IkPiCRI8sgUY9DxxWVeaWFs3OAAqlv&#10;c1cFoiqj1aG/Dgxr4vTzELL5bggDmr/jO2McKnDAtI2O5FUPhwXXxKzpklIzz1AFd7430yx1Hw/p&#10;t08oV2Do0QHzHDHkn8ayqO00VTj7rZ5jBayzFmWJ3Re4HFF9YT20KySROinkZHBr0zwvpUU0YUxI&#10;kY5A6gc/zrP+MM1ounWyRnEu/HHZcVUdXqSloYHwc8QTeH/EF1LCSpljCN0xjmneOXjPlCNWUsSe&#10;OtV/hhpkt7qNyY4nkEK5OBnit3XPB95qVxbKIZFSRckletYzsqhpTT5GcR9mLkbBkjv+FV5rcpkb&#10;2HHIz3r0LUfA6eH9OMkilSVyOOD7VxGv7YpcKoywycVvGd2ZtKxV0Lcy6hIpZESHk+vIryHxak15&#10;4inCrkhsADsK9j0mN10LVZQjbVVVY9gM8D9KzPCvw1TULkXku1lf5iMdc1pCTV2zmrzShqcx8Ofh&#10;XJqSie4UgZznrX2R+y/4UtPD3w0WYKsckt3MSTw2wLGoz+O79a8et7a30S1AcqiDt0z+tdPD8fRZ&#10;fC7T9GsGV54ZJ2yoG4b36H8s/jXPWbkjkwc3Kum9j7e/Y9+LFp4a0bxDEjglrqIbgRzhG/xor5m/&#10;Z307xLZ+ALnVIoJWhvbzZk5PIXOKK8OeFcpyl5n1VOTtofEFn4lXBE9rNHjglAGUflz+lWbTWLSU&#10;HZLECTjDna360C3UuwwpBzkelRCwhnjIkQNjvj3r6y8ux8wzQjcEKV5UD8+amz5bFSASOpFY3/CP&#10;pG48l5IcAt+7YqD+XGKkaG+t2Hl3HmhenmKGI/EYNJSu9hbmr8sigBR2A75NRWmtaf4W8UaNfXjJ&#10;FFBeITJ6A5BqtFql5EQJbSN1HOY3weuOh/xrmPijqUd9oG0pNFIsgZQ6nB/LIocVcbRL8YtetvEn&#10;xE1Ka1YTQTbGWRMlHGwcg1yOlQGO+lwCV2bT2xzXX+HmtdT8NWiN5UrpGAwDZIOMciqt34WhDtLC&#10;zROeuOh/CimuX3UyozSSR0Xge6BurUoxGxo8e/Iql+1wQ93ozqAwKSDOOf4aPCt0mkXMAuXKpGy5&#10;bGeMim/tLuPE9ppt3p6m6t4PM3vECypnGM46dO9VPWSaFJptM8b2eg6HivUvhJfLbeA7wMGZUuQx&#10;xzjhecV5c8bxMQylWHYjGK9O+C48zwnqSEAkSqeenI/+tWtxS2LWr3kF/E/lSxuCM4HBH4dq5S7t&#10;I1lYBFIP6V0us6OjsC21SSRkcGuZu7WSO4cLMxA7cGqSZCQ2O0jIyRkg04WqMc8jJ9ajWKXaSJSQ&#10;OegOaURyICRIAevTNNFEiWqiQ8sM+rGnpbLnBZ2/E4qJFmdSQ6gkenWpEjmjyRIhJ9qduxL3Hvaj&#10;YcO5A7ZNPFkOQHkx2+bpUYWZ1GWTPuCKeWuNucxHB460vOwJlTUYmimUF2fPrUmh5/tS2AJyZF59&#10;ORUV7JKzqHCDGeh60aWSmowMACQ4/nWMl7xrHZHvd0Lm3+HuvRyEGRPElsWZeAco4Ix9cflXZ30v&#10;kfEqV4kd5G0m1Zlz975AOPeuN+2G/wDh34ocrLHIPENrKVcjKgq3HHHU12l7d+R8SbaQpJKp0K0J&#10;CDJI2HmueorP+uyFfQ+iP2af+Cj2sfB/SrXQfCGh6XaQW1m9jqTTu0kmpyF3ZWbJAjZAwwADnjPY&#10;1pa98Z9Z8eWN3qNrFHIpTbfWEEjeZZgsuJZULKHUtkgoWIKHO3gn4y8d/Bu9fxZYa5b3kOm2Oqb1&#10;DT3gRnfYxEiocHH3QARglSM9cejfsp+G/F/hbxVq63cdlqyW7mbzbyYQNbtEQ/mbSCWHBypGMKc8&#10;DNePXw0JN1N3b5n6FlUYSoqmqVpNK8tHpbrfofZ+lXmv+PdCfSTp+oeKLPULO4dprqIC2sraNEEy&#10;L5p3McuX+Vi2TlcnivRvEPxH0TxDokvg68TQdBudHktF1KXzTEtvbqqyRRjaG6x5G0EEHggHiuVg&#10;/bW8X6lrDaFr2qWumG2jeyS+htoStoDJb78Sx4DghSpbPAB6DGOO/be+JXgb9pfTbpfBvh06d4ia&#10;4EmoXunruXxCQSWkZuRvO5tykjJII9K4IVXShLlk/NPVPXfTax8XmGXYmjVnJq6W7Xw/JrQ+Vv8A&#10;go38Z3+NkVnp3h2CVfCuls1lBKtqyxHy2x5u5flbI53HnEnua8H8G6E2k6J4w1OW81BLeLSJrWR7&#10;e3xkOqpEpb+EO7AH1XfzX6EeAfhFpHhjwTc6JcXEItSxnubCa0RZNsiKmGL9lMgAK4BAGOa53xV4&#10;a0y2/Z38S6JYz6bFFpHhK7W8htbPmJ/sty8ZklJyhZ87VIznpjcKyhm6i/ZQi5Nvf136PY8inU96&#10;yVz809NKxwBiCc8YrbHlvcE5OUAwCchvrWNploPIhcKzBjz+FWXic6jAiAbeh+bBzmvuUjpuzRtf&#10;DaeN/E+j2Tfu4J5hHI6jcyAkZbH419PftifBLwp+zF4WnXQvFFzq8V3FbW6RPKN0uVDkYz8oUAZ7&#10;cgV89+DtT/4QTxDaSJEJjKrITjJRu/P4VX+K3xAb4x2k97PG6XVpcHA35BXAAGD6Bf1rmcZSa7G0&#10;ZJJqx7xb/tFSa3+x/rPhC2R3fULqOaaLI3MMhiy49No6V6H/AMEofDunfFj9oLx1/akcslvpfhCb&#10;UBFI5Cq0M9siPuz83zNgg8fWvjfT/idFogspNPiubHUrdNizLIuwnbgEhgRjPJz719c/8EUNV1Lx&#10;d+1B45edjILvwNqvnIgCxS4MJxxwOcHHTiuvLINYyPRav52PFzpuWFnfsfoR8cJtO+B+sWt1ZQQ2&#10;d3eTwO8W4CKUEgZ9qsfGuDwH+0T4Ev7XUJLf+0tMaC+VQ3Nu8Tq/HqCNy59GNbfxm+FXhzxBpVhd&#10;a9JJ9osmWXZNMv7tR2B7gVR8R/CrwXrXgO/1PQYTDfG2JkljY7dmOh9civ0qUnaWq9D+fYzh7knf&#10;mT3/AK6HlP7Nfwf0Pxd8ZvEGpSz3VvarDatG1vIyNG6L8rHA5wVzg8euRXvn7Mn7NC/BTxN4ivot&#10;ek1231RPLha4jCtbxuWkMYwQFAcbjhRkvx3x5j+ybYyWXj/xlbtGsemStbQW8pxw3lHcv5/Svo3w&#10;F4VXwuJ/s8rMSokBJU/MGHH5V4WdRj/ZVSSXT82fV5FiKi4ho0lLS6Vvl+B0eiXC29yku3ASTzWU&#10;Jks2QQ3Pf5f0GK/Kz/g4k0+4f9orwSIEkkVdKnVMLgLtun4A7ev41+ruiRJPq0KSwhYHk2Mc7tvC&#10;4J9ByK+NP+Cl37OOo/Hf9p/QJNOtIpZdKs5s312N1tZA3DDcV6O3yZC9M59cr+Y0Kns5QnLbX8j9&#10;/q03UapxPyM8PfC/xN4y8d2dhFp91qHiTWCGtLX+NFx/rGzwigd2wABXr/7KX7HM37QH7T1h4Wto&#10;T4ntNDlD6tJbMUtr+dCCYRJjCQIfvyH+EEjLMin2H9s/xT4f/Yu8GzeDPB8n274l+LoSNV1l2DXd&#10;tbt1LMPuFx0UYwPm7ivpb/gkxoNv+zx/wTtk8dfbvDmmR6he3c+p313bSPdTCJyiQh1cZGVO1AOr&#10;E8nmvUpYn2kXVfwr8X/l+J5OY1o4ONo6v9ex9ORL4S/Ys+DupeI/E2p21slrbr/aOpCIRhtv+rtL&#10;aMciMHhIxySSzZJJH5e/HH4qfEX/AIK1ftE6NpGl2N3B4clv0svDugq+FYu4Xzpj93cRyzHhRnoB&#10;XS/Hf9ozx1/wUD+L+k6Ja6bNLYxTLDpWiWiM4mlY4Dlf4nPXJ6D2zX65/wDBO/8AYNg/Yz+GVo13&#10;o+gTeNdVRZNX1BHLyW4PS3iOzAVAecHDtk5xtxEYv+LUWnRf1/S9TzKNGXN7as7zf4GX/wAE0P8A&#10;gmB4e/YY8L/2xqAs9X8f6lGVnvo0zDp0R/5YW+RnkfecgFunA6/Uw+a6kzknav8ANqz3vtZMhMWn&#10;6Y0JPyFr90YjtkCE4+mTSPdaqFj8uw08zkEyg3zqq8nGG8o7uPUDHv1rmq151Jc0jdM+cf8AgpI6&#10;zXPgG2ZuHlvnZeuVH2YdPqa9V/4JySGL4G+M50c+aNZZt2MHIghwf5H8a8Y/b11S6Xx74Pj1G3t7&#10;dEtLpkEdwZlf54ic5Rdv3BzzXr3/AATJu7HxV+z/AOLIrS6ingl157WSW3l3YbyYAeR0IBFTgl+8&#10;n6f5Hp0f4PzIPH/xA0zwzHPd61qdtaIA8zvcSgEhQWdvU4UEnHQAntXz18cP+CkPgT4SaVo98gv9&#10;Ts9dia4tbuNBHbvEk0sDuNx3Ha8MgIIA+Xrgg17JbfsKWlj4s8NeKLmX/hJ/GOiy6vZQxXcm221h&#10;ZYCkcVwWySoEkgJGPvnsK/Ir4i/skfED4ufG3xR4SFmml2ng6WS3uPtE3+jmQMWEKFcggk7hjr94&#10;44A15JtLWy8v+D/kTWdlo/mfoT8OPj1fftGeJ/A9x4e8e+HV0yTV1l1uzhU2hNks0TKMuWfLxmRW&#10;w23IHPzcfHP/AAV0/ZQ0j9nHxdYNZeMNS8Vy+I7+9n8q6bzBb20TqsD79zGRm3SAtwPkOBXl/wCz&#10;h8E/GHhX9qjwl4RvrvW/B9vq2oRW+o3cE3kGKx3gzyJKcpgRqxDcgEAn0rqf+ConiCy1P9pa80HR&#10;tUutZ0DwVawaDp15Pci4kuY4U+eRpFAVy8rSNuGAd3HFKjCUJ8srO/lqY0akubkbv1Pk6DThHfTA&#10;Akk4HGaztYsFF7FgHIPtXW2ekM2rAA8My5x3zUfiPQhBdKxBYgn37VjXj76PToLRnIx2YCoWYgA+&#10;nWodcsg+mXQHyjYeg68V0DWBSOIso59qq63YeXY3oIACxnHHPSqpwVyJPSx4vd3t4fESWNrHEQ4z&#10;vky2OemBXT6Z4aaFQ13dReYV3FMhWwOuB1Pes2ysVHimVyGOLcjA5/z1qjoVvKPH0RLMCLeVvmOe&#10;zcV1chzwa3tqdFrkGl2trFFDMJ7ibPAQgJg85J7/AEzWFpVuYJ79tpAXA6Z/h/8Ar1Yu1d9VIZeE&#10;dtuAce9PsIiqai5DElsYJ/2BVKPLojOUrsxdHEuj+F5bu3CrKXIBIznGK0vAOqyX+pStfpJdSyW1&#10;wsQDkCJ9hIZgD0B9eKtWdgkvgMKyttMr5B+gqz8JvAeoXGp+JL23id7fSIJJrg7wPKRmEYOO/wA0&#10;iDjPWlGDadi29kihF4Uude+2yLbtdzMrHCKSUVFLM3bgKp5z0zVe4tSYbaLadrOigdMciuh8Ove2&#10;7zmCV4YmMkZdchmDoVK8eoOMe9UJbHbqdkmSQ1zGgz0++MCtGnbUz6nperWhW8RcD5lzjOOM082L&#10;tokvlP5WG5wM7hxxV/XbIx34IQEbckd+pqaysw+gSseAGIz0zyK5b2sda1kY+h2gW9fAIAQ4Gc1D&#10;rkBXUJSM5JPuPpWxoVk326RgpYpGSfQ9qrappVxdXVw8VtPKFJJ8uNm2gdTwO1NJ83kDXunzJ4v0&#10;CabV7maLBe5unwm3pljWlpnwpARHvbqOAHnBYAZr3C7/AGT9Tg8KT+KkkFxYWOpW9q67fmJm8wq3&#10;0Gwf99CvIPjHpTaP4hEUSKglBlJXg/eK/wDstbOfNKyZhTcXFsY2g+HtDg/fTpI6/wAKjcTS2Hh+&#10;a+WWe2hd7eDaxIGQiswAz6ckD8a5K6+0XoVGywBGGxgn/Gv1L/Yh/wCCeM3jv9kT4kRrp6XniG/0&#10;WGSyRlAbek8cu0E9DiMj8TSclD4nuY4mtGKVz5Ahs2itQCpBOPxrs/FHhyfw9pMdrcxsjmCNxnnI&#10;ZQQfxBrofjV8ANa+F+oyrqVlJaRLP5S7uN5z1H5V9j/ttfsK3M/wX8Oa/pcIa40+0t7a9RU5fMCE&#10;H8DkfjWE5JtR6s76CvfvY/OmW2LZDELuOBzkH8q+iP2sf2JvEn7Lfhvw7dagVudN8R6Va3ttcoPl&#10;3SIHaMj1XnmuE+JH7N/iX4ZeD7LWtZsms7S+uFt493B3FSRx9FP5V+oX7f8A8O4/2iv2TfDlpZzQ&#10;/bvDcNiiFiNoQwyA5PtxSnV5asactpJ29Vaw6EXzNPsfjldweSzZCknnpiuj8D6FPe+HzNGA2Xcj&#10;nlsCr/xc+H6/DvWGsnu47m4AywjPC1s/B+ya68K7kjaRoxM4XPT5etE21H1FSjadjzZNKnnncpG5&#10;YnjjpXp/7GF/baN8bJGvMeVLYTwNnnlgBW58MfhxHIj3V0gAzk5GBjrUf7K3h2LXPj9rJC/ureKe&#10;RFHQDdxRNtQYJar1OQ+KXw7fSPE8iRkPDIu+MjHIJyB9ay9b+GZ0LwDNqc7fvS6IqZz1P+Fe7fF/&#10;wYbDxbaNJEQotYXAPfKg5rzX4266qeEhYKw3NMrYx0wDVQbuaVI6to+mP+CVHjmK28KWHh7UVV9N&#10;1C+eORSM+Yrq2/P4cVzvjrxNoPwgv7+18N2MFu3muivt3O/zHqTzXpP7EPgjSNA/Z68F6k8Srfzp&#10;czs+efuTEfoBXzD8RtYE2q3TmX5ndsY5PWufD6Sm77/8EqOlNM4n4s+LLjXra5eeQPNMeSTyOayv&#10;gwsn2bUpEcJuIT3PFVPGNu5s5pWBIJGM/WtT4G6fJcaRfyAgIjgn09K0q/ARFNzTDxvALXWpVIwF&#10;xwevTpXI6vcefFKAAFX3ycV0HxIv2v8AxNdiMkIr4zjrjHNczeOptWRApJOAetXFaIVR+87lv4Xa&#10;XNqWs3SRIGIh5OeOtdDq9hNbfYxPuRVBwvBHJq/+y/oLatqGsz4LLbwgcAmmfEywvbrVYYY4GULC&#10;pTIxkHv+tZSd5s0hrTZmah4zXTLYxQbTIOAAeBXH6ve3F8zPMXdiCevFd3o3w1lt7A3FxnJ6Ke1c&#10;r4s0w2kiuQUR87RjitIvSyIcdD61/wCCSX7KVv8AHS28T61qMRbT9OdbcZzhnI3foMfnXtP7VX7L&#10;um+CtYsGs4Y44oLNOAMAnr6V3v8AwQq8Ox6Z+xl4ovpEUNea3MwbHULDEP5g1c/4KEeIRZT+RAP3&#10;jWyKCOoGBXDhJupUqOWtm191kdWDd6cl/XQ/N/46aikGtPZW6kiPjCjIzXkmuRukg8xvn6+le961&#10;4Eeaea5MbSOxJ55J71418SNLl0nXpY59wbAOB29M11J9jnnE1/DOhAfs0+J9VdUDHVbW1U4yxBSV&#10;iB+QrOfWIIbK2ZFVFWJV474UDn8a6iJUtf2I7xwW8y58TrnkAELbtgf+PV5RreueXaQ28IDybACB&#10;2NaUk3v3ZwYxXUTP+IfjqedWhgyzv8o9cV65+yd8BLvX9Ot728imla5xIu5ccbiDj24Ned+CfhrL&#10;r98kksbSOWwe4HrX6V/s4/Bu08I/CDw9dQRiK5XT0aZWG9XY5Yn2PNRialo8sR4BXqqKPbv2df2f&#10;bDSv2SNJuJY1VrzVXdTxnbsbAP5UV634WsRb/sxeF7eN0Ba8nIVhgqEeRMc/h+VFcWU0JVaHO3u5&#10;fm0fZ4NxVJX8/wAz+dWG5iuX3JNDJjnCsDQQRu/p9OlULjRYHjzsXI5PGKY+kKADHJcRg9AshAHF&#10;e7qj4e5rxAyMCpUBT16ZFSSFck5Jfqc9qyI7S8j+7duQvZgrf0qWG4vk52wyhePukZA/Gi/YHfoa&#10;yZEYYnCnO7Gap6lpaahbtFJh1PTIzTP7XuI2zJZ4C9Sjg5/A0p8QxgAPDcKT1+QH+RobTWo2jm73&#10;wLbPI7Jui28hkJBqlPo+q6eiiK6aWPsso3fr1rr31i0lJBl2k/3gVP602Qw3MR8t0fJ7EdahX6Cv&#10;3OIm1q7tkK3NrICp+/HyD+BqI+KIDlBNs3DBRm2ZHpg11mo2URQqee/TOf8AJrgfHlhCQJNv3Tkg&#10;CtI32ZN09DSt9asbq3aGS0sL1Aesi4de3DLhv1xVvw/qdho1tfW0cUttBdgHl9+CPQ4HH51wUUdq&#10;cbLhoyfXIAq7EboJ+6nSRQO4BrRPQpI6u+M0ah4bp3XOQJPm4/nWRNczyStlFLKPXrVBdWv48LIu&#10;5RxhRxSDXR5h82N1z3xTTFylsTy4P7sEH/aqQzSbcCI5PuKqtqURUlTz0xT11WJm25bcOOnFaC16&#10;lhLlwozG+PwqQXTE4EbjP0qKO7UIdxIxx0qSO7QsDngDniqFYkjuyQA0UmB6Uv2jdgFJOeeRzTFv&#10;UIyCo9TUkV2j4Jdcj3oQW7lLUZRLMvDKQO4xRYsUuoiCQFYcUuqSIZkIYMSKhtjtuUJ/vCueT1NI&#10;7HvdneQ3XhHxkEYSL/aFjOpxg8sR+Fd1cXYj8a2EgSSQNoFpwh+bOG6fzrzrxVeDSXuIlUKmqWcG&#10;B/tRzg5/Iiu0tdVWPxlpEgV5CdCtx8mC3AfPX0rBrr/WxLdwm8P+HvF/2CPUJdbtg+qz7pIYftME&#10;6rGjCIxjDKwY/eyc7iNvHPrngf8AZB1L9oTw34o1Dw54kXQtY8FFbm30q5u44Y9TgcgSlHndCHUB&#10;/wB1sOQFHO4mvYvBfwVtvit+xJZa14ObTLDU/D+oTP4gnuVSC6aN93lSr+83mBWQK0mzIZiBjB3e&#10;O/DDx94p+BvxG0vWZr3RrC11zTr2OC1nCXZmt8PbyK8cqsrknccH0yORXG58jacdl+h95gHRlQUY&#10;1nGdl2Suvv0OOsNC8U2MkdgHtIbazuFZ4m3JHdJkEjYo468gZwW4NfQ37Julx6NewDW9Faz0zWrS&#10;b7NcxyOFkkL7SFdQyh1P8J2nCMM54PV+O9G8K+INJ0/Q7m48LaJ4vuoLe70y0s7KfTYLppULusqu&#10;8xwkQaRdkQ8zG0bjgV4Bqf8AwUx1j9ni40fwbqOk6X4n8O+FXIm0hRLbxpOtwXkBcSbwzZZdyhcq&#10;5ON3zV4tKrHGKUaS02vbfv8Aca5xma9i8NOSu1Z3ab+9Ky/q56X4F8a+Pf2j/jHJ4H8HeEo9bvrD&#10;UmtZ77UozCunCIrulkcE5jUbevJIGASQK+yf2w/2ZdF8Af8ABO/4yaRoFlpQ8Uaj4aN9q1/HGsc1&#10;4bULIWwDlVVEcKPfnJJr5E/Ya/4LCaRH8EPHmgW3hm2sfirrEkl5Z3scXnRaznCpHKvUyYxEqrwd&#10;4OMglvZ/g3+2T4R+In7I/wAUtQ1+71Twvqms+Hb+0/sC9tzLFK9xYOLYwSkGRhjcu3IAJyfm5PtY&#10;TL8PhsO1CNpcurd9X2Xz+8/NHT5ZNI/F7RpSsSIJCvl8j2rQs5w9hIznbcRt8pAGDk9KybDAlU8H&#10;ccemOa04dsCKpUo5Jx1weOOvvXrp6XO1GlrcUNxoMV5KziSRXRdpwQwxg/iK4WS5e03EMxHO7OQD&#10;x1rsvFMhttKt/LTarKGOeRz1qHStE0t9Dupr50m3oFh2SYZHIPBH1qIlMpeAPA918UdeGnWDRiZL&#10;WW5+YkAhFLFcgcE4wPciv0R/4JbeBx+zd4n8T+KNf1CKRNZ8LXOlwJb2MreRcTvC5V2VdoH7thx1&#10;3d818afsTeNrf4V/H3SdVm0ubV7axgkDQRRNKXJHGQp5Gce1fotpX7b+tfEHw3d2N34Kv7WSGPfb&#10;SJZ+SIoj0/hPp6VvTVSM1UpJtryPPxkaU4OlVdkzsvj3/wAFTfA2m2Kra/DfxN4guLdtkk17Mtpb&#10;DHBxuXLD8q8hu/8AgqWdX8PXsPh3wreWljcQ+S9pI6R+W3Zkk3sCB0wVNed+M/Hp8arJb6jq+ruF&#10;V9yfY2CwHsp4Xof5nrXjOheNtTtdektvDGpXkaxyEnfp5WMnODlZGIx/jW8syxtX3Zt/LT8kjxML&#10;w7llFe7BNb6u/wCDdj6a/ZY/bB8U6b8RtW02HxR4YsZfEAiuVs9b3xIkwyu1ZIwQDt2k/XtX6Afs&#10;OfG3W/jLqHjLQ/Elpp9tqPhMwpM1q7yWlylxFK0c8ZfGf9S/bqAO9flz4Y8W3/wFtru41W98P6qt&#10;/FvktGtI5izlQQpG3IYgj7rEe1fbn/BFHwFr2gfDn4m+INdawWTxdc2Vza2tvIhFvBCLtBuC/KpL&#10;SNhOo25I5XPNjc1m8K8O+36no4HhfDRxizGnH3l208uh9n6QXtbmVwpKRhWd1IVVYqAoOfTGeB39&#10;ufln/gpd+15o37Leiyavc7p9WvbVjp1oFJE0hdtpcjCqoLc85wDgGvqERRi4JZGZn2naFDFQMct6&#10;DOc+36/lf/wcYfF/U9K8YeC/CMbi10PUtM/tO5hMYYvKkziPDYyMKxz0ya+a9iqrjTm+vT7z6yrO&#10;VKKnFan5/eKviXe+N/HepeJvEN693qOpztc3U7HliewHQADgAdsCvor/AIJ7fEnxv+1/8avCXwjt&#10;ZLy48KWEV7/ZekQD5TNLlmmcDq2Tnc3CqDyBk18SatrEmpy7VVxEv3VHT61+jn/BsVrieCv26PEG&#10;tSWVzqM+neEbvyLSB41lmaSe2jOC7KvCMxPOcA17slTjHVaJHi1IJ3nLVn64fsA/8E6tV/YU0nU7&#10;42/hjXvFetyqs10zPut4VV8QwyFMqCTljj5ztHAUZ+k01jxjKwWTRNGhLcb/AO0HcJ748sZx6Vzc&#10;v7Uum/6G03h7xbDGB+/Yaa0nkvtPygLkuOvzICvGc4Ip/wDw1V4Xk3KLXxP5pHyxnRLpWc9lGUxk&#10;/WvOqVHN3kn+Jy3vuzorPXvEMFvEs2h2821Rl4LwfNx1AYDH0zUy+JdQinkaTRLwq6rgRyxuw65z&#10;yMe2M1ykH7V3gmKGNbnULqylCgOlxYzxtG2OVOVxkf0p6ftUeA0nkabX7e1hdV8qaeN4orjrnYzD&#10;DYPBx0NZtpdwXqfmt/wcUftcR/D/AFDQ/C9vbazpviDU9D86Ah1iNvG1xKpfcpOQ2zGAf4T07/T3&#10;/Br9K97/AME1LueR3kkm8X3LFnOWY4thkk18R/8ABxr4e0r45+LtK8c+Gr+DVo/DOkwWc8kB3oYz&#10;NKzD6qZFJ+tfcH/BsCgH/BMZHIIL+LLg8eu6AV2YGMPZzlHfqd1Je6j7O1XxBa+FpbPVL6QxWWnX&#10;moXk7gFisccQZjgcnAB4Ffnnock/iLS7nxDexvpja3dz3s7SwOgLyMZCS2Nq/Ky43kcY7Yr9FIEE&#10;2v6GrKHRr6+yCMgjYOMV+c//AAUh8PJqXw61UBpImsvEBnjA4B/0SLK/Q760pwTeo6sFKyZ49+29&#10;4+sbb9kvxrcaFqdvealbT2ulu0MsUzWyXImLHMbOBuSF1+9nk5HFfFmgeCNVvfh7ZavNa3Mlj5iW&#10;ZuihKGURhtmem7BBxX3H+wF8O9O13SfGejahpUviCx1K40dprFAjSzq9rftIqbyFDbGbBJGPWvsT&#10;9mz9gbwh8GP2aNU0PUYU8RiLXbXVkN5EpWG4WFoxtUdgrHg55rV8sXqKmoxm4xR8FfAf/gljquv/&#10;ALY+n+BPES39vpGoWC3cGqwQERMZbJZ7c7iMfedQw/2WHvXz98WPg5deFtS1WG6t3hudL8yOaNhj&#10;y3WRY2B9wxxzX9BU1pHH8U/CwSNEEUNmoIUDgKMCvzx/4KzfsyzeHvjj8SLrT7Jng1fSV8QQiNMk&#10;K9xAbhuB0DpMx9AM152Ls+WS7o9HDO94n5Zz6SEt7cBSCccYqj4l0zFnfEKQVhbHGe1fRXhv9kHx&#10;BrOr/C03tpNa6L8SLqKCyvUTcAv2v7LKT/tIwJwexU969D+G3/BNbXvFnxc+JXh+9RluvhzZz6i6&#10;SQnyr8W15BHKmT2MLSOPXA9a3hHTsZyV0z83dO0Zj4luhhvkhyBjGDkVneH7LPjlgSVZbSTJx/vc&#10;fniv1p/ap/4J5eHvFXxH+FfifRdKtrDQNdsprPWIbWPy1/0e/dmlYqON8UipuPdB7V+Yun+Crm58&#10;c6jPBayPHHau7FUJCLu6+w5rWDTTscFOopJWM7wl8N9Y+JHiKSx0TTrrUrwDf5VvGXcAHk4HQZIr&#10;1b9nr/gn746+Ol/4n06wto7LV9I1JNMksboGOb7S6qFjI7dRzXvf/BIrwm/h/wCN/iK8lQAL4fmY&#10;BvU3Fvxz7c1+hmh/Dyw8C/tqyatYQpBJ4qn0HV7pVGB5yp5BP4iAMfdjU1qtvuOOviXGTij8KtP+&#10;Hl/ceBHBtpF+yO8tx8pHlqJFQk+nzED61v8AwYt518A/EpTJKIJIIoR+7BVi1wpwT2J8oH321+j3&#10;7ef7DUH7P3h74kala20SaP4kliawIGPLMup/aZIx6BUaEfTFfHv7Gn7OV58dtO+IGhWcpg+w6Fee&#10;IGIGfPNqQfLx7hm+hxVUprlun1O6Dcmvl+R5B4E0FLy+020faRcX0UZ2jJAMij061+huj/sJfD/x&#10;h4FtNPXS7aGfRfGXhy4ldT+8mt5b0wTx590lB/4DXxf8PPCKaT420uOQbhFfxsVxkZ8wZ9elfpl+&#10;yTpM/jnU7i9kH+iy+LdBhI67lXUIjn8z+lZYycoxbizlrSalH1X5nyl8Xv8AgmV480j4sa3pOk2C&#10;XllaHfbXDSBBNEw3JgHnJBH412viX/gmfc6n/wAE/fh34+0G0u5/EV7fX2m63aIu47o72dI2A7Ee&#10;XtP1FfpZ8S9PFp8TjFGFbNnaZPuYEqn8C9dttK/YGs1IiUS61qUiArnG7Vrx/wADgfpXO69uR23/&#10;AMj2k1z7H5kfsF/ACLTfHXxZ8NeL9HTz7fwjMXgmUF7d98UisCM4bgdOea+lfjHpOkaX8LNYK6dZ&#10;2tvbabOQkcYCqqxMdoHpgYqHwVd2WsftFfGnUbaKNDD4IVXccea7NISxPrwB9BWN+0/r6wfBnxW+&#10;75YdKuFPOPvIV/rVwbU5WfX9ETLTbocB+x58INC8afs5eJ9P15Y5UlvYpykjgEGHy2XHT1PA7E1+&#10;e/8AwVH+CNh8Gf2rte0DSpFn02wkf7Ow6lDLIQP6fhX1v+zF8bpB8P8AxFaxPKGv9QEcAHOQTGNv&#10;6Cvkb9vrUrvxp+094iuLhmMrzHgvkAZJxz7mlh7+0kuhx4dctFvu/wBD520fR5z4isoyilZbhI9u&#10;c4yw5x+NfvJ+yf8AtBaB8LNe1fSRLGsNtb26AKQd2WYYI9wK/D7RdClsfEen3BR2kW5WT5QTlVIJ&#10;z7YzX6P/APBPD4c6x8Ztb8TeIrqRxbrNBEmVzn75z+FTjUpRs/L80cmLgpON9v8Agov/ALd+vXvx&#10;I0hdUljxZNqsMEWRtGW3nA/BTX6JfGjVLe0+Gs1qNjEXsGAwz0g//XXxx/wUV8K2fgH9nTw9bwhE&#10;kbxLa7j3b91OTXrHi345W2u/CSXVZbgSRrfrlzwCVhUYFY1k3VpyXmezR+K/keD/APBVLW4rf4C+&#10;FrFSPtE+ti4OPRYZB/7PWP4n/ajuvCn7M+pW95exzalPJaQomfmCrE3FeI/tqfHWX4sa5ptkHJtr&#10;CZnQZ4ycDNeceLHudQ07fJI8iLMOTyDheldNSCbjfp/mEXZtnP8AibVJtauLq8uXLz3LlyWPPXoK&#10;+m/2FfhnaeIPh9ql7eFD5Wl3bqD1yCAP518q6i4aJycjbyPb/wCvX0j8AfFd14O+C92YZCj3GlTR&#10;+mQ7gZrPEO9rdxUF75kfEHxqNKjk0rTyDKThmByF4re/4Jl+Dz4p+JHjC8eNpV0/TNzcZBLMf8DX&#10;DeHvD0+uX8jKrSu4LE9ifSvqH/giD4YS+tPizeSxq5WC1gDEcDPnE/0pYidqd/NL72NJKaOP/aa0&#10;W9vPiDOvkmNYLWGMDGAMRrgV81/Gvwbc6V4ei1C4VwJ5/KTJPoSQK/TL9pT4XWEnjjUZvLRAm0N0&#10;6BAK+B/24vEFm/8AZ2l2YjENrK7fL3bAH9a0pLRJdv0NKqWrPS/hB8Tb7w78AvDltbKxW002d2x0&#10;H7sjP5tXiNnoE+uTS3l25CMSeepOa9x+BuqaaPg/BbSmJ3t9CuC2eqnauK8N8VeL47XfFEvyqTgD&#10;tWFGTlFpLYJP3Ejl/ixd29vYfZoVGMgdMkV0v7O9naQ/D2+nuADJJchVU4+bpXnHi7zrq1M0gJDt&#10;nn1rrPhfZ3th4FjvEBjhkuNqEcg4PNbVXaBNL4zn/iBMqeIL0oSN8j4A+prDubIxaYZmzhgOMcc1&#10;urpE2ta5PKyEhpG5bp1q9418PDS/BwlIwZJFUH14NaRSSWoTV2z3f/gmF8Jrn4j6P4vMEIeJdqPL&#10;jIj4zj617N+0p+y9p/g3xXaMkagLZwbweOdnPWur/wCCLnh2DS/2TfE2plFWW+1aVC+OSqRoBz6Z&#10;zWt+3f4pbUfiR/ZWn5kupYYowq87BsAzxXJQmpzk+mv4WRrQa9m/n+aPkzV/B03inXotH0qBpJZm&#10;CkqMhAa5X9uH4F/8KOj8J2bKTc31g9zLwOCZCv8A7Kfyr7y/Za/Z1t/CFhDqN7H519cHezMMkZr5&#10;X/4LNXqyfHLw/aRtlbTQ0DD0LTSn+WK6KOrfkZy6+h9bf8Eh9Rj0f/gn5bxghWu9Qu5Hx2/eED9A&#10;Kg/ak8GXPj/4lyqwcW8ESAgZwflrU/4JS+FH/wCGIPDoZDturmVgDxwZSor0L41adHZ+PtTiRVzG&#10;20ke2Aa8zAJKdRJ9ZP8AE3wzSpu39anyprnwZt7EBViAIHpjtXxJ+1zZDTfjXqduAsYt1jXA4/gH&#10;av0h8YXUFo+5yoCk9Op46V+bn7X+pDUPjp4glwoBmUD8FA/pXrwS1RFV3RS8VahHa/sg6VaIy+dc&#10;65dTsuMcCOJQf1P5VwHgTwdJrNwsjDdgctjjrXQ+M7Yr8JfDsZYLHcTStjcMn5gKd4b8RweH7ELE&#10;F3PgHPNTB8sbeb/M8nGSaSR6X4W0i18OaYoGxSMZ9/8AOK+zI/GcGifCPRYTIYVbTYEG0nJzEvzA&#10;H1GTz618AQ+JbnVCiJIzSy4VF6ZOcY5r640m+k1rSbN7gh4ltlTHIC4UAYz7AVx4ltNWNcq0q8y7&#10;EH7RH/BQr4l/s7nQ9N+xSTeH9Vt31DSDFHGY1jZ23jJUnO/dnP8ALFFekftq/s/P8RP2fPhTHaRw&#10;NLb2Zl+YD5UdAcfmaK3wGFp1aEZpWvfZ26nvTqtNWlY/JVlUhgCC2PXOKrmFfMIyOR2OKoJcX6Eq&#10;ZInxyAUwen1pomv5MjZCzpyOoJr0XPSx83Y048lyQSAOc09dofJGduPx4rLi1K8UgNbRkeofH9Ks&#10;T61NwFtGAwBjeDk+vNGiCxpeWMlicqRznpUMqgKSFViffkVXXXhuAe0nQDrwCP51HJ4iieMjyZx3&#10;H7vI/Sm3G2gNsvzwIyhmQHjHr6VnXdhatG4aJQSc8DBpF8QwBQC0in0MbD+lRXOt2soJ85Ac9T8v&#10;ai6E3oZuqaZ9kjIgmmQkZwWyB+B4rk/EkVw0TB5A5HqozXVanfQSQDEqMR/tDmud1WVJoyNwLfXN&#10;WlfUS8zl/wCyt2CcEH2pv9nshJRipHocVqGNeBuwc04Ip64GfzpuJdzMU3cPSZiPfmpF1idCBJDG&#10;4HtitAQIeARgcUPZIwJ45/ShJjuil/aFnOR5sEkY9RyKdHFbS58m5EZPZjj+dT/2ahzwrE1DNoys&#10;BnkD3ouxDhb3sTAxyJKg+hH6Ulxe3ccYUQlWHccg1EdMaLBRipHcHFO829tx8szMB2IDfzpKTBou&#10;W2rxvCFlBjcDnI4qzHdW8hBWSM89qzG1OVBiWCOQY7cGlW6spQd8MkLDuvOKpVBcqLupkBlKgAH0&#10;qG2Y+cpPBz3pq29tcIojvyCezcfzqVNFuuGieOYcHjmk7spaHpfxGu20yCykZpJY1tWfDvn5ty+u&#10;fbism++Kd3quqWZ0ySaK5W3jt9pfIJUY49AR2+tYfirxffeJ0ijurTyo4YjFiI5LdOefcCuRh+1a&#10;bcrLGzRyocqRkEVlyXeoRSvqfW37Of8AwUP8YfCLSrbwTr+uX8ngu2vmvJtN2CURyEENtGRkMCQR&#10;nGGb1Oeo+JX7Z/ww1S50fVfDPhFrXX9GmeSCS4BNqjb1ZCsQbhRgnGep9Bz8WSXM+qXQmmkYyn75&#10;JyTVhDJaMwcHKndk9hXBicuhUqKo216Ox6uFzfEYeDp0WrPuk2fRfivTr74s+AtS1OPwxqmp+ILX&#10;UI5US0eQ+TaSJJKRHGpJKAIwYkEICgyM4r528T6VeaPelLiG4gLMwBlU5yvVTn+Jc4IrsLf4/eIv&#10;DGn3kOm6le2qalatY3MkU7o0kLEZQgMFIIGPmB46YIGPNdRu5Z7p3kleVmbczMSSc+/c1rhaUoXj&#10;ZW6HFiKkaj5rvme593f8Ewv2L/gr8efhneeNPHnxX8U/D/XvCupSPcwafponjFokCypcCYMCjkib&#10;EeNzC3kKbtpA+0/gJ+x1pX7W3wJ8U65pHx/vvEfhnwZDrGkQ2MWnQ3VxqkFrZ+alyYZVWRd3mBQS&#10;CVKAqzV+ZX7LH7fOjfs6fC5fDd38KvA3jGe71WS51G/1i2aS4u7J4kjFojKVaEr++YSod4MvBXbk&#10;/ff7KX/BVXwFe/DG98PeE/DOj/CGG/hn09rrU9X1LV1s7h7eOC2lV3UiOIxwJbsJJWRSyMFQKa9K&#10;VZOnJNbLTRb97/h955VeE1dwe5+V9rCIJ/LIxtl2nI96vRNDLs3NIzISAvXkn+VUYHae8nO5XKFn&#10;Ldm561Ja3qW90rrghmwB1/8A10ov3Vc64Gp4ujWXRB5YbEJGfcba46OFrieKNS6tIeAMjOTXY6rf&#10;RT+H3cBlk80IWXuu2sPRI1j1a0llmAgDBWYjJTHf6URKb1Ptj/ggl4c8Q6h+1t4hXQdOsNQu9O8P&#10;faH+1kjyY/7QsomZfciXB/2Sa/aq78Z+NPhPbr401zxr4Q8G6BZ6fFBcC7g327/uYHC7iQxfMZwA&#10;CT71+aP/AAbG2W79sX4kTAQyxp4JYmQ/xqNW05s4/A161/wcLa5rHhXwh8M9Lhu5l0S+uNQuHgQk&#10;CSWJIYkJ/wB0MwH+8a66lVwowSWr737nn4iN6qPX/EH7f/7OUevahJq/xaGqX0wdGSHTbmO2fIul&#10;xgR8giSPrz8xr1T4UftH+Ev2nvhtq+m/s8eJfAFx45tyhgi1Cy8oWYe5hAcxyJkjc/Uqwxnviv58&#10;/EUq6lJ5kbOJl+QjPOMZx+tetf8ABKz4jan4A/4KGfCmS2v7qxW+8T2Npc7ZWWOVJZljIYdxhz16&#10;GiFSpK0JS0emmn5DVBJXR9peM/8AgnX8b/2i/ine6vf2OmXmqNcyR3OpzqCqKh+ZlZ1jTCqRtAyQ&#10;u0AYAA+nP2B/2eB+yj8MPEGiS+LNG8W382tM95NplwJ4bN/Lij8ksOAykbyMdJF9a+tdL+J66xLZ&#10;FldJDavA2T8u77KBzn3SvO9F8J6H4I+LHxKsNO0vTNHtrjVTNttoUhiaZiWkdgoGXIwCx7bfSvOz&#10;CnCFC0Vbu+vy2/U68DXlKokyfw3IYrpGlMckEB3tsYgzYYkrx1BDHr7V+OP/AAcR+frH7T3hK2ha&#10;V0tPDaEK4XZGHnkPYZyTk857V+ylxbW1hZqTJOolMoi2Y7kdfp835n2x8l/8FW/gBdfG79kHxXd2&#10;Xh5LzU/Dl/baqt9a6OZLyWOOMRtE9xnIhRJZXCAHByTjOa8enNe0i10/U9bMGowTPwhsPB8txvyC&#10;xUZO1elfcn/BBrU7XwL+074nuIfBcnxC19dBkjsvDvkhlvEMsRlk3HhDGo3D15H1+ZtHlTR7pg0c&#10;Z+XB3DPev0c/4NrTDYftM+NNZ8hLu8GnmO3ihVTOBwGKkkHbh+Rn+VeypPllfszxa80on2TdftZ6&#10;NZAPffs//E3SorOTZfz2rzhrKYg4ihKtkRkhshcDCimw/tzfDly0K+CPjaLmUbI7RpLwrcN2j+90&#10;Y8fjX2q/j0AWxbSNWKlv3h+y52Ha3GO/1GRUn/CcwSMCmj6q8o5X/QSpJ7cngfWvNfJ2f4frE5+V&#10;dD4utf21vhg9tGkus/GDw1cRqFktTDLKtowABTDq3Cnj8Kmt/wBrH4c3t1IV+IXxR0yOQLsvLnSh&#10;NHqAGeUVoSECfdO0DceTnrX11/wlWmXEEZuPDl+8jKN+7Td5zjnnHPPeq9xrWlXDiOfwhePBGo8j&#10;OmowAJO75eq8+uM0ONPz+6P/AMiCR+c37WEFr8e7PxTa+HNbm8Y22paObGG51SzW2lMpQ/KEVUUb&#10;WAGcc5HNfTP/AAbY+H7vwj/wTcTT7+CS1vLXxddQyxMpDIwniXGK4H9pjxFpmn/tJeI7j+zW02zj&#10;tLVRA8YgMWIIyXKDjsT75zX1h/wS+isf+GeL+4sHSSG+8SvcMVUKC7SQ7uB3yKvATS54rr/menGH&#10;7uMj06wb/ie6Fnkfab5v/HK+Av8AgoYgXwLrBVifM1lyc89LK0/lur7709s61oJyAPM1A/8Ajhr4&#10;E/4KElrjwldoi7mk1mZQO5IstP8A8a7KW4SWqOQ/4JdR4+J2ogqQovNLXj20+/NffsCeX8KtXYnJ&#10;OoRD8lJr4O/4JjafJa/Ei+YqQj39iAfddOvsj+dfeZGfhVf9Bv1NP/RZpVX7/wAkYU3+9l8jpJgG&#10;+MGiJjhFtwfwjFdN8Yfg5ofxB1/TLvVLOK4Elne6TOGA/f208LB4z7dSPqa51lB+OGnKf4fKH5Qi&#10;vS/GbhG05uPlMrflGaxlFOP3HVGTTVj558DfBbRPh38Gvhx4fgtYrm30O+uBZPMoZ4d90XOD25I/&#10;IV0nj3SrOw174iXkNtBBM/hi9aSREAZyYYyST3OVrQki3aV4LjxnN8/6zpVD4qXH2fTfiXMScp4c&#10;vk/8ggD+VRzOxUmeT+DfCaa1+xRNEY4xNLpF49uzAAqwldwQe3zKD+Ffl9/wTJ+D+m+NfjZ8QNBv&#10;baJ49R8C6jZgkD90XaJVce4JH51+t3witEl/Zs0K3lA8qfR5gcjIwxbP/oVfA37BXw0HgH9rf4lx&#10;NGwFl4VKhsbThpbVgfbIYGqw6vTk+vMvzR5WGm42t2f5s8K/YK0iLR/iF4nCEloNNaDJXGR5ye3+&#10;zX3texGf9p3SsYMkbafAoA6BVaT/ANnr4o/Y/wBBNh4u8QyFcb7YIT7mT2P+zX28rB/2zLO0BA8u&#10;/g4/2RYK/wDjWeLVpP0f6HFinefy/wAiL/gr5o0V7+yhCNoaZNYRDxgEYQkf+Q6+D/8AghxpcOtf&#10;HzxfHIjNBd+E9QtGLn5Qss8EZH0+Y9q/Tr9tn4Yn4r/s4eJrFU3XdrbS30GOokSbb+qhx+Nfnt/w&#10;QtsIT408TXAQLNZaLJHuDff36jaEAjPGNx5x3NbUot4WD81+aPXTSlbsl+R8o6lp6WfxJEabSyag&#10;ApHO0CTrwTX6B/sT+Ira28Dw20JJlbxXpQ65+ZZ4pD/6Ca+B/FF0un+InvFljLRyGQ/Pkg5B6bj3&#10;r7M/4JZ+CNR8Q3nhLVLp5Psd/wCMiCrDIbyrJ5AfzFRmcfddjlmryjfuj7f8ezi5+KhIUjZbWYPY&#10;k/Zoq+bNG+MMw/ZN0XR7GV5HupHKBBx+8urlyc/8Cr3n9p7xXB4A8c6xch1VraKILz/dgQfpivn7&#10;4IfD97H9lzwZfTIo8+wtLgEjAG+OR/61xOmnGLfc92C965wXws0m+j+JPxq0vS4kutZu/CVna2iN&#10;na87xzFQfqxAP1r4K+Lf7VHxT8cwX/h7UJ7W0stRxBcRR2iqXG77uSNw5HY+tfoP+zj4igk/aq+J&#10;l7bsHW3OkwLjknZGxP618yftTeLYfid8VvCmiIUITVG3kdCSRkH/AD3raK9+V/L8l/kRUfLBnrf/&#10;AAT/AP2P7aH4QeC9X1GJmfVdcjZsjqPtBUfh8nf0r5x/4KRfALwfofxhvdWlv2tdUvYGn+zhgVuX&#10;3ABMY+Q7TnvnjpX6b/DbUtN+H37PXg95GSGDTL23nOOwE9w/8q/J7/gof4lXV/j5rt08LTCVrYRy&#10;bMhVFuny5PuD+daYCfPOcpf1qzhw0ubDqT6tnz2fCP2n4k6BpcEEUJurmGH5GLb9zgZOSf09K/Y/&#10;/gnn8OLXwP8AA7UY0jVXa9TJAwcBF/8AijX5H/s3wWes/tG+GFlZo3jvlljUqSGZfmH06V+yv7Mt&#10;/FpvwV1WV3Ck37j2GI4zj8M0sfpZLujhxkvejHzX5nzD/wAFavHP27w/oGjQEEpqYuCOuSEZR/6E&#10;a8q8YeJvE2kfAvTtIuYJILee8eYMerfIo5qH9qjx4nxO/ac0TT3YPZQ6pDCe6tmVQTXqX7fviSxs&#10;fC2kW9qIlWKaYKq4yegyaKiTnFW2Pdg9ZWPijxGrXPiC1tyd7PMAWzySSK9D+I/hiDw54KtckGWS&#10;5fd6cItedwzGbxhp7MQQ10mRjGPmFdr8a/FI1OytLKNfljmkbgZznA/pVt3krBTXus811UI9nJ8v&#10;BbjFfTPwl+H8/iT4QTtbwsy22mQZYDPzPIK+eNd0o2Xh6MFVDOwGeQelfqh+zv8AAWHwV+yTAHgV&#10;r7UbCwkZsZ+8S2M/TFY15axS7/5Bh17zueJ/Br4A/wBm+Fry6niBa3tpJXZhnAVCcV0H/BEicWfw&#10;y+JrEKXubqCPk9gjf/FV7T4yt7TwR8C/EjkLG8ej3b7s4IIgbH618ff8E0fjnD8IfBfiuOXcft17&#10;FhRx2AzWOLi5Uk0tboah7yZ9C/t//GWPwlq+r21vIou7mZlXnoOmfyr82/jTqjavcW7uxlcljknq&#10;TXsv7WHxik+JHxV1u+aVnhkunC9xjca+ffF2onV7+JELPg7Qc8V103ZJeRVeSuz3j4b6z/ZPwlvm&#10;VsyNpjIc8Y3Oo6V5lFpzX9wZCCEGWYk17RD8P49D+EN/czMY2NnBhPUtJ+vSvILyWS6YW1qvzHOc&#10;dMfhWVLd6lTeiOY+I9xGYIYEB2xHccYBzivqv9ln4BjxR+zXoV/PGHS7uJGVSOwLf4V8sfErQl0q&#10;xtGZWEkhYlm53YAr9DP2XfFeleD/ANkvwPbXs8MRktHlAYgE5SRv61GJlrH1CjFOqj5Dm8IQ6NdX&#10;IYBRHIePx6fnVf8AaA8A3Wg/BfTNZuFaJL6+EMKdwojY/wBB/k16b8OvBLfEjxk13LEy6dBIWAPR&#10;+eppn/BSXWba1+HPhPR7VlAt7iSV1XqvyKP61vT1n6Cla7O1/YJ+OV94B/Y9bRtPtmlutR1OUJ0w&#10;CxA59q9ztPhnLf8Axh1DU9VZp7pXUZYfdwo4FfO3/BPg2lx8P9Ds5FEjvqKZHcb5QK+w/iJr1vo/&#10;jjW5t4ULcyAHPYMcV51JJ15RS7v72aU1enY3pPElv4a0sAOqFPfFfmH/AMFMvGTeM/2k7txIzR21&#10;lBCvf+Hd/Wvs/WfH8vjLVktbd2EAbaSOhx1r4H/buk8n9onXYwQVhEKZ64xCmf516VJWujOS91n6&#10;s/8ABOJk079if4e26DyzNAkjkHrmTcfzpvx+8TR2vjXWWBBBnf8A9CNYv/BP7XgP2XvANqGBK20a&#10;46dBmuH/AGgfHken+JtWurmZUVrhyFJ6nJrycrjpNS6/5s1oK1JnD+NvEiReZPdShIhyAee1fn18&#10;ftbTX/idrd1GS6zXLBeMnA4FfSvj34hz+MtWaJJGEDH6Zr5R+IbA+KtRByxWdxxyPvV6sOqRlNaa&#10;EvxXujp/w38LRqpIW2eTH1lc5/SuO8IiW9l86QttPbrW78R5JdU0rR7VjsCQLGuTjIyT/Wm6JZR6&#10;Rb8kEY5zj/OaqmvdPNxbSsdV4UUDUrIZHEy/Me/Ir6duPHEeiaBbqZEWRVw5BBBr431Dx7Do0sRR&#10;0XBHB75Ndj4g+Ks2tWdsqyNsCr0PU4FY16bbT7m2Wq0m2frG3im18XeA/BdlsDmx0G2Y7sYJK4z+&#10;lFfOP7Ovx0bxdPDaO6btM0iGA84HB/8Ar0VOXNU8PGD6GmJmvabn5ZkAsDgOwPPrQkYWTIJZiPyq&#10;h/bUYkJEU7g/7I5/WlXW9sqgwTAY5O0fhXqqxx2NKM52qcYHHHIqaa2A+UEEAZyF7VmL4gRVA8if&#10;C/7A5/WrDa+jYKwzBivQqOeKTkKzLjRLuGFGB7darzxDJyAPYHAqr/bw80t5FyT1OABg/nTbzXty&#10;kC2uB+AGP1o5kNFprZVI3AY7+1VJbKIjAUAZzx0NRjWD5YY287KOhAHT86r3uur5X+omVs9cDAx+&#10;NUmuwLszP1DTovmLKhI6kCud1OwjLEhQM1uahqe4kCKbJHIwP8aw7u+yGURyAn2q1YTuVEhU5LKD&#10;jinpapIDlVUj2qEO5AKoR65PNSLLIuS0eefWgdyRbNCSNo4qWO1jPVRjHaollkYkCPj3NPE8qgkR&#10;nIPrVpiuO+yp90IopTZxkBdgB+lIJJHc4iAHXGakill3A+WBnsTRoO9hn2KPI+Xke3FJ9hQjOwA/&#10;TAqQSSgn92Mn3qRGk6FAcep4qUCbKr6ahONvHY4zUcmko3IAyfarztITxFkDjIanAvyPKx/wKk4p&#10;lJmS+hq2cgDB44qEaVJEwaN2UjoQcVtosmciMYHbdzSlZCxHlKR9aSgCZlQ32pWhyk7uo7MAw/Wr&#10;EPii4kJE9nbyjjOFKmr5hdiP3a4PXmi1sjNcAMgXpzn3pcrBWNi48GsLdZJtJnjVgDuiIYdPwrpN&#10;N+E+k694Xtdl++majcp9y9BRJAGIyN39DXvFv4Agu9IsmBXAhQkdvuj86+ffi1+0rrHxMgXRdcht&#10;LmbRnkskvJFLySxgbE3bjgNGAdpXbjc2c5GOJ4idSyii4xjZ3djgPib4Gl+H/iZ9Kmu4Zm2rIXib&#10;cmCMjmq/wp8CJ8TPiDpegy6rpWipqdwlu2oancC3s7MMwXzJXIO1BnJIBwM8GsfUxJHcsrkszDj5&#10;s7vejUfD9xp2kWF7L5Qg1AOYtsqs3yttYMAcqc9mxkHPSuuErJczIs3sba+ALS48WPYW+vaTBG3n&#10;+VNPI3ls0asUQsqEAyEBVJwuWG4qMkdn4auZfg7Bqli93Ya6NQsJkubWG6Hk2s6PLD8zY2ykDLqY&#10;2YMsikHOQPI5AUA25yehzmtjw/Z6n4mvbeztvtF0Y42KooZ/JjUF3bAyQqjcxOOAGNEo3jyslXvo&#10;ze0mRioKnCuvzAHqPSrdrYSXNyrKRtUj5eMjmqejROHTDBmPAxyK1LQiKKWRsM5yABwBXRfQqJ0P&#10;h7wbceOJrixs5Io5yAyq/GSvGPqc1f8Ahz8GZL/xzBoutXEGnx/aB5shcYADAHH51iy6zPb+GRc2&#10;r/ZriGVSJOjkgDofrmsq38Zahc3c13czzXE1wdzOSchgeuayipPYG43P2g/4IPfs1J8BP2t/iQLb&#10;U0v7C68CsLaYdG8y4tpsfh5Y7967j/gvv4TkvfB3w9mvbdTDYalqcGSOBvlOOR0z5Z6+leGf8Gz/&#10;AMYpPFnxo+IWn6vcPK9t4Sk8jedxxvA6nsPlGPev1w+LWk2XihrmyvNPstRjimkeEXECzKv7276B&#10;gccV2VIN06ak+n/tzOCs/wB62ls/0R/Mh4g0WTTPFNxbOwiSfdMkmPlDKOgP4Y/EVN8FGk8N/Gvw&#10;x4ltrqVH0XW7K7YhD5iqkquWGe42/pX9Duq/DDw94ogtoG8KaA13aThsjTYSzAy2w/u/7X45PrXz&#10;X/wUJ03wz4f/AGfvMsNC8Ko01u0V0DAlnPE/2OBUkV+AxBZm2nP3ScDBNTWkqcedO9hKt0sesWfj&#10;TVvC3w/tb6xtL7xHpt9p6P58TAujG2mZX5x1AqL4JfFF/inrnxI1NzODc+LJoXinjCvEFiiXaSc9&#10;8nj1r5Y/Z3/4KM6c/wCx8dJuHez1Tw5pklsrzkKl55cF2IwjZJYhdg6d+9dZ/wAEovjA/wAUPAvj&#10;G7unuFv9U1+a+YSZHBVeTx0+Xr0+X2rmzGSnSbijoy6D9sro+utUmkFtKI5Yla3LeUMAghkYBuRz&#10;yeec8fjWHP8As9fEz4pLeax4O+LF14Rs/Oa3g0v+zY7m0lkaBY53mDfeDR4AXoMVt63CymzVYEQx&#10;wKW2vkSZyQT79PxFekfAdNVXwYWszZeSNTm+WTduY4AIJHTGM14NOKUtr2PVzSX7s/nf/b1/ZTuf&#10;2R/2jfEXgi61O11mXSXjY3VvEYo3MsayYCEkjG7HXtX3N/wbSaJHaeMtZumRGlm+2BWwMqAlt3/G&#10;vmX/AIK369c+Kf29PiRLeBVnh1X7MRGSy/u41QYJHtX1d/wbmMtl4u1JXARdt98zcD7tr/n8a9Oh&#10;Nyo3fVHz9Z3jH1R+upY/uMdn/wDZWqYyEDjmqhuYv9HAkjJZyR8w54apWnQAkuoA/wBoVxNo2TQW&#10;7k2sf+6P5URuftMgOcbV/rTLWVWtYyrKQVGMHIPFCyobp/mUkKvGfc00Gh8UftW+GtM139sHXJLq&#10;7MZhgtTJFPAzQMwtE7rk/dI4K19Y/wDBPHS4dI+Ak8MM8Nyn9vZMkSsqsfNizwyqc8elfJPxvuV8&#10;RftO+MrlHSQxTrbYLZH7qJEY49vLP0r62/4J3SGf9nYSlDGZddJ2nqv76PrV4JL3pLs/zPXULYeL&#10;O200f8TTQ2Jzg35/8davzw/4KWJdSeDnNo5jeHXbmVsAHKiy05cfrmv0MscnUNFbPRNQP/jrV8H/&#10;ALa8CX0DwyqHWTWLtGB54+zaaP5V20XqYS+JHG/8EmI5ptanlnLM8msJg8YwtjfY6fWvvsgn4S3P&#10;H3tVH/oqvif/AIJiaXHpXi25gUFli1l1APcLZ3IH86+2gCPhLL76tj3/ANUKiovf+4wpr97L5HVR&#10;x5+O9oDgkFf0gr0Hx8+yG2OPuQXD/kgrgrYBvj9b4/vf+0K7n4iuVtzx9ywum/Raj7L+R0rdHnUx&#10;8tvBSZJAmVxx6yoa5/4yTGPwV8VnyMppc8Q/4FuX+lb8wI1XwUgzlYI5MfiD/SuP/aCvfsXwn+L0&#10;wI4hVBz/AHp3X+tZ2KlsyD4dt9l/Zz8NgYLPogA6Zy0amvkb4BXsbftk/HcRqrx6d4V09I5O77rf&#10;T3z+tfVHh69W1/Z/8KGSZYVXQrclmGQCbUNk+wxn86+a/gxoi6d8dfi9eRxu32vwzbRB1BKzhDbw&#10;gr+EfPuPpV4Oa9lJPuvzR5NCPw+n+Z88/sxWv2Xxtr0Eq4kBgjYdiWd+M4FfVvhZzrH7f7BVwlvd&#10;I7Y740dTXzX8B4hJ8afEhAYvc6nabcnO5Wkk2n7zHB7HNfSnwfBk/bM1K8wDsuHY/wDAdOWP+lZY&#10;yXvy9P8AI4q+k36f5H0D8XLyO1+FXih3kCCHRdQk68nbNM2fwCk1+Xv/AAQtzpuiePtQlkUmPTVI&#10;Y5GM31u3Pzc8L6DvX6H/AB61iK3+Eev3NyMwnQ9SDkcnaVuCwHTOV3HHA4r88P8Agk7dW+h/Aj4l&#10;XkI2GLybcKH6BpmI7+qH0rpox/2WHqvzR6bb9pL0/Q+bJ/Co17xpBpyks9xPsADZz/48a/Tv9ijQ&#10;7L4V/DvwKzqsccfiW6Z8j7p/sm4P80/Wvz0+Guo291+0dpjSyK8S3Urk7ywAVHPdj6V9efD/AOPl&#10;jregeEdOsZjIT4jvZmRT83FhdoB+bg/lWWaNu1v60ZzrmnUgl3R6D+1rr8/xE+KfiK2tCXDiTjqF&#10;RY8E/pVbxR4kTwv+xJ8PbWzIFx/wjumIcHkN9jUk/wDj2aueJ9O/sCz8feIbwBZEtrzyy3AAVGx/&#10;Ksvxn4Dm079n/wAEwzuHk/su2wOyAWcH8tx/OuNrWm7/ANWR9Cpe8zx39iHwjca943+JN1E6qyXt&#10;rCWPJLLbFv514j+098PIvg38TPh7c5Elzdm9u5WYH5sBQD+ZP5V9W/8ABNjQFbWfiYHJATXZVwer&#10;bNPZhXz9/wAFT50/4Xt4A0uIhTbaC9y4HBHmXEy/qIxW9KfNUmjGtrSZ9LeE9Dm8ZfCPwBb3JYad&#10;fWMV1MAcFytq0v8AOQn8a+U/+CmHwb0/TPhHol9bW0QvNQ1Zt8gHzFEjdcZ9OBX0/wCLPiba/Dr9&#10;n/wWGxDJaaXLbgDgjGnxIMe+TXyp+2r8Zbbxl8PfDWmmQLLaGSeRW6qWHT68mnlcbOTfVf5nNQ/3&#10;an8/zPjr9nvSk0T9pbw9JJgLbySuSeASInIr9B/An7SdjpXwM1K0hn33Ml/OQAcdYkAP6V+dT+JY&#10;vD3xBS8tSzSxxS7WHAyylR/OvYv2dr6Gfw9Z3d/cP5Uc81wwJIEp5H9KvFwvZvyOSrC9WNyL4x6d&#10;L4N8QeG9WlBF3e3j3LZPPyshH060vxy8b3Xi6006aed5S5kO3+EZbtWH8efiEfHfjuxCEmC1fZGF&#10;6DJH+FYnjS8kW3s1bcVjViuOe9JrWKPXg9GZWmabJqPjbSrOEHzJJFC7OpJP511Wt+FJ4dWjNyDh&#10;C+M87juNZ/wOlVfjh4fluhhEmMuW44VWP9K634n6ydd1eMW6lYZGcg44ILtxUTb5wpxXKzhPGu+7&#10;it0jTdEJgm4DgnjgfhX7VSXdnoH7PVvCoXfbwafEPbETZr8iPih4bj0Xwp4OhiUK91evx3ONgz/4&#10;9X6BftPfGePwR8AJbGGQm9lubeIeuFg/+vXPWXNVp9tS6S9655d+2B+0Ksfw717S7OUfv7Oa3cq3&#10;LbkKkfrXxh8IPGF14b0O7WLDJPdKeeCCCDWn8XvHM2padNCzlxNkuTyOa5X4fu1tpXmAbsT7gD3w&#10;a6KiThYafvIh8V67Nqmq3ErgFriRmwO2Sa5u6h8vVbQMCMyIevX5q6GzsGvdRlmcDBc84rM19Rce&#10;KbZIh8pdEAC9804xS1M567nvXjD4jTat4HvbKNCHkjt4lHcYJP8AWofht8NGaNJJkLTy84wOPzrt&#10;vh/8Gv7U+El3qbwtLMdQhgRj3/dljXqPgP4cRaFoyzzKA6L/ABcbayoaxNqmyPkv9r3RR4fu9FtV&#10;UK5gkcgDr8wGf0r6L+CHwb1D4j+FPDMN6ZY9O03QZLiNQSNxEec/hmvn39t7VRrHxMsoo2G2C32j&#10;HIwXNfpt8JPhEnhr4K6RM6srp4aKgZ5GY0H9azxcrSjDvp+Q6D/e2Pl3RbZvCWmNaWK4CcF6+cP2&#10;19Ra8utJSSQs6+afZc7a+p/ie9r4F0m4nuJBHHGCckjJOegr4Z+PHjd/HPiRpgSYY8quRjcM12Qv&#10;F2M5Nq7PtX/glV8FL248K6Trt7EzWU1/D5GRwdr5J/Su2/aM8YXF5431VEmZI3unYjJ5+Y16n+xb&#10;c23hX9l/4ZW6FYy1tHK3GP4SxP518rfHH4kpfeNNRfzQsazMc54PJrzcG25yqPd/5s3i37P1Ox8H&#10;67baFAk0j/MmW3Hmvhv9qjxGPFnx08RXatvWe7Krzx8oCj+Vezap8Tpb1BHG+2IZyAcFua+cPH96&#10;+qeNb+QZLTXLHgf7VehTe7MJJpW7n6Bfsj/tf6R8OvBHhDSpmYPaKqMB7Ka8Z+Ovx/k+IHi++nEm&#10;YJJmMcYbtuNW/hZ+yF4n1/R9OuILWaBBaNMjkHnCZyKi8Nfs5SeHY3u9QDNKCWO45xXn0KfI2463&#10;sdKbVJJHLaD50Ktd3JILDKqeor538YXL3OsXMxBJllY9ec5r3/4n6x9lma0tiSxB+VOccV88XpMl&#10;8xcECR8c/Wu2lFq7ZzyTOh+OXhxvCmt+HIJCyhtLtbnBHXfCH/8AZq8x8X+PvsryRRPgk4z3r1/9&#10;trVU/wCFmWsUeAllo2nwDHAUrZRKR/OvmjUVm1O8YICzA8ccDmtqSvFN9jgxEE5q/Yhn1qfUtSQS&#10;MxIbgfjXtvh7QbnVDaqEJ8xkVQR0yRXn3w0+F8+ueJrGN48GWUDnmvuj4L/sx3Hin4geG9LjgI+1&#10;6hbwt8pxhpFH9a5cdiFTXM9kdOCjduxa/ZU+HGoaj4x8QpCJY5LeGKNwfb9Pyor7l+AH7Pdr8FvG&#10;niuW4tIbo3VwIkDKSFA/H/ZoqqGJ5YJONzixtVxryikfgyYhsOUHX09akKB3LAZA9QKie4WGEkug&#10;A65ODT21S2WIDzogR0wcmvQa00BDpIlVmDLkt04zijyyGUAKVHU96rSazAFH7wkMOSqknP5U9Nch&#10;VAwEjFeBhDiqjZAkWPIV1BA5pJ4wH2jGemAKhGtjYSsE7benAHNVTq80pDJauN3OSwHFJJMGi6ql&#10;d2RlQc5PBqrexbtxAwM4x2xUB1C7jJIgUAHHL5HSoLm4upmz+6UHnnJrRWasJogv4VUcqAecjuKx&#10;dQiCsxwOnSruoNcOTmRQeuAKyb6OWQEtKxP4VpFW2BlaPCbie9OypwQMEHv3qDy/MOGJOO+etPS1&#10;UkAluOnPBpXBsswsVB6gVKso2ADofWqgtdinO7n3NSQ2iyYJ3gdcFjVKTBE4Ybwxzk8deafE+CCT&#10;kj9KrmxQSYAIB/2qlTTFDcAgE460kNk8jISOQPbvSqy9M4JqKfTl2Fstj0yaSGxVwOpH1NNiSLBl&#10;GQAQBUu4MQCcg9qiXSEZCeQf96mQ6crPgs2V6fMfyp20BMsoBgtnJXr+dCgbiQAQfxpv9kpgnkH6&#10;9aRbGIodwIOO9JXGWMIV4yAf1p0IBulYAnA5qKPS4nC/Kc49cVJDZLZ3KtHkBhjmnZhse5an8YdU&#10;8P65a6fBDbSW++yiYsp3bZUGcEHr1r5h8axsvjPUolBkZ7yXI7k7zxXunjBSPE9nLjAdtLY9/wCE&#10;V4p49spLPxRrd4LmFUOpTQeTvIl4YndjGNvbOetebQioyeg2zBEazOQzGOQdM9PpSvGjTIAzNu4b&#10;ByTmiztY7kNI8pJ3YwBz9aY7FLk7CAQ3HtXbYBl3ZNFO6AMAvI45/GprFJrQrOu6ME7Q38x+VdD8&#10;PNSurC7uQJrVTc20tv8A6QiyIQ64J+bgHuD1BrIu2jhUxo7u277p+6Pes1UbfLYi+tja0iUxIhB2&#10;sBnOOtbNoyYIOHYgk8Vz+mw5TOSScfhWlZu0EwRVVmfgjpWzkaJmjdXBh8NzxtuVQ42DPbJrd+B2&#10;l6Drk98mvXFzbW627eUy42tJ1AOe1Y9rpkl9pzoMnewAUjPPr+lQG+FhaiBFVCFOTzyamKdmkDa3&#10;Z90/8G8/j248J/t3avpFveLBp2u+FdThuFcKRIsSCZCCSOVKZyM8ZHQkj91PFPjG40nWmnkQPAsj&#10;hiflDDz7oE/qa/mb/Ye/adt/2cv2jPD/AIpuGuILSysrywvhbqN1zDNayxFSDw3LqcE84r6yv/8A&#10;gqn428X67e6rrniq4lsoopH/ALPvYzAbgMCwcKh2oxLbsDjJNb0G51VGeistfmzDEU7x03P2G1n4&#10;oaPoN5Y6n/atha3MEysQ1wg3gPatgjOf4W/75NfBn7d+tXfxcvItI083d/pF7FG0gj2xWsFykSr5&#10;jLlmbAyoIBBODyBivzx+LP8AwU88W+IlurHwrpqW5hXfdXsrvcuqgjoOAg5AJPriuW8I/wDBRDxr&#10;p+oNb+JHkmJUNE0P7phnBG5TwQR6Yr0XSwV+WU5P0SS/U81U8Q/eUUj9IdH/AOCXXiZfhHp/xO1e&#10;+trHwZb28x0hZrMTRRw+bKxedY1JILPJxy3rt+XM/wDwSf8Ain4j8R/HPxr4d8US3MOrCKKWGC6h&#10;a3MUQiBiURMAVXB49dw61ofsY/8ABd3wh8P/APgnJeeHfFFtr0+rafqtwlmqNHIpgcK4jG4ggby5&#10;/GvC/wBgn9sDT/jL/wAFO9R8QxQT20HiuGK3t4piGfdGiIF490B/CuTHulKMqVJaJ6en+Z6eX05x&#10;rRlI/W/xZaR6b/ZskSMxkkKFSSxlbaTjnoByevT6V6N+zjcCf4dwuGDb9SuDnGM5PWvPfEIt7zwn&#10;bXCyxNcgnKsTt4YjAz0OCcjpxxXZfs1X86+ASq27uqarKMggYBVTgA+5r5aCs2v66Ho5lK9Nep+D&#10;n/BSG5Os/tyfE6UqFDeI7pcHqNsjD+lfX/8Awbx2of4l6qrMwVUvQ0Z+6fktcHFfG/7d0z3v7afx&#10;KkOHLeJr05/7bOMV9lf8G94K/F/VXzjzI78Y+iWlelhlagv8P6Hg1VpH1R+s7abbHyiYY+ZM/dHP&#10;DVJ/Z1uoGII8j2FK+f3RwMCQ/wAmqQng8dq42jV2K9tp9ukCAQoDtHapI7KGa6YNEnCr1HuaW3Ym&#10;KMnHKjtVHxZq58P+FNb1BSAdP0+a5BPYpG7f0qZPQaZ8BTyDxNr+ta3HKF+231zdK7g4Us7MCR6c&#10;ivub/gnXbmD9myBWKgnXXzhdo/4+FHT8K+Efh7pLroiPJIpBictnngkg/qP5V96/8E9oGh/Zpsd5&#10;JL63IefT7QMfpV5erKXoe5VSVGK9PyOtseJ9HPpDqH8nr4T/AGqUGoo0pABi1y/TGeOEskH/AKBX&#10;214m8V2ngTwmmt34mNnpWnandTCJd77FVycDucV8HePvix4M+IyXEdxqGo2sM99c3sTwiNXAl2HD&#10;BxjI8sdD3rrhUUXqcFSrGDXM7Gt+wFbtpPje3IjJ+2axcR/3fm+yyYPuOf1r7JlYx/CU8ZzrH/tE&#10;V8ifssXPh3wP400V7XW5r61g1SW4uJ7jyg0IktjGgxETwWHoOtfXd3lvhUg7nWD1/wCuS0pTUqj5&#10;XfYwo1FKpNxd9jrdOQn9oKMnGFZv/RBrtPiWcWc59NNuP121xmjkv+0COBwX/wDRNdf8Um2WF0xO&#10;ANPkH5sBQ37rOxbnCzjPizwfHjO3T4z+Sv8A4V5j+0xqBX4FfFuUNkSPar165vQP5GvT7p/L+I3h&#10;iLHCaeB/5DlNeM/tF3iv+zf8RZ25Wa9tE+uLuNsVjfVIb+Fs+ff23/2oPG37O/w1+GEPh/RdF1Xw&#10;9f6eljfyXIkMkNxHao6KNrAYZVkHTPyt615d8af29fEfwX0uJ5NF8MteXtpcNcL5BjVvIAkVCc8g&#10;sFx7gYr67svhlo/xV+Gh0fW7KO9tDZDyw+SIJRCwVxjoQNw+hI6V8E+KPhXpPxi/a++FXg/xBZyX&#10;VjquqTWmo2xcrmN5NrgkEHICtz2xXJRpU580n03POweInyQSe7aOo/Y7+P1z+1l8UbPxBd6JpWiv&#10;Beadp/l6fHsSVUmaQMwx97EpH0A9K+kPgpmT9q3xAoIUWz3pc9MbRtH9B+NfLH/BM74dzfCvx7ru&#10;iXKeVcaP4wWydOyGIoCPzH5Yr6a+DWoIP2lPG0gYEibUFJ/3bpV/pW9anytxfRHBjJ/vZM4fxD/w&#10;U2+FnxhuLzwRFH4rknSa40S6tTYCEO4BjlRix+UYcjORjd2rxHxN8Zvh78AfBfjnSPAfh3UNK03T&#10;ZI5NcjnuWkctErMoh/eEZIdj97nA7ivWfjz+yXZeCPjDrfxJ077HDpuuamk16gXEkFzcfZhkcch2&#10;tJ3J67pcd6+KdM8H6j+0B+0N4x+HmmajbW2seM/Ea6bbeZJhCWBRd2Dkrzg8HHpTwlO8XFybitte&#10;3+R6lLEtyi1Fart3KHxS/ar+GPir4daNdeAPDGr6N4miu5J7q9urh3M8TQSxtHtaeTneysCFH3ev&#10;Neof8EhvAmqfEP8AaI8ODVXnm06e31K/XfnYJFQJke/z18U+DfCN5pHjZdBuleOe1klhkQ8AMpYH&#10;gnjkelfsD/wTt8JaV8PdN+GEyxKjPouqF3GMuTcQjr/wMUYyPJT5btvzHOp++jG2t+h1/wC2NbBP&#10;BHxJs7VilvZWmqSsRwGCJKQv44ArS+OOq2+n/DXwrblVWSKzRD6cW9uB/Kud/at1XzPhJ8ULlSd1&#10;3p+pKh6k745QP/QqpftS293Ld6VaxuVggUjd2OFQfoBUOLlKnbz/AEPUhu2Y3/BP28g0bRPiVeys&#10;Wkl8Takin0IsQo5+pr44/wCChfxAjvf2pGuZZEY6XoMUEYHOWLO4H5yE19bfsUafn4K+OriNwGuP&#10;FurgE9QBCqZ9zzX5nf8ABVb4mar4H/aw8R21jpKXen29vZIbhtwCt9miLDIP94/rRhYPnqPzf5mV&#10;aP7mx9L/ALU/x6xLoHhoyrNPYMyyrGwYEsqL27fJTLv9nrRfjMiXcviJtOeQGQxmxaYR5GQM7x0r&#10;86bz9sHVte8WyazqGk2lzfyMHJ8+VFUj0AOB+Fd/B/wU/wDEvhTRWtbXSLANJjLmR3OPQE9PwrVR&#10;qw/hv8jKjOCjGM1sa/7RvwuT4ZfFaTTba/TU4PJ3rMsXlHkkEbSTjBHrXZeHbf8Asv4QaVdqCCkc&#10;wPzY6u2M/lXzB4z/AGstU8eeIl1O8sIlmKeUAkjBcZJycjk8mu1+F/x21Hxxpl1pd3EkFvaIqW5Q&#10;NlwzMWznjOcela1eZpc2pjKPNVXKtDqLW4a78SWzltxMufx611974YuNf1KzVo3jiEe7ODggntWV&#10;8HvDR8afFjQ9MU5F1chW9QOp/TNfVHx5+Htj8PX0ryY0hhh0yN3I7k5OT71nLWeh3U1eLPnPw3oz&#10;p8c9LtIkUExhTjGR8pz+ldX8ULEWnijSbeGNY1S2Q5HTkk5Ncf4L8YJb/GxtUYBxFG5RR3+XFd3b&#10;aXf/ABE8b2txLBJBBDbxbs9xt7e3SlNu9mug4J8juUPib5mo+Mfh3ZOSEkvkXHHQyxA5H4V9K/t/&#10;61a2XhyFzJGqpenIB5JES8V81ftKXQ8OfEHwebfBksiJsd9wkBH/AKDWF8cfinrXjmMi/nlcS3Dy&#10;YOcA4AP8qhxalH0Kpytdo898X64+pXknBCP2zjFbPgSJYPDts8g4eRmzk8cGuTuITLbl2VvUEmvX&#10;/g78KNQ8b+Aop4gFhjimkU+oVWOf0NXNK1rk0Xeepwf9q7YnMKlUB645PFL8JvCz/ET40eHdKVdr&#10;ahfxR/hnn+RrW8R+HRoNkYyCGc7cdGJrtP2AfDz6n+3B4HspEO5Lx3YEf3YXb+lZV5qNJy7Jkzuf&#10;o1qnwo03wH8D4rCCBFEWqgnjJbbAoz/n+teXeLS01m0MZEcUQy2Oc8dK+ivj1Gtr4KgiUBDJfTyZ&#10;47BV/pXg9zZDVLlYgCIw3pRhbeySj/Wp0TVrf11Pg39qez+1fHG1tgoV2SGMDAzyxP8AWv2R8Rta&#10;+GfhTKrssaWeiIn05Qf0r8if2q7Yr+2dBZgBvKu9PjCj3WM/1NfpN+01rWoXfwl1WOHMYext4WI4&#10;Iyxz/KscTGX1in2S/VBh4p1bvofCf7RPiy/+MHjV9K09n+yLKVYjoOa8L/aa8DQ/DrX9L0+NlDtY&#10;rLKRxhi7dPwHevpXR9NtfBm+5l2iZ8nJAy1fN/7UOvjxl8UUZGBCxRxLjp1Jx+tdkW3dszqO92fY&#10;nw6+N9xonwp8D2MSsiWdixJ9liIzXyz498dvd6jLK8jDe5YA885zX2t8UPgtZ+C/gzpF5HGEntfD&#10;7OoxgkmMDP618J2Pw41DxrrDbI3dC3JHIFc9CMXFSWxvJtQVjF1LxlNLE0dtvcnvjGa5rwjpEviX&#10;4h6RZkZa9v4oSAM5LyAdPxr6k+Gf7G13rdtG32d8YyWIxg14V8C9Pjf9qXwpA2Fji8Q24PYYE6n+&#10;QNXVdqUpLojnqK6uft/f+AbLwT4dtrSC2iiS20hlGB22qK+IP2ib9NKgkhhjVpJc7QByea+5vif4&#10;i+12l86E7YNOKr6c18pf8KlbxVrjX12u5ScgEY7+9cWXNLDxa8vyR2JP2Ub/ANaHy94a+Bs8ul6l&#10;r2poUKwSSIGXphc96+Q5EM2uxIFODMFPuN1fpz+0Vp8fhb4Yauka7UFpKTjr9w1+a3hfTv7b8c6Z&#10;aRqWa6vY4l9CWYD+teilaDdzCe1xf2sY38U/F/UYrTlE2RDAz92NVz+lZXw6/Z/lu2ikmTPPPHvX&#10;qkXwsl1z9pvxVpioZhpdxLExIJA2yFf6V9DeEPgfDotpDK8ahjyOP1pRre6orpY8XHV7TcUeW/s9&#10;/s+pJ8S9ER4gV+0Afdzngn0/z+tfpD+zf8H7W3+NvhCPyUUtqlsxPf5ZFY/oteB/AXwrY2PxKRpw&#10;oa3TzEwwHIdD0PXvX0d8J/ivYaf+0v4WiWWDMdy77dw42wyHmvEzinKVOdv5WelksLwmz1/xFora&#10;n441wafbCUNf3DBduPlEzgHn6j86Kh+D+sReOrm6vIpTJFI0rF94ySXBHJ68GivooVYcqVtkjhxk&#10;/wB9L1Z/MZdaFFARtVQrZHJ4p9tbxqqgKq5A52jJrSu0JQMzAgcYxUIUCMMQBx2Oc1u4pCuQNa4O&#10;1YwwxnpinC1AYZGM+mc1OLkBgSyqD6kVDcapasGVZ1LHI+Xkj8qaStqNIfHbKFI2lgRzUTRNgJk4&#10;U/Sok1iKEARieQnn7p6/jVa51OWTfstwqnoGbB/KhNBc0XiQwxkcEkg+1Urm3V2O45B7Dj8aqtcX&#10;rk4aGIHp1Paq89tO7AtOwPTjgfpVqStaw2hLyMRuwd1IwSOMfnWJf3cQyA6jPvV6507cNxZ3x3Zs&#10;1nXFkkY4RcDv1NWm+hKRnGbcSUBINPWdlwdjZHNJsCSnBORUijchOQQPWmmAhuGkwdj8fSpYbl1J&#10;/duR+FICu1c4yakU4IKsM0JAhv2t9+4RuQDjt1qRL1ymfLckfSlhIB+YgkVYjC7SBgk8/SqSDS5A&#10;1/K4ZfKbB9xQk0g25jYge4qVSBIxPBIqVWQEYwPxpWG0MN5KXwYiPxFNE0isSYjyfUVYZ0EqnaCD&#10;UjlNjED5h0ppiIhdTFSVj5Pq3WmNcS7Cvl5b/eqazlXYA24FuevSnowjuWJ5BH0oT7sL26CRXM2S&#10;PJGPrUsdxNJOivGVBGfWnxzqqsCFJP40+Vg11GVJOOoPGOKGvMZ6J4xDLcaNMQ+14dObJHoQK8j+&#10;NNs1j4p1bLhluL+YHIyBh8jHpXrHju8kbTPD5aRyj2lkdueMh8ZrzL426bNfa5qTRkMYtQlyB6En&#10;n6cVxUt3fz/MprVHBWuEwQec4x0GPWprTRpJrhEwHLPjG7G7/Oacm3TLORGMczyYLDYCVxngN+Pa&#10;pfDu8ys6orKRggj7vuPStZuy0Ey3qfh+XTIS6iRXjk2Ouc7RjI5qhcsnmqCGLHndWi9iLvR5zEzm&#10;6t5N0rbyQ69sD2rNubkSFAFwQADxjn1+tZUn3CSSNvR5AgQ4UKPzrRiiaa6VwygqM88c1jWeWVBu&#10;wQPyrQspCysrkAnpzzXUgT1NsatJpdsLiHiSL16Hg9qm+H/hq78S6jHdJZ3F9BbN5ksUKF22g88A&#10;dKoR7NRsJbeJizkbdg5J/wAmtb4RfF/xZ8Bdee90SeO3kkRoZEmjV1kQjBQg9iDWM+fXlL0urlqH&#10;UdIs/HmkvcWE9vbW10gukk/dsE3AMRxwwGSM55xkEcV7z8T/AIk/AHSk1Sw0/TviNqQMETQNFeWb&#10;27Ntw8JaSIsBjADoBjb905zXzt8SPHM/xMvVvJLSCxmYEMIuEPzE556df0rAtopyoDMWAODjpUTw&#10;0qjjNylG3RP8+4pSir9Sbwx4pHhfxPdXFqlzbxyuyoHck+UxOVYgYY7Tjpj2qv4p1CPXtZea1QoG&#10;ckkktk9uT7Y9K0Le3jjUPKASewG7PtxWpZLZPc7vMiRXPy5XGOepweK7raWuQlrexjWXjK5t/Dx0&#10;qSzgdFcuJPmDgnqa92/4JueK08MftZeC76crDEt4Y92cBSVIByfepv2Yf2XfG/7RWt3zeCm06KGw&#10;QW97f3dwsFtbCXeFjkkIwC4V8DHO01eX9njxB8Cf2oNC8OSXOl+Idcingl8vw+7XakluYxhQS4wc&#10;gA9axb15d2zaGjUj+gySee48KWkzTLLa2qqEQKSuQo5J6E/vRkCvSf2Xnx8PpBjBTVpAec5OyM/1&#10;rwL4c/ESPVfhpa2n7yJ4iI5baYkSQOoAZGU8hgcccYIPoa9r/Zo8SW9l4JvIrl5YZTq7MqPGwYp5&#10;EA3Djkbgwz7V4rhJVGrP+rHTmCTp6O+qPwl/bi0GTSP20PiZbyMWkXxNfN9czuQP1r7M/wCDftfJ&#10;+L18pAy6alz3PyWdePf8FAP2UviH43/bG+JniLRPAfi698Ptqc9/9vi0if7OIACWmLbcBPlY7jx8&#10;pOeteuf8ECYGtfjneISu3Zqo255H7uw5/nXfh01R17HhVY6R9UfrWekX++f5NUhPBqNm4iI5+c/y&#10;anF9wJANcLdiriW5BgjPPKj+Vcb+0TqiaN8CfGs75Kto08PHrIjRj9WFdhA2II8gj5R/KvIP26df&#10;Gjfs96pbZw2s3VrZDHX/AFhmP6QkfjWdSdoNlQV2kfLfhLbLpFtEIym2LbgniQDk/rmvu79gaQz/&#10;ALNemStgGTWJSB0xi4/+tXwjoeoSRaXGGSARFTsJwGx7Hr1QjHufWvuv/gn7u/4Zb0VmJJbV7g89&#10;Ti5b/Ct8C0+b0/yPdxDTpq3c6G91K30bQYry7ANrZ6VqVxLwD8iiQt+gNfhz4+vfEXiL4teJNSma&#10;/spNRV9U8kbkREmHmoyr0ClZEKnphlxX7i3lhDquiRWlzGs1tdaRqMUqHgOreYCOPUEivLPEP7HP&#10;gTxZdl20r7JNfeAP7HZ4nJHlRhDE2DnLIYYsE84QA1vKKe5xtJqzR8D/APBLl9U8Ufth+C/DuqyP&#10;faHf+fd3tu8YIlaG2neMscZADhSRnB6HI4r9MrxP+LYwqAQDq5OP+2a155+zd+yLoPwS+MHg3xHY&#10;TGa+k8NnS5CYVTeyNLum46MyLGv/AAA8/Ma9JulB+HNoOzaqfw+RaqMeXYxhTjC/KrXOm8PEN+0D&#10;IORjef8AyFXVfF2TZoupNkgrYL+shrlfDPzfH+QgdFkz/wB+xXTfGVsaBqwyQfscC/nK1OXws1i9&#10;TkLyIn4zaTHnIgtdv/kN/wDGvBv2nbowfsk+LCB88+sW6Yz1wUf+le9uwPx0LZIENunH1jH+NfO3&#10;7VtwH/ZT1NFIDXPiWGP6/uCf6Vg3qh1NIN+R1Ogxf2FoekxkkNcMwYDqR9nlwP0FfGXhnw4s/wDw&#10;Ur8G3IiRYILy9uEYMCFwt3IAO/GyvtvVbQNrduAwCWzzEA9/3Eij+dfOWjWnk/tO+DV8tHSNNUkZ&#10;w2SXFnqBJOF9x1fv071OGS9nUv8A1oeLhG06cV1bPKf2c7g3H7VfjRlbIuPH2oSc55VH469uK9D/&#10;AGd9RbUf2mviBHISYhdaioGc5LX6143+y54iC/tBagwdTNfeK9Ul+XGP+WhOMfjXe/sm6w9x8afH&#10;d6Xy/mzMMZwd9yW/pV4v452X9XMcUvek/JfmfQP7R2lWsHwI8aW1yGkSCawlUr1Roj5qn6bmH4Zr&#10;8p/+CbF1Hqn/AAVx0G5kJkSDxTe3AJJwdiTsP1Udq/SL9qDxjJH8EPGcwfKvLACT1IHkLj/x81+Y&#10;X/BNK+lh/wCCgltqCjLwzavddMHizumyPepw0L4aS9T0cM/fhfshn7YNtpnhH9vX4gXVmiQWi389&#10;xtHRZHUO+PT52Y496+u/+Cbfxpb4ua54D0mJWSTRdN1DzRgnKyXlmFNfBH7VesXXib4+eMr2QuHv&#10;NWuFk9F/eEEZ/Cv0E/4I7fDu00fxx4Xu1GWvtAzJuGBzf22P0WjNHdN/12NIpe2i2enftUAN8HfF&#10;7SMBHJE8eBxnfIFP86tftN+L4dY1XR7S1IJfzSW67vnxnP4Vx37YvjW3/wCEJuNCjkVp9UvLa2VQ&#10;fmJe6iH8jUf7QetW/hXX9OZ3DPFauqr02nzXH9KmUH7SC7X/AEPUtuO/YZuFtfgt4xEkh8mDxBrD&#10;LxgEeYi5/pX5lftw36/FP44+MLqJvMiuL9wCh3AqmEBB+gFfbvhPxrqvgT/gnF4h1fSFk+26zqWo&#10;I8gUkxh7xUZxjocA89ia8G/4Jw/B7TfjV8dvEWha7GXsLzwxfb9y5ZSTGquuf4gTkHsQKIyUIzk+&#10;rG9kfAkngA29y6lDtDY6dK1PFfwbfS9FsZZ7Z4DcQrNGWXBkQ9GHsa+sPjx/wTr8Z/B/UPEc91DZ&#10;HS9EnmU3TXCKbhI2PzqoJPIGcHmqesfAy98b/ALSNXEkJnsoo4Ykc43REvgZ9iOPqapxaSTBR1aP&#10;k7wV8I11/wAZaVYmMuLu6ihYDqdzgY+tfR/x0+EVl8JrrTtNtNOismjR2IUEFgSMZJ6nrVL4I/Ce&#10;5sPjr4IgnjXzLzXbWNcHI4mQ5zXuP/BQTTY7b4vWcLAO0cbb2B4P7xv8KizdReQR2djyT9mGeLw3&#10;8fvDl5dELHEzTNuHAGxuK9m/bi+LNt4v8RaXp+mTboTYQ+cw57dK8R8HJHe/FC2CnYkVq53DsQDT&#10;/i3qkUHiLybWQys0SDf12/KMitFH95fyJi1yMPgN4Yh8TfGR7eRi0EULs3ccKP619QfFVNP8E+IV&#10;jiEcMcVnbjI4H+qWvl39nPXk8NeP765lfKraumcdzxXoH7S3xLk8ReNboQsY4RHGmOhyI1FKS/e/&#10;15Djfkdjzr4weOU8afFPT51BMdoVRe+cMSTUXj/VRf2FqpRVZmdiwHJBNYOiaRL4i+IVha26b5Gb&#10;jjkkAn+lbfxC8Pz2MlosoIZkJHHT5jVVGnJIIfC2cjrUsbacUCAAEFsDHvX3d+yV4MtLT9lm21Gd&#10;VBbS7qYkj1TH9a+IvFHh/wDszwsJpNxkmkAGedwwTxX2b8PvEZ0n9kKwtYGKMNGcPk92Kj+tZVPs&#10;pdx0Ie+eF6H4Wf4hfEVFZd1rbvjpwec5rvv+CeGiLdf8FM7YKhEemvfsPYLC6D+YrY/Zm8CHUdUS&#10;TYSgOTn+I1U/4J56rHY/8FEfEuoOyqlumpMD2AaYKP0NZ4pN0JpBNdF3Pvf9orVEbwnpoYgAzXUn&#10;PU4lxj9K8g8N3MeXuXZVRTlas/tU/FZLnS/DtnayCR7lJpXw2cBpSQa8vl8TSQ6apZxHGeoz1HvV&#10;0b8iS/rU6KsbOx8ufHjW4tb/AG7XuQwaIa1agd8hPKH/ALLX6GftA+OYR8F9Vm3q257aMc+xNfmF&#10;4qvG179qKWWFly+r5VuuMP8A/Wr7L8bSap4h+CcluNzQHUI0aU+ixcj9aVaP7+LJor3m2eKard3/&#10;AI01NobcMoLHkdFGa8X+Jnhr7B8dLDSt4kkkuLaNsnPLFeP1r6q8GeHorWaG2t0G/wDiYDn868D8&#10;baUNX/bf0uyCsWbXLG3HH+1EPy61tO6hJvojKT0Z+oHxW+Fj+LPB0tlJIojttBIwOQc7BivJPhH+&#10;y1Y6TFFNcRIIkwdvrX1jqOnQwaR4hLgYt9LiQZ95kH9K80k1iDTrUEsFjjH4dK8/Byc6St5fkn+p&#10;vK8qaS/rRFbUNK0/wP4P1G9WNY0sLOSYHGCNqE/0r8jfgDDLqn7S3hpYV3SPqsbpjqx35r79/a1/&#10;aQh0v4ca7Y20m6WeymiJB4+ZCv8AWvjv/gm74YXxh+2f4Ot5AHRLl5mBGcbY2P8ASuvF/usNJ+T/&#10;ACMqicYn7E/2CsnhHWJJslobGFfXkvgj8q8vu449Ps3AAUqDX0B4o0ZdP+H2vuFUMZLeLP8A49Xz&#10;v461WKwtHQEPK2QK48ti1QSa6/ojpi7xX9dj5l/ba8XmPwBq0MYbAt3U4PqMf1r4x/Y/8JN8Qf2s&#10;vh3ozKrDUfEdlC2ehDTpnntxmvtf9q7wFJN+z/4t1maP5oLVSGOeN0iKAPzr5p/4JXaQuq/8FEfh&#10;cpwY7bWkuXJGcLErSEn6Ba6sZUSw0pLon+RhiH7t0d58AtNh1/8Aaz+L9+VDoupOU9PmnlP8hXr/&#10;AI08U2PhrSDLMyL5Y7n/AAr5z+CHxQt/Bfir4k6hLMBNfakCCR2UyHP/AI9+leR/tIftbTXRkgtZ&#10;h83vmtKad3G3U8LGU5SxM1/XQ9h1z9reDwx8QjJbXAVoVYgBhk8dPyzxXS/sifF3UviR+07Y6ldz&#10;Tm2top5go7/IQB+Zr4E+El/d+NfiK91dSNIoVmOTkDNfaX7GF7aeHPiDqF3LNHALXTJ3UvgAn5Ri&#10;uPGwSvHuexl0eWHKj9Jf2HvGdtafD66kW4iSQz7fLlbgDavI980V8l/s9/tHad4Z+HtxFLdJ5jXz&#10;sCeQwI/xFFetClCx51WknOT8z8lpp76eAAvGijGSqnP9aathLcKFeaXA6bWwBWkVZogqoCCOSOKD&#10;FlRyQMnoMVtKIWtsZ50qJANy7sHPzck1Yit4wpChFPpipMDyXBJUc7jwOKY+p20JJ8xSXXnHJqko&#10;oLi/ZsHAQKucgjtVeeAfMrEBj0PQ0smtmRCY4GBI4J4FU7ie7nckMiAjkgZNLmQrEyxptALEgcdO&#10;tV7q6iQAlgD+Xao3tGnwzyysFHTOBTF0yOIEoOVGMetU+a2xS1Kd5qETDKrI7A9QKx7y4l+ZdoH1&#10;5xW7d2oiRgFGBWRfOkYBJUA+tXG/UVzKKu7HcSCPTinJACpJLjPuRRcSbpCYwWI9OKA7sf8AV5Ud&#10;eapWDUd9kXdncw/E09LEEk/OQPc1ElxJjAiOPrUguZD1jOfXNJCTHi0PmYy5x71MlmBk5cZ7ZqCS&#10;+ZZMGMjPA5zU63MnGYmwenIqk+47gunhgGy+fqaeNOU7Qdxz1+Y8UJeSAYETZHfdiljvJdw/dZx3&#10;LUMB39nKZAuCc+55qQaaHQsC2B0GTSG5k8xWMCtkY+9yPenyXc6g7YgB2G6m7A7ix6YvlbtpGO+c&#10;4p39lJgEqMHuaYt1PIm3YpOP72RT/tdxtA2jA7biaI2BXH22mROGyuQp6VPHpy213GyD5j/LBqql&#10;3PAwJEasx4+brViC7me5iWRFVSeueelFkDeqsdp48vDNpWhLtIEFnAck5J/e9vwFcd8WfG82h6l4&#10;k06zliVdSumjuBgM+xX3hQf4RuCk4x90e9dn48eMeDNCcufN+zIoT0AmPP61438W0ZviZrbZUZvH&#10;4yO5rjjT15X5/miuZrYyLdl2OZmJ3HPBya2NPuzexItvCI0gIDOep/KubJbIAIFdFZ28ul+HbW8h&#10;nhdp5XVoM/OAoHzEdlOcA+xrWpFNBcvxXR095PKs0klYYYYznPf8KzNd0947hZVjMcbDJPYHuKeN&#10;bjJNwrSJdxjAHUe4qvrfiCXU40Ukpnlh0GawpxlzXBvQI9YW127QrsPfipBr7McMo49OKycYPXGe&#10;+KkQgkEkAjvXYmSkdPYyJMgeMkE9+4rWtZhJZotzCrwxN94KA7An+91P41xmmXz2V0D/AAk8+hr1&#10;rVNI1rw/8PrVLvT2m0e+/fWl0iAorHqNwGc/7JNVF3CRo2mq+Hfh3p1vc3Og2PiCGdd8Us0s6I2D&#10;yhCsMEcA9+e9aPg6+m8fa/M3hr4baNqYLb/ItvtMzRg9h+8zjt3P41z/AMEfEOjaJ47sIPFFrHfe&#10;HLqXZeI6bzGCMB8dwpwce1fo7Y/CnwT4Y+HthNZaJoZ8MmITx6jp9u01vtPzbnUsxUc9QCB3IrRx&#10;hJ3nsKKlb3dz4D+LnhTxb4ft459Y8C33h2zZAij7LKsAx33MSd3Tqa82VZbhnCxHK9cLyPrX7K+B&#10;fAeh6p4Xt7YaL4evNFuIFaJvJc/aQeTuRm6Yx1JznoK8v/ah8c/Bv9i+PS/EupfCnw54g8Ta39ot&#10;7CNA9nbxeV5Zd3CMMv8AvF+bBP5mscfONGi54eLk1tHTX5t/mdGGoylNKtJJd9dPkfO37HvwH0yx&#10;/Zy8W+M/HME0Onw3NvHpltK3lRzy5O5yG4YqvA/3zXd/sP8AjbQrX/grX8KNW8LW6WlifEljAqxk&#10;ELvk8tiAvHRq+Xf2kv2z/EXx20KbTnvbm30y61J7yPTkuJJLexTYFSKPexIUEsT6kk12f/BMYv4Z&#10;/bY+Fkly6SNF4q08MM7lOZ0AH60srdSVSEqys7rTcrFKmnKNJ3Xfuf1h6Nfnwvrmr201nd29lPOt&#10;9bTpbvLHM0y5lUBAW3CQOxyAP3q4JOca1hr1vrFwywPeB0GW8+1mt0x9ZFAJ9hzU/hYw3mgWkqxx&#10;4aMfwj0q+YkAJEaAj2FVOjDmd0c0Zux4h8Q/hLFrvxhTxVPBrkYFnLpd1bxTWYtNShkhliO4NOGz&#10;tk6kDhRwK+f/ANib/gl5pX7G/wARrjxDY+KdQ1Y3K3Sm3ube2gCef5OeUnfO3yR25ya+4NdhUwxN&#10;tXgnjFZJUEngUoUoRTSW4qkea3NrYwLzQoFSEwXkLsrEsGYDAwR2z61QuYvs8jpuVyo6qcjpXWOc&#10;A4AzXyb/AMFLPjR40+COiaJqugLcQ6BNM8GrXNs6rPG7BfKVSeeQJOnU45rkr4WLtyaNmFa0IOdt&#10;j3a41a10jTo5ry5t7SEKCXmkEajj1NfN/wC3F8TdE8ceHtF0nRdVsdTmt78XU4glDrGERlBJHBzv&#10;PTNfPHh/4q6J8W7dZrrWru+nVdzmadjcx+zKTk/yrZg0fT4rfzbS6WRh92WAASL/ALy//W/Ctf7K&#10;ha1WW/Y8T+06zl+5irrv/loJahY7dViWe6KLsIWMlFHOQM45OfwxXvnwF/bK1H4HfCXTPDEHhAXy&#10;2d1Lci+lvhFE++VpNpVVbbjOM57V4dYkxKJmaR3jPMluchv95f6fyrUg8ZWVpumJjhEvDHfkMfVk&#10;OP0Oa64YOhCLVNav1KeY45ySqzSXkl+tz3GP9szX1hhjm0HSrPyrea3V3aSSNhKSc7wQARnuPzqO&#10;2/bL17S7+3bUPD+mtBHpj6b+5ldSwIOHDEkA89xXib/EC0tkItryKNQM7rfcUP8A2zIIH4HNYp8Q&#10;2+vagoEk0E4kJ3WqiJcepViQTWawUm9I6FyzeEY61Nfv/I+v/hr+1X4U1vxH4VF1PcaULK3lhla5&#10;j/dhyJMYZc8ZYDJxXaQatbar8L9Pntp4biKTVWAaNw6n5V7ivhabdp15GkWnXt8xO8Sxo67vY7ci&#10;rOleNfEXh5lk0+z1O0bzAwKCUZI6cAYNVPLan2SafElC3v6+iZ+hvhQg/H24OeVST/0Fa6L4xsG0&#10;rUkyMPFbp9f3hNeAfsL/ABB8W/Ejxlcax4m8lo7qKQWj+UIpnKMUlLqAMDcMDIB+UnkEGvefi5KX&#10;tZl6mS4to/1zXnVFy3i+h9Fh6sakFUirJ66nJT3ZPxn1FsDENkrZ78JH/jXzz+0uiv8As22UTnAu&#10;/FkQH/gPKP6V7uk7H4qeI5CeI9Ok98YWKvm/9rHXXsPht4A0lQpbU/EUt0cfe/dMEA+h80/kK5kt&#10;TSvK1OT8j0zVNRzdSOrFwN8gP4gdv96vlL4f/E7wvrP7dth4as7e/wD+Ei0fRb+6kuZVBimgkhuU&#10;GGHfcxHQda+h2vilndOSxeOPAHHTzI8n8wPzr5P+BnwtuNB/bx1PxCPOlsLjwe8kPCg2w86GNo+u&#10;4H5mbn+9+JeDUnTk13/yPJwtv3bfZ/mee/sPz2/iz44WN1bz/a7d7/UJ9y9MlZf5dK7n9hfXI9a8&#10;V+OmR3do4bcuSOjO8pHT/dNeZ/8ABPdR8MvFunx6kQl0q3jhFbJOSxJz9DmtP/gml45g0v8A4T2a&#10;dgTdtp4z12gG47+2RV4m/PPm8vzOfENPmt5fmfSPxjhjvvgD4uS72CO6u3hy/wB0Bfs2G+o5P1Ar&#10;8/P+Ceekmy/buiaVTEiaJqc+CCvL6XM391cnLe/17198+Kviilv4Bv00u5iS5u9QuIkLRiUEFEHI&#10;6AZU8nAGDX5ef8E9/H+seE/2qPEk/iW9kkuND0nVLF45ApMTpA1vt3DrtyB+Fb4WP+yfN/md9CL9&#10;ovSP5HI/tC3ryfFjxM6EEvqlx8w9DK1foN/wTN8bXNvJoZsIppJNI0C3Fzx9zfcb1/MJmvgjwhoE&#10;3xu+Nes2yRq0Qme6Z19DL0P51+xP7CP7P1l4e8X38dtAixnwVoMjnbwXxeZP/jormzFpe6+v/ANK&#10;U17eKZ83eP8AwRealdWXiDVvMjafxDpaQxk8Ihv4Af0zUPx9uH+I3x2SztyfsdnAXlZegBkkOPqa&#10;7n9uvVD4V+FOlx2p/wBNl1mx8hBwWZLlHH6pVS18DnTxbz+WWvrvTY5Jsjnccn+ZpLWcT2ZSdmZn&#10;wP8Ahpc+LP8AgnjpcETMq6hJe7F9c6i/P5L1rmv2TPhhF8Nf23tW02Fk22fghpJSOpZp06/hivc/&#10;2ZvENp4Z/wCCbngyaQKJVs2lyecl7uV6+bNC+LSeDf2wPGesXUwhEnheKMDOSwaRMKP51hFOVOXr&#10;+qM9GkmzB/4KmfHZtV8a654dsJQYhczNPjp94/LXIfCLwfqnjP4AadDbxyG3aW3jwFwuAJDnNeM/&#10;Hvxs/jH4ga9qMhLve3MpG7k7Sx/pX6M/s+/DeLwv+x/4VMkcam6js7gttxjMMjf+zVrUqpOMEhqV&#10;5NI+UfF3wx/4Vv8AG74QF1Efm60HIJwTsaI5/M0z9sDwHdeJfi3He3Q8u0MJdTjG8ea/9a7P9prV&#10;4dd/as+FGnxsvl219Ixwfug+Wf8A2WqP7ffjO30TV9MjV1TbpigfQyOc/Wqknz2Xb9RRfxfI+TtU&#10;nGkfEphbYQJAy8Z6YrI8TOP7blO5iTjn04qTwwZfE3jiWXJYCNieckDpR41tja6/crkEBto9elU4&#10;tyE17prfAXRU1zxXqby7jHBDvIB4YluP1/lWr8XpmvvHWpxW6FyZioHXpxVr9jz4e658SPGOpWWk&#10;QO+/yllkxkRqXAHTuea9+0T9kq607xpq13qcZZoriTcx9ATURl+8aQ4Jcmp8/fso+FHf9pvRrO7T&#10;DJFNK6Edf3LV1v7QPhaPTPFNphSsYthJj3JJpvg7U08LftrXEkK5ito2jUDjrCB/Wr37W+qBfEdj&#10;FA4knl0+HIX+AEZx9eac4++1fsVTXuM8X+JN79u06CJCAqy4x9BX2n4e+Bmr6d8ArJEjkdZdIh4I&#10;6b3QivjHxV4HutLtdGN0rA38+1VPXqOn51+1fjTwvp2gfDc2sUKqbbT7OJcL6Hp+lc1ao1UhBL+r&#10;oui/f17HzJ8IPh1H8OPC4mlUGdl3uxGO1fD/AOz54p1K2/aM1m706Qxy37XCM68YRpNxP6V9kftU&#10;fHCL4b+E50jZVmdCqqDg55r4a/Zu1Q6f8RL2+Zl2RQszseeua6JxtSaJ0ukfYHxsePwxpXhI3ErP&#10;OdJieTceckkn9c14p8R/jasMTW8TlnbhVXgk1T/ak+Ox8Q6tpNtZSB2ttNggYjoCF5/U145b3hNy&#10;1xPJukIyGJyRUUVaEbFzd2RfDe+F/wDHTS5rkkbr/c5znGWOa/RX4wazZ6d8C9LtbEIWuNQbp3xG&#10;or82Ph6slz8R7FowfN83K4yTnNfc8Gga5qXw68MxahGypNPczAngn5gKzrS/fx/ruVRWkma/w200&#10;W0ZKKZbmVeTjIXpXzd8P9IfxL/wUo0W3kxI58WLu45/dyZz+G2vtP4YeD0t40PlkgKF6dfWvlz9j&#10;PRV8Y/8ABWHR0Ks4bxJeykDkDakzf0pYuolhqsn2f5GFRWg2j9Q/iAW0vQfFDl2XdFbRDtnLs3/s&#10;or5m+Knie7TSZREWjVlIB9DX17+0L4aFh4X1mRlx519BCOOoETH+tfOGpfDhfEc4E6ZjB6dqWEi6&#10;dJf10S/Q7HL3EfGnxf8Ahzf6r8MvFGt3IlENna71YjOcsB/UVzP/AASJ077T+2joxI/49baeU8dB&#10;gLn/AMer66/bG8LQ+Gv2R/GQgiVFFrGvAAPM0Yr5g/4I7aHLqX7U93LCMG00qR8joPnQVOPlfCTT&#10;6nPW95I/Vb4s/EGO38BaxCrDLX0eCD97Ef8AjXgel6XJ4jvvNkywLccZFd3490e8uPDe1iCLvUWO&#10;cZ4VSKb4R8OJplspfBI61lQq2pKMelzoqpRikjyD/goHpMfh/wDYi8XlVVXmNrADj1nQ/wBK+D/+&#10;CYmuxeE/2v8AT9ZuJAiaNpep3m89BssZj/n3r7j/AOCrniqHTv2RLyxV8SXuqW0eM/3RI349K/NX&#10;9n/XZfDviLX72FHZ00W6i6Y2h4mQk/g1dkqXNh+Vrc55xVkn1PL/AB38RZ9Im1aOCVwLy5Zzszz2&#10;ryXUjPrFw0kxbJzgE16N4mso57YzsFaSQsR7fMR/SuH12WOxQc4BHPau5Rs3bqeZWlepKS6s6D4M&#10;XR0zVbl0JjCRDOOD1r174YSXevX+rMkjKiWrbipPArw74S3JvL69K5AZVHvjJr6I+BlgkXhrxJN8&#10;4dLdEx35JrixCafm7Ho4VWhoVtA8T3nhvRRZxtuCSFtzHk5zRWbdygxklsEv14HaiuxQfc5U2eCN&#10;rcska+XbbQOpd+f0qvJc3k0ZAeOMj+6P51ehATcWGMr17jFNwHyAFG4da2bfU5W9ClBZGWMNIzys&#10;QM5yRmrMdgA7FVUKBkAUu5IIyuQqrznsKibWIoWDBwzAYIX5qcYx6lIsGAFSqkbT7ZpiouMlcdqr&#10;tezOy7EjQtz8x59Ki+zSTyfPI7gHGM4H6VUmugiS4vYLRWBkUH0B5NUptT3qxjhY7uhPAq3/AGak&#10;RHyIG6fWlaNdqhsZ7d+9O72EYV2biXO5tueu3jNZdxZKTkhiR1J5rf1S4gtXIJG48dMmsK9vHZiE&#10;jwATyapNXsFyhIoEhIAC/wA6kjKgnPJPHWopg5ch2JJ4GOMUggHQZyfc1SY2iwoVeTkGpAoDkgBQ&#10;P1qp5CbTgEseetSi3R8YLj8adxD50PmRkY6/hVkdsEcVXWxTyyTuyPepYrBJEV8Ek+54oVwbLK45&#10;AHHr2pIioBBwQCefWoTpimUjBIHvxTl02PcPlBBppvqKKRd82MjBBAH40+SRWhZQBuxnOaof2ehH&#10;CjJ981JBpkbruMeRTsyn3LCSpDArELkipN0ZRSGUmqk1lCkY3BQScYxS2ccSSONq5B5DDoKIpkto&#10;bqFglxcxuXB29FLYzV+C4BmQMQcH5apJ5M85iynmK36Vat7VVYMFUFG44otYaemh1/jRxL4B0dyu&#10;dsTD24mH+NeVfFeF2+IOqssO4POWzyT0r1PxJE8nwzsHKllTeC3b/WrXk3xOnVfHeobl5Mg7n+6K&#10;5or338xu5i2sEctxGkkborHBI6j3rsND8JmaFoYTHcoy4DAYbr1rkYbwI67cgH1ya19G8TTaTdLL&#10;BMysp/A/41sopqzE2yDxZbxaTdRxRK8cgyJAVICnPvWVLMZpBuIJAxXZ+LtXi8S2QeY5kVcgquOf&#10;r6VyQsVC5Vgcds81lCFtCm79CGPORnIHr1qVQCQMDipBa4wCSc1KsQ28A8frWgmyOFf3qkgkZ7V+&#10;nv7E3w0s/H37PKabqOmrfWdxCpKOm4AkcEe4r88/hN8M9S+Ifii1trOwmuYmkHmMFOwDPciv0p8L&#10;jWfhv8MbXSx4jsdEWOHIgtbSaWUAAcfKyn8elaQSs2xM8A/aW/YX0/wVd3M+lXbWEscZnFrLyjp/&#10;s9x06GvW/wDglLr2q3HgLxRpV3cSy6Xp1xCbWORifJdt+8D0U4U46Z/GvKvGvjLUfEPxTie51Sa9&#10;gSNoSskIjSXJ6kZJPbk817Z+xtt8IeM9RtVEUEGrWwcRphQXjOc4HszflUwqNzsyoKzPqvRZFi2K&#10;SCAc9OK+Gv8Agt0r3OkfDkqCQlxqgGPUi0/wFfbek3yoAchiO/Tmvi3/AILDwHUtM8AAcFLnUzjn&#10;HS2q6y0OiT91s/PywikMoyrYB7ivoT9kDX49A/am8CXKsVFv4m0+Xd6YuIyf5V4+mlySxqVjcIp5&#10;2459q6r4Lax/Zvxe8P3AJV4dUt5PYESqaWHn76fmjKS0Z/ZD8FtUGr/DvTpgQS0S/wAq6pujcV5J&#10;+xl4lHiT4NabKGDERL3z2r11l4at8TG1WSMIbIo64v8AoyHvu/pWK2cmt3WhmwTg/fH8jWI6nv1F&#10;c6Zo0QSdCc5zXx9/wVb8GyfHr4Nar8ObeYabe3CW+sQXzv8Au0aFnbaw6gYU5bOF69q+wnTCkDJN&#10;fL3xK+I2ieNP24tD8OWdxbau1vYyWWo2mwlVlAlzExI2tlXwRnjp6gc+KdktOqD2Up6R9fkfiR8Q&#10;fHXif9nTxMRqF1/wkujWDFTd22bfVrDbw27nbKFO4EH5uAcgV7d+yn+17F8W/Ew02yv4dZvbiPdp&#10;6QK6XUjAjKyIBxgdScD/AGq9E/aH/wCCfesfEjxp4mu/BE9teaTHFJqC6bKN17E8MTyT2uwjJYIp&#10;ZA3UYAOcE1v+CZ37Avh/Sfje2vfD7xNaX2rGwmTULS/jaBbJsruVQod0OTjawIIBIbtXRhsSnJc5&#10;52PwDlTlKmteltGe7W3gzxZr9ktxfTW+jtKAjRcNMuOMHYSD/wB9/wCFR2nwMtRexve399eTsfnw&#10;Qkf4dWH/AH1X01D+x94nughn1fREbO5ghlYZP1UUL+xxq0cwMuvaagHcRMf54rveOoJ2uj5KOT5j&#10;Jtyg9fNf5njuneBNH0qzKLp8TFD8plzKfzYmug0GG20+OVIoooCVAJVABzj06V6zY/sf3dxbkt4o&#10;tcE87LIuAf8Av4K0Zv2R9O02bZd+N7W3lZQzh7RIyOMjgy/5zSeOo7uX5mT4ex9/g/Ff5niupXJi&#10;lackmNFCqRwCPasm91GCaYNl9qnoOle4N+y3o2t3CWVr41ivJVTLJDFE7Y4BbAc4GT+tWbL9hTSo&#10;32v4g1NkyGwsCLn881jPMqCV+YuPDWOv8K+9HJ/8ExPE3iTX/jn8RLbUbqOXwzod4lhokIjVXgY2&#10;1vcXOWAyyl7hCM5wdw6V9ZfE+QM2CcK2q2qf+Q1P9a8s/Zc+Ftj8LfibqWlWDySpCkskk0gUSTO5&#10;j+ZsDGQoVRx0UV6R8T5QLqNCxP8AxNoDz32xrXg1KileUdmz9BwtKVOlCnLdJI4WxuTP8RfFxOSE&#10;sLlePYD/AAr5V/aZ1Rdd+IXw1skJKWl3OTjsXvEH/slfTD6kuka146u5CRsgulBz67v8K+RvGF7H&#10;4h+KngyFZYmuhN5jKG3Mo+2vgEDkZx+tYxnZv+uheLX7mR6rrspi0+V1JdmjlG32GDk14x+z94/s&#10;vFvjLX7xgYdQsfDE8LZPDsbm3bg9+FPXoOOa9I8Sai6S/Zco5DNHKpJGUPUcYI+oIrgNO8KaJ4E1&#10;3Vn0e0isI9WsxaOVd5FiyTk7WbLcYI+Yc9c8VGBxMFzU3dXa/NHBh8HUlThUj0T/AFPgv4h/E278&#10;AfG5m0qVoF0pCqgMWyGiBK89c5rqP2a9cX4Y/CjxbfyMIkeS2A5wScSYx+dee6x4bvvGnxUv5XgB&#10;NzMQxjbcqqq4J/FRXXfFnQZ9E+C2pQwK++aePAHHRScY79a9DESUpuSMZU+WKi99C38Avj7qPirX&#10;tWsJLqIfabK7ntvMYkxyLPuVgcEhsgYx16d6+af2Mnl1Lxt8Rrqbe9wdFvbh5CSTve4iU9e+TXRa&#10;LbSfB/RvDniHVrqOw/tWyuJIpJd4AZZ5hg7fm58sjioP+CVXh9/iNefGJ2jE4sfB0l4WPTJvrRQf&#10;qSx/WtaU17Beq/M7qcP3t1/Wh2P/AATN0T/hI/in4zncZNtaQqhI5yZGJ/8AQa/bX9mrULPwO2o3&#10;F00cby+DtF8vPGf3eoH+lfjH/wAEs9Vt9D1f4mX1wY41sorJdxI/iNwcD/vmvvj9nH4t6t8ePDV3&#10;dxyyeRpukQ2KyEYLpGb/AMtVxxhUIGfrXn4+LUlLon/kZUYXxSfb/I8V/aA+Icvxf/aj8FaLCzDS&#10;LDW4RK38LuCW/QKa+ivFkUGh2N7qMoCJbaSjp6k+QGrw34q+HNN+FnjHwHeSBYnfX0eWQnG4+ROS&#10;T+OK6P8Aa6+Kn9meCNVW23qraTGiD62yjNN+9iI9rfqe09U7HH+DvEOrXP7Gngqzg3R6fb2lsrgd&#10;Xy0rY/TNfMvjm9uPEP7ROss8rBI7W3jk5yMDbxX01qvxHtvAn/BPrwvmGOOaOysth6M7GKU/zNfI&#10;3wV8Rrqfi/xBqV9iW4mMWzPcl89PoKUFaDsiJX0OK1bSpL+PW787jHbglcjjl8f1r9MG+LVr4b/Y&#10;v8KSySRqbeG2h2Z+8Vt+D+tfnBrl88Xg/U4lUKJWBb3+cGvrr9p7wpd/DL4VeGLW5uCLCLy2MQOM&#10;MLePj9aU43qQ+YU1qz55+NXxGvdO+PHhrXwxEkReaNS2QnOB/j+FcF8ffivf/E/xFbTXcj7ordIg&#10;OvAyc/rVHx54sfxz8Q7UqgCRZjjAOay/Fdp/Z2rESZZo40GOR/CDW/N74ov3WRfDjUn0XxRJINpZ&#10;oSvPviq/jnV21PxTdSqgUNIcDPepPAsD6jr900aMx2DOBnqwFdj8Mvhq3ivxhcz3KnyIWZz6DGea&#10;Ta5gS9w+v/8Agh14OtdS8OeM9RmRDKdVsrdGK8gbtx/nXpP7XHxJsPhxBqimSNZ5ppeD1+8a8F/4&#10;JefGqH4R/DvWlldo1vNfhkIHBO1Qfy4rxT9rD9oW4+KPj++lErfZRMwjTcckZ71z0IyVafN30Lir&#10;Q3ON0zxNeeIPjrf39nuNzdbtmB83QDP6V9CeG/2YtY8TfEqIalE8skUMIIbOF+VTXP8A/BKn4NW/&#10;xf8Aj/rN1eKssGjaY91grnDswUf1r9IPGHgy20L4h6iVhjSSPanAxtwoGP0qJ1W6zgui/wAv8wp/&#10;C/U/P79u74TW3gDxp8K9KhQNLfXT+aMHB/ewBf5mv0R/aF1pfDngfUpZW2hVtl5OOArmvhj/AIKJ&#10;awkn7V3wjilyYba4hmbnjBukz+iV6/8A8FGP2kra3+H11p1jMv2y/uIVADchRGxJP505w/fwb6L9&#10;TSivfb7I+Hf2qvifJ468Z3So7yxQFgik8V518I53il1YDAZosYHQdf8AGl8VXIgt5mZzJLKCSTjJ&#10;Jp/wOkWK7vncAhiq5IznJras3a/cyV3URL430+eTxRIixlSqrksOnyisDW4DYnazYYe3Aru/jTrs&#10;Unj+/kiI2qwHAxyFFcSNKvPEQldI3KRI0jH0AGf6UkmkkXUfvOx6d/wTy+FTfFr9qPR7JojLBbI9&#10;1LxxhR3/ABx1r9PPiv8ADi2sNL8NW6RJHHHDIwAA+bMrc18X/wDBD/w6l78fPFN+wyLDRWC8cAvI&#10;o/8AZa/Qr4p6Y+p3vh1ChwumxsRj+8zH+tef7X/apa6Jfov8yqDbUjlPh34FW5uoY0QKGIH618Tf&#10;8EltGPi3/gqTpVwwLpBcajdZxkjMcg/9mr9HPCFjHoivKflW3XzGY9gBk18Gf8EI9EbVP+Chdzdl&#10;Gb7LpF6+7HGTJGB9Op/WljZXwc30dl97sYz/AIbsfqL+0zp4fwlJxgS6zj8FgX+prw82EVnExZQS&#10;K+iP2ordYvA+nsDjztSnfp1wFX+leBXVkb2MLnIJ5zXYo2ivn+ZvKXux/rqfMf8AwUh8VPa/sx65&#10;bRZC3U1vEx6f8tA2P0ryH/gh1bRp8Y/GV7KmPJ02NAfTc5OPx2/pXq//AAVa8jQf2WzFGo8271i3&#10;jOPTZK381FeE/wDBIfVNQs/ibrlvZxkrd2ymZugUAnH86wzGPNh+Xpp+a/yIqx5lGx+kvj7VbaLw&#10;npZUAM13cORnHcY/nXG3fiUW1sxLYA6c1oePlMGh6HFks5R5G/Fq858bXdwtk8cJYzOCB14p4Nc0&#10;E/X82dU7Ox8s/wDBVD4oHWvBWl6QkpOL7zmAPojAfzr5d+AEIi8E/Ee9aNS1voTKp7qXljXI/M16&#10;p/wUH0d9JOjm5keW4uZJXPOegWvM/g3dwaf+z/8AFWWRdstzY21vGemSbmNj+Hy1115aRXp+ZhU1&#10;kmfO/ivUo7XSly+GJIx75rzLVbyTUZcs2FHCiuy8V2r3ErKzMVPbJx1rj9USO2l2KPm9jXbBq2h5&#10;MrczOv8AgxC5ju2QgszKMjkng8V9ofsffCmw8VeC/Edhe6jBpur6iYxaLOSI5FBy2Tg4r56/Yr+E&#10;z+NWknZf3DSlcjJAOOtfefx4/Yf1DQP+CfcHxL8JatdadrugaoVuPIdlW7t3jBA24+8hUn6E+grx&#10;8TiF7eNKL1b09d7fgethKbnBKxxz/wDBJ3x94lZptI8ReBWtpD5ifaNW8tsH6rg/hRXm3hr47/Fb&#10;wp4RsZY/F2sQ/alBIba4zjtlTRXSnjXquX8TFSpdEfEbayiuoXfIw/u9Kge9uDOFQrEDzxyatWcK&#10;qHVUVlH40PbsXQ4IAP6V6bTuedZFRdOF3GWkdnYnqST+lWVs1OMqFBHPFPfbExJIUd8niq19f74W&#10;SFi7MeMDAFJJAky99nBUglgfU9KjkeOzPzsox1OcGqonuJ8fL5QPcHJNV5oVQF5GZyv8Rzmm1qCR&#10;Nca2kmPKRnccBugFU3Se8f532jk4XiorfWrS5uGiSVAVPzEVLDrtnPcSJHKp8rrxwee1NrqwuQz2&#10;SgEAEAnOT1rNvY0wWPA9+BV++1Zbp2WBeF6se1ZF1Ez4LtuPfnAq423FbuUpp1Mh2gnb6UwTsRgo&#10;xP4ZpzxbWJyAe1OXB4yCKob2I1nbJ/dnH16VNHM5Y4QAntmgKFUZBJ9KYkbGZmORn86aYiaa6dFA&#10;8tmB46+1LFfzRgDygBjB+bAp20HGDkipEUMuSQABQm9gsL9smZ8CLORz83SlW9kDFPLAP+9ii3Kb&#10;ydwGOMZxUymPeQxU5qkmDE+3TBAPLBH+9Si/ngQZjQjvk9KczIWBLIO/WiWaGRc7wQevIxTt5gl5&#10;EF/qL2wMkkSYHbOaS1v2vCXjWMhuxzxxUGszJIqhTkD36mn6C0dtEzOwBZsjnGKhb2G0iaCxlivf&#10;PGAw7HOK0YbycuATHjODjJJphvYXckOhboRuFKt1EDgMpYsMYbmmkDfQ7zUJhJ8GJBycS4x6fOp/&#10;xrxb4myj/hOL4bRyynj/AHBXr9zcN/wqaVT8q+eeOndDXkHxOCnxteEkc7DwP9ha5oL33/XYbRhG&#10;RSVK5BH41YtrkmQc9DUCxqcYAJqzYQB7hAVBGa3FY0tT1MixVMkkLz9KwizITnIB710+iaVHqupz&#10;xyAiMRHp2J4Fc/f2htLqWFiCY2KkjvipTKIBO4IO5sDvVuGZmUZJP6VQkUjnOQPSrdvlUDEgYp3C&#10;x9Vf8E7fGs8PiU6JCod70liWAZEHc4PXiua+PHjfxX4P8cXtrZatqsWn2UhjCmYlU5OQvop9Pb6V&#10;W/YN8WQeC/H+patcsgWwsXdSx2gHtyfesHxv8Xrjxd4nu5o4YJY7mRjIDkiQH6+1TPVoVtTc+H3x&#10;Sm168Rr+4JuYQWLnrtAyT/Kve/2Ifide+Pvj5aPIjG2t7d1DqCE3GNiM++Aa+PYY/ss8joCgmJ+U&#10;E/KPSvrz/gnE8LeK4LZFVDFDPcsfXCKg/WSnSV6iNEup936fchmVQeB+Ir5D/wCCtTu2m+BXBQql&#10;1qQw4JDcW/H6H9a+udHCZUkgoPTFfnf/AMFI/Hmua7+0LqWgyXEkukaEyNYxCMAQ+bDE8hyBk7mA&#10;PJPSt6791I0b6HgkJmitJCrxKq4JG4ZP4d+ai8IagbTx1YTHaphvI2IHs4qa3sW2CZjlk5IKnP1F&#10;QWlvb2l+kjB2mMgYcEEc/wD6qwguVqxnZn9Zn/BLzxaNd+CtvEXDNEoX8hj+lfVDd+K/Pz/gjR45&#10;+3+EJbRpC+wrznjlQf61+gIcYGeMivQxcfeT7owS6FfV1J08ezD+RrElHzHg4FT6n4rj/wCEn/sQ&#10;wymVrP7cJcjZgSBCvrn5gagdgznGSBXImaoiYAH1xX5j/BrwFf8Aw5/4K86nYT3d0zXGoXciyTly&#10;s6ytvSRc/KSAw3YPUkV+hnxo+OXhj4AeD21zxTqUOnWRcRQqSPNuZCMiONSRubA9gBySBX5v/su/&#10;G64+Kn/BTPU7qLVr/wDsLWtdub6KxlvQ8SoWIUoqsyEhAvzISOScnOTz1WnJI68NTlaTS0sz6G+E&#10;l8bz45Wkc1q2naoIryCecx5WRDaThHWQffUZY4yCMnIGeef/AGQtIsLL9p6+vRoC6Prl7psyX9xE&#10;v7nUQpBSRXHDHls5AcZGRjaTufDO3uoPjTp9rqDpNZKLsxXaNteWJraUMGH8LqO44OQRjoMf9lu6&#10;1az+P9va6gkM8CW1yLa9jIX7QhUHayfwuuBnGQcgjHIGcVezXYz5dT7DgB8knnJFcJd+BPCXmMTp&#10;HhvcScMbaJj9eld9kC1JAGAv9Kjm8VxZI8q+AHH/AB5Tf/E1zVaSnbWwJ2MbSGsNB0NI7GKzggDE&#10;stuiom71wvfGP0pmo6haz3/mS2UNxM20M5iDkADpnGfSsvxxr7X+WiWaMIQpMkbRk9+jAHHvWt4N&#10;1hp9NiCWtzKOdzLtxn8SKmVNNKNy79SbwbGjX7O1obcsRtxbmMYweM4x6cV1dwRHLx0IFVbEPL5Y&#10;e1uIBuyGcoR0PHysTU98h8wgHGAKicOSnYlyuzA+FK/8Xt1hxwHib/2nWt8TLjdqcIByW1LP12qB&#10;WL8K5D/wufVlzjZA3846s+OrnzvFVlHyR9vuP0NYQn+7RdvePIvibr5tW8YqgJEgkBI/23cCvzn8&#10;U/tRaH4R+MPi2x1KzvNOuPD15KV1CH5ywDn5uMMOOwzX354xuhfx+MXLAsxhIH/bcj+teCfGz/gn&#10;vpPxK+K3gzxBPHDHo/jDSYtO19QxSVWMTRpcqO5AeLjPWMHnJqHO17FypQkuWZ88zfHh/GdgLvw1&#10;rdhrAf5wJGMbgE9OMEHg9RXh/jj9oj4raHf3cOmi4hC5BjmlNzET7Fs449CK5b4w/sweJ/hVF4n0&#10;OZJbLWvBU0k1wsTMks0cc/lPLFjlkBYMWHAHNYWm/HHxH4HuNPe4sxqWl6lGU3zIVdyD8xV+hI4z&#10;nPWt4VbL30YvCODvRZ9C/s66LLqfhi01K+jjj1F7MG4TH+rdlAcfgTivdtD+CkHjr4W3KywFy+oE&#10;FgOwRD/I18J6V+0tb2njeC1W/uNMiRXaYSIPLZ/lK7SM4HXsOg619PfCD9vefRfCH9kNbW1/aPKZ&#10;nuLSVTOCVVf4sjovt3raUnON4M8rE4er+JB8TP2G0/aP8D+GtGa+/sZ9GgeIT/Z/OjkLSTOCfmBG&#10;POPY9BXS/wDBNn/gltr37GF/8VE1vXvD3iGx8V+FV0zTpLJnilaUXUMu10lVcHCg8EjIPNeg/Dj9&#10;q7wOqxQvfx28wAzbzgRsPpuwCfoxr0OP44eG9VlhlbUrSCEjd5skyoAPX5iM/hXJ7WvHRK6TT+53&#10;PSozw8t3Zn5T/C6w1z4beL/iJ4RubWXTtSuNRis7uJgMxtA0yuMjg4LEZHH51+rf7DGn6b4O/ZyS&#10;HEQlfRg27OTuC32Tn8Qfxr82fih8QtJuv2gvibqVlcW9zs127CToR86tLIVbPcEYI+te2/su/tej&#10;Rv2edaaR5JGsbZ7VSfu7vKcgfXMhroxMZVLPzRjSh/tCtshP23fi1a+Lviz4X0KGcpBY6gs0zIRl&#10;cBgf0JrY/bR8ZacdN1iC2kR1i01I4wD8o/0cD9K+Sp/F0/iD4lR6leyvJJKXbk5I4PH61Z+MnxJu&#10;tW1HULSCWRoh8kjsckjbjH6VrKL9pzJndfRnQ+KPiD4h8f8Awt0PRLhgmm2CQwxRoCB8keAT+Brr&#10;f2I/gVcfFHxZ4o+zRb4tKeEZ25G4q2P5V3Hi34fafovwT8KywWqxyzxqSQPvN5Eef1Ne2f8ABHnw&#10;vbr4e+KlzdqEYaqlv2B+S2mb+ornq1HGmmursK15I+X/AIsfs6S+FPgbrus3MYheEwIhPUlp414/&#10;OvTf+ClnxItrrwL4dt4pQZDlgMgnPlIB/Krf/BQn4g2tp8FLzRrUKJrqeEYHUbZVb+lfGXxd8Rav&#10;q8lt/aNxNcSOGIDnpwozj6Ctpw9+Mn5lLS7Mr4Y6Dd+L/iXZWlupknlLOADnGATWz8afCk3g/wAW&#10;XFtcHE8IQNzkj5B/jW/+yLZtZ/HS1e4QqE06eUDp/ARXpDfA28+OXxv1W6mjcabbThcsCN+AB+XF&#10;DcubUiK9zUv/APBLb4H2XxTu/GVzqNslx9hNnCgZQdpZ3J/9BFM+JlvZfCzVfENvAoVl89FHZRzj&#10;mvaP+CYjW/gib4tWqhElj8RwWsY77Y/OH6HFfNP7VmrTTeI9akAIWeWUlj6En9Kijd1JX6M0gnya&#10;9zzz4U+JrrQfCDmGR1D3ZkAB6nYRmuf8E+BtQ+JfiyOyto5JZbmT5j1xz1Nel/st/B+4+LOkJZ28&#10;ckjxG5lbH3VVY2OTX1R+xH+ypFoepx3EsAMhYKXKjJJNCn70mhKPuon/AOCG/wAODY/FH4vRspLa&#10;ZFb2PTuZpR/7LX2N8Zki0/4h6/5jhI4rpweewNfNP/BGjW4tH8R/GrUUwRd6/bRqTgDHnTNj/wAe&#10;qD/gob+1qnhjxhr1nZTA3NxdzE4PIBc4rnw8H7as10f6IqlH3ZPofMf/AAUN8e23i79qzwslmQya&#10;bawRAg5+YTyN+fIrF/au8a288cINwZ7sTksM5IGxRivFPGvi251/4n2moTSNJcFlIYnJByT+maT4&#10;jalJdhJJJJXaSVmJJzzgV0Tu6iY4S+Jo5rWdSa8LMzElvyrqfgnbNcW1ykaF5pJ0VFC55yBXEzuw&#10;jcKMs3PB619Sf8E4/go3xBkgvJI2kjfVIos456qTSxErQ1M4P3keWP8AD2+8T+PrlJY2aUTFSvPy&#10;nPevfNI/Zyg8EfAfxZrN2m+5h0qdkGMbDsI/PJr020+CttpvxU1YLEg3XcmTjH8RrrP2ptPTw/8A&#10;sleMpUG1YtPWPPQfNIif+zVMbtpPyNZu0rHLf8G/HhFNX8X/ABLuXGRFZWseevVpT/QV9/8Axm8P&#10;Lofi/T4DtKwaZar+Plgn+dfCH/BBjX4/C/hb4lXT7S8xgRTnHCo5/m1fdHx78UrrXxJkEBLJHbwI&#10;B9IkBrzKFniara1/4ERUItqVv62Oa8ZaoNK+Gviy6zsNpo17Pu9NtvI2f0r5F/4N6NCN7+1r4sv8&#10;lvsmilfb55lP/stfTnxouGsf2ffiBMc5Hhu/QfVrd1/rXgX/AAb1tHpHxI+I2oyAKEs7WENngZaU&#10;n+S1WP8A91XnKP8A6UiJr93Zd/8AI/RD9qaVT4O0BCwG+a5f35lI/pXz9rWuw6RYvI7KoT1OK9D/&#10;AGqPilbNpPh1TMvlw2b3Bweu6V6+EP2iv2i7nXXfTdLdwJODIpx+VepBXimdTh7queaf8FPPjdZ+&#10;NfCWnaHaTecYb/znI6DCMuPrzXU/8ET/AIfnUP8AhL9ZdMGMRwIcZz1Ymvnf9qHwnPo3hHRby6L+&#10;bf3EhwV6hVXP48196/8ABCfwULj9nvxDebDme+dckdQFWvOzav8AuoRWl2l+N/0MKktj3b4z6Wlv&#10;NoUUSbWOmxMeOSSzHNeV69pwgV2Od3X1r3/9pTS00/x/a26qB5Gnwrx0+7n+teG+O5fs6v5YBkA6&#10;11UYNQjHyR0taJLsj88P+CmGE8ZaLErcpbySY+rDr+VeQ+F9ul/steMZtyB7q7toeepGWb8elejf&#10;8FDrs3PxWtVlm3tHZgnB6ZdjivKdS1620/8AZqvbAuFubvUo5lQch1VXBP61013eUUu6MZL3kfNn&#10;jLWhb7kBJY1geHvDd14o1VFjRm3n0zjmt7SPAN/418RuEjcxmTAPOetfUHwK/Zsj0i3E08ALBckn&#10;PFazrKPurc8WrVUWe8/8E2fgEvh74WrfXUS75bguv0wB/Sv0U0/QbFf2DE8OSRpcRa9d6lIsb9D/&#10;AKNcRj8iVr5p+CcFv4E+BFgXVEaQOwxwSASB/KvVL74ky2/wW8CW7Za1Fnql25I4HzZP57sV4FNS&#10;+u0Z9pN/gz3sNH/Zk3vZv8GfHX7ffw4tvhL8N/heIIUt11bSxd5C7Q4aONgf/HqK8D+PX7Xer/FX&#10;4X+DfCerxJLL4Je6gtLzPzSWr+WI4iD08vYQD6EDtyV9V7dfaVmcMVZWb1/4J8jNqEVsTuYEnjHU&#10;/pVSW9klYhVKoehOM/SktrNVYjBJ746mrJiMbgYAPQZHekld6nGQ/YzKAZSWYDgt0AqZIHiVRsBA&#10;BGO9WJCIghbp9Kp3+qQ2xclmbad2FPA/GhpIVywEVwxYEEckcgfSsvXrpFtXBZSwHGDk1XuL+516&#10;TZEohhPWQcE/TNQX+jxafNZgEkM5ViTktlf8RTUrgkYQ8OzXkwYOIlkOG47Vf0nwpJpU88jSiRNu&#10;F9frWqkcccg44zUd74hgs1YLiZjxgevvQpaag73OT0y7e31NoySQT81aep6lECURvMdecDpWPJEz&#10;XckgJzIckDoKmVI7KEswB55HUmq5uiHbuRxTSTtIZTg9gB0qwlsuCeSPqaiEqy5YKRj14pRcNyPL&#10;bA960T0EyVbZWUDABI71IlopwVXHbmoBdHaSVYD3OKiPiGOA7SNxHXBobEaIs0QHKjBHeqU6rHqc&#10;SAHb1PpSL4kjYgbfzNON0l0QwRQ3qG5oQNmktlGzE7Qc+tPeyTaDtH4VXjvZSBhAPbNSG+lZsBAT&#10;/vU7oEyx9gVQPkU4HpRHZrLECqKMnrjmk+0zzIDsQZPcmiF54yADGQfrT06DSfUfZ2IVAGVSw4PF&#10;TmxVcFQDk46CoD9o3ZAjXI9DzThPOWKho8j2zTTSFuSpaKrtlRxVpdPBjJ4AUZrJOoyx3LqGQk47&#10;d/Sr0L3KoWMi4I/u84pK1gaOtkbPw0ul+8BMTkjPZT/SvJviXtPjC5IGQVjP/ji16tGC3w01AA58&#10;uUN9Plryf4jgf8JZN1OY4z/5DWudfGym9DFiPGBgjtV3TF/0henr6GqMWR3xj1rQ0hQbpQSOK0YJ&#10;HR+E3tluLkzOEJwE965XVJd2rTFgAHYkVPdymPUwASOevQdah8RDy7xCo2kqM/WkmOxUcHOCQoNS&#10;7jkDqFqIMZGBxg4p8e4jqCKdwSOy+FUpkvb23kmaG2ngbztjYLqOdufeut1DStOtLM3UFvHCIgAp&#10;B+YgDt6k9zXnPhWRYb5TITsYgMFOCRmu7kMV/FFDb/JbkkvLzt2jr164qJFJFKJBdRxKyBpLpjjJ&#10;wAOea+lf2HPE+h/DmbWr3WNX0/T7hljgt/tNwkW5MlmIBI7gfkK8N8IeFj4hmn1KQCGzgPlQbvlz&#10;j/AfzqC8sft1y5FtHJFFJhNwyxA6HHvRCryO9i4q+h+hWnftaeC7SXYfFmhgLycXqEn8jXh/x0sf&#10;DXxP+Kt/q4vHuxfeWUliAZGIjVcAnr0r578PmG2fzA1mFPBURgHIH6V02la7cNaBBEBEhzGVOM8/&#10;UdKzxFb2llsdVKklq9T0O3+HvhSIMC1w2wbXjVRzkfjVzQfgp4Y1pZFuHurIqxCbQrFh1579Oc1z&#10;WjSvNidi7kDEis3A/D2rrfCs11LcraxeSqykFN0ZJJPbkiudQafxHQpU3o4o+4f+CbXgrxRaW93q&#10;Ph34xePdHgRwrRQLAxjKjHSWJxjHt2r7M/4SX4x2EhUfHnx2kbDMfm6TpMu/n1Nr6Z7V4t+x54ff&#10;wz8IdPWSGZJzEDIMYDe/0716zp1vDBMyxJHDHMeCNqEnr1PFfM4/NsXCpyxqOyPu8BkeBlh4yq01&#10;d+v+ZDrPjX4631zdSQfHa9SR4TbpLJ4U037TbJ5iscOEXdkLjG0DJz2rjte8LfEKW3a78W/tM/FK&#10;OADc/wBiurXS43wM4VY4xn6c13kkzPMdiEzIPQOWH4CvLv2jDqWiwWXjnToJtWm8PsxvLGX97HNb&#10;MD5j7DnJA645xz/DXJhs0xdSqqdSraL6pao2xGSYGnTc6dFNrzZ5n46Tw/8AESKy1a+8beOPE0Ph&#10;OeSN4Nc1E3M940gTbtLcIdgfkBvvL6Yr3L9mPS9L+IH7UHwr8baZoNroU9lLcaNdWVoWkQpCsSQl&#10;2Ylidh2ZJyTGx6EAfGXjT4pwWPiE33gjQ4Z9NvAssaX9xtihkYfNjaSSB0Hcj0r61/4Jq39ufiR4&#10;Wtpr4S6rfXcGrSSI+6M3IkeJ4tvVBifIz1EAPU19VQaTUb3/AF8z43Fx9xuKt5JWR7t8ILSC2+NF&#10;jNDO13prfaXS1YbxAfKkDxjuVJ42nkHI6YAwf2ZNPudM/aD0yJL5b3TJ4bmS1DndLBmM5Ut0demC&#10;eRzknrXQfBq4jl+PYvLaFoNSM7rcW+7A80IwVsdPm4+YfeAHpxzH7KNrZyftKWV5p88i29z9pSS0&#10;PCQSiJixAPKE916Z5wDnPZTauvQ8Vx3PtO4Y/Y8dAF/pWDqni+5tJCBpl9gj+/Dj/wBGVrapMLW1&#10;Z5HCRhck/hXLapJqeqFnitbEqOn+lOST/wB+6zlKxnFEV+ZfESsHgkt34+V2UnHPPykj9a2vBUd7&#10;punzrHBbyJCQFLzFDzz0CmodC064igZruOFJiBjy2LDHPqBz1rY062uW0u6MM9tGrMBh4Gc8Y7hx&#10;SvdlNmrpuo3U6xLPDbRqG6xzM5ztPYoOPert2R5gPqBWNZLd2Riaee3lQsOI4WQ52t3LmrtxfBmY&#10;k8ACs60nyO5KWpg/DKQJ8bNdIwQsH9Y6i8TXynxZpjyFVD3l0cn3Jqr8M7xT8Ydcbcp3wkcEHGGi&#10;GD6dR+BHrXP/ABW1VzdaQtuCZWmeTjqAWPNeXKolFNHRCF2ea6KT4h0zxddqrGNxAin1/fqc/kak&#10;+Kvif7Hp3gWGFgzQWMLn6jp/6DmsDxHJq/hj9lfxjqGhXMNrrVi8F/EsxURXKwSRzPbuzcKsqK0Z&#10;bjbvznivlnx3/wAFUfhF/Z3hnVLDxHca3GlkhNva2rmSMlHHlncAoZSwzz1BrelCUveS7jk4p3k7&#10;G58S/FEHiL9tOSw1SA3drq/hnxJbSRlcq6yNHvUkc8qn88YrE8efsGaJ8RP2OW0nRWh07VPDHiOW&#10;+06W6YsGSezgaWAsBnaxVCCc4KD1Nct+y98aNE/ao/bYm1WETabZ23hnWzZRXWPMu53QybRtJCkR&#10;iQ9Tnb9K908e+MJ9N+GWuaZpsLmaTVLdAVHHNmoJ/QVpKFmo7bBTqKTvHVHwt+0l/wAE9L7w58JP&#10;CPj3QbOa8jvLU22t21uhl+xzxBV84EEko/JOBhSCejDHknx+/Zk8T/su+PtLWSW4Ua/otjrdjcxb&#10;o0uIbqBJRjn+BiyH/ajNfrn8Mra60/4I+CbYIwZrKOUk8bmMULE/m1dd+2Z+zL4S+In7NPhWbxHp&#10;MN1deG/CHn29wpaOa38m0VlCsp6BlPByOT61jCXMrLz/AOAU5J6M/D7xv4k8cfDLxnrHh3xZZyLq&#10;GkTva3MFxGIp4JFJUqSOuMdec9cmvM9U8c3l94ikS4ubuCNDkReY2zP06Gv1+/4LY/sp+EvHPja4&#10;+IkGrQ6JrE+lw/a4Rbho9QkjZ4gxIIIbYiL0PSvgj9or9gLxH4I8B+GPGFlp8+o6TrmlreTtEuTa&#10;NhSc452lWU5+tdUJSjZrqYyoU2rpWPmHxT8QtRe6xYSQ28bECVUj2+aRwN3rjmvrb9l5ZNT/AGJv&#10;EmqfZkRBqE0TbQSWcQW43fm3559a+ZvjD8BbzwHqGjzXEEsSatYR3kDYO2VXAPH0ORX0j8J/ina/&#10;BT/gnxruk6tbyR3H9ozyF35MYIgOMdc4UnFayqydlYyjh+Saknoeb2l0bnxNaxgfOgZiD9OlaWsa&#10;cZ4tYu2Xau5lG7k5J/xrF8BPDrfivTpI3do723S5WRgV3K4ypwfaui8S3gk+22kRLRtckZHcmT/6&#10;9U9ZXLv7p956N8N18Z+A/BYO57WAHdlfl+WGEVnfsjfGvTPhPqvxm093WOAeJL6SPnHCQSIOfwrs&#10;vjT8S7P4KfBDwzFEoikhjlCbeCTtjH81r4q+HkV58QdM8catLMY4bq+u7uQA43MVJIJ/4FXLCPNR&#10;Tff9TaKV1c5T43/FG++K3itJTKTZC8VVU5w5LY/lXRePvhg2v+NLGSURraRhi7L904bFcja+GTq2&#10;v6DZRoN17qttboB6s4H8zX0d8b/A0nh6/wBE8PWaF7tvOL7RzzKw5/KuiTTkrsmLumYH7Cnw0g+J&#10;v7Yt/YJHi003w9PPz0wpRR+ZcV9qfEXwnpHwy8Za4YYYLeKK4fJUAdOP6V8+fsFeF4vhF+2v4xtL&#10;qVFkh8Ix8k9GkeB8fXFd5+0p4/HxF+Kuu2ME4Swt72RrmQHAY7j8tYQ/jSb20t+Aor3W2cj/AME0&#10;beDWZPiZrzhCt54ol2k9AuyR/wD2avlf9q3XoJ9c1SOIgl5HVRj/AGq9d/YS+LS+FPht4qsra3lu&#10;Lm51m5uVRRj5fIxn9K8h+Inwnvr/AOHviLxVfiTNsiOoI4G+VV6/8CrSnJc8n3ZV/cR9q/8ABLn4&#10;EwaX+y7p2vrFGL3WrPUZ3YgE7RvjH4cV7l4MtbTwJpKTKigwfN1GTjmsz9gCwWy/Yo8HqqhQvhSe&#10;VieMF5Qf/ZjXk37XH7R1j8I/BV5EtxH9sliZI0zk5I61x4KPPzTl1YRV4Js+Yv2Hv2ubT4D+AfGs&#10;UyvLf6trENxEqcM+3OTnt1NeGfGn4x3nxN+IWraxdlybu4dwpOdoLHA/KsPwBEZrS5nLKfMuBnH0&#10;zXMam73V1OwDMCx6V2RspSa6jbtAfpt0dU8XWkhyCX/Hg1sePgEmhB5G5yD15zWB4TQr4qtS2VYE&#10;5/CtzxJa/btUtYiSRhm9sbjQ2lIVP4Wznbi0ePTWnYgKrYB71+kX/BH7RreT4O6Y+1fOuNadjyMk&#10;AEj+VfA3jSwt9P8AA0YjIErzLz1GMGvoz/gnR8eLj4VXPh+ynfZp7XM04LcA/I39TXNi23TbQU4e&#10;9ufW2qfZofHd6yugL3Lk5PB5NcB+354+tdN/ZK8Q6fHKBNfNbxKFIycTxsf0WvFvGn7WR/tu6mt3&#10;Msju20KQR1NGhfGbWpfDEuqahcxtZ3Ds0cM8KTIjKcfddSCD9Otdcmua9jSolzs6/wD4I3+DtV1b&#10;w/4ru7aWWKzkuI7eRRn5jjr+Rr9ANdgP/CY3rSFspceScjJwp25+nGRj0r85fhT+3d448PXb2ukW&#10;OjLYPJlUtbNbdmz3JTAz+FfUfw5/aj8a+L9MWe7sraNSOtzbrOP++gVINePPC1VXlUX2i4Sio8j3&#10;O0/a81xdF/ZU8cyBlJuNJjRTjGfNeIEfUBz+Ir5k/wCCSPj6HwS/jmHzDDLexxEMDgYUP/8AFV6l&#10;8ffE+vfFL4Zar4bax0QHU0SNZIbmSF02srj5XUgjKjjd/SvnD4O/s6/EP4S6zqE8ul3ggulKmSyU&#10;ygj32k8V2V6fPRUWtU0/usHJFWXmfRX7Wnxdd49KgSUlvsKKFHLcjOPzNeN/DfwVc+LdfS6uI2Iz&#10;lQeg610Wt+CJPFniC3kEspkjhji8udWSQFVAPDAdxXtHwp+Fk+g28LzW8iKcANt+U/jUyrqMVFv5&#10;FVW29D5V/wCClvhs6BpXgi0UDe8VzJgA8ZMY/pX3X/wQw8OfYf2O57kjabu+nf687P8A2WvkL/gq&#10;rpAuPHHhW3RWDW+llyAOMNK4/wDZa/QD/gj94XGj/sMaADGIjcTytjHXdcv/AI1xY6fNKhBd7/gz&#10;nrR+FG5+1VL5vxeukU7RFDGh/wC+BXzt8UtTFnYy7SFwp5/rXuv7TWoif4t604I/dSbOPbjH6V8n&#10;ftG+MH0/S50iJaVwQBnpmvZSSa8kv0O3lsl6I+Af2zNSOq/GG5JYOIoVXPpwT2+tcN8QPh/d6f8A&#10;AnRtdeNVtNSvZLSIngsyqrNj/vsVpfHAzy+P9QN0HExfJVjyMgV7d+0P4Zg0r9hz9nK1aNY31jV9&#10;Su5GGCWU3EESn8kP61nVqWqQXe/4K5y1HaXyf4IxPgj+y7baLBHNPbqrDlsqOv8ASu+8Sra+E9Pl&#10;RCF4xjjNbnjr4raf4c01YrZ4wyJgnOSOK+cviR8aFkaZRMNzNgDP+feqpx05up8zFOT5mfUieLII&#10;PhLoeJyIntwxQNnByd305z+dfQniP7If2UfDvyBJpPC9zIhPBXzVB/xr4Z0rV7rW9BsVLeXBHGoC&#10;A5BwAD/9evrf4leKzo9j8P8ARr9DHpJ0C3jnJ+UMCpyD+VcWHd8dSb1tzP8AI+rUrYe3Zf5H5MfE&#10;eyFnr7opYgZOPTmiuy/ar8J2vgz4zatZ6dOk+npKTbyK2coSSueeuP5UV7lRtSZ50rXPmC6vUsF3&#10;ONzDoO9Vv7WZkkZssQ3ykngCqG291GQFkVAowC+DipLfQgVzKzzL1wTgD8KpM5rElxqct6u2MyTn&#10;qQpwg+p70W+jOyNJcP5pX5tgOFH+Na8UCWlpu2qgx2xWLrHjC00SNg7h3ccIuCaGK1tjRjkTzlUY&#10;AwCOPesnxn4lstOiiCypLcJKG2KckY9+1cjrnje61aQCM+QnQAHnFY5y5BYkknqapIaRv6lr8+oP&#10;ks0UT4bav8qtjY8SIoALjOaxZLxY9iurE7QR6dKu294S8YGBgdKl66jRcjtWAKg/MO/TNVb23EeH&#10;ydyjt3qeS8KBc/Kz8D/Gq0sy2zhiS397jg5pIYyGQMOuTnmpp5xBGWbC461VE6sJGPyg9MdKzLu6&#10;Ny55YJnueDXQmRIs3F1JqTFY8iMdT0zUJhjjGGYbh6UjBmiARdiHgY/ip8VssGCwLuei96YMhEUs&#10;pGxXIHeg288OOCPxxU1xHIGBZwoI6KelS2ttbNGDJMN565OKWoaEMGq3VuPvlgOzVdtvEsiY3xBg&#10;OMj+VUru0WNyYn3AfjUcbDcCFIJ6jsapMVjprXxVAo/eq8ee/UVoR6nbTbHWZCCPXGK437QYQVbD&#10;L24yRToYzLloyVH1pqQI7UXsOcCVSPrSx3cInDM4IPpzXPadq8qMsXlpk9Mn71aSas0QxLbOoPde&#10;QKaYWLzC2EzyhgSwGMDpV2PU7cQspPzEHsfyrNt9UtbmYEOqgDBB4IrThgSWIuACAPUcUIG1c6HS&#10;Jw3w91dMDc5VQD0yQQK8o+IjFvEjFs7jFF1/3BXpWluR4TvtpG1ZoGI6fxH/AOtXmvjxt+vnA/5Z&#10;J/6CK5kv3jKZjRYxnNaOiL/pOcA4FZ6LhDwAa0tBJWViRgY/GtZPQdi1JBHkOzKzt0Urn8frUF7Z&#10;R3VzbRyZG4lSRTrgGK8H7wHPOMdKr6hqBimicEExnOB1qIrYq4+98PR2hDLIGQOAR3xR9iihJET7&#10;kPI3DBqpPqhuXZm3A+1R/awx74FXcTNG2xFIpGAc9jxXo/wh0iLx3rselXNwbSyjiae5nK5CovOz&#10;I5Gea8pWYyHrXqHwqlXRPhfrV+8qozXMS5AOVXa2R+OaxqJuLLptKSvsdb468azQmDTdJWK10mGX&#10;AWOIIzqDkksctyOOverniBo7u1sDbqlvsUq5CFASQCv8m5rzDQfEs/iDV5jIpWADCK3+epr3D4ef&#10;CDxF8XNGtrbw9p99qd3Js/1cLMkHzbcuw4VeeSSAM1jOShH3nYpW5ro5fTNkheLyo5T13Y6Z/wAK&#10;+0P2RP8Agl5dftAfDCx8U61q83heC7kP2ZXtRK1xD083aCCFz09cEjjGev8A2F/+CaFt4G1S18R/&#10;FOK2u9SicNa6PuV7eJg3ymbqJCT/AAfdwec9B97LqUUCJFHDFFEigRxxoqKgAxgKOAB6Cvn8zzWS&#10;j7PDPXv/AJH3WTcPxmva4zZ7Lr6s+QE/4I36LaXoSP4g3U6n75j08Rg+4BORxXY+Ef8AglF4R8P3&#10;EFxd+JNavWtWEihURQcdM8eor6LdHv2BEcSiIfKWb5l/Sm32qi3iwX47nJwD6fSvDhj8cocs5tv5&#10;K/rZL8D3o5Pl0HpT++/+ZPomlp4Z0K3tbVpPJt0CAsfmwB7d6nuZlnxHJIcN8w2Hbz9RzWPDq9ug&#10;QMY3LDoWOM9qhm1ny5vKChoz0LkAL7VKlJu7R6LjBJOL/wCAa5jjaQApmRDuVwec+tZ/i7xPP4f0&#10;uW+itLi/kj+aSESqrMo+8csccDJ96gm8RmKMRo6oVOB3/GoZLhNUgDXl9awQsGDI7tulwORhAW78&#10;E4HNYT5YWnJaL8S7rlsnuYHxJ/YM8P8AxR1TRdf+C/h9tZvDKY9a0RNVjgtCu4lprfcV+Y8ZiypX&#10;lgOSDs/sXfAS0+Gvx40jxRaXtxNokeosHWV42ltHUqGjJX72BuGeOUIx3rD8M+AbT4bGSXwtrGv+&#10;HxcoUkWz1GVRt9MsSRxngHjtXNRWWn/s1XUHiPR9OnuId5/tOeS4aWZgwVfMyTwcAdMDgDHNfX08&#10;4w1apCNKLUn6JL+ux8NPIMZQoVKk5pxSv1b8z66+GSXCfFqwSWNYroSbUucYSZSSFb8CTle3PYgn&#10;if2d9SsoP2hLDUfLe01JpJbe7hY4P+ofa5HRgQMBx1HHbAt/Av4w6X8SdT0vWLW4EllFFI7ypwQC&#10;U59m4PHrWd8N4Gn+Mfh21vbdINSE8xFwqfLcQ+U2Cp+uMqTkH1BBPrQ0aR80oW37H1j4u8Tq+lhm&#10;YFXGAB9KqeGNZvNQuILcX9ln/ZtWH/tQ01/B0ut6dbx4JKjIPqMVy6eBb3whq9tNcapqDJvIGCij&#10;APThRWL0lcwSWx7NcadJHbEyyCVygIYJtGOeMVTsrSVrFwL26gDTcqixkdB/eUn9an0a6jm00Ks0&#10;sxaNTmR9x6kd+3FJNoUE0YeWW4RnfcdlzJGuAABwGArXToZakt3avZ2iObu4nAkAxIEA+6eflUVV&#10;juhLOQxPIFWVsrJolWCXfMH5BnLnG056k+1Qm2EMkjHAAA/GuXFu0S4n5ufEf46a98HP+Cq/j650&#10;Wdl3Q2sUsRlYRyKbODhlBAPOCMg4IB7cfTHhT9qTw54u1jRftzS6Td2kfktDc5dZWwcFXAxz0+bF&#10;fG/7ScpP/BS34gzvsCbrJQTwf+POHgfl/KtXxpeLDpMkoUE7SRnoeK4PY80l00OenWlGpJdLnuvx&#10;e1dvEvgrxJ4TW5ktLXXLR7OWVACYVliKbwO5GM/hX5zfF3/gmV4N/ZL8AaZc2XiTVdVtLqD7Xez6&#10;gEHkysdipEsa5AbBODmvX/CXxM1LwuLfW7KVrhb+1ieayuJ5Gg5AI2rnCEZPIH1BrzP9u/8Aapg8&#10;cfC6y0cadeWE0CRpP5gDxSurEqI3XIIO45zg5HSuug50nvodVVUqseSWh5X+y5FqmiftJ+Fp9A1m&#10;y0qG1nkvPPuWcJNFHC7vCcDOZUVowOhMgBwMkfqX8LvCT+LfhJPrd/EUkv8AUhLGG7qI541/MRrX&#10;wX/wTg+AGm/G+DVNTvraWaXQrSGaDDlUjdy2WOOpG3gV+pngfwrb+Gv2adGglZHMWoXTOVGAipPd&#10;AA/RcCspYiUpW7MuGHhSjaHUuax4Lh0D9nnwFdYIePQUmJBxkmztj/Q1e/bo8RW+ifAebTFMhlTw&#10;ZfMcL8qKLeWMEtnhsgYHfB9Kk+OuuQaT+zd4cjBAEXhg7AD93baRc/QBT+VeH/8ABR34xvf+Entr&#10;Jgxm0ua1df8Apm0sw6jpwR/KohFXSX9bDitbnzt/wUT8QX3xh8aaNp5aQWaWrXLIG4wJJTk/rio/&#10;21/iJDqH7PHw+8J6VOpkbRla88s/6qMQxZBPuRj8DV39o2SHTpb7VWbzrhtKYRYGSv8ArMkfSvDv&#10;+Cnnj+z/AGavhj4e1PRrO3v7u7sY7WcNN5Zj3AqCODnDY444zXVSTfKkXOX2n0RvfHfwVoniH9m3&#10;4d393Zq2oaRBbGBzwCDAC2R3GVQ/h7mvm347eAdVvv2Sptcsre4uV1LWrmBsR+YhfOQu0jk7UY9O&#10;gPpXDfBr9r/xX8ePjx4H8LeMdTWw0qyjTT7e0sY/KtpZWURxmXJOSx2jcc44wACTX0X+3rr2k+GP&#10;+CRUOjwX1gNcT4hXKG1SVTOsayXqk7R820HZzjHzD1reNJwlGJyKqpxvE8zuPD+mR+NPDVhpZLeR&#10;4esI329TL5UeenuTVbXtJGg2dzNKwacXUYC5xgmUUnwM8P3+r+MLSUSSJcWGmW0znv8Aw4/lXPeJ&#10;PFNzr+tpZKS0k99Hu7lzvHFTFpt36FyacT3f9rD463vxHGi2oYLDbQOUXPQlsZ/So/2WfAeseJ/g&#10;p4gksoJWt3muC0gQkMQIx1H1H51z/wATPhvqkWtaTbtbOsstsSOMFsu9ffv/AATG+FdrF+wJBqc8&#10;K7r+TUmbcBklbtI8/kn6VjOpZQjFbuxo1758cXfwaufhx4g+Hep3yCJp/FNjHtPTAcsf/Qa+o/HP&#10;hKyt/iXY63fBMLbvIpJ7meTB/KvH/wBun4gW4+IvgfSbTbJ9h12C5ZFPoTj+dZ37W3xyvnn02y0m&#10;Od7mawVmPOI8u57/AJ1UoXmrvoEb2aOI1/4g3ev/ALd+v3Ol3Lx2t19ltJpIzgNGqxAj6ZFb3xX+&#10;LVp4Gudbhjdnma4m75JO4814v8AL+fTfF3iS8ujvv7d7YhieSTJXReFPh5f/ABg1nxBr15G/9mae&#10;Li5YE48wqGP6elVe87+gk/dPqD/gkz8HLDVv2atS8Qz26TXd/fX0YdwCQqRAf1NVv27/AA5Z+Bv2&#10;QPEUEMaRSXUlsgxwT/pEZ/pXov8AwSev4tH/AGFrSV8AO2qsO2Tv25rxH/gpH4vN/wDAi8V5GZZL&#10;2BVXOATuJ/pWWD1lKT6Ngk+RN+Z9Lfs++OB8Ov2FPDUi8uPBsJPOMbmjP86/NH9qHxlf+M/El5e3&#10;tyW3sxVSeAo6V9b6f8V5F/Y30+zDqpt/D9lahc4JG4Dp/wABr498f+F5tb0rU9RndxFawuw9M470&#10;8NT5Ycvd/oi2v3aSOp/ZV+A0Xjj4TXOtzjegvJYwozgBIyc15N4oso9EE6hAuGP48mvrP9jDxDZe&#10;Hv2P4DNLEk01zfzEEjJARgDXyH4/1JdZ1eRUx5QY9eM1pTV7sTfuIxfA0azeLo2cEqiswxzW54lv&#10;vsuo25jUljEMADpyTSfAbwhceNviathZxmWVo3OAM8Y/lXumqfshana+MrW0e3kLPawscr/eUNj9&#10;aiclz2e4U17rPm7xPfXs+mxGdiIs8A/T8q+tvDf7MF237PvgnWNOZjdXWjyXzKq4GGG7+RrzP9sb&#10;4Ft8HvCfh5pVVZr+WTtggKo/xr6y1H9qLwV8Dv2dvCWi6nepPrMfhOOI2ltH5kkZeCMpu7JkEH1w&#10;cioqyd4q29/0KpK1Q+OdL8G23heCXUNZnSOGIZZm6D6ep9q9B+EvgHVP2grWCPSLee20eUnG/gMA&#10;5yeOOcV85fE74jXXxA1pnkYR2ysfKhUkKgz19z71+sf7AnwgtfC/7MvgW+aFPP1DSo7pyVAyJAXH&#10;6NVVZ8lord9TLn945v4NfsVaR4SsonuYDLMAG3BihB9sf1r162+HsWk2Qht38mMj+KJXA98KUrvW&#10;tYraMsVUbRXEeP8Ax/Z6Dau8s0cSRjJJIApwhJvmLiru5zuraXDoweWeG2ueMZSTY598MNo/76rg&#10;J/iTBpXxO8NQm6lhZtRgZonIz5bMSBx1yAOhxg15b+0J+2HZ6fHLZ2EwnlJIO05J/KvHfg3qPiT4&#10;3/tDeH2QTmO3kV+CSAI4yf5LTruMKUm30Zo1d2P1D8N2tv468SloY4pCrcMFBNeveJ/hWNI+GUJj&#10;Uo73Cs2O/wApNeP/ALFmh3f9sYukcEyE4YcgV9c/EvTY4vA1rGVXmTP/AI7XzWXr21WU39m/4I2q&#10;S5aiSPyp/wCCjvhT+1fiXpoKl/s+nRR49Pnkb/2b9a/QP/gnXoH/AAj37HHgu02gF1jfGP7zb8fr&#10;Xx9+2npC6r8YZ025jgjij4GT/qlP8zX3t+yloQ0j4E+DbQADZbQkY9o66qz5sZTj2i/yRnjElKHp&#10;+h87fHO7a/8AiBr0gYtvvZAP++q8pm+Da+LNRM15GJFU8K3Ir2PxbYed4s1CWRQd9w7cj3qmrRW2&#10;S21VX8K9as25tI0qTd3FH46/tsaKuiftL+L7GMbEtdQeFQO2OMV2/wC334ztdD/Z7/Zr0uKRDJp3&#10;h+W/lGTuUvfz8/lGDXD/ALYWtL4h/aa8Z3SMJEn1q5Iz0P71sH9K8Z/a4+MEvxBvvD2kxyiRvD+m&#10;rp8aqcmNRI7nP4uauVLmxCfZP8dDCsrOT8v+AL45+PtxqoAhlZzKWHHUdK57Rp7nW7pWnckO4AGe&#10;5Ncto2npYwB5DvJ5ya7P4M32j+I/jJ4c0DUJ54rS/ulE7xEK0aDkkFgRnj0NdE1ywb7HiKm7qMD7&#10;A+HsFvZ6ZZNK6KWiwoJx1r62/bT0Wy8ZfD2K00t0N5p2m2sEew8gkDOPz/Svzy+JXxStdL8df2do&#10;88k1qtx5URY/NtJwP84r68+C3ii8+IvxZv7K9llRHigkAOSFKIuOvTnFefgocmLjU8n+LR71dKnS&#10;16afkfAnx58H3PhD4hXFpeStJII0YnqeVzzRXfft5ypJ+0Prg2KphlETBehIUAn8xRXu1KbUmmcM&#10;tz4mLKCckgkcnpVa+12208ASSBzj5VAyaydQ165vVdYlMSH+LuRWfbQSeaXcE8cEnJzWcp3OVR7m&#10;ld+JJtS3RKTGgOAB1+lcn4mt2iudzHO8A10ENqA6BjtJ9utZHi6ECVCDkEdD25og9QatsYu0nBwc&#10;ipAhCjHcijYTtIxgVKoyoyckGt0x3Lc1kkrozbgVUcDvU+mwSw3TOVyFBAB6024Jt1iddrFgBtP0&#10;qzC7nJXG5uT7VnJ2BFfeZNQVZDkg8n0pk9wyKflDBeDnvT7mMC93BwxbH4mmajZSIHDqQM/jQrA2&#10;Z805eNlAIJNRHBlVWXAT3oCESc8elMklHmEAAnNbIlkxvQjlgpIUYHtURupMsQDlu/TFRAOzYzjN&#10;TwW4EgB5B6UMRFljyRnPvR5Ibsfyq7JGqREYAz3NAuEVAQM4oTBopBNmRvZce1Sx7pEKKQXPXAwa&#10;mkkimJBIVj2PeoXtCjg4IU9COlMEyaFDHD5ThST7H1pLYNbN95AD9ag8nfn5jkH1pFjCvsZiD69q&#10;QJGpK4ngURsjSJyMdRWhHfFoFLyxhiOeOawlhQxkAHcatpbjyF5GR6jNCsh6l+dopUJaVGOOmOaf&#10;Z291aHfb3DAEfdzkEVmxwQzyFXUqw/I1Zkt44AhhaRXJ7ZA+tJMabOq0XxI0Oh3lrcxSI8wj2SAZ&#10;Ths8+hri/GUrf22SSSdi/wAq7nR1W48O36HBMkC498MK4TxJYSSXBcHeUAX047f4VC+MEjOWcgAn&#10;n8Kt6XqX2eYKAMt37iqMURhYFgSDVyzsJLm/UpE7AfNwDVtoaRIY5PNeRsk59eahuLeSaUYUsBWk&#10;9iuSRIFJ4CDrV6z0gsp3Mu4f3hmoUrItROd+xu2cJx+VC2MmM4ODXT22jsyn5RkE/Q1Zh0kFTuKD&#10;A4AySTQ6gKJysFmz9AOK+if2Tvgfe/Gnwfq+gafo2varqeonbZJbbFtllAGx5CRnap3E4OOnpz13&#10;7Cn7EkX7ReqPqWr3EVh4c0vEt07MAZAvJX6HGPWv128H6R8Pv2ePDGn6DpdnHY+U0ewQQ7WPI5LD&#10;nmvPxeNcPdhG7PSwWBjUfNVdoniX7Nf/AASF+EfwQ0fTZvFulS+NfEZjEk8t1I8dmsgPISIYBUZ/&#10;jznGfYfW/hG00Lw74Dv9I0vQtJ0nSYEKi0tbaKGNY2HbAGORk+tJf20msWdpLZPFbgyDcZnwCpBG&#10;Oe+cV5h8Z/F118LNHvLy+1NGQKNkMQ/1hDA4545GRXzdSVSs37R6/wBdD3sVGhGjy0o2/ruaOrXc&#10;1z5iWssczWzGOSRQCokU4OD6gj8DV2w8QC0hjkvWLuByAcnHrWT+z/q1n8Z38TGyso4CZ1vIV2lT&#10;sdcH/wAeUn6tWjB8D9V/4SG7Ml1FawIQUDjBcH6E9CCKyhTjG0Kj1t2PToZlOUFOK0Nh9WF1tdNi&#10;REY5cfhxVHWdcg0mzeS5lW3hbPzSNtUEfX/PFcf47+EHiy0ilFhrEECIcFto+76g1wmteFIvH+ky&#10;aZqOs6rc6rE/lgQsFiRweCeCT2NarCwVnF3RvLNXbax2lv8AGLTrTVhZrIlyX3MHjwwUD1P1/Srh&#10;8bQa8JIo0mEy8glh68Hr1rh7P4V6T4FtEiSV0vXHzNI/cdseh6Vt2HhTSb6xOoJPK1xsysS4U9OR&#10;x1+nqK0lRW8SaeMlJWNG08ZjVNXaydVZ7Y84kVWzj0I5B/z0rrLGGXUI2eJ0swnysZup9uM15Pe6&#10;aPD11HqNtZ28hUZ8yRiWZD3z6jg/hUeo/FG+Sf7RbpBd4xvVGYx7foDx/wDWrmrUavwxR14fG072&#10;k7HsmraHEmmm4j1IXLbclFVwc47Arz+FcJquvahNbtC2jXN7bTZjZBGQHB45B7Y9a0PCPxjjuHg+&#10;26WbEqAjslwzKT2O08gVr+MPikumGOO1heSOTAV0/gP415s3Ug7KN3/XY92lClVp8yqW+X+Z4pov&#10;ijxP+yr4ua4jtL6HwTrBQzROuHtcsGBGe3AwR94cV9lfB74j6f408d+CruzmjlWWaRwyNlWU278j&#10;+o7V88+Jdbl1Pwu9trIa908xsixXLGVTn+EenrxXmX7FXiLxv8H/ANpaO4XTJ9Y8IWfnTWtvJKY1&#10;UuhXAYK2CAemOetfW5bjnVp8ldpTX3P7+p8JnWTfV5c1D3oy6Jap/Lo/wP2w8Exo+lR3DKAFh449&#10;q474teDtN1eJIkjkkZOged2GfXBNeCal/wAFFtf8LeDRs8C2kDQxfM02pEhQB1PyDH4mvHdX/bw+&#10;JN8Rq48L+GkjmuFiiha5lmIDLuDsVYKARjAzk+ldk6tBpKU4/ej56OXYly+CS+TPsvwQT4PjESxJ&#10;bwsoyB0LZPP5Y/Ku40nVNO1SMPLDayXDMfmdVLYxx1r87PEH7a/xb8QeEtQvbO28BaebR/LSGVZl&#10;lmYY3bd0uDjPXpWN8MP2wvizqH2Q33inwhpWoXd08C2aQI8mxVUiQb3JYEkjgY6YJ5A555jg6V4y&#10;qx0+f5I6oZPjKrSVN3Z+oY+zxWqiNIUAcH5QB2I/rWV4i1JLS3lfI2qPX2r4qf8AaA+KF3oH2258&#10;cQxvGqh7WKztoyG53YIiYsM4IxjIPOCDSah8WvGGnaYLvXfEOpTJdf8ALOBxs344BKZXBGOnp1Hf&#10;5vOOL8HQg/ZxlU/wx/zt/ke5guC8XW+OcYesv8rr8Txz9oTwXd6/+194w1C2haFtVntnSSeQCOYw&#10;wIG2EDjhwuG7rnoRjgfix45bQ3ewuleGWAbHRuCOODWN+018RLrR4rm7miv47S+gYXF205lkuHed&#10;GRkds42qT0x2A4UY+fb3xtN4wt/Fct7qPibTNK1a7SS1El5JMgQKQis7MxfLM7Y3YwRxxXdluPjX&#10;td6vS1tfLr+Gp52a5D7B80Om76X7/wDBOps/iRGmiW9mlyrJbJ5AOADhCVHT2FZ+lanD411KezvI&#10;o5rO2G+dXAZW9FwfU/1rG+HnwBuNZ0XWtYfxX4bWw0Epttprthe329d/7uNVPIGSckYx68VFBqKa&#10;ZNOtm6tyHlb/AJ6EDA5/KvYTnomfM1G4uzPrf9lT9q7w7+zpazWOsaSsuk36LBI9kqRywopJAC4w&#10;ep56/pj7W8MfGXwn8Tf2cLq48J6rbaibY3ty9uZFFzEjSzSAsmc52uM4r8VfEPxFfXddW0jYhU5b&#10;DdDiuS174pa7onjO0j0XU73T7wHO+2naJx2xlTWbw8XJy2Y4VmrJ6o/ab45+OpNU+CWhafb7Xmud&#10;IOn7d4LxeYnlKcf3TgjPfaRXg37f+rnw34gi0eWQG41GwbCjORi4C4H4vXnXwD/b58KeD/Cem2vx&#10;K0m7n1KC1htotZtZmmlMcb70WRHY5AJY8Hgse3FXf2m/iNon7U/xT0vxF4V1CLV9J0tYg80DhjGH&#10;uI2Yun3lxjHOOlY01ODtJaI7aVaEl7pu/tR2Np8O/h/qU14XNxcaO0abmyV3I2B+Zr86f27PGOs/&#10;tL+PtA0DSI2vrHwrbLHqErSIkc9++5liBcgFlQqABySSOtdd/wAFFf8AgpDr3in4ma14e1Dwm2gx&#10;aQZLO3R7wSSXSxkospXA+VyNwxkbSMZ614r8APFDeJLS+1W7jV9L8MJK1nNtKtfX8ytvkcAjJ+dm&#10;BIyoKjpxXr04OMVOX9XOPEVOdOnB7i/FH9mfxD8PPD2iana29/DouvWKNHdtIEEl1FHH9phwrHIj&#10;mbAJGMnb1U14PcHUE1poL1pZNr9GYsOvWvpPUvj1Pc/A610Cfz5NS+2XDSPcqSqRM+9VTnCku8jH&#10;jsncV4N4nvWGqOGhDuG4YHA55xXRRmoxtN3OepRfN+72Psf9k34wHxZZ6hqGpQxxT6To9vZPKigG&#10;4ZDIAx467doPrjNZPwV8NXHiP42+FnaItBe6/aw9P9ZmUZ/QVr/8EofgcnxiTxlNcGb7FbW0SSQk&#10;5UyFJmz+SYH1r3z4GfCNdH/aC+FdqsOYpvE8O1B0wkcj4/8AHf1rz6taPvuPQ64KXIlLc+m9M/Z6&#10;Piz4vWd3eW6GCys8orZCnLufftW7+yx8R4fhl/wSq8JTO2DcWmozf7TFr+Yj88V7H8RLVfB0t9cK&#10;ohe00lZT1/547/w614l8JPhsPEn/AATc+HemEMUk00SMCMkeZdXB/rXJGf8ADk+/6G7S57nxP4Et&#10;9V+Lv7V3g+S60251h9T1WV47SNlVrpkiZxEpYhc8ADJAJI5r7R/ah+AWnaHeQm4sLOC8ttNh80Qh&#10;vKU7c4XdgkAHGSATjOBnFUfBHwX0n4Yftkfs3aekKrJPr1/eOGHJEdqGBPuGFel/8FBNUN94mvbe&#10;yI3yWdugycdYU5/DOa0g3KveW1vzf/AJi73Pgz9jT4IH4z/H/wAbLGALKxvbUMuMhiZCAPpwa9i8&#10;X+Ebb4VfArxVBbhUc6deKzAYGTG+Ksf8EntLj0vxr8V5JclrbWbeEk8E7PNJH51wH7YXxjS38Ha7&#10;pkMnyzwTI3PDEgjH6/rWtKSlVk30sJbfM7j9gD4l23h79iOK3lmEYtrO/k7Z+aevlX9sT4yN4z8N&#10;LYI26JLtZMcYyAw/rXS/B7xjJ4X/AGTZVVHjaexlTfng7pxx+Qr5u+IevyaqArMdgk/GqoRtzW73&#10;Cb9xI+tvCdvc3H7PWZmZmaGziXJwFHznH6VxXxdmtfD/AMHNWjDoJZYdijOSSTg/1/Kuvh+JmnWn&#10;7NYWN1E6yWke1s7jiN6+cPir4uvvE2l3Dnf9mQDI6DrSoJ21KktEdD8NvEt/p3wbSJBKttHFcNwe&#10;DkkGvMXlkvZn2hiG5znP9etfWvhD4WW2ifsUaXq7RKZLzSJphkZOTKAK8E+EPw5bxh4lKumy3twZ&#10;HPYgc1EJJXl3ehMnaMT3r/gjJ8ObXxl8bPFeoXMSsNH0rKbhkBnYjP5A19/fEbwTZaF4xkmaOMSx&#10;28Cgbef9UnH618O/8EWPFtn4c8YfEPzXWOS6sYkjGeThnPH5ivtH4+ePEi8Y6g7uoKbF5PTCKBx+&#10;FZUW/rM+b+tiqSfI7nwn/wAFbdcW+1PwhaoFwouXI+6eTGB/WvGv20pvsfxdngTAFtpOnQccjixg&#10;H+Ndf/wUM19/FvxQ8OWqDcwhwoHdml/+sK88/bItLzTvjn4ltL0sLuxmS0lB65jjVMfhtrrqtcyX&#10;l/kCbuzyFJC8qliSAevTFfvR8ANLTQP2c/h5aKoj+z+GdOBU/wAJ+yxZ/WvwUtwXlQAsxJHAGc//&#10;AF6/dPXvFsXgbwzp2lwSZTR9KgtVJ4wFQID+SVjUp81WLfRP80YQi3LUX4vfFew8E6PNLPOiLGO7&#10;AZ4r88v2l/2rdX+JGszWOjvKloGKlx3Fel/HTWNW+L/iOWyglme3LYwgOK0/g/8AsQvrM0E19EY4&#10;uGwQcv8AWt6taNP3V951TdlZHz98Ff2bdb+KmrJK0czxMwLuwzur9Gv2Jf2PrHwx8RbJ0hjM6wzH&#10;cF5A8krn8z+tdN8L/gpp3gjS4ra0to0KADgfhX0P+yP4XRviPeyMAXt7GRdvoDIgz/MV5eKTqR5e&#10;9l99jKc21c3vhJ8GU8I6w8gQlmPpXffFyARaPZxgAHaWI/HFdba6IkE4YKATXOfF9Rvt0IBKxcev&#10;U06WDjQjJx6lwqc87s/O79o+xfUfijqcpUZFyYh3+6Ao/kK/QH4Vww+H/h1oEbFVFpYlsfSI4P61&#10;8KfEqE6v8QrhxtAl1GQgkZ/5aE/jxX1d418dt4W8CqqHa0OkTDHvsVf61wUJKWPl/dVvxR2Yum5V&#10;IRXb/JHhHjjxhbwX11cO6qgkbBz15r5w+PX7Zem+Cop4LedJZjn5VbmsD9o34wXzWNxBbTsgLNlg&#10;eQK+KfilcXM7SXMskjMz43E5J61785KMnZF1Ixi2cT4w1eXxJ42ub2UnzL68aQjvlmJrwHxrqsFp&#10;4w1SZgCzztuP49q9wtpM6vATgkNuz1HHNfM3jad7vxNekEfNM5yGyDzVUXeTbPKxTbJ9S8agFhG2&#10;S3OB0FP+Eer3c/xRtbmJs3MKSNHwWAIQ44Fc5PalUyckknGeTW58FrhLL4hwyPeQ2TiNxG8iFgzE&#10;Y28A8kZxnit6zaps56Pxo9v+GME3ij4m6THNuea4vog469XFfoD8GtaPhf4p63fNGrpCDA+1s8Bc&#10;fzFfE/7OllDqPxr8PR5Uhr+NmfHGAc/0r6+8CalDb+L/ABZOVZ7QNKMdhknnNcGEfPiNeiX4s78W&#10;7wd+rR8k/tP+Iv8AhJvjJrl4CJPNunOWyM8n0orD+JTjUfGF8QGdTMzAgc9aK9iq05tnHKSufH00&#10;hlbCkHbxjFMiieGMkuD6d6s5XblAGzx7GniFVO5lBJHA9KwWhmlYjjiN3ISwBA+Yc4NUPFViv9nl&#10;yCXUjp3+tXLeRlvgxJA6YI6VB4lk8zS3OCcEH6c043uhSWhzIUjbjJBp+PkIwB9aQEMFHHNP5Ibg&#10;A9q6eYixqiCGWCEMH3KuflHB/GpYEnkjbbGqxLgP3JzTLK5ht4UeYlYyoU471ahnh1CJYow0MKnL&#10;nuaykWjNu/LtpfLRlkkPQnjFK9g0dszs6kn3pZYlub1ljUKq8Bu9R38otrcBSGYdzVRRLMWfd8xD&#10;Y5xx6VCuRIAD05+tSMwkkYZHqasWWlPclnxiNBkkkAVomkJJlYKdxBBx19qkUhEDHJpg3XEhG0hV&#10;547ULIRIQBkHjFO4uVkhYPklQx7Z7U0knJ2DFBU7vlKqSOaVYyRhnBB7CgTQisMKpQMB155qeDam&#10;SpZQeoYcUzCZAV0UdznJNKTG2AJEHY5NMBVZd+OBk8kHilmjBmB2kAdPemiyMrMEYOw54NIYpbcD&#10;kHHPJBpNgkaOnWRl+Z8f0FahgVUIGDx1ArGsNUwmCFBHbFWH1GS6DAOkZHZu9A0+xNqMSqAVOGXk&#10;VPpcX21ldsMcVlbLgtkNG2foTUn2y5tYAUYKRyQAKFIbTOx067W10q7DHaohOfcAiuPu5TeszKWK&#10;yDA9a0YNREmgSK7gSSRFT7k9qp2p+yGKRhhRgD1HvWcnaVxp9CPTdKkMgMtrI8cnyqCMAn1zWzJY&#10;m0eGGG2eJ2wFBcZJ9M1A3igSwtDIA2f9WehWnabHJNG80qyNbr0bBIB/rWDct2bRsthk+mytkuoS&#10;RTwoBIAp6hlb9wWlJPcbWP4VuabqtxpyRxg2ximPBkj+b8Cajis7YauokBUE5LJkFPwHWjna0KUE&#10;Z1+JdIwJ4nSRgSu7gc1c8E+MrTQdchutStW1CCI5MaMFDH8RVvUtKXUI7iWaeaSSNiUyrEAe2fXi&#10;ufhNnIXhkinEu75GQA59sGhSTVmiZJpn2D8P/wDgrzq3wz8CzeH9L8J6BNpk9s1uY7mLaVyuMgoV&#10;yfrWxof/AAWN1+y8OzQXHhrTb69uoWja5kYhlYjGRgAjHGMHPFfD17G1uVhMHkPHnJYEO31BPFTa&#10;SJHvoVUb9xHH41msJSfvKJs8bVa5Wz9a/gp/wUEv/jH4IkuJLNlvLeET4hkdo0KEN/Fkk8dDX0T8&#10;TE1D40/Cq/FhY3cMdxaefDLLBtBYAOrZx7dq+I/2G/jRqvhDwnpthp/g3RL/AOyIYpbqRvnkBPIY&#10;sSoPPp0r6p/Z2+MniX4i+DptFNn4cjTSriWxdJNTMLjaTtBUIeMFQCDz1rysRC0m4pKx69GSlFcz&#10;Jfh9o+t/ADULHWH8Z6Fcu0Pl3FjA7NJPCwBIUEAbgQpyfTHevXtc+J9wmgNqKX7MkKmTyQ4O9cem&#10;cZHXOM184eKP2QPFXjSS4ks0sLO50mZoSYLp2V1IDKAxOQMEdRXIaF8NPHmgW15ZPPaQy6XKbSdC&#10;xd1UAFeQO6lT171goQqNNu7NoVp0/dinY9L8feKPHmoawL5bm5fTXJjkjlbYETIO4duM+vQ1rac8&#10;ngyym1e4v7GEOq+ZGkmcH+/169M89B7V5Do+pzXCX+neINbtrZbF/JmWS6bDBkBU7ScYIIGfWvN/&#10;Het6Cs09jHr91M0Q2s63IMe3nHc9sjn0qoRlyqM2vkuhMqi1cfxPYrrVdZ+KXjCUafcReTI4Sdix&#10;fBPAYZJwOg9O9ep6N+ypqug2Ecs2ousMx3TBSdqnHB64x6/X614P+y5Y6LY3DJceJNQtUUBwbdTI&#10;k0bDglgMHkEfhX2V8P8A4i+DNC02K0n1S7vjFGDvnJLOuMfj7/8A16nETcI+6dOEpqprJ/ieW6z+&#10;zb4tto0ittXC6Zk5hKcRA85+hJ/DNaXhj9nO+0fTTZGFLlWJLSO+4qSf5c49q77W/jLY6lI9rocF&#10;1fsnCdQsiehJ9On6+1Ymk+LPFum6tKZbO6trQbikbrC8ZUjoSEDcfXP17cU8VVjutz0aeEpSekn/&#10;AF8jFsfg/rngAu5tLG4ilO1FdtxgHPrnIPt0+lbGiT3t1MbS/s4Z7d1AYKASD3B4xiuc+JHi7V20&#10;+VjfxQTtnyh5mCB3XB7j+VeZ23x+8TfDWwWJ5F1SSVjgsqqij03bsn2yBUTi5+p6NCvCirSvY+gd&#10;T8P6fBLFAbJHjcddm5lPocHp6HFdBpL2HgjRgG0ye8MxOx0kKRwezKyZPsQ3/wBf41sv2mPiB4y8&#10;Z/Z7fba2gOQ0Kq6q2fuE9c+leo3n7Ql94e0FE8QWqyynCbpiAMe+K5a+DnK0ZNPyO7DY/DO843Xn&#10;Y9Y1/wAWjxU0sGpeEpLuB/lSQyB2A9Oeg9D/APrrPsvEWoaFNHYL4YuZrBFARpWVtnPQ4z09a8l0&#10;j9pqWw1SN3uo7exU5WKKViF4xzwcjv7Vb8eftiXlhbiKziga0lX5rpV8zyc+uSMj2/yLWHnZQUFY&#10;h4yjrNTu/RHoPjzxbFBHAl9azQW7vguZMJD3G4ZzxjqBx7U3Tfhjbanbm7h1ixhmbBimSNWkQ5GM&#10;kjB5A5x/jXzzc+K7rWJDe6hrEmoxOdywSW7KIwcjAAble/WtNPFcOnWaSQ3UsltIPnhgbYB/ug9v&#10;Yn/Ct54eT9zt9xyQx1NTbcdH52/I9hOk6x4egntL3Uzqlnctl51wxbsNwHGccZGM+lXrybxRd6Zb&#10;6UL6J9BRzMN9zKAWY5IkRcFlJySN2Gycjk58cu/iZrVloE0ltMbexVDIzTMpMYHXAz0x1rC07U9e&#10;vZlvbbxFb3ti+RJbxswRmx2O47SMfQ+lZVsDCpBc3TyCnjVGT5U2vU9K+PGqeIPEWq28Fy0Gq6Jb&#10;7GFpopFrNIwGcO8hwEGTwvJI6gcV4f4y+HF5rNzcyalLcaRpE5H2a0yLoRZfowB5Yqc/KcAkdcVs&#10;+IfHNvpe9rWeRJVOZIy7AH2weOvcZrzDxJ4l1LxvcTLbQwCQ/wADZY/X2+op0cFyPmjp/W5y18bH&#10;ma1bfTc6fw/8HLf4U6zrMsviOKCzslM3/EwkBa63qwKoFJ3ZxjPbOD7wfETwpZaT4EjvdOuPs1xe&#10;x+ZEsgKCUEccHnnnt2rgNf8AC2uRwRxR21zp1xMCpljkYE5x78c+nrXQfDX9nP4reO7SKCa/ttR0&#10;KBgY7e5UeYijJwkowQRycHOcYNa4edSlKUpzuv62t+pw4rDQxSjTp07Py/U5L4e+Fr3w9pt7qOrI&#10;8czBnXd0bP8AOsXwfYm41q+168A8v5ljVuB7Yr618Qfs+arfeA7bS9TsI7OS1hQXcT3Mckscnl7m&#10;IKHABwcYJ5wOvFeA/tJ+CZvhzpcGlWCLcwtzvj+YoPVsfWvQwmZ0q91B3a0Z89mOR4nCWc4tJ6r0&#10;PO/EXjefxfqBgjLeQmV/XGK5jXPHutfCsGXRNUvdKuNu13tpmjL57HHWu98FeBE0Pwq17cnErc5Y&#10;814z8WNaXWvEhtrcl4kb5vfB6160Jc17Hhxi1KxL8TPDXin48a/ZeIfFeoEBrKG1jvZn3LDGkavm&#10;Q9R8rhj3Jfuciu50/S9Eg0eHRfDmotqWhaTmLUZbWJvtEOWIknMTgEjkkMRtzgZHFcR+1VfnTPiN&#10;rKw3XnWbahLNYHjabd3MkXA4A2Mpx715VpnjDVtC8QrrFnqF5Z6mshmW5imaOVWPO4MDmuiykkmX&#10;BWbfc+j/ANoL4Xy+DvD/AIau4rm0u7DV7d3jmteY9qvhMnnaxTa21sMN3IHSuI8K/BrVviFcwy21&#10;nMLIzrHNdlD5cRIOAW6ZIBwOvFY1h+094k8UWtxpupXlhFbX+Bcyw6fb25lx0LmKMFjnnPX65r7S&#10;8N+P9H1L9kvwjpWk3VrLewrA9zBGAJVkHm7iw653OOeeo9a48Q3TSSO2k1sj3D/gkj8L/wDhGdS+&#10;JOl2EZjtLWO2Z3xuLbbWZsZ9SWya9X8a21p8IPGfw91GKOaPX11KZ9GlzGsCTrAd7SNIQq4RmwSC&#10;ASODWx/wR3+GVxp/hb4mXV4M3s960Uw6qo/suKZAT2x5mPqfYVyvxI8Ta7+01+278L/A3hSKz07Q&#10;IzPc22sXViJ4p4WjAubpVcruEaxNt2srHtjNeapKUark9LfodNOag1K23lf8D7N/a50K40/4a6p4&#10;hxcS6dd+Fv3V3NGIzcMtiDuwvT8PQ1xv7KOked+wr4CWRQSNGscDj+KWVv6159+0d4Hb9mL4M+P/&#10;AAsnjzxZ4zjg0W4aCfWr5pjF/o7fLGudsa4cLgf3BzXdfs6eIYtA/Yg+H0crhQdE00deCfK3HP4t&#10;VRjpSiv60RDT5k2cl8YteSw/bb/Z4K8G2uNdmGP+vJB/Uf564H7V/iw6p8TriFVJcwQcemIk/WvM&#10;fjh8aYG/bc+FU8chcaVbaiSA2QDJEoz7H5cH6VB+1B8YIdM+IN24BS5vEjjDHsRACR+QNd0Uvbbf&#10;ZRMI2Tscx+wD42Phyb4qTGTyw3iKSQsTkMFSU/0NfM3x68Zz+JbXVJSw8oBiB2bJ61Y+Afxxbwqn&#10;iixBJOqXlzduWPI/dMB+pNea/ELxql3pU9ssnzS9hwfWtY/HKy6ibtBWO9HxIh0z9na00pJU8x7R&#10;EKjr/rCTXijSy69qlraj79xOsYyfvbiAK6ebTi3w/gKgs8yx8dcZJPFaPgP4Z+T8VfAFlcKWfWNX&#10;tkZf7oM8a/1qHO0G10uTU2SPsPxZ+xiNJ+FdksMk7GS9RZs8IcQKf6/rXjX7Unwusvh38GJmjQC4&#10;M0cZOAG+8K/Rj9qW+sPh74D0e2aMJDd6lLGp3BQpS2DFj6jCY/GvzV/bb+KieLNDks7RibcXK5bP&#10;UgGjCawTbNJxskel2njNW/Y20m2u5RHFZaAkMSHgyMXH+BrxPwv8SbfwnoV2ImVZniZc9OowKr+I&#10;dS1jUvhJZxGYGzs7KGJY14ABJ615lPp88ljI2GYKpLHtSgtNRS0UUe/f8EyNGfVvi1qVw0skcMKL&#10;kKSA5LAAfnX2N+0F4iuNV+Jeqw2oad1uGUBQSBjjNeW/8EV/hJa+I/BHiPWJIw076rDZqfbCkjn/&#10;AHq+vofhFaQ+NdTuhbI5e8lO4jJ+8f8APSuSFf8A2icuq0HBrk1PzR+NngvUL/8AbO+H2kX8YE2p&#10;XenIEx1El1t/OuZ/4KV3Ucv7bPxZaEARDxVqEaFem1bh1HTtgV9OftMeHY9V/wCCzPwk0iJMCPVv&#10;D8RUDHWdJMfk1fIX7c2qprf7UPxDvVYt9r8R38wI+6d1w5/rW8pP27T6Rj+Lf+QorVv0/U8l8PQ/&#10;avENlDt3+bOiYx6sB/Wv121XUL74geJdSghJEJihVyvrmQ449iK/JLwJqdrpHj7Rbm+bZZWt9DJO&#10;SCcRh1LdOegPSv15+FvxM+FHxX1BG8OeLNHu9VZVCraaibe7IH3QyBgZMZPDKy5J4rS8lO/SxnBa&#10;3Ol+F/wO07SHWZ4EMh6Fhk/rXrmjaHDZbVjWMY9sYrntFtdQ0aImG9ttUQYwt4ogl+pliXbj2EWf&#10;etVfFfkORd2V9YqOfMaMSw4HVi8ZYKvu+36VnKHM22xta6HZaAix6laIoG5pkHTOTuFewfsiWcbe&#10;INcnUhjHbQp1zgOST+qGvC/CuqR3l1FdWtzDPFGGlV43DqSqluCOOor3X9jKEpb+I52yC00EP4qH&#10;JP8A4+Kzk07LzX+ZMloe8xICwODXA/GW6EGpkEAKkQyc9K7qO7EeO5OOn1ryD4669HY3WoMCuVU8&#10;fQVtiZWps1w0byPjO8/0rxXaO5x5l2CxPPVhXqXx38Yh9Ev41fEcWmkZzwCSB/SvG9e1hNLZruRt&#10;qWuJT+BFeUftWftXuPCOvwWBO5raOEsDkjJNeNl1J+3nV6N/qevUjetGTe3+Z4d8aPHVvPfzRo4d&#10;lJB6YHv718//ABS1T7VZICTtLZOOcitFdWudXRpJHkd2JOepJ965Lx5IyxoGwckkV66bbbuccm2z&#10;l1nWGWSQnBjjcjrgHacV83a3JGmoTs+GZ5CQSM96+g9QmVNL1F2YAx2zkEc9utfMV/eEzuCS28mu&#10;rDp6nnYp7Dr68WJ8HDNnjvxVjwTi58X2jEEFH38deKxnbOMncPet74bID4oiADFgCRit6r91nPD4&#10;kfUf7LV9HZ/GbRZ53HlQSNIfQ4QkCvrT4Q+HLrxb4b1y5tiZGu7aSUkc9s/0r5O/ZV+EmpfEL4hy&#10;xWgdWs7Ga5ZgOgVcE+3WvvT4FeE7n4afBHxHaXaATw6c0sc3U8Rsdv6Vx4C0sQ0vJHZik1Fep+fn&#10;iXTT/b8wcAOC2fzorW1dRc65MzAZ5JGOmT+tFelUilJo5ZJXZ8VAKgLKBkEAkVKHLKdwwBUXmAKo&#10;KgnI7015lVTk7gaxSIbGSTbMsSAD781na/fiWzMMQZix5PQVeWAyszuFEZHAPOKo6n8kgCKABwCK&#10;qO4mYuxlIBUkDvTirAABWJPtWhHA0jqAoIHfvVkRLbndIFAAzz0rZSSJXcx4lbYqzKQwHA9q0/tY&#10;S0CggIOvvVW5je7lDqTGBwM96DaFImLtnI6envUtDRCdSdLksCEQDgetJNqAvQVWMsW7AYBqK7IH&#10;yZBI6nrUUkZhhJXJHXNUkMR7fBwEVCecdan/ALOmjhVmkAjbsKS0k3RlSydOTUch8lwhYsoPOOat&#10;ITZZt9IaW33rPscnHIwKibTSeRIHkIzwOp+tWrd1tJ0cEbHBDIemcdquWFzE4ICFVXHYcUmyE2Y9&#10;7pk1tAsjRIQxxwckfWnRW4eN/NIjYDIHY1siQxXg3KjIO2chqp6naReaXRVRSfuk5AqFPuWtUUUs&#10;0kcAFAuD1HP/ANenvpAt2WRmV4W/uDn/AOtWlpj26EF48xqD8ynmm2MzGaSQLuAPToB7VSk2xNWK&#10;0Uy2jkpEUDADAGf1q3avDcIQ0Ch1I6jlvwqSXyp38+MIz90zwPwoaeK4uCgVFkJ+YpwelJtk3RBc&#10;6TCsjJGqxvnOSefwqtcae0MrGU7GY4BH8WO9WZ4zcQ+ZE+Xj69zioRPNayr5pMxYZ+bDYHp7U4vu&#10;CuU7hYYJ96u7LnhcY/OkSQSkt5hGD61oXGo2zuoktUAH+2cD34qW58PWOps0lpOFLDO3GAD9KFIq&#10;3cqLKIbGVgQzjp3NPa5e606DePnOQccVALGXTXMcsZ54z61dtrYzwk4Bxwo4JqW+paXYqxqSeOAK&#10;29EvJru0S08kPHkkfMRub04NZkjqW8sITIOoA4+lXbbw7qVwI5oba5VOu4AgAetRKS6hC6ZpaxpV&#10;9YuDcxGB2QbRuPA9OO/tVOwfFvIHjMrE5GOcfWtO7gufIbzJY42x05yfzNOg0q0ihZd0gOOuTk0n&#10;saXd9CpJFfrbC4lt5JLYAKOoUj8KzrmOWeUyw2jRhCcMMnBrrdJKWljFGsjqqjkcYq1pmqw2loVb&#10;aQ7lske9CdhON9TjING1PXZS4inuSvBYnP4c13vwg+Cus+ONbNra2qxyxYB3nGCenIzS6LqIvZ2g&#10;jALzyjaE4JJAHavpn9nDT9U+Fd+l1Bc75dRUeVDFH5u5x9R7469axrYlU1Z6G2Hw8py0R6x+xt/w&#10;TR8darqV3Bfz2slkI4roZvHVVV9wAOOpyhr6T8D/AA2k/Yw+JOqQT3LC01qzW+AtYzcASRERyBiV&#10;JHDJj8a8W+F/7V3i+Txxb6lrJv720iha0SFbePZgNuxgtyev5n8e5+K/xt1D4niyuNJ8Jrby2zNE&#10;1wpSIziRcbGZTz8wQ/8A668WtiW5WbR7NLCuMOaMXode/wC3KnjDx/Jpeni3VdQgVTPf28cZiZDg&#10;4IUdVYHnnitDTfDHw90T4hrqOt+KbCe81q1KPapcLDEzoc+Y204J2kgDrxXxR4s+Gni608RLqN1Y&#10;3NncwyMyzQ3jqkUbcHCsSGIGfy6VX+Inw1uZNJWWTV55riPDjzdzk45xkkjHamqVNpcrsEas18cb&#10;2+R7L+2RqXhKy8SwtoWpWU8F+v2a6jhHnliDmM49vmGfUivB1+Hj3Xiqxurc7yrbWWZAflPcL7H9&#10;M1zWjOdZ1xbGC7likAzlYcqvPXPrmvXfAOrx+DtRhuby8fUJl+Vlki4Y4xjAJPJ9hW00qULx3JpU&#10;/bS1Vkztbb4feOtP0aG7sEQtCnyKsCqWQkZGD0HGefSum8HeJfF/nRLciwswvzDfKu9h0I57V7/8&#10;CL218a+FbX7WFQBMFeF3A9DjJ47Y4+ldwuk+HfAsciMlvCh5iGwHdnkgAf55rxpZjK7jy3v5H1FD&#10;J4pKSnoee6Dqbpo1vMmpWkEs3zKcBmjYDngD3xz2rivjL8eLmWxbT4NSWK4jbY08cZJjIPptHXA6&#10;nkH3p3xv/aJ07S7mW1t9AE1o52vdONkcTY9umf54r5v1743nTPFP2pdPhlhLZkhQkkqD97nuP5Vd&#10;GlUq+8zPFYmlR/dxfqe5fCD4Eah8WruTVdT169Ro8sFuJBGODkMFfIPWn/EPwzNPfJp9tFc+IZVy&#10;mYFi8pxkjOcY6+lc/B+0DqPjXRLePR9IMCRqNrPIAHHcZLc9P8816n4G1PXJ/DImtja27hMq3ksz&#10;Ke4P45zUVXKLvP7iaSpyVot+pN4M+FM0Hh1rW+jTQZ3yY5FjQuykdCcdR6HivOfiF+zefEOoiyh8&#10;SXuppI3BnRCVb0yF4B/KrHxH1/xH47c2lw1xLew4H7uV0O3HykBscAd+nWoPAhvfBNvGbmSeKUxD&#10;cZnDLIe6gqx5Hocf4Y048t5Rlqy6k+aPs7aI6Lwp+x7BoGhXVxrN5EttaRCQDzMyKAQMAdW5PAAJ&#10;ycY5rE8cfCLT/DDW6w3UsKTBTsmQDKjuVGMHnvyOKu3n7dd/4Wn+yX9pLNZIoijm8oKV5wA2Bz/v&#10;Hn1rznx3+1fY69qhe+0rzrVvkkBiy8X+0pAzj1H5VvhqWKlUc6juui7E1KuChC0NJeZ1epaRpfga&#10;BL5PJ1KFvvRRqSU9Sv8AhXJXF5deMryRfD9vHZiY5eOX/VscjnHVW69PxrKufFFhdRG+0bT3u0fD&#10;lTcbY378A8A471teFPEun6y8UygaXdJjKHGG/wBlh6+46e4rsjTcVfd/10OR1YTfKti9DonirRoJ&#10;IpLBLhXjIkMqM8LADlWKqSpxjBIwaueGo4Lgi41DR30dguGVIiFcepHHHoetZ+ufEDUdA1JZrG9v&#10;oWiG50IJAX+TL/niuD1D9ta08Z+Irvw5cXdxbzwBFiuSrMssjAkqrEcYGPvfTtWUKVVybvdGka1C&#10;lZSdn59TvLfSNC8ceJV0uC4h054iEgSZgFb2XPUe3b2r0vwj8LfDvgULLqkmnCbOUkUoQx9j6+x/&#10;WvnfSvGmiaPp7zXsqzXc3FtesGlWNjn5yqsDwMk4I6GvSvhp8TPDeteFzZeKfsV1eqQI7u2ikSOZ&#10;DyCyN0I9QSDx05rjxKkp2uzqwlWhN3unJedvwO6+KeqaZqmkStajSiIEzGwUbmYDjgY/z6Vw2n/t&#10;mwfBeR4bW2tNRkX5ikZZWPtg8CuW+O3iq20fw7KNJv4ZoRyg27nUdeMnnjsT+NeDfESORvE+n31i&#10;pe31qyivo1dSA+5cSAdxiVZE/wCAGqwuEjN3ns7muKzOVCalTVpH2HJ/wUcj8VWaRXGnC2WTgjIB&#10;HH61wpm8K+NfEY1G2muoZZnDSQyI8iMOpwAMjjOMDHHSvCtJ+KV54ZaNYPDjyTqBxIvyn3zXo+hf&#10;tM6trOlyWE+nR6UHj8tpdzKNvcZB5HtTlhJUVeirfMqWZrFJLEO9u6ZwPx21y10vw7JbPMbDUTu2&#10;ochZRng49fXHSvC4vAF7BoV/ql2pt5jEZIJGGV4+br3HFfSnxP8Ahr4J8Marp1nqlu2v6jd2yXbL&#10;uaIadG4DKzhsnLAjCjk5HqBXCeOPAnjb40wy+G/C/hC+0zQnH2eGRn8xJpNrFVLEgCRlViT/AAgd&#10;hXdhsyjGHvOyW7eit89T4zNMNC8q10lfofLfxA8Zz/EPXo5zIJnSFA23gDCAH8BgD8Kw7KRp74q4&#10;Zy3y49OMCvQfih+y94h+B3xIvfDs6PcMyiS3mCFVuYyMkrn0PBGc8Vm6R8ML3w7E2oXoEEZjORIu&#10;GDHjG08//Xr3qWIpVIKVN3T2PElormLoujFLkEqdiHkHoTXceAPjDrfwo8Z2OoaPevFJYusqo3zx&#10;MwPAKngjjkHiuW+2iwt2DkO57nuaw5dRZrlmAO8nIq3FS3FGXVH6q/sP/wDBU7XtN8LeO4LjTdOh&#10;ufEO/VJ2iiZEeVYIoBF8rAKjCJV4AILnb0G36e+CHjDUfiR+1x4R8UXtnD4bGn6LqumWWgRjMOko&#10;kVu/DELvkk+0OzHaDhQOQM1+UH7LmnXreAdUmgLBJZFDseACOQB7/Nn8K9w/bT+OXiz4Uy/Di7u5&#10;rfUrjVvD0eqbpIQyndJLCPmIyHAjOWB/ir5X2nPj5YSDsv8AhmdlPGRkpQlvGz/E+v8A/go38ZTY&#10;XfjOwnmUzX2lTxplh85CxxY98hifotLZftGXOhfsdeFoA8cItrW0g3Mc4C244r85fEn7VN7+0JrW&#10;iWWqJa6beRW5tY8ySNG+Ubks5ZssUUZJPJ7ZNfYMlnoXj7wx4T8O6PJdzxrbrc3BmtprZQ0caLtA&#10;lVd+fnOVyPl6817MqfLy36f8A2VRTk2uxjfATxF/wnf7ZOg3N8geCHTbqRC46nYRu/Osr/got8X1&#10;/wCFt3dtpcjE2l4FcIRgrs2c+gGf0qjbavJ4H/abQWsbl7fRJoEVRzyx4rxb436fqGveMdav71Jp&#10;JVvVeZRydolBIH0Aqo2cnd62JjLR6GB8Pbe71AavewSMY4EYMD2LKzHnrnAFYuqRuYHYqzOOB3zX&#10;o3wC8N/bPhh4mvI4pE827mXzCCBIqRKuFz6HPPqTTdb+Cep23w0n8RTW0kVnHcxQqzDBZnIAojVV&#10;3qZzfuo+iPg7+xDrOtfBvS9X1C0kiS7ktTCHXkK0Zfd+WMU74n/C23+Gn7ZnwN09lU+bqdtPKDxw&#10;LpOT7cV+lXxX8J2Pwy+AGm71SK2sBbnPqkdqnGO55HA5r8rf2pf2g4fiB+1r4Y13RoZltfC0iwQy&#10;PnFwySs25RjIGeOR/DWNGqpUXKq/ivb5lzS5Fr0PdP8AgqP+0Lby/wDCM6TDcK72moX07hf4R5Yj&#10;x7Z3fpXwD8SPFMviKJFKbYjICq9810vxn8d3nxj+KCTefNM4iMpZgwjbzZN3T6KPzrE8f+Ez4d0v&#10;SVlHz3E+Pw4/xrri0o2ReIlfRdD6f8S/Bm30v9ncTojecYLPcuTklgTXl+pfDaLR/hbrF+68patt&#10;HdSSBn8zXv8A4x+IlnffB68sYmDSQzWcSLjqRESa5Hx74bdP2TPF2oyxuGW3iUsOAu6eNR/PFRh7&#10;NK4TvZH1j/wQQ8GR3X7OiztGWa78VEEkcYHlCvpi5s0PiPUtqkRvcS4z/Dlj/jXG/wDBAbwVb237&#10;Dvha8dF332tXVzk/7Mzr/wC067rxRqKWWo3YUAuWZjznHWuDA0+d1Jd5P8GyKb9y39dT4E+IniOz&#10;T/gvF4Su7yVE0/RtU0uZ3c8IsNlFKSfoQTX59fFjVH17xZqN8+9nu7qSUknklmJ/rX2lNrUl7/wW&#10;B1PVYyzPpJvL1eMgfZ9Ldh0/3K+HvF6kXLMxYgyEY5J6mu+cbV5W7RX5mi+1byOavVCEngEeorIu&#10;buaynSWKWSGQHcpGQykehrXugcEjIas65iDzqAoIBA65raUmkZJanv37Pf8AwWA+KnwDhtNN1OeD&#10;xrocB2rBqu43Ea+iTr83Yfe3AY6V9n/s3f8ABdD4b/E/VotN8Y6df/D+WXhLySQ31jn0dkUOmfXY&#10;R6kV+T/iLScOWACrxgAVjSWTKAPlGDk1y3VtNDaaVrH9InhPxH4a+KminWfDGu6Fr8UmG+36VeRz&#10;EHsrtGc+xVvoRX0j+yXqPl+AdUunIDT6g3TttijGK/lD8B/EvxJ8LPEUGo+G9b1bQr+M/LPY3Ulv&#10;IPbKkHFfZfw4/wCC1/7SXww8Gx6JpXiuC8j3+YZLrSba5uJHbHV2jLMSAOuTUSguaLv1v+DJjR5r&#10;WZ/RHq3xPh0u42vLgA4z6V88fHH4vprOtakkMqmIO4LevX86/JfQf+Cm/wC0R4mvI77xf4vh0+CU&#10;FhZW+lWccsmQcZ/d5UZ/GvoP4Y/tPT+LvAiT6hczXF75X72RyNzHHX3Jrkxs5NWg7nbQjCL0Z2/x&#10;l8UGPwlfxoN7TKI8KcZywFeGfGrwFc3vwx1i+ljeNRcwxquNpHy5/rXf+A/FkfxD8eWNk+JEkkDk&#10;EcfLzyPrXYfti3dppHwSuVEab5r7C7QOyVGDT5lBdzWc+aZ8KjT/ALBYlWITao+X+IivPfiTqYuZ&#10;0VQAI1PAPBz612/iO+u77eUUIh5Axz9a8t8dlrG9IlbO8Z9PX/61ekkrHFJpI5jxRdAeGNVbkH7O&#10;wPpivne9sv3jEdT2717P4s8X2dzpN5bxTrJJKuxdmWX3z2rhdP8ABj6i6kKxLc5610Uvdi7nm4iq&#10;nZHFrYSSEKqMSe4Feu/sp/Be78cfESG3eF1DoSpI5PIH9a3/AIdfAO5u7yOZoleNSD+8HDe1fXf7&#10;EHwxs9O8fRXSqI5lhlO3aG2bWjXB9R8x7dMVGLrtU3ymNConUjFH0d/wTk/Zuh8L6t4uuzaxvN/Y&#10;M9rEGXJLuBtH47cfUj1rsv2lr+z8G/BLxdPF8sxtUhCgbW+YEZx1HJx0q/Z60ng/T91neSWU4UuW&#10;jYxuQDjqvasHxT+1Cbm0ks9ctdH8S2qrsMepWcc4APP3sAj65zXFltb6tUnUkubma+Vke/UwqqJc&#10;ztY/NqS6T+1JmLFTgA5+por658VeG/gX4z1R7vUPB+qaFPJy39kX+2KQ/wC64O36A4or01mNLqn+&#10;H+ZxzwNRPTU/GqaQt8sYJf35x71FNIlvtX78jHBJ5qG5u2MIEJOAeopdOuzJH8wDEnjjFdCWh57J&#10;57woqIoAUDuMZqpdr5iAtgkGpmUz3bRLnEQxn1pLuA28DNGQzD7oPeqWgrkUcy2ZBYFjjgAVS1W+&#10;fyfNYkE8AY4oUyPPtkVkBGSeoqacQG32sC4A6ntVt9Sbdina6s8kZVlCq3AOKia8cM6Ftynuadp5&#10;W0uM4EgU8AnrS2kEc0sxmAQDkd8e1F+o7FAtsZsDJNSRytLEVeQj0FT/AGRZiGVWVQPXOaX7KiEf&#10;Jlj+tNMEQGNFjIZ1A9e1ILkKFCKHZBjcTxU62JbBKKABzntThpiMcgFQfTpQmUlcIhFLEG6lOu7r&#10;n0FNSd2DbQoGcAZp62CQOApJJ455FK2nhTuUmMj070NolpFjTLN5ZMTvIM8/KeBU+p2McFwUjYyC&#10;QZAJ5WqaG4JBaR/YDAxTWiYODGSGP3mbkmosy01awksBsWGyQxkjkE5BplvIIXJDcsc/LnC1LezS&#10;CKEsodYwQR/eqTTZFuEZAiovXOMGq1RLXRCmaIQgxxyNOeWyOB+IqVHhfMrMxlAxjoKkUSSHB27B&#10;xgAAH8qVYUMhAjUE0mhqBBZ6hFDKHWAhl5bPOasapBDqtv5lsRG6dUxjJ9RVm3u3tI1QRW8igkne&#10;gJPtUayrknaVLHnAOBU9bgkYbaNeXEhBjYkfkKkXw/eQ8rhCP9qt23leGZXjkdGQ5GDxn1p9xcNd&#10;Ts7nMjcsfU+tW5lcvUp2FtdeWqzzKyH+AjJq5FEMHpjtSghAGY89u1LHHHGCAhBPv1qXqCQRW8Yl&#10;LEgE+1WPtcqOqCeYKBjbuIGPSq0eAWIByehp6E+cRwcCpsgTJ2wFABHPvUrENERkjAqs8o+UYA55&#10;4qUyL1YMQD6VSQ1cswL+6VSVIAz1p1ukhO9cExnOCoYGoUZZIBtbgenWrGnXM0CPFFK+yQjIAH8+&#10;tJrqWkeq/sweBPDfirXJrrXtT1XTzaSx4js7aJ2dCcM26RsAjk4wTxxnNfXPhxfBVlfGO1m1q+gg&#10;QCD7e8duyEgHgxhg4B6k46cZHNfKXwj+ET6/Gs6SSRs6ksQMmu40b4aan4d8RxT3N3ctp8Mg3cFQ&#10;B0644FeLjKcak7uVrHt4R+zgly3v5n2n4b+H2t+Ibezt08VWiWzhZY4bUrJtDD7pcdGAPIPNdhq/&#10;w08Q+D/CsgtLPzFzvNzczYBYHOfzr518IfHHw14Xtp7Sx1WO3u4Yvn8zeSOOoz1/CvQPBX7ZemeI&#10;PBUUN5fNdiGMRFFCqMjgjBweo615c6VXZfkfQU50krN2fqVPiJ4w8OeKdGkg1/V7B7mIFTDF8qg+&#10;mRjjtXhN7qT6vFJpXh7Tkvp4mMalXwSOxzz1GKufGPxBo/jfVLqK0ZLSMPvVVK5Ofp75rf8A2WPD&#10;Vt4f8VQXK3KSRz7kYEDcSCCpBzgHqPxr0KMeWN2eRVkpVLLbuZXwu/4J7fEvxLcPeKy6Uk2ZzvkL&#10;EZPIBA7f1re1T9k7xP8ADjUVuNUvo7pXIVjtzg544/T8q+vvEvjy88K+Bk1C2VI5NOcTs3nIMw4x&#10;JkbucLkjjqBXyd+0b+07qWn63IkF95sE2T8uDkHuPz61mquIqS5Vax0TwuGoxu27nS6rNrHg3w1b&#10;3BmvrcwclYAYxIO4yPzHuPSvIvi18cPFeoQB7TUboA/NG4uS8gPbOf8APWuM8R/tMeLPiNbraPdT&#10;uYj5bJGSS3b68ipPBt4fC8hXU9KuphKd6seit3GT25z+ddEMO6fvSs32OKvjFP3abaXc0NA+OXiv&#10;xJoj6fPNIWkzHKJBgE/XFRx217BcFL64Q3Dco3UuPXPc5q7q3j3RrFo7t7URwFvLkVVGCDjnOc8f&#10;1Nd14G8IXHib/TNFsXvXOJI1bgA46e4pzqKOtrIiMJTdnK5wdt4T1vRJI54ri5eyZsr+9Kqjdh14&#10;B/nXr/wh+Nd7pF7FYMLpGmX97iUOpAHGD/ez3rR8S/DzxN4n8Otb6n4em09ZBgomR+ffFY3gD9l8&#10;6kuRqdxp93b5O98BmHTuecfy5rkrVqc04yZ30qU6ck6aPXtQhTUrA6tFqN3DdmP9wSuGAPbtkZ7G&#10;sPw3FrySyyX5W/RFyUnj2tEeCGyGx1HB5FcJrHxnb4Aay0F08esRzsYy0ciuY345KjpnNcv8WP2i&#10;fFXj3TzDpVyujKgwz4OCpHIbHb+VctGk5WatZ9TrqV6aV5fF2R3fxT+NunaXG9pqek2xumysLRgY&#10;l9j15ryJrvUvEl4ptbOQWVy23YEy8eeN3uB6dqo6R46svC/hm8uZYYdd1kKVUzMRiTHfOcAZzn0r&#10;jtI/aE8aL42tYbgWEFm2WfyFG/bx9eRkdq76NDkV49OrPIxGKg2nJ79l+Z9EaF+yLqHhbwcdVGun&#10;TomHnPEZi/mAj3PH4V5x8QfH+j+A9KF9e3c6iFgI3Hyu7Zxt6jPfjPbNZHxj+N2oeGPDVvfvd3F4&#10;1ypit7SRmkjkkIJU7BjIz1B4/lXyfoXie4vvENvda1FPe2UU+/yPNaJN2T1PO0ZPUDoMU8PQq1G5&#10;Slp/Wxw43GwhNQoqy6tu59meD/8AgoPoOh6ZrFl4os9Tv76NY4rWwt7VJFRCmTMZCRndvGQTgBR1&#10;yc+OaF441Hxp8Ubm60HT7Dw/akiG2klsopWjttwcrt+4p3ZOQMnOM9SfE/HHjSG/8StJDFbQrEBE&#10;NsrskijgHc2C2fw/Cmy/Fm5vLCC0nlWG1gyHS3AVnznk54bAPGeldM8FJL91o3vfX8Dhr4+rNKLd&#10;0j69v2svE3j42GktZX09nYn7fHaWqCKPcpUvuHAYBumRyMdcA/Snw98JHxl4J1U6hqPhqzs9DSMW&#10;ek6s6RT3KF2Ei254dJQcYCHBYjhhmvzy+H2vaTBpMN9oGs3Omaikg+9bByVzjyyMEN3OeOnqa+g/&#10;g74+tb/4saXLNb2Ftp2m3UDRNfXBW0VGYgPI7Pl3zuY5PykjPGM/HZvha8It0ndry10106K55NTH&#10;V3Vk6Wjduh7Bqf7DvjbxZqmlNpFpcJpWvJ56NcjLWK8FlnC7trKGHKj5sjAydo534gfCm38DWeh6&#10;RqlxfDU/Dc13DbSyWe2Oa3ciSONeckCZpmYHGA+R3r6K+B//AAUZ8D6ZHrkuoaw0nkW8rxvKgVZv&#10;nQlIxz94LkZOD6DGa+Vv2m/299P+Ims296bP7Vqk1gDb3G0R20Dltv8AwLBDYAH8IyTmvOwGOzat&#10;ONKrC0etl+b9NzeGbYmo0pNI9C06w0ew8K2p1a4hjvRbC5ijlO63uEDjG9VG4Mdp+YY2qTgMGBHT&#10;fF3wd4X+IOotd+E7TTA17EALSFT5Fu3l5Oxeh3EHGeB6V8U/EH9qbVb/AMQ3OsX6Imp3qLbGKN98&#10;aLs2lAeeBxj2ArX+Df7b174H8E6no8kIOoXE2+xvEwj20YAUqffCnB77vau3EZZj23WjLrt+f5HV&#10;DF1q8rynZvQ9l+K/gL/hIPG/iDVV1dI9UivnudQlmkCx27K2zGRksFJ2hVG1RwSKzPgh8QvE/hrw&#10;nLpmreIbhL/QLr7bYX9mNpAZGTzlDrwdjsp3Dv8AjXgviz4rarrXih9UiN+66tDLaGZm8758Bgu0&#10;46Mwb3Nc38NfE2t6H4vubOa6+0x3MbbmMZKMgILqR/CV6j3z1zXqwwcqtLkqNWVtHvob42aqRUbW&#10;tv5vue3/ABX+KsXgP4jQXuu6p/wlkOoQeVcNcqZ7u3ZVOGQHaqH5ui4GK81+MGvj4qrZLoVjqupS&#10;ypvYxWZSRF6LvUEg8h+9ZD6/f6lLMklgmszxxFbMbgxaPH3ccknAI9f0NJ4e8Q+PNL8Q3Nl4Gh1P&#10;TLmKJ47kwKyXFugJ3AsfuAHPoRXdhY+zVk1ddW9DbDz5qfsp6xX3o4fXfBd74egY38TwBepdCMH0&#10;OelczZQtdagiouSxwO9e6+HfgJ8UfE3wd8S+Jriw8QX3hyKX7RLqF5prvaTvHkSATN/EqsD6EZ74&#10;rN+APh7wl4auJta1TVrC5CvHL9lliIX7w3JgkAMhOcjcCD0wa9KOYRjF/aa7a6/p8yZ4HW8HZeZ6&#10;78EPidaeGPgOmktp0Md7HMAzCLJuOdwc46kDIOewHqcYv7RPxc1344+ItNTV9QnvNO0K3FjpMbxr&#10;H9ktgchQo4GTliMnlj61iN8VLPRPiVpV3d2ssOjifEJsnWOAOeFJLAqV5BOQcgn3r0/4b/BXSfE2&#10;r3l9quqiOGHWbXT4IdgI1KSWcBo0K/KMqGIPTAryqPsKFSeJlF3av33eqX4HkQpzU5JLW2voj56n&#10;8Hz6rqkr2VheTR2NuJ2dVIVQHIznoeePqa6z4Xf8FB/iD8AENlYas99orMN+nXv76BsdAAen1Fe1&#10;/tE694f8R6ppekaNa6daXLwxw26CVbeGBmuIWALEhVG3cDu9fWvmWy/Y/wDHfjTxncaZBp8ETxRN&#10;dedcXUcURhD7S4Yn5sHghckeldWX5tDEU3VxC5F2bHRrN01U2Poj9mH9sHRPip8dV1nXrez06aW0&#10;azjtXvPJVs4wwkcEZzkfMR1GWr2T9qT4USaV4Q17U7e3EkOowzXCSo4dQGBYMGQlSBxkg4xX55eL&#10;vgdq3wz8ZHS7ye0nlEbSrLaOZUKqXBbGMjBRjyAcAHoQa9P+GP7WPi34J6NrPhttQ/tXQ9ThksLm&#10;2mYTxFHUozIGyAcHgjB969BQpytOm9/yOmNeztPqfY37GPgmG+/Zy8S6vc6TFd2nhqCLUNZv/wC0&#10;QGsrSSKC6/dREEPIVLKy/KSDwSeK9z/4KA+BNH8I/so+HYNLNqVv/FFhalomDcFbggnHUEJuB7gg&#10;ivnv/gmR8Xvhp4Z+IHxA8JePb+w0rTPEfg23tLS0vDI7zaggjw8XykRzeWpCOCD07k4+uP8Agqvo&#10;Fr4a+B/gZlv7WTSrPxNpw+1l1KyxQwyhHLj5ScPIe3c/TioK03Gz6/l0Oyb5lofR/wDwUB+KGi6R&#10;8GptNmSO/hkuv7MubWMgsfMtIxtI6j5W3fTmvyYi+EcFx8S/D8DTTwRzyLKkckZOVbPMmOU4CkMe&#10;Dn3r70+M2u2Pxxv9I/sDXLO2j8W6h9vtHnJMU0giQB+cAjbEgCEgliPcV8Z+O/2hIL/9qu7MNkdL&#10;sNJtZH1bbJ5n9oSWsMgjCDHyAjaqoOBn6mvKrVqlSpChTWkFdvbS9u3X56rzuaVKa5YrscH4B+HN&#10;hYxT6k8k1xDcXc8EcjwlFlWGZ4VKZ6rtQHPYlh2rj/2i9Qhudf0K2jIVUlJJOD1ZR/SvZLexk8L/&#10;AAZ8NrfyQy3FtbSq7oTubdcSvls9SdwOfRs186ePtVHiDx5pykNt89VJPYbxxXu0H7rkZVVa9j62&#10;0j4fJrnhO0mVpGFxqKryMhisS5/KvUP2w/DieC/+CfuvJGio1zcWVsxHU/v0f/2SvQPhR8KbO++C&#10;Hh8wqzbtQkkEnGeEXj9awf8AgqJar4Z/YdeBSoa78QWcQ47eXM5H/jg/IVlhJKXK13f4FzezPs3/&#10;AII02aeF/wDgnT8NZQAjSw310ffLXD5/I1zHiDW5bq/mCktJM59D9K7L/gnpaHQv+Cavw0aNWXb4&#10;VluD6/Nbsc/m9efzW5E7SuSoQb/oB1rPAStQT7u/4sVBWppnwp+yJp8fjj/grf4gN7Ct1arLq8c8&#10;bZw8ZjkhZT7EMQee/WvDv2/v2PJ/2Y/jfqGj28st1ok0aXunXD8NJBKNyqfdW3IT0JQ17/8A8Ezd&#10;NfxD/wAFK/iDfx/OttBqsyjr966UAcfWvrb9s39mDQv2l/C3hW11iS5tL+PTR5N5DgttJJAYH7wD&#10;MxxweTVSrf7XOPTT8F/wTSnd893sfh5fQGLG5cA/nWetmX1CIAAljnGMV98fGf8A4IpeLtG8Nzal&#10;4N1q08Vy2y+Y+nmE21ywzj5Mkhj7ZFeZf8Epf2dNC+N3/BQDw94I8c6YbjR7mO/t9QtXBR0YW0qA&#10;g9nRyGB7FRW1XEKFJ1XsjCUrK58qeJ9L2xjvhsdPSsC804bSNpO3sBk19Qftf/sWeJvgL+0jrPw8&#10;axu7+/0/UJILTyYWdr+LcfKlUDPDphuOma9p+Cf/AASHh8NeFR4l+K+om0dJFEegWrAuw2Fv30oJ&#10;28Y+Rcnn7w6VLlaXJu+xvUVny7nxd+yr8JdN+MX7SfgnwxrBuItL1nVIbe6aFgknlk/NtJyAcDrg&#10;4r9Uf2n/AIVfCn9lP4L+JIPCHhLQ9OuCIIo7yZftN3vBbJEspZ1JH90gV+a/7LbxeGf2uvDFxHIY&#10;rex1XzFYnhVUtg/lX1R+2P4rvPizZXxhmke0F+iNk8H5CfzxmuapSXt257JL77s1w8VzNy6Hzxay&#10;X3jfWppo/NeLd8zgbjz3Hr/9avftEuo/Bfweu5i5JSNUBJxklwP8a4z4ZeBoNPtY4VkjidyPnY7Q&#10;nfJPpxXSfHi6Phz4QXEUgRJ3uI49qtkHndkc9OK3p0VJiT1PSf2CdZHiX4zx73OyCFnI+v8A+uvY&#10;/wBsyxfUPhzYowIjlvpSMHBODivmz/gmDrhl+LOoMWUkWuMfia96/bY8c2/h/wCHOkSzlpTGJ7gq&#10;Dyfm461lhYNVpJf1oVSbk2/62PmDxJpFvo9mzuFxg8sQK+dvjTr0F1dTNbSqY4Ij93kZwT+VbHxK&#10;+L+peN7p0Ym3sx9yJDxj1J7155qTPIuGPJGCOma7YxstzCbSPmmC9udMumlgnlidmJBViK63wV8a&#10;NV8MXau6218o5xKnJ59Rg1v+O/AVpqF6XgjjgcAlkRdu7Pf0rg7zw3PY3BVQAAcAnrXc6sGtTzqu&#10;Em9dz6X+G/7cWkWssMWq6dLpqdHeBBMvA4ODg/ka9z+CX7cvgrwT4oOopeQz29zbyQYiYRzRlnVs&#10;7HI44boT24r84r60vLfI8stz2OayZ7uWFuQU5qZYenOLRzU6LpyUkfrp4z/b00DxJaLHYa5bySSx&#10;7l35hZc9RtYeuOnpXmTftCS65qcsYldgw+U5yrjFfmzHrl1DnbPKAe244re8M/F7W/C8qtaXtxGE&#10;6BWIX8un6Vg8v/lZ6ix8mrSR+jmkeI/tqs8ko4+hFFfE+i/treI7GDZI9vOQAMtGVP8A46QD+VFc&#10;ry2p3OuOYU7anlewBQBllHp2qaxhjWQFyRHnk0JbCIASkhT97HOKjaQQwSBGZhn5c166Z45IzRxX&#10;cpjIVXPG4/dFIWUlmfDBehI61RGoLZ3AEiFmPTHNWkYzO0s+IwR8q+lNJiYpiikcicFUPYdqy5rW&#10;OO6cpI0kQ4+lT3OoxNglicflUdvLJHKjkIYpByM9R7027Aig9m5nKLhUBGSTU0cImwvARD3/AIve&#10;nTtvJUELGTzkYzR5wUYUHA/GmmxonLt5YG0AHt0qNUG4lmUNjjPFX7Vvtdmr3COqqdoZFHT39Kju&#10;rONXCoXZCclmXBxUqRfKUjncBgnHX3qXzGReFPFRvModQHCIe/rzVy+0yfSS7SkNDjKuOjCndIOU&#10;hjjJy3zFv5UHMgwBkKKbZ3Dz2UhSVUII+RgDkU2YlHARww79s0K5LRI2AvLYJ96ekSsCysc4/OoQ&#10;m0gkDJ5zU0d5JHkK+B3wOfpQgSJrGwfUbgJGAznpuIH86ddW8lkQjhFJ/ukHP5VWd25YhxnoadGG&#10;yAR8x/Gk7juPkkMSggZJ/CnxxFeQGYkUz5m4OABTmJReG6U22O4pyZRklQvXinSTqrKC5Xcf7uad&#10;b3k9mowyHdyRtDfzFRkiebcxyScntSSE2iQRqqsEDMDzk8fjTogpywByfXmmu4CEAk9uOKfEoVNp&#10;UcdSaTFcJWO5QckH2p2fJGQpB9qntdHvL0s0UE0iqM5VCRj1qG4jkgwjqwYnBGKEwSFidkQbiAf8&#10;8UsZHzEqck1E90I5FDQsUHJIANW42txCColDMeNxHNO1mUkQ3MpSWPg9DjHJqaKXK5LsMjoetRIn&#10;mTkqwAA5p1zEI1LAgAdu5ptjSLq3JkywVFAHRRgVoeGLyOLVkZsOQehOAay0ZmTO0BT3zimQzGzD&#10;Ebgc8YOcfjUvUqDs0faP7N3inS9FjtbjUrmGEtkZDAKvGRxn2rpP2kPjdouo+F57ew1cvJIpUgPg&#10;Ekd/8+lfDK+KZ7V4zDdyu2fug4HSrE+u3d4SJxM4PJ3PXnVMBGUueTPWWZuNPkUTptU8Sbrsu8pu&#10;BJg4VsAce1W/DnxFk0gtHHGsSZyu0njP/wBeuMtJ0khJLKmCcDPIrW8KC2l1iMXky+Ww659K7XFW&#10;seeq0m73OzTxzcmZZYUfeeM84579K67wR8YNQ00hQs4ZSHLB8FWBBB/OsO6j0W40iRLK4upbsDKp&#10;Epxkdvz4rDe0mWJJ2MsMMmGwSc4IrC0XpY3U5xe59Oax8e/+Et8LG0i1WZBcxYKrJngjBHPtXz5r&#10;d1qOl3D6e19cXMNs58sySFgEJ+Xj6cfhVLw7ry+H5Alrcq5Vty9SACa2JPHdvqXiazudadUs2xHK&#10;6gE7Tx6f5zSjT5HdLcdSq6lrvU0fAOuDwtr9rcizW5Nz8jsQW+bjH5819NaX4q8OeI/BkgudPtoL&#10;xI96ExDO4c4+h6VF4P1H4PSeBJIXlh+1FARIX+beACrDb1AP8q8M+KvjOG71j7To8ki2sOVZEyAS&#10;DgjFczftZaxsdsV7CO6d+h1XxXl8N3fknT7dhHKAxRUC7fYj161e+H37Z/iP4UabHpWmaeJEtgPL&#10;eU4BXJAzweQOPwrwu4+Kkfh28eS6OyGd9w3ISQSORj3NGvfEOXWraK4swxeNsgHgOvdcVt9XXKla&#10;5yxxc4tzg7M+r9G/aZ8cePNRF9qLRw2c2FdYuiEnAJ3duxP0rM+OnxI1vTNAWO31a3s7kkspBUEN&#10;zwT6H+teAaJ8ar2fTDCt20cX3GGSccdMVTazuPGIc3E5mEfzI7qTvXP8x/hXOsIue7VkdTzGXK0m&#10;22bvhrxNeXl3JdancxySnIkOQcVeuPF32sNY2t9CXkx5JY7j/unB/L/61eZeNNOuPDQF4kzyBeHU&#10;HqM4BwPT+VQW3iCe3sVdbWOa4T5kYNsAOcgiun2K6HEsQ/hZ6D4z0ye10h7mKJp5yu2SNV/1q9/x&#10;rlvhf4dHiDxn/aipNaW0aY+TCsZAeOD1HXg1JpHxQa40ma31V7g3oHDLINo9DjHQ1y9z4pk8HM9x&#10;AWaCViWETEkE9zn1oVOTi4sU6kOZN9DZ+KnjrW/D15eaOspsrRg01mVJVVBxu8sjBX7oJXJAI9K8&#10;LvdWdbiQOHkjlznLEFj6+/Ndp448Zt4105XuILmK6gLbZpHJV1PauKsgNSndZAWSMeowPzrehTUY&#10;2ascGJa5nbYHElzafv3EoAAjyc7fapksLcpsYxrI5CKGbkk9MUuoqstss48pIIWK7EOQpx1wTn+l&#10;dF8JPhunxg1DUImubSzTSbU3LyP8vmAfw54C+7E8VpOajFyZzRi5NKJiQ+Ib7Rma3QTI0Jxs29AP&#10;btXfeE/ilJJYHTLvULq3t7iL5yihguVxgj7zfQdKyPGuj6Tot95cYSV4EEbzW0wlgncHqh9CP84x&#10;WXHYWV80ssUDxyDJUo5IjbqvJ9PrmuWooVI3at9xlJLqrNHbyeJ9J1IeVp17cRC1Tasd0AGlcDqA&#10;M4UkdOeKh0rwNe3tzaR6jqVnaQsgkRZZRhshiCAPTHU1xlm+otr8cy3Smc8iSNiWU4x19cYGKrPr&#10;lxpetyoZHuApKgFiA46HryO9QsO1G0Hv8yYwsrJnpngPRLG+1O/tbtLnVGgVjDEiskRcjAOeoHU9&#10;fzrJFynhfVtmr2S2q20jFEWFkBHUAk/eBX3q9c/F2Lwt8L9OstNs99xf3P2qW6dwZU2fKI8ducnn&#10;PXiqni34pXHxbs5o2hjtIobdfOEYLhWVid2ACQPmA44wK46dOq5Sc17r/QhKafN0O8+BPxch1bxB&#10;d6dJbW8dtdQmRUVMKroOD68gt+JH4autadBJ4ntLnQ0dnkIS6SJsGZJMKA5PBXnGcE8j0yPJ/hTp&#10;6eEr9dTvZE+yXEbJFJFICJG3AY9gOpzjgGt/w18WW0/4hWguLaNLZJBApVioKFsqT9OCK48ThbVH&#10;Kj0W3RndSrNJxTv5Hr3iDwro/hHwx4Z07TJJ18Z+IdVjjsRHEC0GJFUbw3y7i2FIz/FzX0J4b+Kv&#10;ifSPiB4I8TzaFrCK2my6VrEVjGITf3FsCxnIxkMqBsjJyBis74aeD/CH7TXie00eOG/i8SSBb7TN&#10;U04kTaZdQoWWU84ABQdflJ2ZGcGvWvFnxh8U/DbwZf8AhTxXpxfXtVF1CZEhjitdSRQ7rKqsSpUg&#10;AOoyQePSvz/MMXKdWGGhG81dO917suzXRW11umr9bn0VLKqjw/Ph5Lkb9dtbPs+33HsuqftPeFtH&#10;+DmmQ6PolzqnheSOSFNV0rTnS0mknkd5I3iI3NLuYmTYHVd4yQTgfl1+3T8A4vBHiG21e3t2up76&#10;SRJJIrKKzt0jGDFlEVF8wxsu4kZYqxJOcn1zwx+074Wk8BnTrzWL6KGILE9vc2M4sbnDAeYlyn3X&#10;3FgMqPu/fycV86/ti/HK0+IfjiOz0J7qbTrKHyFnklleWb5tzHMvzfeL4z2r3uG8nxGGxDnZq+7f&#10;VJWXz9NDgeHcL1Kq5ZO2l0013uuqPcv2UPgHovxR8IaVpd1qlmdXvbqGZLW45T7MiLcsFxyWxGMg&#10;9mXHWtz4qeDvCHjH+2Y7LxNqQPh2/uIPskCpp0rSCYuJhH5j5APGRlfl4OBXOf8ABOyyu7nwtq+s&#10;6TZpda94eYizWRA91HE8TBpFkbKkqBgqFJKjbxmvKb/4K6fFqFpM+rXM+rX08EUsjF5vLEpmwzkA&#10;7RtTOM574Pb1atOTxE7Sat5aPqzOKpuN1C8l12uv+H8iLxT4duo9dN5DfxvaJcxRrG5EhR2BOCx+&#10;8QFB6AAY716Nea1bfD/xTq0dzqej2M3jCQXCyXqSzJbW0xWfbCqKcOVcBjkdMVk+KvhB4f8AhV4i&#10;udJ1HUrmaeQnULSWCZZreYZ/d7SVweFwwIzwB06974Z8KeAtQ0jRbvxLo914g0q8sjZwSxuUnikj&#10;bG9SrLyEEQ68rxxuNRiMTGlFOSbVmnZK/wAr6Hl1JOlFxl03t/XmUPjf8T/hFrNpYaR4KsZPFPjW&#10;5PkJd6favb20B+6W3NtZwc4C4xz1I4PyP4surptU8uQqZncbyFCLnPoOAPpX3j40+CPw+0b4D6Xr&#10;vhPwre+H9SsNUubTzbm5jln1O0jjmmeR1UnBUKNoJDDcclsqR8M6jbR6/wDE3TbOKCS+gub6OFYh&#10;lHuVaQDbxkgnOOOma9Dh72CofunKy/md3+Gi9EbSwKoQjZ3T1Tvfc6P9s4N4a+OaPaXLrJDpthG7&#10;gkOk8NukEvpjMsTn2zWfof7afxAsNGtdHvvEWqaloNvIshsLiZpIH2sGGUJIyCAQcZHY8mt39v65&#10;tNQ+J8c1tPLLNBJe2d3G53fZ5kvrh2RWydyjzQAc5Pfnk+K2GnPeqBtIYjIPTivoMKl7GKfRWLqt&#10;qTex+o/7GX7X3hv9oZvDWmXOpReGdY8OXovrUXcmbeVzIsh3PxsXcM4xjnqeld54R+EOqeDf2ztb&#10;j1uS31PT57ZtUupIw0i3MbOj5idDku3zRqcjknJHUfkv4b1m78JyvPZSyRToNiupIZcnqMfSvvD9&#10;mn9oPx38JfgJ8OdfWzv9TuvE2uTaPHPezKtqI1bbHGrFhsDF5+DgMUZs/LXh5jhVS1pvWbSSfT7T&#10;t8k2b4fENu0md/8AtG6Td6Xp+naUl1Z3NubdpluIm+ZRvMbRMAoUBXjYqV4KuMYAAHh/w6+GE/xP&#10;+O/hXw7aLmXVdRgtw2M9XGT+Wa+u/CsHw4/bP8d6jb6P4is9A8Qx3BtrmyvnCwXbodm9Jf4dwUHD&#10;DBPQmvQPhH+xmPgP/wAFEvhTp91bpCbmRbqHzBlLzbHLudG6MAQCcdMj2onXlToPTXlNq0lKUnF7&#10;H1PpPwXk+G/w58L6WpBiWa5cHGASGVSa+a/+Cy+LH9lDQbMHb53ieB/94La3I/8AZv0r9B/2gNEi&#10;07w74a2Kq7GunH/Apj/hX55f8FvtRSL4E+B7VQpN1q0k5/4BEy/+z114CjyQV+if6jk7teh9+/ss&#10;Wa+H/wDgnF8PYpFAePwHExHcE28QP57q8e1K2kvnIj3ElCuAeSNp4/nXrPwlvhpX7F3huxbI+xeC&#10;7WEAnnnyFry3xffp4Z8Aa9qbAbbHSbu44IOAsBwR75z+NRlzbw8FbXT8kKl/DifH/wDwQa0tfE/7&#10;T3xP1WVi5XRnyx5OZbgNn64XP4Gv0L/aA0SHSvEOiW6IBHDpcIwM+/b/ADzX5z/8EGvEx8OeJvix&#10;dk5Z9Ot0zj0MxwT+VfoT+0d4whn8VwSpMp+yWEQVT1I3cjn2JP4VNGzxNX1/SIU07ya/rYz9BuTp&#10;rMiTEmMBom3bgw3EFW9Rg5B68/jX5h/8EntYa8/4KgXmphWLqmpXJOc43NjP/j36191+JfigNG0D&#10;VLhHZFtLaWZWBACqFLEfhgj6GvgP/gi8p1D9sTX9SK5MGiXL7/QtLGP15rTGQX1WcUu36DlG0Lea&#10;P01/aQ1bS7jWdN8QjTrEeIbiCaF78wqZ2hEz7F3HnADHp2r4/wD2xvjbJo3gm9QXZ883Fxh9/Bwi&#10;AfXFeufte/FiLwnp+jvM67RYeYU3AHDOxJB9ef0r8zP2qPjxc+Pbo2qzOtvuldgW5bcQOR+FdFJW&#10;SbR0zSVvQ8W+H+oyQ/FKxuI3KyGUsSeoGe3519Xap49tZvgy9u7I13LqhYN/fAjAz9ck18r/AAhs&#10;DqHxFt1CBtqswPYj/wDXXpfxGS40zR7KGHLJJLI20dByKwqwvUTZnRejZ3ui/ECLTVjjjVQkiEPj&#10;HPHUVz37Qfj6TVfBFlbq7kPOGJK46KfzHNY/gXwpdai6i5JXYvCZ5IJAxR+0pYpofh/SYERYlaRj&#10;gNxwB+Va0072Rm5HuX/BJ3TpNR8S+Ir1QXaCJUDAg4P+cV6X+354R1jW/ClhbQ2stzKummURp3y5&#10;zgfQdK5j/gjlbQL4L8W3jbQzTqgzwRwOK+hP2oNf0zSdUtzeTxxCCziiCkjPOTx+X61y0p/vpW8/&#10;wsa0JNRbR+T+r2dzo1y8V1bTW0qcFJEKup+hrIu3Zk7Egc4r7g+KfxO8K65pr2s+m2V+iZQCWIPn&#10;3GelfI/xutNGstfU6NbNZ28sW54ixcK2ei55x9a7o33Rk09zE0P4Y3ni/wAK6nrEEiOmlqpmgP3y&#10;pJ+ceuMDIrzXxD4dVASVBBOfWvtb9hL4Qp47+EPjPUSzLJar5Sjgqw2EkH6189ftAfDg+BvGk9qC&#10;piCq6EDpkA4/CuaE3KTXZ/5FQV43PE5dBUhjgMegz1NZmoeFo50KvEpB7bc13dxYFSSoAY5J9hVR&#10;rEKmXUDP5GtlKz0Zm4p7nm978Popg2wPGfbkViT+CriPPlHztp6dDXrV7pYmAVQFB61FoWhCad12&#10;/KTwT2raGImjOVCLPGJ9LnhJV43Rs9CMUV6l4p8HPMEZAGy2TRWyxXcxeFd9DjrzVRqAKRIi7Tkk&#10;jgCseGCQXztOwZQPlx0/KrcAMMWzdyf4h0NVr+RmQBWVWzgV0KNjC5FqVuXUSopCjIzniqQ8wzHM&#10;jMCOpPFPlM0U5iQllIxnOQM9aWySJZ/LDpvAz8xwoprRBYcXS1i2SRxksM7iM/hUMknnqFDFFU9B&#10;wambd9p3SYJXpt5H5Us8gkdcqqkegxmhDIFUoxJDSE+ppyLJGWZVRQfXNTxWpeHeNpAHeoi8btsJ&#10;A+p5psZZsNHkurV8SSAnnaG4NMS0mvJXSSbyimRjuaas6xACNzuPHFRswYMxDMRxwKSQ0xlxpKwM&#10;VLPIeoIIxV2O9WOx8lgzAnIUnKio444zb72Z9y/eAXNCeTsYkuQfu5GDSTvoxq4+Kx2sCGi5HHzA&#10;H8qIg3mMFAZo/QZx70racwQSGWFR1ALc0y4uVt2QxStkrhgFwKV2KwkxfcSwJYjoacjsAMJgj3xU&#10;8eh399AZoYw0bcZLD/GoFsnilZZHQsvGV6fhTUlsJIluLuS5RVeQuo52g9DTEyVPJIHvV6405bXT&#10;ElVkYE7Wx1BIqnbsTkLgY55FF0OSHxFgMk8D8aHznAYAd6vHyrXTASq5k+8epz7VRkWMMAgJB/iI&#10;pJjcRyAYzuzT1BXkgYNRcfKFAHrxUiO5Yg5Hp61SJSJDyygn5Sae4YKSSRioUIGT3PGakjjmnBEU&#10;TuV5JC5A+tDtuO3YktLueGMBJplwOgcgVGLtp7hi7glepzyae8Eygh0IOPTFS2VjbpatI0yCRsnb&#10;tJJ9s0rrdD1IbllktmAOT/OpkjKBSCpAHHHSoJ3BKKQUBPFWEhEr4VmJPvmnvqJEccbGdyCCcA4I&#10;qScAxFSFXjrQkL2zPkMB6nrTpQTbk5BP86TY76E1vb+dtG8qo711nhrQ9DSRxdyvKWRWGGGc89q5&#10;7SdPa92qFBA9uBXXaDa6fpEkzSIvmRxg/MOp596zqPTQ1pq7ILsaTYeZ5NjLsIJDsck1Q16dbhAI&#10;o1jjUdyM1Lrfipr5XULGqLwvyYArGuJUvER5MsTjoMD6URjfccmh+gSwWd+ftUc00Gc4TGRn61qX&#10;+v2kWoQy29o6xwSB8SEHI7jgdKybGxa4v/KjUq8i+nXFbk3hU29sxklyWHIAwBQ2r6hBaaHpHhz4&#10;4abpunbINMgSVl+9nHauW1nxzN4huHt2CRxRklUDYGD9fc1zGlTYhVAkoC9TwfrSLIs+tQqElUyg&#10;jOANx6/41n7KKdzaVaUkrm59gcTI8WWZBjAbIP5VdXSbqW0aO+toVQ9HDHBHbNJ4fju7GUmKfBI+&#10;ZJEDfzrqZ/EDazoYSZUR4+DgDqOKJN7RHFJooeE7LV9RsJZLdgqWxKs7zKmcemTzxzgU7U9TtrKQ&#10;NI0sbS/LIwkP3+x/HpWV9kiGpKZbeOZZPlBkiyARyDV++0NtW0+RDbu4kGQFUAA9jgDilZvcEtND&#10;E1nTLe/VnLPI4OUJYsQfWvR/gf8AAzU/ivpqzWsbkKwQrj7rdD/n3rnPht4fn1q7hUWTs8b7ZBt5&#10;4619lfCO1m+HenWkllYSQ297hJyuxVEmPlY+54X8q58ViHBWidGDwynK89jx3UP2Ota8FptjtpZT&#10;dMWUArhXxkjn1A/T3rhviJ4L8S+HbR4rrT57Vk+ZBEwH5HPcV9ea14W8W+OpZZYGurW2ByNzlBuB&#10;yCPXHB5rpPDvwx1LxT4eWPVG0pph8kqyHcF46jj8etcUcXO+tmd9TLo7QTR+bHhHwvrPjbV3R7K6&#10;MBfo0rOWOfukZHNe+fDj9j5/EWitHNbyp8jSQCPhsKOUAOTkYyM9R9K911Pwt4G+AnjBH1DT7K+e&#10;eQEi3Uh45M/K25TkZ6flXpOgfGXwpfWM503TH0m6IBjnjV2dWBzu9Dz1z1pV8XV+ytDOhl0dVOWp&#10;+d/xo+Bx8GwCdIrtZICQUuIyrkY5GD3rJ8H+Ho77RfMi00XbnGJJkbZGM9GAwDX2X8dfHNj8RfBd&#10;1Z6nLZWV5u/eP9gi+0J/uMRgq2MjIJ+Y+mB8s654usvA2nXsELXd9a3QIkWQKApXGCNoHBxXVRnO&#10;rT5ZKxwVqPspc0Xc8k+I2j2emT3FtOLqSSRgUmt1wieuVxnjkV5zqumPZ5SDzAnYsNpavUrAal48&#10;MMFmdOgt7iUx7phtJJzgcnGcemDUXxW/Zz8Q+CL1Q8FxqEZjDM9vFvjjJ5CkjjOOfbIz1Fdka1Om&#10;1CUrNmH1apUXNY8kOmTR2xB2iOQfMd/Fa/hbXbnw7mK1uGgkuFMMrRyFdyngg46imT2pvJPs0ceD&#10;JgYAO4nPSp5vhRrMzwiyiluEnG4NHyuc459PxradSFvfdjldCWtkbPh3wJe+NbgWmnZuJQhfYhBb&#10;Az82D0FZWq27WGbVknSWLh0+6wI4r1HwB+znc+DfAepa54l1W4026hAjs9NjzJJfuVYouArfKWVh&#10;gjGeuK1rb9lXxj8S/A7+LI7OPS9LTIAcAOygHJK4G0ZU4zjjnpivMlmdGMm5TXKtL+fl3+Wx5jxE&#10;Yy1eh4Pplvqyu6xxTjYPxwaktbS7v9QijjR7m4P8P8Rxzj64rrjquneHkNtfWd3KqBoZNsqnc3GA&#10;MDjvzk9eK7XQfi3daLYTXGg+HdH0rQo4F86eaIT3E0ZbGN5Ay6kE8AEetdFTEzteEb387L+vkayq&#10;y6RPK9H1B7JpxOTGgyjMw3bT9OtamlfEKPw+5mswbe4hQiN0hG6XPXJz2981y/iDW5tR1aWaR4w8&#10;rliEGF+uKt6QIL+CN9gV1zGTuIPT8q3dNOPvI1STV2anhnWBdWX2RZ4YomlaVlkGQWx3PccdPWt/&#10;TvDS+JInigks4ltI95zuj81iRk55B5+lcvqFjZQy5aQQkMFaIAKwPr9K3PCnjkeGo7m0UQS292V8&#10;wyDLALyVGD0bjI9hWFam7c0NyqdV03dK57Z+zjoXxG+H3jq11fRG1i4sYubiXRLqIXSRfeIBkyue&#10;M9DnHbrXvvx4/aG03xofCemas/iexvLC9lYald39vcTq0kCiSTbb4WTBOOcDazELkkV84/C346ab&#10;4d1K4vY9Sii1C7Uwf2ZJalLNd3KsXVuqjvzzxip/Feuz+P8ASLqQaQJJrYsI/IkzNajCgsoONyZT&#10;7xPG414daU3PlceXzWnlfXR/cayzOUIuEFa5jnSzZaz4h060uRfWmqSz3E5h2vFHGCxEycFl3A5w&#10;OMdegryW/W2vvEtzFpd01zAzYWXDDdnr97nrXS+C/ipqXwp8Um+tLrVNLljbyrg27iMsv90kZyPb&#10;keoNczr2oWWu+LLmfTWa0ivZGcRrwUySduQAPyA+gr28PSqR3d9Nyo1Jzh70jobvXdb+GHhvUNDs&#10;JpriDUkjvLwxSyIbdxuUElCOcN0Jxz0zzXVfEf4r6b4X8L+Bh4Oe5tha2YvblZisjyzkAEFgTkbx&#10;LxxjPQdBwGgeM1trQ6c928SFDGzY2kg9RkdT9eK0/B/hDRNd16GyuNWEFskREZnh2Zk2k7eCcDIA&#10;5556VE6CdnU15Xf10tsdKw8Y8rjK7/U7T4HfF6w+J3xqWz1lJYTrF0BaSyMCsbH+BsngZzgjua9n&#10;1P47Wvww8F+IrW+tY9ZsvCniFYLW2jYIZILy3ZDKHA/5ZS2KKVJ5Mx+tcX4W8E+ALHWNM1Dxu1ub&#10;XTRFDHJpx3SRsr+YJGHCyqTkENgkOeeBXcW/gTwv8Yj8R7PwfqdtqNp/wh8upwx+WkD272k8d67K&#10;jkAt5NvOCAc4diM4IPh4qjSnWUnBuLSv2Wq2e97GtPLnHEOTtJNdbb+jO7+GPxT0LxZ8NZfsurx3&#10;tndPJbRvOogkLEYkidAxwwTDKwJBAHTDAfNnw70K3+HP7XXhHUdSt5YdEsPElvfSRo6SSpbwzrK6&#10;9wGCKeuR9ea9D+DP7SWk23wkh8MCG306+KLLdXEdukIu3jGyMtjgsq/LnjIOTkk16J8Ef2ffDvxf&#10;8Uabruq61pLolz9n1awW4EWoJbyrPHJJk4VkMY4YHgsOgyK83CVXgqtVzg1B38/n6HrwyuFTDqNJ&#10;ptO6Xa/Q+Ibl5vG63Oo3JmuJJL15Gx8zO0pB/UgmulsPhlMsrQ20Tm88jcUbBSHJA5P972r62uv2&#10;Xfg7Y/F/UrPwf4n1GfwncXCtNKs8Ktp265kt4zFMwKNDuliUO+MkEkqp3jK+NPge2+BF3PoNzYz6&#10;dcabJJbMlzGIpnKMULMAWGSRzhmGTwSOa+kwmbU68nGnfvZ6PZM8XH4CvR96S0Wje6ufLMfgV7DT&#10;ljuwq3rHcyMwyBjge2Oa+p9Jnbw38TfhD4ekuJodA8JeG9O1TWIwGeDfJJPqQkkQA8gXioDjI3YG&#10;M4r59nhm8ceM7SxgQia+uEgUDrlmAH6mvoXTviDptp4z+J3ie4jlbSJ7STw5ZyxqT5cbwtBBhcgH&#10;bHCjdc/J908kYY7mniKa3SUn83aK/Bs5KN+ay/rr+h5BfpefD7XZ7xbqex1S3ndmkVirhs8nI5r6&#10;C/Zy/wCC5nin4G+IfDS+LLWPxnpvhq6+0WJuAGuLAlSjGMnoWQlTtK5B5zXxr8SPiJLqqsrzNI5w&#10;NxPJwMY/SuKsPDs+uajbm5DW9pPu/e5HAC5zz/8Aq969mVCDg1V2aOWEZKbkf0W/Az/gsr8Jf25b&#10;PT9Nh1q28O65bQNGlrqD+Ukjtk53Hodzd+uMc143/wAFmfDN1qPhTwCZGxb27XbhlYNHLuaMqVI4&#10;JxnjrX5YafZ+HNKj0e+0ixtG1Ww220t7DFmDzQUYSZ3gAYBGcY5weK6H4n/tV+KrLwzF4efx7cax&#10;4dt2jm/s59QE6RyhjjYoyFwM9+M+5rzaFWDlywurp6Hqxr+77yP38vviBa+G/gibdpEWC30KziHz&#10;YAXeh/ktfLH7Sn7SlvJ8EvF9tY3JEk2i3MGUbAJZG/XJH5V8Z/DH/gqLqnxx8AQeHNSvY49RuIYb&#10;ad5Z47eILGTtC8DGeOWPXv6eh/Fb4ZatY/BDXrtlka3NiJQ6sHVgzKowy5B+961eFXsVGk1/Vkje&#10;nOPKuTWxtf8ABFqGdrD4k3KhtskdvDnoCTvwP1r7R+OmvXN341kh52pFGM/8BBFfI3/BGJo9G8C+&#10;MTOVD3eq2kQyQC2Dz+Wc17x+0j8XNP8ADPja/V542nQhVXpwFArDDxTrTf8AXT/IVFPkbsc5+0Pr&#10;7aP8FfE8+8RmPS7jH4xMB+tfKP8AwRz8Tx+F/jF4vvJH2s+leUMk4Hz5/pXSftR/tCjxF8KvEFnD&#10;KfntmjIzxzxn9a8r/wCCbNobnX/F1wWC+TZKAckHJJ4/H3rrxCTp28/8iG1dI9N/4KH/ABvuPEHj&#10;u1sbd2MVpYxRdcAHBJ/n/OvjfxaJJIDJMzFiuTnr19a+i/2uLBYPiveqCT5UMa5/4AK+ffHxAt5i&#10;RtKhAf506crtGlaV5mp+yX4ebxT8WPs4yyrC2RnjqK+rfjB8FrPwt4K8J3BiHnXUczu3qd+QPy/r&#10;Xz5/wTssWl+MOo3CIZFtrMtx0Hv+Y/Wvrb9qHx/aaT4c8KQTsgij08MQOHVmPJrJO9e39bBRbcWe&#10;W2NtZiztJlURokyxs4UkAZyMkZ7gj6V5P+2vrEE13o8FuEATzJMIcj+Ef0q94w+OtnpukG2g5lLM&#10;xIzjNeJfEjxvc+MtRSSdiURSFBzx9K6YJJszaSW573+wv8ZNQ8GeF9U02wWQNevuJA/i7H9K9D+N&#10;0fivxr8RLiLUZpg0aooBzgKEGKd/wTD+BUfinwlJrc8ZdDcrGm4ZBG4Z/nXtP7S9pbaR8VdSBCKY&#10;2CjnngAVx03zVJWexrGVoaHhej/BiNY1kuGeSQ4JzyM14D+1ZpUOh+PI4IERVitk3Yxk5JOa+otc&#10;+JFhpNuQ08YwD3AA/GvkX9pDxjH4t+IV1cqTtCpH8vTAHWuyMEle5k07XZ9H/sL/ABBh8Gfsr+LI&#10;I1/066uCVAGONuK8S+O3h3UfEPjRprlWJkUMNy8kYr6B/YG+EcXib9nu8vJQSbq4KrnoeRwK6n9p&#10;/wCDtpo3xJmSKNGENqBsHByI+lcNNtSfL5/oa0pfu2kfDc3w1e+jBCMmPlOFz264qGH4CeI7+3eS&#10;1sZLgR5yqjLY9QD1r60+GXwUi1u/hEUYdAf7vK4PTFfR/wAOf2fLC11C0nkhhAlAbC8hWU4ZSCOC&#10;ePWtZVZIykfkn4i8G6h4XvHg1GxurKXH3J4Wjb64NfVH/BNz/gnEv7bnw+8YXNtez2Ou6Z5i6XnH&#10;k3UiQGXynz03cKDngsM8V0n/AAWM8LReHPiX4WgtYkjgbSgyMOWb942QcdeRkexFfUP/AAb+aXda&#10;P8D9Z1FlURHVLuRDnDcW8Sn9T1rDH1Z06UXDRtr8TOq3Dlt1sflr8Zvg/rXws8YXOia3ptzpmp2M&#10;jRzQzo0bqR7H1GCD3Bor9j/+CmH7Dem/tKWvgvxFatbWuuQ2rWV475UXManMbEgHLDcV+gHpRXbS&#10;p+0ipx2Z60MA6kVOm1Z+Z/N9Z3ElvCVkYDPc9qJ2WVcKxRepZsZb6U04EIklHP8ACg6tzVZ5DNOT&#10;KDgc47CvWaPm0iy2ZWEUGQOp55YUxPLWVgwAdeABTorospBVFB6cYNRmFQ28MS5561Nu5T0LME6M&#10;riQlWB+UetMWIXDbUDFifzqNlQgERhSB9aFlL4IyNvpQlYTYr2M1pI0RJUvgdaRIDC29gGbp/kU4&#10;845YEdzT1uTDyqMSOetDY0+4/Sbd7u4C8RquTnbirR0pp2kk85Qy/wAKjGapRahKCwBA3+pzj6Ux&#10;5psnZIeOe4qXcaZaT7PBFtEbNMfvMzcD2AqYXhugqSFY0AxlUGaz4Y2jJZnZy1SLvIOY+apJCuWt&#10;RtbYNH9meVgo+YuMc+1VgARluO1LuOQMYJ96d5Sgc96Eh6iyXUzEMjbQo+6OBU+m2jyASsxUlhty&#10;eCaqjcJB8uV9+M1pRW0lyy7yqxoOFpSY4Jsk1qcyBooiWjyBkc5IHJrPSPYRliuOCfWtCxuY9HvS&#10;26SQjH3QDj86XUZIr4STJLGpTpHjk5PTgcmkn0KlFvUqm4MkaoTkKPyoG3aTgE9TVaO6Knb5bE55&#10;7UsjmZwWCqvTAq+Uh9yZYt+WzgnmnE5XG47hS24jZgC6qCeCTgU94ZIju2qUBwCOhpNoGuoKpABA&#10;BxU9nrd1aOFSUrGCCUH3TUEkzqBjaABzTV8okEkEn2pSSatYalbYmuJ2uXaRpHYn3wKW2BVQAOn4&#10;1BKxyqqCFJ9KlLMFBDY/KiIua7B0M0yghSF5pk9s0xKq8kY/2eAaWIsJmJLkAe1Wl3zkIiFmY4AH&#10;c01KwIr6XZGGMnzHOeOT1q4kDSlUBYs7AD86ba2rxbkkBR0Y5GenNafh7SoLvVIjNMIkRg3zNgHn&#10;3qZPQpJvRH1B+zz8CtEg8Nm+1S1jvnZMhHdVB/HOR2/Ol+IV54B0TxLIt7ZW1qyxZ2ROGdzng5HT&#10;8a4fxZ8dhonhIafp6qZHTbmN8Hpz2rxLW9TuNW1US3JLsy4+Zskc15EcDOpV9rOT9LnXVVOHK47n&#10;aeMLrQr3Up5LNVWNs7FBJ/WuNguCRhUyqnopBp0VxDb25BVSWGOlJoVxGInCoF2sQcn3r1KceXRG&#10;DfM7luyupI7qOQKQUPr1Fbcvm6vEkbusYBHVuKwLm9NuoKlWKkYHbrW7beI7VbFQcM5HzdAabRcG&#10;ldHReEvCxnWSENHlCCzMwxg4P9f0q54lsNP0OxikDRSTWsgkAQcHHUfWuCGvyQ3zNby+SXGCASfe&#10;nXWs3l0ds0qyA9iv/wBesnSb6miqR5eVI6XV/EkWsurW4ESnnPTNQafqENjMR5gnabDbA2DnvWH4&#10;evYzZssj5eNioGBgDtV3SmjfVYTGU3lgMnHyjuapqxmpO6PVdK1rTdS0MpPAImVcgq2MEe9X9D8R&#10;weJXjj063SND8rAsRXe/DH9m6C/0WOe6lSYSDceuOe3FOm+F3hrwR4llhljs9kpDpu5xwAf8fxrg&#10;qV4czS3PWjhKnKpSsjH0fw5qHhK+FzawwNHcAb1VySJOx59R/Kut0D9oHXdEuVtLjT5ZrdcEoQWB&#10;IPB/Pn8K73StB8KyeHFKvYQkAMrRxqCrDocj3rCs00ddaVopI7jccO3BAPcVyuspXU43O2OHnC3K&#10;7G5P+0zrPiPRWjitmtZBlWGzAyPrXiHi/wCOvifwJqzzxX0hgupAJgGOFzkbscdzivovUtD07+zE&#10;ltvs0UUirFIXGCMn5W9Opx+PtXlHxc/Zt1XV5pJYI2khA/eGKPzBg98d8UsNXpxb51ZDxFGvUsoO&#10;7Mjwrrx8Q7r7VL15GlUEqU6/iTmt/wAaftsx2miyaPaeFdI066TdGlxEGkYR54bJbk4wCT3ryG98&#10;NeIfhuhtbuOWWONwEw6iRo8ZB2k5z7damf4c6z4/sRfaNaXN1PGflDqAsnqvT/JFbuFGo1O6aOWd&#10;LE024crTW5Vj+MLJ40i1O6tJdThGVuIJXASRCCMY55HUe4q9401TRviTNDFpmnWGnWDDLP57tI2f&#10;9kAY/EmsO8+EHiWwtWkuNO8lX6h2CEe3tXLPZzeC/ELrfRWxin5i8uZZV3e+OmeK6owg2nFnnzlP&#10;/l4vwPdvg5pWkeHN2jjT1vjfgRWUhBVySfujsxGCRkjtX1F4y/ZE8Lv8LprnXdbfRZLiyLQQpE0y&#10;wXBVcFio4GAMqPQkHrXxp4Gvde8ZaZJFpmmShIuI54/lMZ6gg+2K734f638V9Z8Vw6MbnTzeTAwx&#10;LcXQiMgPGAWYbgQcbR3rxcwwTnNVPaKNj3ctzCFOm6XI3fseQ+P/ANhLVPCt3JeWupWWpagJjJa2&#10;sJ2q8LA4lJzuXn+EjNZvw8+DXinSzeRajcW1lvl8vzZGYmNjwuG+Uds9SegIr6quPgb4i+HqX7wX&#10;+n2+sXkXkX9lDbiKGVFDFkWVicYIwXGwHLZJArwDUPFWo/Fb4kt4SOo2ukaTaCRruXTVzcuI5doR&#10;WwF+diANoJ2jnvnz6eaVqlOSU1KMd5Wat8ra+Xc4c9w9XDQVShFwcr9b6f5nG3HhPxLP8X7vQ4b6&#10;4v7iKbddvNdbFcLwCGJOVxg7sEc967nxR8aNW+Gvw6v9F1G4n+xag6qYESNFldPug/KSVUM35jNd&#10;Vc+JNG8R+FNUm03wSfE/jaG4vWW5vmNvNDYwIhN08jFWCDJ5XaOQABzXzr8KLS9+LHiXWzfNbDTN&#10;BtZL27u73e0djHvVcAE5ZiWVQDkn8KrDVHiE6teNowt2u/NfpovmfDwozi1Uqx26Nf1+RyHjD4iz&#10;ajqi3TWbqo4jcksQBx1PHp6Uax8RZfFPhtreYOjH5WxwrLjn2z0rSbxHDpP2mzijFxpstyskbzW4&#10;ZWAPBCnse47Yr6F+EXjbwL438JL4Ou9A8OwWcduZ7md7WOJo23ZXaxIkZuMk7sYPpXs4rFKjGM40&#10;nK3nsv66Gtapy2k43PkNLS2u5ESEOWBwd6/L+J7Vpan4YltYoolSIq43IyHcsn4ivoH9oi98K6Fp&#10;c+n+AoNIjlv9i3c0cLqEVVOShYHGWx0PGPfNeV6r4ZudO8L/ANpS2aCwR1hlnWYMGPAOAepJPUel&#10;bYbMXVipuLjfZPf+vvCNdStJK1+551Lpcssj7omR4uSGBwfb61Va5awugoUKVzk4zXqGsaFc6d4X&#10;h1g2qnR7jbbx3MuWKud/CHjdgJ+GR61iT63a6Jdm7TyNTkkVVK3FuCu3HPH0/rXdDEOWyudCqPYw&#10;j42Y20FvJBHIsRLKVAVuR0+ma0bHxcEtEF696bRgVKJIVyOoAz71J4k1G18V296LLRLJpSVKTQfu&#10;zEBxnYD3/Gs618G3/iKK1tY5HWaND+5b7wwf4R3B9qmLg1eSsJNW10JtDurKa0laaWJImchFclmB&#10;HPOOec4zWjoOl6bcteyW13DaTRqR+8AZ2GP4d307c1x0vha7snVXimTDlXbaTjn9cVem019Nja4t&#10;7iVbiHHytHzkf571q4rpLc6qM403dq563o3wz8D33wxurq91uKLXDLtSOckOTjhkCg5U+9eNtaHQ&#10;9WBWVmaFw6kcjg8GtWO813xTskkWa8KpkMegUHt6c+lZZiMt5sUlHY4G7AAPvntVwjy3u7m1WrGV&#10;uVWsW/EWrXiavOkN3PHBcHzFVWIXa3IAHoMgY9q+s/8AglR4bk134r2keo3Nkuh5a21VmKB3s7hT&#10;bXkbfxc2s0+CeAcetfOR8F6trQs7f7FC91E6IpDIqyAjI+bI6+nqK98/Zl+H2teDdSXQL2ytdPvP&#10;FLT6XFcBCLoNPEY4sPn7nmtGCAOc9a8nNMRD6u6akuZ7f5m+DknVWvS5k/Hf4Ov8M9R+IOgqEe+8&#10;K240m8eMYP2yO+iSZVXJIA2kYPPBrG/Zr1TxL4X8K+KPFKSWd5b6XDBa+VeDzY3eeQqBz0OyN+PQ&#10;V7p+0P4k0rxra2Hi7TbHTLHUfih4T07xFf3s96VW9u0Js77ch4Vje2l024YzvGeuayfgBbeGfBX7&#10;D3xH1y91DStSjuPF+hWMEJTYsMwtdWkwTgjnAIYccdfTzYYmbw0o+zbbaVu/fXVd+3yPXTUasalO&#10;VrnKfs06VZy/CH40xXkDx3p8OxXtmoYBZSmo2ryogHQbOfoD0rzDwN4kvvF3xmS61i51a5huomtv&#10;sc5kZnUx8KMkn7wBAr034btBqfxA8VeIlv8Aw/Z6Z/wjF9atDbXAa6Ia38zLRjIO1k5I/u1xXiDT&#10;rbRNF0nWV1C2sHtEMmmDy5JJboxKdz7snaAeMHj5SOwrpwkpc021Zytp202/Azrxk4+89n9/mX/A&#10;+jX/AIN8XX+uXun3WmwaPFJqEIucb0OMQg+h3un5VH448bXafCPQfDtrZs95r13JqyyEkGRMm3jx&#10;ztILJLyR+OM1dj1m0X4QiLVr2fxHe+Or1XtYYm/eAQqAfMY87PNZcIMbmjHIHXP+KHiq1b4uJpCy&#10;xzWXhDyNHtrlDuVo7YqrEeoLb2H+92zV4apKdVykr2dvlHT/ANKb+48+WFitU7r+v0PJ49Fnmje+&#10;uisNvCcncNzPz2Udfr0966DxX8W7DU44b3T7KKxu7ZypgZBJDLHjjjoCDnoOQfbn7y/4J6/sJfDv&#10;49/CvxJL4phuNa1m+lmiinuJZII9PjUoIgoQgsW3OxJJHyADGDmt8WP+CR/hbw7PHoekX93aWN07&#10;XEUlyn9oXNtMI+Q0ipEFjbAIUg8gcng14+L40yujiJ0MW3GUNNnZqyva17k4bBOpzJSS5e769PvP&#10;zg1TxBNfanJeLm3Mh3HbhS3tgYFVxE0jHyk+ZxuHPCfnXtHxn/Y51n4IPDJqAS+068YrHdW4JCPz&#10;8rKfunHpkGjwV+zZLrUlpJdXMGk6bNKqNPcON8aHGWxxu6jgV9Hhs3wdWgq9GacXs1/V/kcNWnKN&#10;+ZHkOnwXccyGNnjnU8NGSDn2xX3L+xZ4t8ZaVpnh3w9e+M7PTNN8UTPDqA1hvPsobJ1VVbyTyzK3&#10;mZVcNxxk18z+OPg63h3xLLb6d4g0w2iyhIZXV03gkAbiRjueRxwea6TSNVuYvDMNvd3NxNc7/OwJ&#10;MxRE9QvPGcDgcdaK2IVVRdJ/h/mRGElFzWnY/RrwB4V0/wDZG8Q6r4an8R6XNJrE8eq6Rf20u6xv&#10;EIH7neT8jq2Rh8HIx6ZwPHng/wARa3rc9xewXRM8uVcAmJgTwVPTGDXxZ4Y/aO1zwdbrYSvDrGlE&#10;4axv186IY5+U53J6jaRzXvfwK/4KLaR4BKQxXNzp1u7Ay6Zqbfa7CT1CseU+vy9uTRPDe85QZ00c&#10;dFxUJqxc+O/g+40PwBq0s25ZdgyD7sv+NXv+Cc2hgeA/HmoyyGMRPBECeAcgjH611Hxp/a1+Enx+&#10;+H11pUMqeEvEl3GHhWVvN06dgchRKv3N3+0MDI615N+yr4j1XTZte8NWWUmvryESxqQwPPDAjgjg&#10;4OaK0ZRgnPozoSi5Jp3LH7V3jdda+LerNCwZFl2D/awAvSvGPHZuG8PvPLGyI8gQE5weOP5V77/w&#10;pSfxD8U7+O4SaaX7W8bNtJ5B5/Tmua/a30KHwl8PrGxjjQBrsuG2gH7pyPpz+lFOpzStFF1FeTPT&#10;v+COvw8ttf03x9rFwFLW8SwR5APO0sTzU37ffhm7XxNaW63DGKGziEar2ygOK6r/AIIyWEcXwa8d&#10;vwXuLkKccYHl4Fe1/tafs/2Wq/EiC4mC+R5EW9W6H5RwK5oS/ey7/wDDDou9Nn5oQ/Cq81a5V2WR&#10;4yOT0+lcz8TvD0vg/WlsWXDpEueeuee/ev0D8Q/DfR/DmlSyRxRAQKV3bcE4UkZ/Kvhn9qq8W9+L&#10;upGEr5K7FAHQfIP8a7acZWuzJw0ufol/wT4+z+Bf2TvDc5KRy3TiU9jy+RXzt+1b+0Dc+JfiZqz2&#10;7mNZLhsDPzdcVu/sweONb8Y/Cbw34d0yKURwjY0gyOikn8K5Ky+C7v4muLm8Qz3DSsDv5Gc1yUGk&#10;pWWvX7zde7T03OJ0HSNQ8T3KyzeayYzjPWvJPinGsHjPUYVQqYn2Y9wK+vZ/DzaNpxZo1jVcAAYH&#10;avjn4pXZufG2rSqCC9y/GevJrspp2bkZNu2p+jH7CqWui/sm+Hy7xxyXF2uecFsyCrX7T3imx174&#10;j6s9sRI9tMq5BPICngfl+leO/APw34vPgnwLa28My6ZeNFIo5wec5roPE/hrU/8AhYV15qyF553d&#10;t6Eg4cjB+oBP415+HlZv+t2a0mlTseh/BGym1K0S/hh8tmlQb4xwGyBnp3AxX01pfhNf7RspZFCS&#10;wpGJChOHDxqc49c5P1ryX4VWNtpGgx28BT7NK3mKRwYyuQBjuMZ/GvU7nxdHpemxXkrALEwj+9gg&#10;BccHPYc89RxW3LJyskYptuyPgH/gtLraTfHTQ9GIBl0TSEgkJHyltzZIPoRjivrb/gi9rFvpP7Fc&#10;LBohNvvTIRweZgAT+FfBn/BVf4g23jv9pq5mtpFlW2s4YS6nIYheoP416F/wTp/afvPAfgCbw1FG&#10;5glXGRxgtLn/AAozCipRh5NBUjzTin0sfpP8fPE7vY6HBGzYWFmGPriiuM+NHimAWnh7zd5L2Cv0&#10;7lj3oq8JXaox1sehTxEowio7H8yWZZH3AnIP4VIsIk+bcwBq40iYKqYkA7jPNVryRIigRi574Fez&#10;dnzzXUfHbmI8AuT681ILIxgEo2exxVOG+kVixU4PerEd1HcgCSSTK9PSk7lLYccHjBHtUtraG4Y7&#10;VcrnjFXtM1eysrUrLbGSUHhx/wDXqHUtajuYRBbRPHGOvPNS29khpIe8FvbZDoZCOuT0rOmnUXGM&#10;EKenH6VGyMAPkZge4NXoNBka2acuFTHCtyTQko7spa7Ihgki84KsXmswwueQKuXVkuwCKKQzH7xI&#10;wB+Bqr9teyBEYVfc9RUlnrebndOrujf3SBQ1JsaS6jJrG4sJx5jjaT2PFTCRZWVkSM7fvc8H8KW/&#10;hsny0VwZDIeFK5K1DcXFrbWQijQSSv8AfbOMfShNsl2QqTJdXARiuQOPYVZhie6SRC8SbDwT0NZV&#10;qfKy3JBNT+f+7YqzgPwQabQ4tMddzvasiMQVB4xyfrUzeIxCm1VJPTcTVS2iinmy7lTjGaabRBOu&#10;xHMY49DTST3KvbYvxTtLIrMwCPySD1pC/wC+R4wGdWGMVDb6dIxVS8jRuccr0pUlbS9QJtYywQ7f&#10;3oBz74pLyDm01NzRS+uahcJLHDEojOC4xg+v86fKNLksJGj8pZIxgbiSWPsM/wA6ybK5u/tE0gRW&#10;aQYYcnAq9aNb2VsxktAJMhlbOQfYioktRJpmc6xyMSSpxU8LNHbonmMVXoOwovJY57pjCiRITnbn&#10;O32poZlUcjBq1HqSlYDKyMFLKQenFSLIrLjDD8Mio4wfOJc4C1ZkZ0jDCNsdMlTimFyAMZZgoJAH&#10;tipGjIYZZyPTNR2sLTTM2HZmOFwKtTWDwAs5KkD1o5l8wtfUht5Cd20kkHHuanjuZbNS6SMpXkex&#10;qG1h53LG7+4GQKtXmlySW2I/LLFckBgCKUmloxxi+gluwnw8jFnfqSec0+WEsoMSgkH1pttbMVEZ&#10;U7gMcd66vw34Lv8AUo0EdmzAkYOOetS5JFQi2ZUMt28eFiXA6nPf8qq3RkivY1ljVSwJBzmu01bw&#10;te6VAVkRY+/3sZritZt3j1RFmQBQT70KSexpVpuO4eQr8kqAe1FlHtkcKQADmnCNFAJQMfWmQOwv&#10;ZAu0ggcVVmZJFiaAyowJAJ4HFWdJ0mW5t8qgKg46daSytZZsMsbNj6niuu8H+J7PSoxFPbhVjJz8&#10;uSKzcmjSMbvU59PB99LMrxwOmD1I55p9zpF5YSCOZCpA5JUZruNX+KVkto62tmHcrwxwvPrXLaz4&#10;pl1mQSMoO4Z4AxSUpPdGjhFbGQYrvRLn5oZY4Lpd6uyYVyPSp4/EUumfvVjUOgyCvSqWq3FzcGJ2&#10;klZEkHy7iVGeOldBYeGLrU4Y1jiBD+gzSemsiKd+Y7/4ZfHvxRf6etrpssqREhSZGDBAOw6dfxro&#10;PHz6heaUs13fRzXEXzBmXBPr7c+1eYeFdBufB+vmF5ngjul4QsVBYf8A1q7DU/Gt39hMFvFArIMb&#10;8bt4rklSXNzRR6v1qU6aVR7FW1+Imqaeu1LtzAQCUwAAP6GqMXxOn8P+JG8icqt987BmJG/joO2a&#10;wfDnhDVdZ10W01+sKghlBwp2n09a9gt/2aP7Z0lCzsJVVXD8Ar6H6daqdSnDWXU54KpLWJQm+Pep&#10;3WkPDdXvkwKuSqRsxcenH9a9f+CH7e1ppnho6XrEEt3JCuwtIu4OMcE59v5V5Pc/Da10aDIV5ZF4&#10;OSCpI64NcN4t0U294t5ZRypJASJECgl17j8OtRKFKro1odVLF4jDy54vU9v+Kfxb8L+Nrtbm00az&#10;jcsHMiQBSMe4r2X4EfFvwdZeFoIkNtCUXJBIyD6fpXydpNpLJo0bw2UsvmoGzt3E8e3auU8SQ6ho&#10;t0ZYkurVZPlYKCq7vXHpWMcFTasjaOY1Yz9pPW59OftNfEXRtXR10m4VILiQtNtblWIwTn0OOnr9&#10;a5T4C/smQ/H+/EYv0htWbLtI4Yt+PUV5B4b0+18YJGkt9Eyk7ZU87DqB1OD2Fe8fAvS7nwvcF9Lv&#10;yIYP+WnmEhz7Y6kUStTXJGWoOnKrNVZx91n2f8Fv2P8Awd8K9Ei0/UjpVzchN6uYVYTAdGAI6+o9&#10;a0b39lvQ/GWkwa54Xls7e/kjP2Z1VQADyY2AHr9SDzXknhf4/wB3ptohvoU1KW1kDw7mIIIIyBlS&#10;DkZGDwc16j8Bf2oIPEHilng0u00lI5n2WwCSFDjsuxduB3+YHPpXzmOq16ckknK/Xt6r89D6PBYP&#10;B1abu1GS2v1PP/iV/wAEtda+JiI0Orx6LFOzTXQe3IM5Jyc7Mtknv/8AWqf4Y/sveB/2Y/ELxR6u&#10;LO+0/TZBOZbhrSW4fYwaRG4fOeAYXJQ4JwcV9QeNfirJovwn1u/tbnW73U71QsenQELash+Z2IAJ&#10;243AgZJ6Ywcj5xHx68LfEvxD4mstR0afw02p+XdCSxgF8NTdQI/LMjIHTairlcBdq+gIr5apHNZ0&#10;qscwScOipp6ru77v/hzuo4LD8y1XN5vT8zwzUv2ZdG/ay+J667LJfaQIpJNMnvnvbhxPancD5R35&#10;4EmccA7TuX5jXzl+2R+ybdfsweIdQ0TwHfanqWk+KrtrZZGBa4nSDDFSdq4XeTu7EoPSv1E+Dmn2&#10;PxA8QGxtfD0ul2enKnnL9rEdu0SBf9Sihi64KqdpUYK84683+2P4R+H2t/DfU7qYxapq8cHk2lnc&#10;B5bSEjbyIm4T5VwzLgsvBzwK7MuzfFUq/wC8adPS0Vrt30srP7uhpm+QYKrh7U4/vOsmkl8u5+IV&#10;7JqGkTLpN/cIyW7Y+RlYRknJ+YdeTnr1ra1PQVs4rO5sdTFykqMhMeQ6NgHDDuD69Par/wAQNKgT&#10;xBqcklpZ2uycqsEa+WilWx8oPb8cVzdj4tudBurlVtkDvGUTIwY89+Pav0yEnOCnE/J8XhnTm0uh&#10;oW1ze3VwQJROkhBCOCqqQeo9O9dd4Q+GEnxBhsYB4kgt4RLsmtZywjhTg7lA6nrx1JrzzRvGL2+W&#10;DBZZMq5PAwR29DXaeEotJutOnvXa9jltQJFiSbaAwPYnk/8A16xxcaiV4afJM8+smo6Huni/9m/R&#10;/GvgzRNP0vxvCz6V5sjWd3MQIIsAMVjJwpLcknAOQOuM+TfE/wCDV5oN5ZLbWkJiZRF5kjCFSoA+&#10;ds4xnPXnpVo+PdM0XRLqLS57iW6uIFjmNwhaVDvJ2liTlcknjHTvXPeKvirf+MCsetedd3KKEaaS&#10;cuVUdAP7oHoP/r15eEo4uE1eV4ruu/p/mc1H2l7t6GPPY2/hi9nGm3yJMSYp1SQvFLjqQ3Rl6/55&#10;re0LRrHUbuGEanK2rRwNNbgSBoVZQXCrj+IgdOuTiuTvtKc3oS2MZhdOWHAPQd+9aOganaeC9XF3&#10;apLJqFg6yxscjYQc7sEYI7V69TWGmr/rc7oyitUrljxNq15LABHFLaQhQu3llbPOfm5HOfy6msGC&#10;8kvJlQOjORgkgAHnqSe9O1/xrceLLndIxZxIZMqMDntxxTU095bwrG0bI6qVAbDBj2/A8VdKPJBc&#10;ysCVt1Y7L4babc6xqK6fFbg3trIrszk7WgIy6bfbrxzzXQSfCddV0bWPEFg2ki00aRIUdZypuxJx&#10;+7V8FiAwJ9PwOKngH4UW/ivTGRL+zj1O3ZA4nuPJQkgkjJO7IAwDjH0rqPhhEt9aRadqxhg0a3nw&#10;zpEm+F2+XeXAy2M9CSMV5mJxDUm6ctVa6/rv07HdQdFxfNG7V9n93+Zyknh+fQfA9qLaylkkmu5z&#10;LMIyxhQRxlE3dwp3HA9a7D9iTxWvh39pbwDpvjXU9Q0/wvcavHeRtEFleG5Xd5BGQSitOIg5GCFJ&#10;PUCul8NeKvD/AMKvE9qdTaXVPEFtq+fLjKyQwJlkDeWCFYHClS2eBk44Bp/EL4z3cV9oEMw0fVV8&#10;F6if7JJBjls/mLLGzKdki4C8HG1hgd65J4mpO9FwvzJ67elvnbXQ46VWpzKMonrn/BT7SND8LeBb&#10;fS9JtLCJtDF5p8UVrGqRQRTfYbyIIuDhfPj1E4/2z6188eBYLrVv2ANZsIZURNR8f6dcSFQDtEOn&#10;3qkkD08/p7iu0+Id6/xY0C9ufEfivydZvPIuEsLtNse8QlXIOQq5LOOmcAdetb3wx8EWvh34ZJ4F&#10;vbKPUbmG8bWpF064WWQyS2wWL7vyMqRI8jMGIBaLPRxRgKv1bBwpTd5Rtfff5769T2qlCTkpJWTT&#10;tr+fYofCX4Q6ZaWfi3w1Ba3Ft4j0Tw3POt+0rJBqrTWzJIHjbosbSrtcDgB93ByvKfs9/ss3/jnx&#10;ENS1+1WXw1HE63s9rexSy2wKHP7tGLYJ+XdjHzA19IfCrxFrunaLp+vaPaWE9roGi3nl3GqKzSSJ&#10;JdRI0DOh+VhlWUg8FycYNWfiT+zp4OufiOfEejrb6AlrpqalLHCTGnnyHCBlwBww3EAc5X1xXg4v&#10;iGWGlJSu+dWutbNfle912Cnh6tKUZW543/Hr8jzD4o/AaH4XTeHtZs9Ne2XRLGWXTLZ+DEPMLQOz&#10;E4bMjFyOvbqCB41e/s/zeE/iLPZ3Gs6amnJp8GoXeqJcebb28c0YfaZByZMNgooJJyO2a7L44a5q&#10;HhrQrCXW9V+36nqbCWSVo1JuYkyE8zA5bJYknJY8kk1zvh7wpdfE6yk+yG0ewtgt5JYhceZtbkhR&#10;1LHAJPbjjgV35XinToe0nP3Xpe3n5+d/1CVdSTVrS8v+ASXf7cd98JPBk3g34batrGkaY0vnXGry&#10;ORfalICCM44ji6jYMnB5J5FZ/gb9sXxdJqy2+p3t3d3UkoLvcndjgjtggg44J7fhVT4hfDrTr/Fx&#10;cLbae7ynbFDaYMIJ5G0D1IxXG67o6+CvGTWWqSTPIkaxwzvGUDx7RscZ6EDGOT0r2adDBV4cvs02&#10;9XdXd+9zlptWs0mn3/4J9ial+1Tp/wAU/Cdp4dudHvb60vrQJLdM2xI2iJcTI2SSQBjkD0PQ5PEX&#10;wY0D+yLaG/v9O1W2stPF5A4bBZSokUv0GdozjnnIPTn5hn8C6pqHgm11zT76NvIu8SIjDZMpITfk&#10;H65B5r0fw/rl7b2s9vdW7Na222N2j3O6oSAM4JzwccDGB6814tTKsNhoWwj5bPVLv1/QwxkuaFof&#10;Z00/E4D4p2ban4UlN6ZYlt5JW8yNN8ZJJCoSOVOcHjjBHpVD4da01pbLJeK8drE22ZJXG5BgDIxy&#10;R8wP1r0N0iC6jNdJcw2LAyzMvJaNBkKcDHUenANePW8Go6ol411LFbrqkrMlu0DsyqWyrZCnAyBg&#10;k44zXq4Gtzwcdkn/AFY5aVdzXKzc8Y6rHpEpCkOp5Vx0dfX0/wD1V5/r/iF7iRtjbR6e1NvtYuGi&#10;+zzzyS+QSBuPTtisqeXzGJGSTX0FKHKtSowSGHVLldyrLJtbnG44r1P4BftEaj8Jr5Giu72FQQVK&#10;SsAuDkHI5xnsK8ys9OeeQYBwe1bVloBaM5UAjjpxTqRjJcsjaM3FpxP03/Zp/bs+H3iewSTxFdPp&#10;3iS7mEkt7NNutLmTAXghf3YAA4OOc8nOa439vKBdYsNLubW4hubBppPLnhIeJ92MHI45A4B5r4U8&#10;O+FryCXzrdnQL82OoI9x0I+tey+B/FMDeGZtE1S91PQ7S+UCR7QiW3I65Mb528gH5TXLGlGnpD5m&#10;qxd9Jn6C/wDBH3Tk034Fa5cTqES81EJHxjIyF59ete0/to/ENbPxpOGlWOKKMAEcjIHevn79g343&#10;eDvhV8C4/CFzqkN5NbXHnwagJlaO7DNuKPwPKfPAD4HTmuP/AGzPjY2s6vNcxvOkd2zFCzKwIPII&#10;ZSVIxnv2NcWGpyU5yfmduHlH2T1OU+Nn7SZgjubWCcu0xwQjexH9a+V/GWrza1rU13M5Lytk5PPp&#10;/QV2On6Jc+M9cDqpkaR+SRkdM1z994dabxClsqsWluBGFA5JLba6vaJXTMpyvsfq3/wTX+BcFh8C&#10;9Av2iQSz2clyXI5x5ZI/nXPeKfh4NN1OdyGeNnLDC5719afBT4d/8K3+DWi2MMZD2Oh7WwMEHyl/&#10;rXjut+Fndpp5RgJ8xBrzMtlzU5Tve7/4JvCP7pWPmf4h+E7y/tGSBSoGTyeDx/8Arr4E8b7bjxVf&#10;AEMGuW79fmPWv0u+Kfik6LDOsKLGFVssOg+U88V+aOpN9s8Vjv5l1jPX+L0r1rOzZnNaH7Jfsv6R&#10;p+m/DX4crOiFIrWLhhkAiMmvJPjZ8W9G8M+PL2RJopAjsCi4yFD54PfmneN/FXiPwJ4M8N2mm2ko&#10;NlpnmEgfdxF15+tfFPi/X9a17Vria6eQSyMTzn/OK4MLCKipJ3ul+prGKVJedj3rxB+2FZ6Cb1bN&#10;gyGUyJg4wD7fj+deYfED9t/XvEEC21k04Ucnk8nnBOfrivPvDfwzvfGN8sZEnzOByMYJ5xzXu/gb&#10;9k+1sPC+oXF9A3m2casGIyVJHGfyx+NdMqvK+VGLnbRHyLq9zf8AxG8ckTCa7up3+4GJZgByPoBX&#10;uX7PX7WWkfAjUr7R5Ph5JezaWqC6ult3mSDccK0rc7Rk9TxVf4KeGdI0L9sXXre+FvBZ6YzjMhAV&#10;CW5HP5Y/Kvvz/gkz4N0/TNK+L2r6TZSNPrnjU2zaldW2I/s0UKFYQG5fBlb5egyM9gTE11Sp+0lG&#10;+qX3q/6HFVk5StI5DUv26PhV8StCsr/VfFL6OYlWKH5E3MuC20qVyCudp4wSvHBortP2ov8Agj78&#10;DvG3xH1OaLTNS0m7uLo3ks1lemBHMq72RY1HlIu5uAqLjAorrpYrDcivDp2OiVOotLs/nbW5ySSM&#10;ZH4U6N1BBbaQOo9a0G8OKYQxnQkjoBmqMtobYtwAB3xzXWmjiSszYsbIavGBZwQoM4IZutWYNFXQ&#10;pD9pijLg5IYdfYVziSyRbWjeRCOcqcYq8uuXjhVaaSTb3Y7iKiUX0LTXU076xj1YGUS28CRfwldo&#10;A/qayQ6whlQKefvEc1I0F1qBEmGct3PamNZtAdsv7vvk9KEkDsQ4OOMkn3onjmjVSpcA+tTb2hw8&#10;aZ2dSSBUNxcy3V0Gkdyvp1AquXUGhgt2ZiXyQPenG1jbGeprQOrRBiiRbVPAJHH1qzb6LHeOzmQE&#10;Yz8q4ocrDszEMG4kKTjv2pINLe4Zl4Cjueoq3OFhlZVLMAccqRmmhmXnjJ4+tNN20JfmNg0iPzjG&#10;9wAVG7K859qfcQJDkK0hB6k9aWNQGBxg+vSrg0C4eJJRHJ5cvRgMgc0m+44rsZ0Ck4CggZ/Gtax0&#10;y2FvuuZJ42HIwpIx68Uk9munSFZ1mZR0ZQOauat4gTUdPjjikkURgADs3saTl2KUerM036x7goaV&#10;QcqCME+3tT7i9+2HcIwhPoM/rUAjEYwwz3NOkcIuFGT+lUkgcr7k9nqL2DB4XYuewHArQm8YXhiK&#10;BLZAy7TiMZPv9axVcIcZII706TJHBYA0pRT3EpskUkksRy3fvSMWIwpBI7Z6UnmrDGSWCkdM85pR&#10;IDEWwAvdiOBSbBxb1NPwjry6JqS3NxZ294qjhH4wexrU8UeN/wC34AqWkFse5Bz+XpWJJp8cMUbr&#10;cQXEbEj92/zD6jgj8ql/tCzitpIvsIcuMCQudyn1FRKMW1K2pSbtYq2lzPbKuyQjDbjxwfrUt1Jd&#10;XWJCjOD6r8h9qsW3hu/uIRLHaTtEf4thC/5xVn+19T0K2jQMIEJOBhcnI6+tN+W4kRPqqWNm1tJb&#10;GGT733z1x7jOPas95vOh2FlG48YyKmmuGvbhpZWZ3bqSeTUUsTlozGoJLVaityud7Gr4fVbW4Bcs&#10;VGDXtfgvxhbabp8MiJGCXGS/3VHt61w3w7g0DS4IzqtxbTTkb/myUx6c/wAqs/Ffxba3l9Zx6XFp&#10;sUEK5MltgO31x+FcVSrzVPZpP1OqnF0485reOPiNHMjSCBZyx+XepVcfSvONc1pdc1FHMEcCgHCp&#10;nB/M5qDUNUluXKsxYemeKpsJJZY9hxjPvXRCilqZVq8p7lyGz887IwxLHgAEmt3w14Au7zWlWSEo&#10;jx78scA8+/1rP0S4k06VZHkIJ5+6MVv2/j5jr8LFmfbEUAAwOopTlPaIoJbtnUWugQ2KrCNgc8Yy&#10;MmtHQfhjNrt9MlvZK54bftB4Ix/MGu7/AGbfA2nfEHX0/tC2LLuBDOXUAdyNoOT7V906f8D/AIe6&#10;Z4Ts00q1vbC7ki+0SXPltkqMKY2V8bfmII/GvnsbnSoV44aMJSb6paL1dz38PlUqtP2t1b11PzZ8&#10;T/Aq70WxLyQFGCk528fSvLUilhvWtRt3I5QZ+vFfZX7WOoado0c1paXl7NK4KrtO0n8B0/Cvnfw9&#10;+z9qWsamzyyzLLcJ50amF3ZgDgnIB9uvrXqYbEvk5qmhwYzB+zmlE9I/Zm/Zls/iBDu1CWHdIpGW&#10;XIXjjv2r6o034JeHrLwZFM6QCVUKsqbRhl+U5zz1HSvlzwNr2s/CRoIC9wIwcA+WQRz7j+dekeD/&#10;ABzb+Kp9UtboXCozpPueVlDb1wQOcdVP5mvPxdOrOfMndHoYR0o8qS12Z4j+0/pTReLVFkyRxW8g&#10;kBK4Bx249q1/Cq2lppa3Pk2UwkjDI2STz0r0Lxv8F/DXibTZHDBpXztG7O0nvV/9nb9kY6owhuYn&#10;lt45SqYYgmPOQOehxx+FbxxEI01zXVjKGFqSrtJXueWp4w03S/EVnc3llarGsgjLoxDKCcZOR06d&#10;+K+p/BHxBsdX8KpDY2b3TsuAI0/rUXj7/gn/AKNeaczwwXJBQlkVgrfTd2574/CrnhGz8G/ATSlD&#10;x3UbAbTFcXTSOhHXkHBzjPQda5KuIp1WlFO56eGwdalJ89kjwT44WHi2HxE8kWmwWtjLwN4JYN15&#10;x2I/lXPfDGylsr5p9RtbZmZuQVJ719CeMfHukfFqymtLFIYB1icnJDjlTk+9VbLTdCsvDazyWxRg&#10;hMjSYBDDgjr61pDESiuRxMZ4ROrzKV0XPAHjjwfpukNHcwWkc7cJlBlR/dFeWftA6TonjG3na2aK&#10;GN8gyDFcJ8YvEenXV45sh5TQkkMp4JFcRL8Ql1iwCJDFeRkANvYhhx7f/Xrpo4ey51uc+IxMbeza&#10;R6N+z54U8L2V0LidbaW4tpMSCRUbzV9fmU9fWvQ/jH8dLrQvBcltp+l+Go9qkI8NsscwI/2lA69K&#10;+adIm1PRoxPZQyB15IVOCO9a9xFrniuzVpA6Wz4YZXBascRllCtWjWqatbamFPGShT5Io9P+BPx8&#10;vPFtwqXwDIGwAAOueQc+lfTuhftLt8PBp99o+kieeN1S+nKZnaHOCECvhSAAMkHj8q/PvTLu9+GG&#10;ridd6x3LgSgjoegavQ1+JaxQLMbxkkYZBEnHSozLKaeLi4T+F9Dpy3MqmGfPF+8u6Tt95+o+ofEv&#10;S/iTomny2viCS2smgIke2dd8ZxwgYg8e6nOa+X/iZ+0J4C/Zz8TC1ey1i7S+d4p5xdyFh5jEuck5&#10;JPXOcgnjAxXyZo/7VOteD76SztLxhZXZPIB/dsT2J7H9KTVr2D4hyrc6rezTMDu3M2QM/WvPyvhy&#10;jgaKoQbcVfq+ruehmHElTFPn0Ul5aH0v8fv+Ck2ijw7pdv4W0nWYZ7K5Nw0xmlE1rIyso2tuBYEM&#10;flACY7GvlP4z/te61r8VxMl/cG4m2bl+67HbhizDmvQfhXD4PudTGm61ejWEyTDZ38h8uZmUgL5o&#10;GUIJyOx9ua8w+NvgjTtG1m8sJ9PisbyVi0cUCmaJFOQiq3UceuM11UMLRp1HTdN23v0f9dTCvjKs&#10;6XMp6vproebTfEtNft44rmGKSVZPN3sobcfxFUNZ0+XxTdi7ghKxzsI3O0jaeT+WK7b4CfDdNF8b&#10;2Oo6tpCeINNt2ZpbNZTHjggEkjjB57jjmvrnQ/jV4B0DQdO0u4+H+g/25BHGFEhQblyVLORy7lRz&#10;wMNmuypiYUpqNCHN89jHB5VXx/7ttJva/U/OBvBd9Za4baa3njjDKXkaNgsSseGPtjv3rX1azPh3&#10;UprOG4c4G0nGD0zyDX2H+1TqNt4n8FX+k6F4W03T21JNy3NpISz7QGCn5VC8g+vBxXyl8Q9D17wX&#10;a266/EjXF0hZVZF3phiMbh69a68PipVWnJJeV/x2PHzzIsRl1RRqrR/16GDY308G+SO8Mku0jaRx&#10;irNjdQXrTh0DAgGUo2cHHXNYCzyOygRiInpnnFTaa82n3odWAWRWjcdB9CP8a7Zw00PCcUa15bya&#10;dHCImBRySBvI2jPfNYmt6nMdTdJZATt6qP0PrxV9rq4uxKrBNu0HGOcj0P0rNt0itZGZ0MkznIPU&#10;KKKafUqOm5LaeZIgSNUDHjPcVsWvhvVIme4t7ea6igXMsyxkrDngMT/DzjBrFNwjkqCVQHg5xmui&#10;0L4iT6FAWSRJWaMwPA5JR0JGQR3yQPypVVNr3SZ83Q6f4faHepqGl3TEid7lAJlcOxBODgjjkZro&#10;PG5vNM1S/t7OUyQCcyvEo4BUcn37muz+F/gk+N7XS9ZjkW1gidJGAQLDG2M4UAkkevFdbL8PfDfg&#10;IyXd/rdpcPc7kleaNk2Yb96BjrxnnHOT9K+ZxGZ0YVuSWr7JNnZSwdd072tr+B45rXxN03xN4Fs9&#10;Ju9Pa5n0tnlt7pUS3aENyY2KjMq7skAnOW61zejQT32nuI98YdmkfCltoKkH9M8mtH4tyaNaa3N/&#10;wj93bXGnzHCeUhOB15zyMHHTFY2h6sLS0uYL4zH7TayJGUbG84yx/IEenPtXpUlekpU01fWz3+4y&#10;bcXyPob9jpZvrrTLTT3KNbwyRTTAM+woT3PTIPsea6jRvG0GnWhW8luRqctogs3XKqrCZVckqQOY&#10;kkXkEEN68jh/CHie91IRJaubae2jMLIoILjj5mHcGp5dNvbbV7XS7iNf36mOMpn5tzFhnrg5YjrW&#10;NWF24zf+ZKqNSufdfwaa5+Iv7PWreHvDltomreJ7Hw+LqxCbLW4lZruFZjNI5EbOtuWKOdrDgfMF&#10;GOV8YeHdU+GvgkeFZYYr/wAUeL4oxIbl5w2nSRKkhMr7yC6C6O7GFDQABARmvOv2PP2irj4CeDdR&#10;0caZpEjDUIdUS6uoMzsY3DeW4H+sj3IOM+o5zx6P8UfjFq3iX4XWjXEE9ze2kc/ia/mmYbZpJQfK&#10;we4EsyDrgAH0r4zESnSrugldcyd++mn3NLT72fQ06kZ4eK59k3a3Xp+HU+cP2wPGNn4i1bTreziS&#10;4extxBLeNw0oj/dDA6AsVLkDpvA7VwXgFro6dLJBcTw3THYhiba3TgZ9PaqHi2SfUrx57+SRGb52&#10;aTk5POFx1GTTLLXr3Qbdri2fZCxXG5Az5HfBr7HD4ZQw8aMD56M7PmbPTNQ1/T9Q1WwgZmuGtiUu&#10;J3JaOSRlO4knsGOMn0zWhd+K9H8fXUtt4k1Ewwi32GeOHzXc4xgDqD6GvKtM8UWdhPNPGFlt7hfn&#10;imVswP7AHkHgdcitjbo2u38E0FybNZjg2k+Xb0IDqMEe5wR79awll0UldvTr1FVqykrW0/E9s+BP&#10;iTRrLV9L8HaXpUc2iXaTYv7+6JuBPklAyoVARyoXvtL5J4NfSnw/tPDXhDVYX1nw5EJbBntdRsmi&#10;O7YTh2K43sy9cDkEfKCa8T/YH8c/CX4bfFW40b4haUEOqR/ZoNYnkdk0g4PBiJ5DHHzryPTBzXpv&#10;7RMXj3xd/ZmteA7vxJ40fUALm8tX0Ge7+zEMxVfPaLLAoqltjfx98E18zmeF9tXlTXNBNfFraV/O&#10;7t+B7eDyeUaCx9KtFTT1g3q0u6e/y6HZftS/sfeCvD/wpi8Q+HL24XRtTljLxzFZTBG5LAqx2kKQ&#10;Qp3ZIHqSc/CPxhsLLR4lubB4XURhcoclcA4AzyAOeK+vrb9p+3+KXgqy0O4ja/nESJeRSxPBGZB8&#10;3yxEjCgEYPJIx618w/tDfAe+1WWe60GzWxhhBZ4GlLI+AeQWPBPJx0+lZ8OOrhJrDY+o21fV9V0v&#10;5+ZGfPAYjGKrl9J0rpXh05urj5PsfON68l3ds5JYMSSfWr2l6QJmB5Oauaz4Lu/CN7a2164Vrld/&#10;P3Y88cn60/Tp4rRm3EEpx/8Aqr9NjJSj7rPNqUpw+JGzpOlR29uoCEvnknoPat7RtDSVt8qqsfNc&#10;9b+L1soioClewP8AOlk+IzQxsoABIxmp5ZdDJo9J01oLC3ByFDDG7j6/nWF4m8XW0CSLGwYJ3Dc5&#10;9686vPHckhYLK4BOTzWXLrbzszMxLE+tOFKzI5O5083xJ1DS703Gn3k9pN/ejcr+Bx1H1rovBX7V&#10;OuaBMI711u7djiSNgCjj3Xpn3FeXPcLyWYDNQCdpJQFXAPFauCLjpqj9Nf2C/iD8HPjHqSabqV3N&#10;4Y1a4OQ8koa2Zz35+6PY4+oq38Rf2SPEPwb/AGoPCmkaho7X0OtazBJo+oWh8yx1pA4fEUnTdjgq&#10;eVz6EE/m94UvbjQb+K5tJ5be4iOUkjYqy/Qivsr9l3/gqV4n+Fw0/T/ENzcavpFndRXcS5V/JmjY&#10;FJRG4KF1xww2nGRnnnzcVhJNS9nu0bLEacrR+/z20F78KLrULaCZFXTUDLIu1kYttYEeo24r5z8Y&#10;aI8sMqlQxdeQB96pf2Xf+Cr3w4/aF+Hv9gvqNvaz3MQjklRv3n3skSRt8yHJ+8NwPtXrt38Lxf2I&#10;vtOki1OykUfvYSHwOvQe3+RXkUVLCU4wkrW/4CPSpTi6aUWfDHxs+GF5N4c1a6Mbhba0kmJz2VST&#10;+lfnD8G/DZ8X/HjwrpZBkOoazbQbcfe3zKP61+1X7Tvhi18G/AXxlqE6+WqaPeqC3GG2KgB+plGP&#10;cc9s/hnF8RNT+Evi6HxHoqsdV0eX7TabfmaOQH5XA9QcEfSvWgpVaMlHS90jKtF8lz+hrx18A7G/&#10;hmMtrAFg0qRcMAABtAB+v+Nfm18UvgnpNhrk6wSpLJCxDrGNwyOxPrXk3wm/4KdfFH9rzT9L0PU9&#10;bkifw7Ot7dXd+8kzXDDIKOSSQrZIKr8owvy5FfRviHW/DK/CKLxJLqsH2+T5H0wD9+zYyzggbTHk&#10;4BJDHBO0DmtsvyuNOKpzld6fgjKWJSiqcdX+R4v4f006H8RLG2tzE9jIjCcuu1o2zw3PJxwMD1r6&#10;N0XxNZp4QuoruGO2vJISz4XnoD+K/L09+1fA3xV/bFn8PeMLeTTbNQ9tcCQHaG5BHZhg/iK6f4k/&#10;tJ69rHgcX+kayLq/1NTJOZnDTqxB3qAflwcnv09+a6auDgprkZhTra3kO/Y2+Mvh3Qvi74n/AOEk&#10;ewhe7naSe6vYDKIYtx3LGCjYkYHhsDaAeelfp/8AsK+JvD2p/CVbvwqlsmh654iurqEwQiFJGVIk&#10;Y7QABzHnp1JPevxr8V+OPC/iDw5YzaVpUUOon5LiByS+7PzAvkNw2eM9D6jn9Ff+CNXg678H+A2v&#10;57+5aw1a+QwacJC0du8SMZJFBOAXV1Bx/wA8uc18ZmXDNOlj3mkak+aSty393a17d16le3Turbs+&#10;r/jB4yF/4/1AEIBHKU+YgA7eByO+BRXzh+0D8fINJ+IepRwyMR9qk4Y4P3j27UV9K4RVk+iR6NW3&#10;NZdD+fy3v1giZREhY9CSetSm4RofnUsD26CprbToHUlmL4/AVVuJYocLEuQTz2r0+bseODyxvEVj&#10;Qhv0FRKGUkh+TSKMgkE4PbFSJyuBzVWESwancRMQZSwPQHpUd1M1y+ZGB29hTMFW6E4468011Ygc&#10;4x+dFrajTL0Nj5sYZnC+3eoy62dyRIgKjn72f5VSLlODvcnuDWppWmJdoZJmeMH7rY4zQ/MptPYl&#10;s7+1aJ2ELIW6DA4qCzdpGYNctCGPO7I49KnN29u7LFHEAh++BnNQTGSTa8pJPYmk/IZduLGzCFku&#10;wzIMkEEk/Sqd0sczAxIyqOhz1qvNIIVByoxzyM1esNdjdlYW6kx5wBwM0RVl3E2mRXVo1vsSQbSw&#10;4HSr+m+KtS0q3FvFIrRAfKHTOPpVm6E+sWEcnlW8ZwcknLfgBWHPHPEN8hGwHbkGpvzaSKWmxrWj&#10;w63IXv7yRJA2AMYXH4VW1e3hjuRHAYXQcq6Ek/Q1XgaKUhFjdmYfM+cgVBbktcBACXamopPQW5IU&#10;KEBix/3ea0Rj90I7JiGxiSQFeenf3ps9ibRlkEyRnIBI65pl3q0svlBWLGI9eu78DQ5XGkluX9Ts&#10;o1uvsxiVJFGS4wqk+o9arz6YbFdxl2OORgZFaI8YteWsdukEUbkAPM5B/HpxWRqdmF3Ml8lw7tgo&#10;N3A/Hj8qlKS0Y5NETRJqU7mWQZOAoGBnj9KtQabDZ6ZMhuY3RiMgrlh9KzIrVYxnBLDnJqxbhSCS&#10;AAfxqmtdBRl0HQRhYyVG0frUySPEFKkAjnOKj3jkdj+tOUhiTkHFMls1P+Ex1Mx7GvJyoGMbu1UJ&#10;7g3Dh3LM55yTkmmhSDnqTwPSljgZ3yELEeg6UKKWw22KpJJOTz+lBLcNk5HGSamazkYH5WG2ontJ&#10;WlGQRxQ5CaZHtkckhzge9WvNIiUBiSOODzTEt3RQSCQOMUuHYL8o2/rQkh3HNArEbizfiansCkFy&#10;GxjPFRDBIUkgmkyUmULlge47UN9Bo1ZSZSCGBx3PArY8HabDN4hs3kxJGWIbjI6dK5uNyq8Z565q&#10;/pOry6dewvGAQGHFRJNqxalqmz7y/ZfsbKxtoJIyqrHg8nGB6V6n8dP2odO8IabbEPbqEDRKi/Mp&#10;z65PTK9favh3w5+0Pc+H9CEMakbRyQxyeKwn1HWfjf4ghQSOttHMrlmYgAZwRXjVcDGb556JHvyz&#10;BRo8lNanuvg+4X40fEH7XcxIIfMJGFwAOuPzr6P07wVpGkxWV00UMaQQyRklBuO7B6+ny1wn7On7&#10;N+o+HbS3Y2c8ijaxOzBPtXsHjvweU0eON45IypBXAOcg55PYYzXLXqQm+WJ6GHoyceeotT5J/aWl&#10;e41KT+zYwwBPQYGM15V4fk1v/hILMiZrZbjdb7Tzngnp68V9ZfET4dWXlySSBZJRng854rzHXfhQ&#10;2pxq1pBtuID5kQUHAYdOnvWtPERUOVnDicNJy5kHw/8ABOqpdRFr1nAwW3D5cZ/wr6i+EPiOz8K3&#10;KTExlHg8tt3UMDuB/Ld+ftXkHgXStQ0+wilmtXaGWMOCwwGGPeqXjvxZc3WnyWdlC8MxUgGM4YHH&#10;qK5Zx9tu9j0sPNUUpHuPxp/aa07QtGkjDxK7g4AfHNfJOvaJrPx58bolpIptJ87cMePx+n8q6Twd&#10;+zPqvxc1K2ur+e4liYbgjOSB6gj1FfT/AMG/2aNM+G9rBcToscsDBhkenbPpUxq0qKfLrI2lCtjJ&#10;JtWieb/BX9h3WYbaMRRtsjTfKeWIHrkdq0PiB+yG1nPLFe3sscN0m8ImQu9RzyeORg/ga+ib741a&#10;J4Ysv9GvYjEB8u3G76EdiOlfPn7T/wC062u6BdW+kGSW9CkxsFIUMOhPt2rJVK05c19zsxGGw9Gl&#10;vc+S/jV8F7HwXfzNHdkIpOAWzXjGkzW+ieJmV5CbaZ87cg4P/wBeu88T+K9X+KWrqJlKyyHa0QAG&#10;xh1H4GvXPg7+wdN8Q7ZJblQjNgr7Ht9a9yNaNGmnVkfKOg69W1CJyOi6lo8ulo6OVKdRjFZmsfFr&#10;TNFuTaMjCFeY3VS2f9n8Oo+vtX1lp3/BO8R6RlYD5gBDA8AEdvcV498Y/wBgHULe1uDa2snmr80L&#10;AjAI5/LiuOjj8POR3VsuxUI83KfP3ivxlba+cJC7ISf4cZrk4b+ea5a2AkEYJKljjj0/CvQvEvwC&#10;17RdPM/2R1lhGZkPUHHNcpYeDr/UPMijgkWRTndjlD6+9erCrDl91njVIVE9UEcLx6XJBIY5VlGA&#10;pGQab4Z0/V9ZuBYQRSvKvyhwSNy546d6tWvhnUDZtIz3G+JtjDYAQeOOnvmvZv2X/h/aw61Fe3t7&#10;e211bOGRJY0aKUd1bgMAfXPHFROtCC52wp0pTkuVMzPhb+zX4ms9RTU5LJZ3jOfLkRnB9MjivRPi&#10;N4BGqeG7h9T07TdN1gQGX93a7w7A5XBZht3ADnPHf3+qPhv4z8O6/JZWcbIlxLKIEiDAF3zjb78/&#10;nWH+118L49U8Ezy3GkXGmSov7m9MP+rbphgOcHHQ/Wvn8VWnXaTtdO/3HvYfDfV/ek7o/Nc2viC6&#10;ur+1nFvBDDNlZCyFEAPIwp5GPX866Pwd8V9Uk1i00nWHtdWsbLElokNhEvl4YsMvt3Zyc4zyT3p/&#10;xO8OaNZebaWF1dpcTuY5lV8Kp6EFcjv+dZ3/AAzfq0Gh2N9bazC9zefOIbeYErwMK5J+U4Occ9D3&#10;r1PaUoxXtLK+2nU5cNjK9KuqlPWx9J6hq+maX+z3qXiC4eHR2mmjiKbQ00pLAbQGG1Mfe4GTjt1H&#10;xP8AEnxNqnxD8VSapqNlOthM/wDo+VICIOFHTnAA/WvojS7fWtX+E/2LX7Rm0+1fy54khZ3mfd8r&#10;oAPvAgZUDnOcnpXkXx78I6n4X0HStQ869NtckIIZ2AaEbcqCq4VRjsRkVy4KcIVpRi7tvf8ARFcR&#10;47E4uMak15s8clt2dGk2lXjPQdzRa38kGqI7qkisMkHofYivUIvB3h3wH4HS+1h1udd1WOO5jiMh&#10;EVlEwyvyj7zspB5OADjBPI8+1/U9MupRJb2sryZI4fYCOxxjpXswrc7aS+Z8bFpvYoahrTPPImEU&#10;t0TGAnsKyW1N47jK5IPTPUVdkSG7hdlgkjZDjJfI/lWj8NtGhv8AxHC09s01sjHJP3c47+vrgV0K&#10;UYxu+hai27I0PAPwov8A4gl5I5LK3ijXcXupxCD9CfavYfhV8MtJsLy+1OTSNN1mPTbNrdEuVQxm&#10;QHcJCpyGJX8hjrXPeNNR0+HSFs7S1dGJ+dieWOKzvD3j260XRL+xkP7y5ARkK/KqlcZ+vT8q8PHV&#10;K9ek40nb/LTqaRo2l7x6v4b+Jt1FpFzLZ/YtF+zEqtvZxeXHGzHBUDGAOO3A9q8w+Islzr+tOIrq&#10;WdpnJkMhwByck/j3NcfLrl5oUilb2WRdwdlXIUn1PPrUc/jOWG2uI2kZ3ucNvz3/AMOayw+Weyqu&#10;rHVs7XiuekqbeiJ/DngqbxN4jGmwziOd2OyTnClf/rVb8T+B9b8M+MoVuY5bkwx+Ys20sJF4BB64&#10;xux+Ndt+zn4bbV/Fdg07xvcXjgooGCMkjJ+tfc3xQ+BngjwX8F4tR8Tusc92VjsXjBZ5mC5IGMAD&#10;IbqRwmfavNzXiT6jiYUHFyctLJa/I4YU5zu4rSOrPzU8MaFr83xJj061unjnf99JIZOGiAz+OB29&#10;eK+wI/gjYeLfh1JfR2qi7WPEVz0MTn7pI7gEgkelcp8Y/gj4UsPhDrmtaU0kniCWO2/sm2tYmaZp&#10;Wu4Qx+UcZgMvseOua6bxh8XV8HeEp9N0B0vry3gD3NuVIKlkBC57EA5PpiubNMdUxcKU6Cs769Nr&#10;b+WvUMHOnV96XQ8IvZbnS/FtxafalkurWbyWaLIEj55+U8kivebL4pf8I3r+mnV/s8HhjWrFNBuJ&#10;bgNKIYSjblGBk5eRZeccovOAK+ZNM8ZyeL/iDLqsy28V1cykyGPhQxY5x6fhWp4z+Jksfhi+0K7Q&#10;uBMlxayA/dweV+nBruxuXSqVIRsntf8AzXodc5Llko6Jlb4kaHeaT4ivIL+wnu5dGle22QR5RNpO&#10;WbGec89a4jT9VfVNUEEgcNO2CGIAHYV6BqvxdRvGVx4gFzPa3WqeWpKDKsUUKWbPXOMkfzrlPjjq&#10;Fld+OYb2wdI5bq3WS6WLiNZdzDKjsGUK2OxJxxgD1sJCatTnHdb+fX8TzkuWVmaep+FbHRdYgsWt&#10;lcShrS4+bbIshOFfLZHDY6YGBTdD8FXXhDxVE1wwVLdwUcEsoPWsvwv4jg13WbWLV5vNhldUleRT&#10;lQeN2R6dc190aN8Nrrwt8Ojc+L9M0zxN4a0uy33LwpFBq1pCE3LNHIuI7uPaP4vnPGG6Z4cyx8sJ&#10;GMJK7l+Po+/rb1MZVeS0ZbvZl39jv4UeEPi74qun8X6JNqdxdWLpHcxyMk9uNhJZVHysSuQH6rwe&#10;OtdRrP7XPw1+CGhI2i+Ir6JIQQNOv71r+6sgCVWEMCdqqARsBbGTyetX/wBn3xHp/wABfhovxI0u&#10;x1PUvBVpbTahYXDIrzSbUfMJVSdoLfKcnjdzjNfnP4i8H3OpWlqNT1nUYLS9WO6giu7QiaSAkqHV&#10;skMAQR17H0rwMJg6eaQnGvNqKla1+3TZ2ae/Y+syLiCrl0XzUlKXRvs/Tc96+I/7T3hT4m+JvNs5&#10;IC0xyAxNuFYcDGen0yOOlT/DnxHf+NtFu9I11VdI0P2MiRpBkcja3TBHt/hXyZrPww1PTPFM2lwq&#10;01yjYRBw0g6gj1yORjrS+HviTrvgO5aGO6uYliJQxsWHlEHkY7HNfR/6v0VRVPDS2ta+r+//AIAV&#10;s8+sVvbVoJPyOj8aeJZT4zktr6MpDYs9rwMsqqxxk/xY9apalHBf6crQqYnh+XzNvySck/XJGPyr&#10;E1vxXJfaxLKzCRpmDMZMHcSO/wDjVhtK1GaX7WlvdmGMrIRGpKKvrkdOle7CHIo30OKrV9reO5Hq&#10;KLYWEUsjnzHGGA5A9KxprwyrwSQa9Z034S2viHw5JqLSC3t5E8wxvOhMfvg9P/r1y3iD4QvoOmpq&#10;MZe4sLhwqzxHciEg4BOMA8Hj2rOljqTk4X1vb5jxGX1VFSS0scaWKkc5B/Gl89uQCBnvRf2zWcxV&#10;iCM4BB60yLByBk5ruSPLatoSRZkcFskirNqoXk5JByDiooVwcZIP0qWIMvLY5oaJNSG9QHgkEDtx&#10;ViLUzEmPMyCeOaxjKFOMEGrVnYS3Zycgn26VL8xNI6HQ/HN54cvIrmxurm2uYyCkkMhV1PsRX2J+&#10;yh/wWD+KfwXsVtZNb1B4l/drcI6maNSPQja2Dzg9ccnvXx5o3hOWVdzrhSPoRWmsH2Bx5aiZ168/&#10;c+prOcYzVmOnUcJc0dz60+NP/BUHxL8brGfRPFfijUrlJWLtMk8gimB/vRk8H1HI/nXiF/NBNqkL&#10;21zDdQXDArJGwOee/oa8A8a30k+vOTIpK8ZXoKboXji80K5jdZHZYyCBnp/jTlQTWh0TxVSdud3P&#10;bfA3xgvPBnifxM7xrBcyuseB8p2gkZ9+O/vXqT/HDUZ9LtTcXMkVlfHyQzfdPAIUZ6GvCPhfrmhf&#10;Ej4vWra5dNY6deRCO4O9Y9xCdmOQpyBjOa938P6dok/hm80mazm8S+GpHzb3dmwnZCOm7YdyOORk&#10;gfka0jKS0sc85a6EHxs8KeHf7Gsb/Tp3F2yBrjzdpXd1+UjqOnUV43e+M10hWiSbDZxhWOK6H4h/&#10;C5Z98enDUobeIbgL6dlYj0A9frVT4ry6Pr3w90u2XStPstX01FDTW0Qj8/ACncQOT0OTnnNE6qTS&#10;QQi7WMfwDdJqfj6MvdR24cebukOFLgE/qBj6mv0M/ZE/bB034QeEbG2utUsnit7+aVMSBFQnaoUn&#10;oCD1r8qJvEN5o+ogxyLbzQMNm0bh+vWuz+H/AIje1to4tUFy1vKxztYBjkjpn3rKvTU/iLj8Vz9Y&#10;PCXwa1L9pKC61wNeWrSzs0kEsKnYSTjrg9P0Ior5C+Fn7ZHjP4GaQth4a8SSTWCrtW1vy8RgzjoU&#10;BUjjsBRW8Pq7V5b+hjUni3JtM+E2uUgUqMnPbtVZ3DZOAxNPW8E8gXyhubjIFOS2BcNgBAec9MVK&#10;Vjdq5DuAjGQRkdO1LCjuwwvzemOK0bvVLRGjVEQgHqR1pn2sSSssQRS3epU32BwIJtOnt7cSyIFB&#10;/OoCGdT0wK3E8OT3syPI5eEjJPPNV73wzLpimQKJIs43Y6fXNVzrqJp7mdGAvBIJP4U8yZUoxYAc&#10;gDpRHp8k+cRMQD1xVuw063u41zMRL0ZcUSaEkyLTL6S0YrIokjI/EU2/u2uDuBO1RgA9BWnClhpJ&#10;KSo1zKP4RlQv+NZuo3Uc1wWSARqOiA5pJ3d0jXmfLYo28Tm4VnAdc85NWnYJOQo2k9R2Bq3pelSt&#10;IZGhCFl3Lu6U6TRHuA2GG4c9OP8A69DkrkcuhY1RzpFlBMZXWeThYm5OPU+lXdGfTGssToDLKOVw&#10;wBPqPpWWmkSZR7lD5RYKXzgD86Zq93PBelMyKbb92EcYK4pON1Y0TL502K0JZdxyD1PSq0umyz4a&#10;OJ2ZOSQDmnJqEE0OHEjyOOTnG0+1QR6zcxOwMjMgGNucDFCTE0l1IZQ6vtYsdvr29qSNCZMA4H0q&#10;1cazNPbmJYoo0blto5b6k1UWM4ycAg1d2ZtlmO1MkmxMlvT1p97pk+nhfMjALcj5gahguHEhKsy9&#10;uuKsras0BZgQOtNt21ZT2ICgA3YGSKFATHJ/Gn+UbjCIjk/TOa2tE+HGqa+48mCRUxnJGBSc0lqE&#10;Yt6JGLxs5JOD+VLEh4IHJrq774RahZx4dxluAOnNa9t8HpNKt1MzbnPQEYrNV4dC40pPZHCx2zlg&#10;duBntXR+FtBbXbtYIDlvUd67Tw/8ErjVSGEJZc9Owr0jwb8HNN8FeHWv5UGWJYgtyOeKwqYqC0W5&#10;0UsJJu72OS0D4LRRwFp0diy+uDmsDxz4Hg8MLJIzxxhlwVTGDkk11HjX41QaWsscIUshwuOMV5B4&#10;t8a3Xi/UZJJ5MIBjbnjvUU6dST5pbGlaUIK0TNuZleQhT8oPBqLkYGTjNCASlQgyT+NSPGFkRWJL&#10;HtXa0cDYsce9gASxqZovnTPBJ+lbXhTwRd6xKgCEA9BjmvSNM+BUv2OG4njYgMrkEHGM1lOtFPVm&#10;8KEpK55p4f8ACVzrd1GsaElzjPpXqGm/CWw0XTEkujG8mATntWhfR2Hg603xKiyRjB7GuE8T/E+f&#10;UXkghIUyArkN+tYOpKp8J0ezjTWu4zxqlvFqSQQZIc7eOa+i/wBljwtZ22meW0CGaZMLuGATjjJ7&#10;c14/8K/Adt4inS4vMPIcHP8AX8a+m/hfotl4fltQihJDgqucg1zYqSdN02d2Co3neS0Z9f8Aw88R&#10;x2/huzZtkgkgST5DkfMoP8jXL/GP4kQ2mktJb25V1BzkZB+tYPw+Or6ppklubi2CxuyRkpyqBuAe&#10;eeMVo+I/h/JqWlusl1bu7H5jsIH1xuNeEnFSu0fTwb9io2PBNM+Isnju/W2jtXhlikKOu4MvBwO3&#10;pXrHh3S7LQLJGmtiZVXOScYP+c1jeG/htb+FdYuXTy5JABP90ZxyOv8AwGsX4lfFYW5a2QBNoIJJ&#10;HT1reTU9kcUI2heb1JvH3xrsdA0q5tbhIkNrKwTGFO1juB47ZJH4V4fZfHG11zxUqQeWsW7JYnrz&#10;XJfEia78beLbaCC4d4boNEwVuCRyD+WaYP2WNcgtRdWwbYSFGJQHOemFzk47nHFdOGpUqcP3js2e&#10;bLEVZPlir2Prf4IfGjT/AAjezxKVkW4RbhMyLtRsYZQMevJ+tdL8TP2j5Z9JkWNFUupAIbgf/Wr5&#10;S0D9m3xZYWi3xmu9tn87fw/LkbjyemOfwr1pf2etfbTY2Ja5fAPzHrXHOnRjPSVz18Ni63I6fLb/&#10;AIJ5L8Q/i7qdnqLNLdutvK5ZYwTx6iuH8T/Ga5mtWiVZOeNwHpXefGT9mzxBFKZ3RgIvmUAZzz0/&#10;KuG134VTaFGHuGYo67lzxnivToTouKSd2eTiI1m3ck/Zi8PTeKviR5kxVYbpxtDLnD/4kfqK/Uz4&#10;BfDJtC0GFAiCQgHcAM18I/se+DI7S9SeJkjuA4aN2RZAjA/K21gQcHnBFfo38Ivi+2m+DIY7620m&#10;W7XAm8y3VWQg8qNhUY7g+leTmtSU5tRPf4epWV7XZ08ujCwi3FAY5MK/Gdp7H+h/CuJ8YaJYWMcp&#10;lCgtklWHyn3+tXPF37Q2i2MU8kt1b26vkmJWAUDpgZOa+afjT+2dpRa709J0ee2OCxPLqR8p/wA9&#10;wa8/DYao5n0mLxFGEPfki18QfhhY+KNXMyCMQTHbJjk4/vcen8qoyfsg6BpUDzCIlnBJKg5PFeQe&#10;Ev2tre41V4mmLKr8g9SK7PxN+2NFpmiS2YnZYmKyq6RAvgfw7iMAHoe+K7auHxEF7qb8rnzjq4Sd&#10;22jzb47/AA10rwDYTXyvGEX74TJPB4bPYjv/APWrx6T4w3FlYxrYxNIcYZzkFxwAeec/WqXx8+O1&#10;x411mZIftAglPIAwG/DNebaHBqtwxhNtMI3/ANTkfeHpXrwwEJ04+21aPnK+P5KrVE9Hg/ab1fwd&#10;4vtr+x88TwlfmaQEQnHJQDgGvaY/29PGHi7R2S51WaXzYjG21FUMCPYen418uQ/De4u72Oa9t50M&#10;TZGCQD9fWum8ttCjRcosLHJYjlOwHPauiOGoxVoozljsRN++xvxDj/tbxdb6y7HO/E643GQdcfUV&#10;sweP4oNOa30i0u5hMqsY/LLEkHPIAyOcc11GkeBdF+IWnqG1R9PibbGYZUBZjjlyQDgGuu+CfhPV&#10;fAPxU027ga1udIgH2eS4mgMZWM/xEjrggZyOeTxXLXr0+Rxtquj0N8JCrRqKaWjfr+Bh/C/UvGvx&#10;F1mwmm0t4ortxEsM+53kw2AwQ52jOOeK7f8AbQ/Z6n0P4frfaxazzqka36wQbnmmlAVViAx0cyJz&#10;zjk4OMV9f6J4p0a01/SVNxosl9cWst3cWtpJHC+YkwqGV+FkYtjkrxzg4qPx5qGj6d8ZtN1WDxNo&#10;/iH7VpKomgai8kkhMn/LTaq7Ul/hUApwG4bLEfLVMVOFRVFC1tfd69d+1up9JUyyeLpPXV6baH4q&#10;r4Rn8Y+Iy+rXhhnklEZh5HlDHC89AAMYHTFe9+Df2DbbXPB0l295ObuXiCWHAijHB5UjLV7f8Xv2&#10;B9V8SeI28Z3ek6foVoZnf7IZPKZ/m4JQklQB/D3OccYrB8OfFJfAVm0EwaVYjKy4wQArHaME9xge&#10;1cmZ8VyxMY08qqJyT961nbyufKVMj9jJqqz4/wDjz8JW+F/jO40q1uJr4QhWkKpgoT2OO/09axNA&#10;N3beVDAFjSM/MxHFd38U/F114u8V6ldJEgkvXZ7yQAYBLk7R6cYrjb+5Y+TGB9zgn0FfdYWpVdCC&#10;raytqeTCiovmRq61r6C1lKlJmSPKSMMAEDmszTJGTQUVGaS6vX86Vs5OOij+v40zxAI2tra3iBMr&#10;k7l646YFdf8ABhNM0a4J1NT9tU/uY5M42gZ3Y7//AFq0qTVKlzRV32Mpxc6vItCTRPgXc65ov226&#10;lECN8se8Hc7bQ3T0wRz9K4jXPAEmm3F3LFua3s51iyw++WB4/wDHc/Q19OWfh2Sz8DX9/cXTSS3l&#10;00kRbDCFGVUyR6ccfSvnrxj8TmttalhtI0a2tWZY944LHjzD6nHAHYfjXBluJr1qs9bpdDnr03Tn&#10;ypfMg8LePdQ8CzR3FjKba9tT8jFQ3Gfeuq8f/tH6v8TvENnf6xeXM6RW0dslvJOWiiAXDFF6LuOW&#10;wO7GvLtQ1eeRJJ2KO7H+FcVb8N6W+sX1sYdoef5RvGQGxXo1cHRb9tUiuZX16mcqjUHFvR7ntOk/&#10;GO/u9K0wRGWZLJVhdpAcsVyFOfpgfhW78UfDt54+0aHxXHEsUy4iu7eJivmIAcOMdh0z9K5rTb3x&#10;h4G8DQzWlnpYi1NW8uY2oLoysQCjdQcqeDx9a900m4tvE/wmsEu7iKbUYle3vRB8kSOZC3yg/wAJ&#10;HPoPyr5TFP2U44iklo2tHfTrfY8iK5ZqUD5Cg0iLRLi6mti0cLNnYfvRE4xz3FYninWReXsZLedI&#10;iZOWwTz1/nXtfxK+E8V7Jfx6OVuZGwAyfdyTlRx0JI2jPdhXgutaNdaHeyLcxuHRc/Ou0r+B9DX1&#10;GAxFOuue+p7FOs5QNLw9YzeIbEQGMSANgA8gZPT25xzTX8B3FpqrwTyXNnKELKskZYHnGc/3feuq&#10;+FpttUtdNMErxyxR3ChcAB5RGSoz75/EivRNR8M3fxG8H20wuDbXNpE0QlBIc4zlcjqCMHmuavjn&#10;SqNPRN29PM1cVJ8t9bHCeBf2f18ZyLG3ifRtPvROtt5Nys0ZkkY8ICqkZPpX2l/wTt/ZFsF1HWbX&#10;xD47ik0m7tC0drouth47uYHaY5oiu7YULfMBkEDsTXx9os89rd3eja3C1zDcgSs0qkTuEPEkb4yD&#10;1H5g19w/8E1/gp8OdQ0jWfDfie4S+Oqu199nuFRWQbdsbxyE7lZSxyVxk7elfK8SYrFxov8AfNJt&#10;acqatdXd1Z/1uQqTlG3K336fiY3j7XPiJ+wVr0Gs+DLP7D4aV9k2mhWutPuIwzALKnrgAiQbWG7h&#10;gc10Ou+BPBv/AAVF+Hdlf2ejt8MvFfhm3lW08lEntLtCxkkiVAEYoHZmXoVLv9/khf2wf2Ybr4Te&#10;Gby68LfEjxXcWluyytpd5cCfzIA37xEf7w+XJAOc/wAvjrU/jVqWm3vnaNqV7pzoxdDb3DREYJwW&#10;APXjrXHg8DiMRRjXoziqqfxxTWnaUW3ftq3boezhKVCElGfNbqnb8Gh/jj4KapaLrCz30d3qfgi6&#10;jtTLDGV8y3bJik59CCCD04HavGvivau/iK5v43VRfOZpYgpGxjyw56jOea9Uvv2kde1fWzeyyw3W&#10;ry2xs7xZj+71WAnOyQ/3gRkN1BGa4LxvfWXiySa4s7W60uSMbpLaZxI0R7kHAyufUZr7jLZYmFvr&#10;DV+v9dnv+BxYqCjVfs9Yv8DzKZ2kbgLj6YrZ0fxvf6UY0jdjDGoUp2qDVLB4JQxdZVc8EAZr2j4J&#10;fsZeIPj78Ob/AFTwqlprF7pm17qwUlLqJWzgjPyt0PGQa9PG43DYel7XEyUY3td7K+130+YYOlXn&#10;U5cOm35bnlOm+PdXg1MNbTtErnhfuoOeuOgP0r3G3+JSaF8MhpUc1vLcTYmncR4ZnwMnkYz1Fea3&#10;vgK48Ba9LYalbva39nLtkRlw8JzhgynBBB9cGuu16TS5tDgMer22rzcOWu4XjljbuGAJDDtnJrmx&#10;NKnW5JRSa30/A9rK8UqLmsRvbRM8w8YRRahfs6WzID8xC9M+o9BWVpeiz3t0iQI8gc7cEZK+9dXd&#10;28Cyx215FEIHkP721OJYQcc4PDLjtXufwf8Agz4B1T4cXupW/iuwTXbaAyyQXW+F0wOmzB3c8kqW&#10;wK1xGL9hBe63fsrnKsJHETbjoj5wv9En0m7MM8ZR+oyPvD1FVpQYYwSMD19K6b4jeP7Xxtf24eFb&#10;J7BDEGhOfM9+R0rlNY1hLaXZGA6MOC3X8a6qMpSinJWZ5mIpRhNqDuiXTZbeS6xI4RT3NdxokunQ&#10;QxSrIkoTjC8k15g1zuIbgA+laOleI5dLiKRqgdv4yORWkoXOZno+peLra1iIuZPITBIjXlm9uP6V&#10;x/ijx6uoQm3s1MUJPzHoTXN6hfS3s7SyuZHPU5qJW4GOKIwS1FsK7lssSQaY0g4JBzSkgEjAANNJ&#10;AIHBwK0uO45ZGBBBIJrb8H/ErVPBF4s1jczQSJ/FG5Vv8/WsIjJ4xz19qafkJHccUNJgj2/wv+0y&#10;mroIdeje6JGBMG+cfUHg/hitDV4bXxLYGewnjvYW5KqcMv1Xrmvn453HBzmr+j69eadcB4JZEZO4&#10;Yg1l7GKd0Wps0vESk67KpzuEu059jXRPO4WONJVAbGFPVT61x11ePd3vnOSzu2Sfeung0e61e2Jt&#10;jHJOg3CNTiXpnIHf8M1bhcXNrc6RZLq7jD/bZIZifn3nrjjiiuNj16azYx3aCR04+bOR/hRWPIyu&#10;YxdPtop5V/fKhHrxx6Vpy2tsYSEUSFenJArH+zQKSEcMD1PWrjeXLCohYlh6ZzVtajSZHPao8BVk&#10;C7ec9MVRhvYopSpRmHQYPGanuYJ0JDLIQ3qMUyG22Ddhc+1XFEWZNY63d2syqrsinr8xPFexaf8A&#10;tKaZbfC1PDd14Z0rUbsvldRmhCyQj2xySOxPvXjmAG7HPWh42uGCg8dzjpWVWjColzI1p1pQul1P&#10;Q4vHmjuJA+l2ly7cRoNyrnPJ4I//AFVj+KNBs7FVnkv7ZppwG8m1RisWR0yfTpXPWrC1O4AMy9yO&#10;BViTWQ0OxoIpXb+NiSTUeySacHYcqvMryC00yC9Vtk7bhz8y84psccemSF2CyvjA9BSR6g2cFETI&#10;wQvFLe6mt1CE+zxRgfxKPmP41qmzNsmt4r3XbwPHGxKjAC9KuW2gXOnMZLyK5VWGVULwak8NeOJf&#10;DsKoqCQAcBj0p/iL4gXHiNFim2QQoeNgOcY6VM4y2WxaSte5QvbKaW3YENDEW3BWkyfyo1vWbS+s&#10;UghgVSuMsVAI9qp6heRGNDE8rLjkM3f6VVRNwyTmnFXJk7GhpGqwacQHjtpSBnDcnNVpNQS5vN8s&#10;KNvP3VG0fpUJt0XkKCRz061PBZG4cBTsA71aSuDlfQtXFyl1HiO0SJRxkEnFSaboc2puRGCAerHg&#10;CrMM1wmn/ZlWFkPAyuTn1+tbfhXwxqV0Y4FG8Ofu/dB46/SolKyKjC7LPh34TIY/OuLhARzwM1av&#10;vAsM++KGWQBTzkA5/wDrV7Pa/ss6vpnhSz1rUtc0i0tdRh82OFZhvXGfl5wN3B4zxXjHiTxamjTX&#10;EMbrIEYqCGDd+uR1+tcNHEKrJqDvY7KmG9nFc6sa/gTwbpdnqmZikhQDO45APX/CvXrDVtG0+yAA&#10;hTaMbQBnHvXy1Hrss85kBILHJ5Iq42qzSRBY1wGHzck5radCUt2TSxKgrJHqnxa+JGniaKG2nRpC&#10;43hDyAOeormtH8cwazq0YdGLk4GCa89kUm7UuAWALGrWmzSWcyzJwwOc+lVTw8YoydeTlzH1t4B8&#10;T6XoWhAzJEWVPMHOQSBXH/FH4tJf6WbS3RFQJhsdMYrxiT4l3KWrRuCwIwfmP0xWRqnii61QkOQi&#10;HGFXpWUMIufmZ1zxmliPWL0XF+xLM6ls4znvW0v/AAitzYuzvqFvcsn3FAYK2PccjPuK5gKS2QCd&#10;3tzXa/Cr4T3fjXUFYwyCEn7xHBrqqcsVq7HBCDnKyMPRPDE+qOCgYL79a9F+HfwJ/t6+E8pLpH+O&#10;a9X0v9nWHQ9KWSRow2P4VJqhHdnwpq0NhbfNuOSemecYrhniee8Ys74YVQf7w9G+E3wM0+CBZpER&#10;TH13ryPrjNdt4m8G2GmaW+148RgYRVx3FHw00+ebSRJIXWNhkLnr71S+Kty0OnzI0jRgDnHB2gg/&#10;0rypNuW57caUY0r2Pl/46yxRS3HlKyuzcMOMY7VwnhH4fXviCZJEVySeMLk/Wu38SOvjzxxHp1pG&#10;88ayYkOeOtfWPwA/Z80zRtMgmuYEDIm9i3bgf/qr1XW9lBLqzyY4f202+iPl3TfD3iXwjpcckcax&#10;oozyuSTXbfCDxD4kvrjzLnzwsZ+UlPevfvE9roVjM1tM0LrHPIh3AAY3HH6Y/KsXVb7SLcYgESjk&#10;LtwAPwFcf1iU1rHc7qeHcVzcwzSf2h5fAktyt3LIFfbKGyBk4C4/8dpdD/bLh8Qao8BnZtucAMAK&#10;+f8A9pjUYblovsjyFyCp2sQDgjnj8a8Utb660S9Mkc7K55OCa2o4WFSN2RPM6lOfKtj9BNZ/aLij&#10;sgBJFG0qmMMjAMRjOCevY14H8Zfi4l/ORbkOznBw+7ivCtQ+Jeo3lqiiQ7oPmBHUc/4V1nw68Haj&#10;42v1ldJZVBGCASBVLBxpvnbM54+pUvCPU9c+COnx+IxZybFNxazJcJkgcqckZPqMivvb4eeCNHns&#10;LWS5FviRQRyknUZwvNfJHwm+HNz4fgURWrqSuWYr7V1GkfEjXNB02SyhgeJ9Nc24ROu1QNh9soRX&#10;m4lRnPR7nqYLlp6z6/ofUPjLxH4Y8MQS2txLaBLhWjZXIywIOR+VeafDf48+F4tCgtp7qCSexkez&#10;fbJncY2KhvoVAP418xfFDWvFvxD3wI91Du4GCcivPNI+A3ivQ/EIe5ublY7oFuCR8w6+2cfyojhK&#10;NrylqbzzKUaicIXWx9u/Ej4s+Fby1mZHgkc84yDivkf47fFDT727a0siuRyoH3QM9sVkeL/CGtaN&#10;4envZbm4S3t1BZ3yAcnAx6knsK8p0fUZNZ8TWkjlpFgk/eKQSWU/4da6cLQpXbg72OHGY+cvdta5&#10;9cfsqXQ0awhldldwOmecmvbPFni6+0lWu4Y9sF5F5bsSSyyAcEfVcg/QetUP2W/BunQ6PayzRxM0&#10;iDJ2jjvXqHxe8KWd34alhQxxl1DI2B8hHKmvKxM25O66nvYSi40VbofD3xs+OGuQX0qRmXbkg5PH&#10;t/SvnrxX4u1LWdRW9mnd3X5ZMHopP9Ote/fG2503ZcsjCSVHKSADJVwcMPwNfP1zptzc6m3lwSpF&#10;I3IYYA5r3sG4uF0rHy+PqzcnrdHfeANDLWizI5Eh6tjnpmtHVRJqStbl3LseMmsv4deKZPD8Qs7t&#10;AhA+Ut/Evbmuk1vxFarELgSRmRMFQoGKcnLmsRdWOk+Fn7N9l4kv4prgo4bB24HT8a+mfD37Kfh8&#10;+HFhe3jVmG5HRBmNh0YY6/4E18leF/2nF8J6nBGiKkM52s7MQVbPT6Ec/XNetaJ+2fM8iRW8qspx&#10;woz2rjr0q2judeG+rta7nU6p+y5Z6hbym6mmspomKSRoVGGxxgkcg8EH0Ir56+LPwHn8N3M5gmu7&#10;2B8qUaXgDvwAOTXv/wDwtbVvF88F4XYiJPLaMADfHnI/FT09ifWsXxbe2sk6GWSKR5kOBnJHIrOh&#10;KUHuaYqhCa5oo8o/Zm8NzXuuwWEltOZWwAuCRJzjp0yBX2tc/ArWbXw8jR+H7t41j2unkk5yMdO/&#10;WvMvg98OLS5aO4t9iXCncnyjAPqfUe3vX0f4E+Ieu6jokthbG4M1inltDvysW0Y4zxj0xiufFV5N&#10;3i0vU6sFhU6fvbnwP+0L448S/C/xGQ1pOhjmDo1xahZrVgOAsm3dtYdQTg4965z/AIazsvC0kWoT&#10;xi41WN7eZZAwlVBFKHVjG5IJJJ6Yx6ivZf2uPFralqU9t4hillWZz/o9wzKjbfTHTnHNfNvi7TPC&#10;U8VuBoxiuLknbKso8pWA6Hv0JP4Vm6NOUIwnTuv7u3z1MZ4yvQk7T07M+mvEn/BQPw78W/hNrdxa&#10;ReIrHWbk/ZreGVlmt5NyABiVTKMOeAcdD614vd+ELLQ7KyjuQDfarhSqKxDOOozySFDZJ9T7VwHw&#10;28PvpWptcn+zbaNHzF5jMVU5xnGMZx6+teh/GHwDrXiP+ytbjv4pnngWyNvDvCxRkllkA7YOQcdc&#10;gZ9fn5ZLh6NaNPBxUIbtry2QV8XKvBznq7bHhHx68GyfDSK1tX1C3lZx9o2QkkyGRQDvHYjHA7Zr&#10;zfQrefxDfiJARJ/CpOM10vx68L6h4e1PyTfvfQyuXLGEIVPGV4JxjPT3qb9krQR4o+NFjHqUbNZx&#10;/MyFeCe2favtqb9lhHVk7tJs8CpHmrqKVrnc+AvgKthcxahrZkd12GG0SNjI+8EKfpnvnjH0rB+N&#10;9rFpOspcrblbgR/uWiJRYl6qRg/eUnOe59q/RfxvJ4Y8L/CNZora2XU7m3Pl3IwF+SNslj03YYgD&#10;qeOuK+TNe+CK/E3UZIYr77Vp+m481wpxM7ZfaTnghWTj618Vh8//AH/tsS7RX9dPP8ztnkk23Gkr&#10;tnz1ZfHW+i8KpHc3E1zdQyMm52yHB6HHtzXnWr6suoXshZiXdidqjIFevfG39ma+8H3Za3tGisyr&#10;Skn5c+3PtXmHhnw9ZtZXkkseoT3ScYiUGOEHoWJ9a+2yzFYStTeIw+vMeNj6NWg1TqrYr+HLF77W&#10;I4x80SsN49jXrnw90KzkuLhLDSri5lglB3MfkjXGH5xgnoR9a8+8A20UuvPI7wBUJdhJKEj+QFj3&#10;5OOgr7E/Ye8HC9+JelalNqKax4Y8WN/ZmpxMFjurCR8RwTbTjcjO6KSORkk8DNYZ1i5Uqb5Vd9Oi&#10;b7fdf8jxMZVajZHLfBX4Z+IrTxVHcXtqknh37SV+wT3yPHGhO4NESdwUjjleprrvjx4X0v4e+MNO&#10;fw9qkmqabrUUtxJBDbo5sm3FVjBH8aDAbPBPHGM16t8Fvh1f+K/BfhW38Oaf4bsreW1g1HWoLqfy&#10;byeTyxcCBWOc5dimGOVBwATjHzP440T4gN4rudR1iz1LR5dI1ZxbFAzW62su47FcDlVkVTnv5xJx&#10;g4+LwuLeJxNRylGLSta616LTXXzR52Hn7ScnJpOx0fh34NajeeEru/s9Ve1K30P2uKRRvl4dkVs8&#10;jkBgcHBXPaqXxO8L+BPEAlstSt9Ik8Q6hJjIvQsceTz8wYbSSc/XtXOftXDxzp2sWEFnfPf2up2c&#10;c6CO3Adfk+aNgF9yec/pk8t8NvDdl480XVbDUdFW9vNK0O7vFlXdHGJ0jaVSSMfwqQFz8zFQAc4r&#10;18PhpunHEVanpy6Net7X1PTw0KqpqUZXT/rqb1x+xxqXw2uXngF1PYgRzrEDkbyDt2OOG7fXNR6D&#10;Hf3+hLozo9nf/aC5Eq+WAuQCCSPQ/pVn9nL4kajb+BtR8O6lNrdmgtobvw5bi1dxf3aybPJXjB3i&#10;SQqOhZQOtekXHwv8XeC/jFpq6tZ31ppHiCKeYRvHFI9qqpv3MoJKEAEkDHI46isMViasKkqeKnFv&#10;Xlb0vZX+btv6WIVarTmuZ3tt0PNbr4Ca1cfF2IBbe4tILRZZp1kDAZByhPrgqevcV7B4q8DX+h6U&#10;k2myy6ZrFhYx3UIQgGXhtwDA+gOR9etcn4a+Lj/s7eMr/T2e2ubTVZnuZLy3U3pjhUsCSjgbdxVS&#10;QcEZGcV6L8Nvjx4K1Hw5LH4jtJtekvvDs15JHpsES3g1B51U+V83IEYJPruAAwK5sbSxVWVOe8Uk&#10;l5379D1MNmkqUpKpC6lZb7edzyLXv2ptb1qawsNR1CVk1CHELvkq7A7Suexr558ZQvo3i66jkBSN&#10;3MmV5IB5r0D48X2k634c06TRtO1Sws7KRzbrMAZInZhuDZ56jOO1cB8TNUgvb2O6szvleFGkUjK7&#10;sYYD2719ZlWHjSSilZO/ppsds67nG7VrGNZ6p5rSKx8wkfIe696et7/aKjzWKMMgMfp0z6VlW90d&#10;0U8aGMMxx3AIPIqex0iLUdRVJ7o2qEbkbnLZPT617TprcyjUewzV45LYJJFKpC/eG0fL6EV9Ffss&#10;f8FN/G3wBs47C3tfDepxRKI1+16WrMYwDhd0ZRsc9c59+K8j8TfCv+yPh9NrMd2HaCVI/LYA793H&#10;/wBf8K4a18OXdxGZoUZsH+EZx7VlWw+HxVF0q8VKPZq/5mkatXD1FOk7M9u+J3xyPxq+Jl94g1fT&#10;LEXWoKBJHA7JEWAxn7xJGAOjDpXnHi/UIYblojDDBLC3WIsFx6c9cevesXS2uIVKMPmztxkhq0dV&#10;e4m0ZIEuTLHOcvG+GaNh05Pr7VpQw8KUVCmrRSsl0JrYipWk6lR3b1bOc1DV5JpCVdgVOOprT0jx&#10;XLptmFMbuzHG8SYNZ+q+HL/SIYprm0nS3uBmOQoQkgHcHoarpqCxEYU4HUHkV02TMadadN3i7C39&#10;wrzM+GG89CMEU99PacKQqkAc76JbuO9gKk7cDIHXFOsnUDMkjMO3OKrpoJyb1ZR1CIWcwEYKg+vQ&#10;0lvOGIDcH34ra1+Kwv5keySVFWEeYrS7wXHUjgYB9OcepqvplpZ3bC1nlETzMoV9uQmTzmpUrK7R&#10;DV3Yo/xcHFLjnggAV2HiLS9K02wtdPhshHe2m4XE7SFjcEng46AYxxXHXMgjunQKEKnGKVOopq6R&#10;dWk4bjdvOckgD86OWzknHakLA5JA/wAKQtjsDitLGVgxjAH3qa2cH0/lS7iFBGRimuS3oQKBIRjj&#10;GDj8KktCyykhSw7+1RKcMOMkVoR3kYi2qigtwaLAiODE94gOQCeorotUhnadHhJLRoo44PArDtVU&#10;3SheR9MV0kd4JIiQVYGok30Li9SumvSag3l38H2poxwzcOPq3U/jRTpijyF1BLN+YoqbsG9TmoYp&#10;bXPAAHUjBBq5p8rWilmjQdwapRyNOpUMVFTR3AjU5/eFhgZ5xTk20EHcuXGu+dbnaoZjwccipPDt&#10;nHrCvEAVkALbyDj6VkQRearrvKkdvWrVtJPBbssUjxoOwOPxqXCy0LUtdQulW2uWjOC4Y59KkfCI&#10;uGXBAPFU1tDI5eQsR3Namh2dtOsjO67U+6CapySQJXG29jLdWkkxIWGI4LE9z0A9aitInvLjYi5A&#10;7noK0dTkjmiSGEmONefl4yaaph0+3jVEkZ2OWJ4FQp3K5Bw0wLH8xwg5OOprNuH28hc47Dmrd3qL&#10;Ou1cgfzqh8zsMDIXmrStqzOS7EifMMkHJ5NNdS2BjgUqFsnOATxxTguFOTwPXtTbB6ojkQn5QFwO&#10;tSeWWbghcetNQHZncck/jV7T7Fb+YpJKIAFJztJyccD8aeiQkioIpZs7eT7Lk113hD4aaprgVzAy&#10;L6txmt34feBdObTTNeXTQXCOGUYBXb6c9816VbLaSWkcC3MkSsQBtC75B+A4FcdTEWdkd2Hwl9ZH&#10;JeDvhFJdaksQXzmRscDPPoPXFej6L4Pi02IPHbqZFBVeQTn1rqvhp8FbbxckanUL63DMAPLdU5+u&#10;K9En8AaJ4XtFs7SRr69jTMrSSbwhP95vXpxXnV8U07WPVoYJpcyR80fEnStX1eJYQxSNchExyfYV&#10;5P4n8JNp1s0lw2134A6n/wCvX0P8YdYsfDXnPKxlnK4DHAx9B6e1eNTWFz8Qr1ZEUFCflAHQCuvD&#10;TbV1scGJp3dt2Z/gTS/C7x+XqUl07vyCIyAvtxVr/hE4dS1eVdLjlNm7fuwVwce/Wux8MfAz7QY3&#10;uUIjyOM8H2r1/wAFfCvTPDm24khhYg/cwAgp1cQo6pip4ZvojwZfgZfSRtNJCyow4OMgjFEnwo+y&#10;QAMkgccYPY/jX0rqj209vGFMCIy5wq7QmcnA+mf0rk/FxstLsXYlJJGzjGT+dYQxVTqbSwijqfNH&#10;ibwq2mEkgnBwfbvXPSbo3IwSRXe/Ee7M85YARxsx4+nH9a4W4kW4cKisCPyzXo0m2tTzKqSlZGl4&#10;Q0n+2NZhiblCwJr7G/Z38LWun6RFKQirtZiWBHc186fAr4dXOrajHcGIuFOQBxmvsD4b+DbjQ/BF&#10;uZUWOVIlyjHLHjOfavPx1ZP3bnp5bT1cmQ+J9Xj+zvEqIGOdoNZXwq+A1z4v8ZJdPCzw7WYkjOOQ&#10;AAD9a1rDws2t+JU82VAoJIKoTz7V9KfBbQofD1qPNtohbRQBzOD8xYtwpGOBhSc5rzp1eRJpnpwo&#10;KpUTlsYd18MofCnhsqCIyqcHHt/Ovkj9rDx7L4b0+5hgdGdlKgd6+pv2ifjDaaNp8wSUKVyAd2Me&#10;tfAniS9n+MHxN8gAvCjHPp1p4Gm2+aWxpmVSMI8kep1/7Kfw+utVnTUTAZJZ3zuIBIHXivrQ6NqW&#10;g+GJBCruxX04+lS/sh/BS20uwt1ltwqLjIIzk8dPzr6bb4WWk+yOOJJAOeQAOnessXiHOfu7F4PB&#10;Wpo/ObWfhJ4z8S+Ip5njmWCWYPtOcjOK9M0L9mDUp9CE+oNNGFTjjBJ9K+3IPDGnPJu+y2z+akbq&#10;dg4wCM89Aao+OPsFhoUsTeSke3ooGenSlPESty327GkMucU22fln+0X8N4/C6O5jbcZAPlBI5yMf&#10;yrwKLQrjVNWEShjubBx1Ffbn7X+s6XcWd2kQTcjh93DdCD3+lecfAb4a2Wta2JXiViXHYV6WGxLh&#10;ScpI8SpheetyIz/gX+yK3i6OJpYmkEgDfdzX2B8A/wBj6x0LTreR0DIFw2YiDuBwR9civX/gb8Nr&#10;HTtCtmWBEcAEkDA/zmvUdL8PyWa3sNupCI/mqu0AfOM4J56uGNeRiMbOcveejPpMLlUKfLLqcjo3&#10;wW0pdHMMcEJaM7WwBlSOcGvP/EvwMs9I8eQK0SPb63GQJNoAjkjGfxyp/wDHa+grfT7lLdBDJFbH&#10;ocIcnj68VzfxT8Cf2h4eW/jZ5b/RXF9GuOJNmSyY6DcuRx615tSenMuh3VsK/Z3Udtfu3/A8h/4U&#10;Tp+ls1w5jRl5+5wfbFcN8YLHSfDVmGdmVYMOSse4478cY4Jr6E1+AtpIuIEEsMiCRCehBGeK+Sv2&#10;rnnaxmZJJEWTjaWzXo0027S1MsZGMIc0D51/aE+Jumwu9tZzCSKYhiAwYNjOMf8AfRryTwheLHri&#10;XGBhj8wPfPauZ8cwXGk69cxTSudj/JkEkKTx+XT8K6X4X2ccssc0zMFXnByfxr36FCFOnofI1K7q&#10;1U2j6y+Cfxtn0TTEjMm0QoAQxwcev6Unxq/bCmlRbCGQ+Y3YEnt2rxm88TyGGJLV9of5MjkAHp+u&#10;K53VNEuYNSS7mMjyBuvYVywoQu+c9R4+pGnyRZ3XhTQB4l8TNd3SFhqXztkYG8D39R+orpPFHwzs&#10;4bAMY0jUA/N2FcVpvxGj0ezRHLIwAKnupHNVPFP7Rr6xpLwwxSGRhtwRznuKpUp3vHY5FOmk3J6m&#10;J4z0uOVnit7q1WS3dcNvJOPQgciuG8Q+JLvTNX+yM8TswGGR8jnoearSaNq/ijUnkiW5TzDkspI/&#10;lWj4b+EU02uxR3xkZZOYmJOcgfdJ/UfSumnFxbcpXRyTmpq0EzKvrWbULZw4UB+Dg8/X65roPg81&#10;0muJbzq0kyYKt03D1rtrD4EyXt1EkM2UzyG5x/8AXr1Dwj+zpHpAiuhH5s0ZDAq2CR3Xn1rKtjIK&#10;BtRwdRy5kdB4R0y4j0uORmdSwwO2OKytetV0DVmklyVn5G5shCAPl+h/nXoc+gHS/DyzxM4AXgHq&#10;v5d88V4R8V9V/tW5NvIGwhLbtxOc/jXn0l7V2Wx6tdKnBM+nP2efH9sgjilNvGhG3c6kqDnP+PNe&#10;x6z4XsPG2jG607Vdr2bbZWMhAYOAcZHJ9hzzmvhn4QfEl9GMdnf4Dx4KsTtLr0B+vr/9cV9M/Db4&#10;rafqbxxqA25eVXrgf5zWGIw2ljpwldSjqeVftF/CbXfHWo3MklxLfRRMQXkiAfK8cg9G478++a8f&#10;8Jfs/PrniS3sNXkudBW4QyWs88KxpcuB9xdzhckdtwOM8HBr9BJbmzfToL21gNzFPgXg2lTGg3fv&#10;DuAyygDgZypHpXJ+K/h1ompSrKlnZ3ck3KmSFJozxwSrAqw544yOoIODXNKdeSdOk7IdbAUKs3Or&#10;d/Pc+QfFf7CPizSYL77VPBpcVsm5JLm4IFzGRkSbVyB0xgkHjpXjt14y1/QrKfQ7jWrW908N5CD7&#10;Q8Ulvk43I2BgDrg4FfpP8Q/Bt34u+Hd1HHGLO4jtTbRmBRGsQznjAzgjI4wetfl/+0r4Bvvh94ov&#10;obi58ku+ChzIx56hu4Pr/Wu7LYVJNwqHi4jDQw+tNv7y2NAufGd40Gt3ENylhiKOWFDvmPTLdgc4&#10;571peH/hhqHhm6OqaNYXVtHC5JmcYV9vQYPYHuB+NZX7LcNvbeM9Pv79Ln+zt5MjGTMbuFOBIBzt&#10;zt9sdc19WzfH3wZr/hh47/RdUSQu0YNpGhjKrwHUMwbBweAOKyxjxFOXKlzR62sl9x2UMPGtFSho&#10;/P8AzOP+Cfxg1j4gJN4a1tLJbK7P7wGLqB04PQ5HFey/s7fs7Wvh7V9e1K71bRbC01ARvaxynaw8&#10;stgEe4Zc45yw9BXz9LJY6TO/iHQrHU7xI50RrYosTw57tuO39e9dr8Ef2pLzwXrviK28T+HUmmub&#10;9b+yRYQ6R5jCkqwHJ2qAeuTmvIx+V0sXRlTirRla6Vk9Gv8AgHo4KrCjP33dm3+3n4OLfD9bFrKT&#10;Sbu4RftjEhlDA5IQ+nGAe+Qa+Q/i94O0HwZ4A0fT0tr/AEG7laS4vo59xlvnIAhdQeVXYSMHAByR&#10;96vRP21v2srvxzf2drMqS3yyrIJNweO3GDjYD90k9S3Ixivnz4g/EC++IF3Hd6pe3Wo3LKEM0nzY&#10;x0AY+mAMV3ZLkH1KMIUZNQu3a73tb5/M+W4ixbr11focvb+HXvIGisrK4nuEcsX3YULj09c85zXq&#10;nhbx3rn/AAi9npYkk0eSO/Qz31pKy3SAqyxxgBslCQzMQDztyegPlttrF1ZZSKVo9xP3TgmrWl6l&#10;cprD3EM09s1qoZm37iW6Zz7nnFfUYmh7Te2m3r/XkfOzpOWr6H1n4b+PkHhTSxb+J4pL3TLmYWVy&#10;YtrHDqcTBMjG1yh6HqSK7TQvjVoGqeD9W0XxXrl7I2ovKbNZRHJb2odmKohA80JlsYJbAIwOK+NG&#10;+Jt3ql1ClyY8LIQZXXh8jHOOnfketepeLPCl34n+GWkzWMdoNW+1ErLHGoWSOOJpFXgbi3DsTzwo&#10;z0r5HE5Nh6UkqitzPX5dfI5JycKSoSSSbu31PpT4RXemad8S47K6t7TxLpFtBbGS6vblZI4F2LvD&#10;fNwVyR6ccdq9xf8AZ78C/BfRvF+qWWv6Xc3uuRyto8+zKWNxImYrN0VsP5iAiNiFJYKDnOT8W/CS&#10;Kz1TVfD+uX7NcxW15bzXV5ZCWGC6gYBDHJkZC7mAPbjHfj7g/aemtrbwdpvirRNG0WedLSKyksdR&#10;VZ7K7hWYNHIYwDvOZODjI2gYIzXzePwTlV5YybXVPS9nt/VjzKlaqn7FTfK9Wr6XR0nj34d+EfiL&#10;8Kr7T9Vl1rwXYaZpVvELzTVdLnSJGjSezuwgAMsbMHRh13QsQcjJ+dv2s/jBps+taT4nh12x1Sfw&#10;9pEui28ViQqajOWXbdgdVRos5Uk7SpHOATv/ABU/anX4d/DSPUfE8V1HDeWYjh0+xfy2soFYlMA4&#10;O3e7lVJwA5wMYFfCnxm+LOl+IrudtO0zWrC2QCWL7fNuuFdskspP8DcHb/8AWxtw/lNSpJtx91N9&#10;uyTt119dhYGjJrleyLfiTXNE+JktnLqEWpxao25Z4YpR5c8pdiGxgnoVGOM49653wl4x1DwtqNot&#10;tb3llJpvnS2tyYxHJEuAchh17Z+vvXCeHNeGjz3MzMzzOpIzw0fX5gR3HWt7/hZkM3gqezubRZdR&#10;l3mK7EgU7WK7gwH3s46nmv0KOA5FyLVdn09D6bDUKa0m9Ohr+MvjlqHxW1RbjVW2SuV8xUUKr7f4&#10;sDjJ9RXA3mprdapKI8pGkpx7isi6vTZagHSZSSdyleg9qBKs0zSKWWUnPByDXoUcNCmrQVl2OqU7&#10;pLsdLp8CxFkuYC1tKwfKDkHHUf57Ul1BFIyRwbriAHAZl2sPz71z9v4mmh+R2LRg4JB5rY0jxBDH&#10;Z+XncGYkk81bjJIHKD+EveKPEmp3OhRWbxvFaRvkgnO/sCQeuP61p+FPDtxqenRCJCJ2PmJGjbSy&#10;gc4z371f+NFuP+Ef0C9SARW9zaDPYMwwSc/8CH40zwRq3kCGdGOYbZyMcH7h/wAK4p1ZOipQXU1s&#10;+f3mYV3Bc6RrQeIvFcR4znGVOM9aS2MOpataq6sWkkAJ7kk8mtPTpL7xt4jtYUmhN1qm1S7gKGYg&#10;jBx64r05P2X0+H9xpl/4gu7CazuZDG72t23mIcE4KsBj0zmtZ4lQVpvWw40JS+HY8/8AiN4bzZRX&#10;ls7NaEeXISvMRydoIB7jv0ry+/02WCU4Q7R6Dt619JaP+zRq3iK5nOmeINJl0GRinlXN2YpCoOAD&#10;hSN3TB6H61yfxT+Bd78NbgW8trqEMrRGdbqUI1tLH0/dEZ3YPcHjpis8PmFHn9jzLm7E1aN9lseH&#10;TI0TFQQQD1HSmGV44hkkH61s63oLi4DoAVYn5hwG/wAKz5tKktsKSjd8g5/CvUUjjaIY5y45Ygno&#10;au6Pob63dCJZoYWPIMjhAfx7VreCvAzeM0mitZoFuofmMTsFLL3Iz6d6veLfhRqPgm1t5ZiJUuCf&#10;mjBKr6ZPvWcqi+G9maRpSa5raDbK0urq8lNyYpWhXyRICG8zHfPf61g+ItMEd46jhh3qzZ6vc+Gn&#10;fzItvmfL83bmobiE6orXMdzCkoPKs+ARSgrO7Lk04+ZlyRtCoGSQPzpqsGyQwJHtV2SyMUReSRCG&#10;7ggiq72sJQeW4Vuo5ra63MGiLcQCCODS7gQOgzUXnHkEYP0pwb5Rgggn8qEIGYoSSM06OQpIpIJF&#10;NxkZwCaA3IHTJ9cU+grmlZzYuAcDJ61eUBSWUhW9qxrecwzqxIwDj04rVjmDEEA8/hSeg7luG5Zu&#10;SAfcUVFFMFYhhke9FTZCuZGnMsbEyE4bj61oXVjBaqhgZSrfe7kGs6W5El0BAqoi9OK3LiCK5s4g&#10;HEcpAyfWs5ytqVTWhmR2K8yIzIx9anEGceZKdoHTGKlstNdRJmZVQfxMcCm3lwtpK0PyTBhw6nIz&#10;SbbNkkkWbdrGDTRLIGyWK7D/ABe+al02/ssFRbRKgBxxyM1hovnziKVywH4DFRXMJFxsgkJXHQGp&#10;dJPdhz22RvfYWvLoCCRmLcYOOtXPEfg+80nTYpyyyknawQEheK5yyjvoIyYhJuY9uMVoLfapJY7Z&#10;Z5gw/wBs1Sja2oubTUpojxNmYbQOeRmtDTZbWZxGiEMRnLDGazWNzLIiO5kzwMngGtKPw9erGHER&#10;IHJO4dKqdurCDt0IbwIkvyBdo98mq0jNMQqggnlvan3LrjGwoV6+uaSxgAYuSQT2oi7Et3ZLDYyS&#10;uApDDrWv4f0i4vrhlSNZCOr87QaXR4YbpwjMI0I+bHVq7Kxv7W001bWBVV5flG3onHJqJz7I2pUk&#10;9WylaRT28AUuQyn7w6de1bnw9M2ra8EQMy2+C7nOFOeF9yfStfQfDy66rR2cUe4ZXc4ykX+JrtPh&#10;b4B0n4f6kLiS6e4uEGCWwAGJ5bHrXFKrumenSoy5lbY9s+GPgu/fTlG82kcq45k2SEHjOT0+g5+l&#10;W/E7jSbCS0soVBTPCdz3Oe/NWfAfjS01kxWFu6hXZUaVmwq57nHQCvaNUvvCfgfwRqenaFaWet6x&#10;qyvZtfXKhY9PRozmdGYDcVz8qgctjJwDXyObZnLDVI01TlOUnoktEu7eyt5n0VOl7l7n57fF/wAB&#10;6jrOsAyMxWVvuryMZ71o+B7HTfBGmyTTsEeIDLNnnAzkZr134j+C1GiyXdml9Ja2MZD3lyygOyjk&#10;54DNyCcetfIfjD4n3WtajJFGR5SMVG3oeetfTYSp7ZckHsfP4pwpTbe57T/wt7T/ACxcguvPyKeC&#10;R/exU8/xYuNb0qaKEOYwjIpORhn+UfjkivCPC1rc6tfLJKzlFIJFem6JfRWUVvasihGmUuepIXL5&#10;/MCuirSilbdmUKzkrnp9h5+qMjzBTGihVT1Aqt4zt4LTSnmnkIZFPHTHPaqVz8UbDRNOCq25yuAB&#10;g9uteafE34qPqNqyiXahBAjHH4msoUZNo1r1UlZs4b4heI01C/aKPOxCcepOaj+HnhKTxXrcUSxs&#10;yEjPHFYLA6hegqAWc9upr6i/ZG+FXmyxXDwhjwTu4B/xruqzVKmedh6XtaiR7P8As3/AI2+kmZ4V&#10;Cwx7vTGBXt/jjQLLwx4e2W7xuQnzgkZH/wBbiuv8D+GrTwx4DuZWZFkMLqqgDIJGF614b+1R8Xov&#10;DujSqNsZBIzxzyfzr5ySnOZ9LGMadJxtscNc/Fa28P8AiLyRJEuxscnpWnrH7Vsum308UV4TZC2X&#10;cqnqwJwBj2J/OvjDXPHeo+KfEk00cjohY4HIzUc3iK6sz88hbK4yWNetHBRsk2eR9ed9Oh6X8efj&#10;/d+KgYYpCC5wq5zx61Y/Zw0yKwZrm52m4lBJPYcV4dbXo1DWhJK4IU8fnXo2g+Nm0fTyY2KlRt4r&#10;olQSjyow9vKc+eWp+hfwk+LcGlaciPNDiNAoI9fWvevAPjlNegjIuAEdc9c5P4V+W3wn+LF5e3Vv&#10;DJNIQQvHPNfb/wABvELzWUTOjkOoCjnCjGM/59a8rE0FBWufS4LF3ij2bxT47HhueOJpQRb27Jzk&#10;KSpGDn6Gvmj9or9r9dDtJot20MMsAQd3XHSu9+PHiSNYo5IXzLDvjlB44ZQVx6n5Tn0wOea+Mfir&#10;4Zn8deIGiUO0btjBrDD048y5kTicZPk5YnnHxK+PV546vmSKNishxkjGeetfQH7Els+oWVldyRk4&#10;wG3cdOCTXOfDP9jqTV7qEtAwLEZ+Wvsj9mv9m/T/AAVp8kMdlHJLbzEOTEAMkBse4wwroxOLpKHJ&#10;TRxYDCVZVlOR7Z8O9StE06IPcwREKMIWUM3vXZ2eox3F/A0EgkimQpJtfI3Abkz+Af8AM1D4X0eH&#10;TLERvCgYjPyjbg/hWotxa2AE91O9paW7CSaZIxKVjBy2QSBgrnnPA5rwsRO+ttj7PltT9CT7YEQM&#10;Qpy3pzVXUr5RA2dih8jk8AV2OtXvhXRZjHFc2lxPGoZkuCXUqemGU4DEevIHrXg/xl+LNjo0l41s&#10;4toeRHGrFh1Pc9frXHga/wBZk4qEorzVglieWPNJHO6h47fRtDu7C6ZSdNma3QLKpZ4xyhIz8p2k&#10;dcHj3r5J/ab+I/nvM3ksp6Ku8HGPxqL45ftNy6L4tvkRlB1GFXAD5BZCQT78Ff8AvmvnL4jfFS88&#10;V+a0kxAOe/OK+kwWBlFJNnymKxkVH2Sex538RPEyan4gD+Wo+bax+v8A9etPQ9caARoGZSg5wccV&#10;xOqSrfXjYYsz9M123gfww2uJF1bcMEA55A5Fe3NKMNT5+MnKTseg+FNVt7yyZXIV34Deh7H8+as3&#10;GrNPaq0mA8YIIxxkdT+NXvDHweljsw4DIpHK5zVTxH4Vm024MYEhSbgZByD/AJ/lXCqlNvQ71CUY&#10;3Z5t8QNVaW8WOEyM/Q7QeK674PfD+PUb6FrqN/8ASTtDOCQWxn9QK5i/8PzQ66ocEhZOB689a+hv&#10;hhoEV3oqxICkpAZMA5DA5BH0PP4VtVq2hyrqZ06bcrnXeHPhhpunWKlrNC4wOg596ra58PbS7d1g&#10;ijSQnKHGAjA8H860n8WzWNkRKpE8KhZUwflfuAT+f0xWBZfEoXOvCN4XBPGOlcNnJOzPScYWSZv+&#10;BvBki4lMKhl4cMeFYHkfn+ld1M4s7U7zBGVHBXJ/wp3gu4hMSSyCOKF4iJVP97I2t+pB/D0rE8dh&#10;JbiSKCQAHnhufpXC05NqR6VJqMNNzzn4ofGX/hFWmtUlaWG4YBR18tsAfkcfn9a8Qk8T3Gs+IWnm&#10;UiMEkA/jXsd/8D28SXUr3KvMjE8EHmuY1L4TNpdzJbzxkPAfvYA3Lzg/pj6g16FKpTjotzy8RGo5&#10;a7FS2SLWdNUxOqXVud0T5xg+h9j0Nbvgjxbd2l0ktuWVo22Oh5KMOo/+vT/Dnw6S4uoxCAQx557/&#10;AOFe5+Dv2X3vLFdRtYkR0GJ0AwJVx976j9Rn2rOtWSVrDw9OTloangj4z3txoyQNufI9xn2rj/En&#10;xxvfBGubVl8uxlYhUHIRifu8dB1x6flXqWn/AAVbSbIOsLSK6jGB/X6elePfHb4UapehmitZXQrk&#10;fJkEe1c9GpC6kd9eVSMNeh6doP7Qd1faFiRZJMrgEY+YY/CvjD9tG/HjO+aYWgiliYjczqSFzyCB&#10;1/xrrLPx1rXgOzktdRSVTESI5GyPMGP58c15z4/vx8RZzLGSSRiQLyTXoYeElLnb0PJxldTjZI4r&#10;9n7xppXhjXBHqN5cQ2oY5+Q/L78Zr7j+EvizwX4n017rRo7LWLyKMNIl5YASIASMo7j6cev45+Ld&#10;V+C7Gz+12kRaaNCxRcDf/gc1ljxrrvgS0ZYLhkiYHKK5Xd6gitsThaeI0Zy4bEypL3tj9A/2svhR&#10;P4J+EPhnXrXRlsNGvrUrq2mywR70un2Ykk27huG3aHBx0IwTiviHxR8WU8Oa28UdtfJKi7NlxKUZ&#10;BjjHqKoQftgeO/EGkxaNc6m50yRhFIjrvJTIyOe+K3PBfwJvvjVcTT6mptTE+EMow7Rg8cjgj8eM&#10;ivEpYJ5fSlUxs01fdL9NTqwuKnWvTtd9Dy/4r/F9/GWkQW2o2qu9pjymUAcgYJJA5B64rg9b1wap&#10;aQwo/lRQqMIvABx/jXsXxn+BOm6Bp0x0uVbu4spds0UeWcDHcd/wPevE57FRcbUj2B3C5IwQa97L&#10;q1GtSU6Wx52ZUantU6iIrbzZU2OC6q28Hvn0rvPDH7O3iHXPCia2+majFpJY+bdRAOCoI52fePX0&#10;xW/8PPgsPHeiy2+m6laR3LvGxkkztVeh6AnOc/TFdd8bPDHir4B6JpMFz45D2t/Hk2kYdV4dVAwC&#10;cqQScnHQ96VfGNzVKm7P0f8AX3nBXwFf2fPTWnVnkljotnBrM9he3IbT3DKlyichuxwcEfQ8iu21&#10;i2kuv2cbq20/UJbs6LKl0Wh4Ebr8pYPng7HPAPv2rgfFusHT9ehnlla5aRsyHYAoGewHf+daPiy4&#10;m0fwtJZaUk9zb6psaXEZMYyAeMjPXA57isaicpU23u0/LQ8mUG3Ft/5Hb/A39qLxV8NvAUnhKSy0&#10;bXvDc8JjkiuIhmSJyHMRdcN1PTOQehHFe3fs/ftyN4R8A3mna1bHVYNGicabBf8AzSRM7LmMvnDK&#10;BhgxweD718xxya1pemWWgalbR2YEO5WFuI5XOOEZupI/Oruk6LJpPh7+1I4Ip7WFQJ/3hacyNx90&#10;Zwo4+uOoyK48Xg8PVTckvefTr/w5jOlCd27f5n0r4o+I8X7RvhrWL17PSbeS3ge/dY5BI8hjQlky&#10;ecFRxGvGQBjoa+aPjLevapHHqUDwm7HnWkqplZk789QwPUV7/wCFvDd9pfwLvtV0KxlvvDt2iTat&#10;FaAu9ou0q06FefkJPI7HJ6GuK+OXwZi8U/CzR9ZstUXUtItiEhu0IlxuwGDd94IGQcEc8V5WXV6N&#10;Guk7qN2vR9tOv5oww6jGavs39x80Xs8T7JEDI6EKc9xVW2WG4v13F/JQ/MBjJHtXb6/8Fb3R9SET&#10;SxTxhuq5A6e9ZKfDK5tfPMkc0TKDsdQdua+0hWptaM+kWHnZWRuaXo/hzVYVWO0lnl2jjBDfzxTp&#10;vhtfeJvDd2LHRTaSW0irGCQXnGTnae5rB8F28en60kNxLIq5LHBwTgdK7Pwp8TbjwlqcjCRjOcEI&#10;w3Ki9sZ71jV5o35Hd+ZrBQa9/Q5+T4C36+GXuDFcxX0AzJAyZHX25BxXI2fhmZtXNtMfJCkbjg+t&#10;fTGs/tSa5oOlwT2NzG8kqJIsd7aRyhTkgsqOmCuR1DZ546VR1L4v6b438XWl14v0fwxdNOwkmubK&#10;J4JZF2HIcAjOM56ZyvHvw0sZiot+0imntZ6/db9QqUqWnKzhtS1yx1rQrPSZ53axgc26F2z5CuAu&#10;78CAfwrE8J2appDW6Am7tLO4WZQMg4LYIPQ5yOa674leEPD8vhm7uPCrSqjXCyTWcr7pI1G4b0J5&#10;Kc9DyPft5jFPKt4qROyShTERkgke9dFFKUGloVOOqZseG9OuFhguCkkK22SJD1RgTyPoK6a/+Ier&#10;eLfDwRRJJBHceVEZSd0gA+Z2z3JIrLv/ABddQ+GLGxikiEdrnfJsy27OcD1NV7Hxy+otFC8SyBRl&#10;XIG7cexFTLnn73L1/AqLUdLnqPws8UHSNOOnLfKIriJori1hkQm6VuqZc4HPOeSO1eo6f8Sk1vxV&#10;4YsdR8ObLOzBEck0zuVLp5ZRgcKVJ2kkdTzzXzz4T1eK2VzPDC5VyTGcICB2z2r3f4WaHb+MNGkT&#10;StSNpdRRtNNpl820SLj+DdxvGM5TBIx3BrysfCEU+Zb6X9dOgKfLNO3zPG/jx4J0jwP4suLu0WUa&#10;XdzuIgf+XdgfnjIx/Dng56EGuT8D+EdP+IOroHeOCztx+9aL7z478ngn2/Kup+JGuXscN69xqAQL&#10;KzLG4GZN33snuf8APWpdf8J2Ok3Om3OkQvDY30EQ8xAFS6UKMygdueDzglW6HNepRnKNBRT1tuHs&#10;7zvO3yH/ALQvhzwP4C8C6dDomlXUWtXi7xeLM+zbnnOTgntgDivJ7T4ka0ulm0fULuS3K+WELEqB&#10;6c16f4im1PULRdFjsm1a185JhGi5YsBjcB244OOtWvCdhp+jLPBr+kQ2CSrgSsgUHtyDg5FFPEKl&#10;TSl7z9dTuw2XKtU5Y1FBHhGqIZnLlmYtzk1U8koATgA19e+H/wBnz4Y+Opbuz1jxFH4WmgtxNBPK&#10;4VbjI/hJJU4yDjqex4r5w+Jvw6i8D+JLyystSs9dsIXPk3lo25ZF9SDyvuD+tduFxsat0k1bujlz&#10;PKa2Dqcs2n5o5HEQBBdgR69KSXYiDL7gfQVZurdJQAqYxjpUEmnOFJCNtJwDjiuu6PKYtsiToxIO&#10;B60n2Uq5wQVNLGDbxkMrA+uOKtWVq97GxUAgd6G7CK5hPknIBx0I61DGpd1wAQa1LrTzEiCMFiev&#10;HFEOh3D2stxHEzQ22DIw6Jk4GfbNTzpFcpn3ShSCQcGpbTUHgCqTuUHvUV82XBzkiocjgcjNXbQk&#10;3IrkOck8EUVkJO6AhWIxRUuJNizCiqnKcgfWp5LyLyAMlWzyRUMzi2QoBl2HXsKqW9nNMwwCQTz6&#10;VKXcuLOrsLWOWwQsA6spYj8PWsy8it/MDO5EY/hWnLJcWdmEDgFjgKOuKqQRSSuC8ZZV64IGalRL&#10;bRDNPEsoKA5HHPWm+U906lVPJ69MVdksEldlVGZj0CjdinX2nzaUiGSJ0RuFJ701IEw/teXSvkhZ&#10;SR3bnNTyatPd2m+WFgJP48cGqSNA8y5UlhyxrUjmfyvKjYtARwp5FJ+hXKy34bt4EQeZ5c6k87l5&#10;WuiT+zSwd5pkQH7uPl//AFVz1jo8d6szQNMvkDc5U/KorGutTlllMKykxLwCT973NZuN3oaKSSs0&#10;dL4gs9KvrljbFUJ+82eM+w9ayZdLgUlVlYt2LcDpWZb3H2a9eKR1BPO4c1NdWE6q0zv+69enFVGF&#10;upEmnsTxboHKhipHcVp6JLc6ncC2tCUPO5mPAHrU3hTwhdazbo62xmWUZUA4713Vl+zzqGoQ4tLa&#10;63MBnB+T/wCvSqVqcV7zKp05PYgGvweB/C/lHUZWv26IjZGf6Cofh34uvPE3ii2huJjLFI3KtMIg&#10;f+BtwPxrnfGvwz1LwVqSwX0NxGxHBaMgP06eo6Vu/CDwkut69bxr5zOv7xkWIscL/n1rCUqapuV7&#10;+Z00XUc1A+pPgdDBbWu6R5Yw8hbIUOcZ4HUdsCvTNX8d2nhwQzRRreRwnd5U/wAqPjsQDkr64INe&#10;beHfDF3pGgLcrd28WVDJGTljns2Ohx+WKxvG2sRWdk0d9rNpBNIMIm1myMevUV8vPE4arVspXd7a&#10;XPqYzlCnY4j9rv8AaD8WfGSWSwvNTNtpxlAjsLOEW9uoUBQuF64A756V4ponw+kupgXRyo64GAv4&#10;16FerHrGtEyOsjRfPkcjJOB+mavL4PvtTUeU0dvCoCjnpn1r38NGNGHLTVkeDXpOrPnkzlAkPh1D&#10;FAhZlx7Guf17xlKs6NGzpLGW+ULhRnHOc+1d3N8MNTvdTNrbR/apX67emB3Jpniv9m/XdN057qZb&#10;YxSLuBD8gAdPrnPTit1Vpprmepz1ackrRPMn8U3M5Bkkdj9eazr2+e7Zt7MwPrRdQNZXDxSKQ6sQ&#10;R3B9KgjzJJkjAJ7V3RijhlNvRnU/Czw2uqa1HIwGxT3/AJ19z/s6T6Z4T0+BpirkD5TkLtwODnn+&#10;VfGnwv0S5d0eJ5V24OEx+terv8QLvwvpYCugZBjpk1w4qPO+U9LAzjS95o+sPi/+07p+geDTBLIR&#10;K7KE2/MOCGyT2GB1NfFvxh+Nz+PL+QLMWRiTgE/1rhviT8U9V8V3DxSyyNEjfKOgOO9catxLCRIx&#10;5HNKhglH3nuGIx7m7LY7W2ItVZ38vpnIxmua8Ua+slyyZAPftVKfXppEKl2AIxVG1Rr/AFAqELOc&#10;ZNdkYa3Z58ql9EXdC3X19GkCyO7H+FSa9p+Hfwwm1i1LvDMdvVSnDD2rmPh7pEWkxxysilzySR0F&#10;fQvwm8R6fpyC5uGRUTnDEce/vXJiqj+ydWGop/Ezpvgv+z3BbWltc3FsEIUFt64I/wA+9e8W2rQ+&#10;CtMzAyKoQYPbP9DXiVj+0xptpprz722iaSIJFGWIIJGfp7+9effFv9rNZoTBavKzSEYUYBOf1rzH&#10;RqTlr1Pdp16NKFkz134rfFubxIUsrcoJBIpdu+O/86v/AAW+C9z4v1QT3BcKxzgjqfyryv8AZ10X&#10;UPGeoxXlyrSmRww3Nkjv0HXpX3z8GPhwdIMaSFQEPJHU1nWSp+6jTBU1Wm29joPhp8IYNB01FSNE&#10;ccFmQFjx057V3Wm+GLfw/viSBYhKRM5znexG0/oB+dS2QNqTGrMVUDB24qzfx3kuq2EiBVsirxzo&#10;cZBwCrAnvkEY/wBqvMnrrbc9yUY03FpdSYMqkKmEU8nLZomMctuYyFeOVSjLgYwQRVhbGxkR1M9w&#10;JTyp8oFceh+bn+noaraxoUdwoNtqMluW67YFbHT1JrLkk3otzpliYWs4tr0OOu9diXwhFPcPiePM&#10;MpHA8yM7Gx+INfJP7VfxMRbW4S3lYsQcMGyAfWvoD45a3aeCn1fTorqSSMgXiSSMC0glB3dAAMOj&#10;Cvz1/aU+MEFrcTwLIJGYnBzjFd+Cp80lZHhYnGJUVdng3xa8Y3U+rpPJLI5glzy38J4I/r+Fcxq/&#10;iZ5FKI6qD780nibWG1eSYNgiQHBx61hWlwlzaou1Q6/K2fWvqKcEkfI1KjcnruWLG5M9+oViWUj6&#10;V7v8DLMMFUiPzHG4N37ZGf8APWvKfBOlxRIzyKGdeQfTiuyg8VN4eWKWJ9vlEE7eMqTz/j+FY4hc&#10;ysb0LRfMz6q0C4torMLIyq4GPvZrB8e3VjJbuVkRynzDJ5yK8Jv/AI3XdmiLHIWB5yWOCMVk3nxM&#10;vNYkDS3DBX/hHcVwwwklZnp1MZFw5TrNS1a21vxJDHCiHD/MR9elfT/wC8JW+pWsKkKGwCOMEV8Q&#10;6P4qi0zxAGJBErZX0B719ifsr/FKy3W3mMrPwO35U8VTfJHlRWAnGUrHvWp/ATTbqCO8ZHZbseVI&#10;QAF3AEqT74G38BXknj/4PweF7xmMOGVshgMfyr668M+INP8AEPh/yCiMjx7WULwRjP59DXj/AMfz&#10;FJZSxzbEkjJVivrjg/1/GvKV+bex7NfCq2h4NcePotL094kkZmQEMM449PyrJ8F/EiLU9ZnguZ/M&#10;ljOdxwSyEnB/TB968Q+Pnia60LWJVjuxEr56Hk15/oXxhuNCvYLtLgtPAwJVTnzE7r+XP1FetDCK&#10;cE0eLLHKE1foff2keI7K2twREXUsBxwSa4X41eJLSztPNhhSOVfnAZhlvUfl+uK8w8O/tBRX2lwu&#10;lwgDqGPbP+Brjvil8TV8SRyCOfdgEjnPNc8MI3Nc3Q662Ng6eh2nwk+L0B8WIrviKZwck8CvvT4I&#10;fEHT59Gt1MkLB8cEDB4r8gtP1i60bWQ9mxZCS2wnBDfj/nivob4P/tE6ra6bHCkkUbIR9+VgOvpi&#10;ujEYNSXunPgcbFP3j9P/AA9qml6LIlkWi+xT5+yEHcUOMtFk+nb1H0rV1rwXpXivRpx5UbMfugDg&#10;5H/66+DPD37SfiW6RbeTVtOtxKMIfJdsEcqcluCD39unavov4XftUxDSoEuhE+oRFUuE34QHOCR/&#10;skfMCR0OPWvKlg3T+H/hz3aePpVI8mx49+2R8Ebe28M3iLGVljcyIQOUOBgj9fwr4h8KXkGh+Krq&#10;yurhyznapAwoORX6L/tYfHew8TeB7mLZDlPnR42+ZeDnnv8ApX5waZ4GuvG/xJu76wilYQsfljPM&#10;ig8ge+OnvXo4Vy9m3UVjwMxjHnXs3e56dNdNpFjG8pAiuflil/56H3xXJ654ItfEmorMFkmhZv32&#10;2JtqEnls4xgd6+k/g5+zRceIdKhvYnmuIZkV1OSwbPQ49a9b0P8AZPfRVWW4VXjf7wK857k/WsJY&#10;xxVgWBc4Jo+Q/C37IsGsmKRYgQuDgYO7396+nv2efg/p/hz/AEPXGtm0adAJDdBy0TAfKUIG7rjI&#10;PA65GMHp/D/wTuPCviW4j0uJbzRJrTzY38wMYnzkRjnLcEkEZIAAPSsrxr8T5/AEJtr2E20DjYjy&#10;rgNn+HJ4NcUsdQxM3h3UTa6XTf3HbRy+VKPtZwa8+hz/AO09+zjoHh3TrXWfCuraJPNLvt47YuHj&#10;vD5ZbaDg/NtGcN2J5r4E+JfwkvY/EskMemRWsxJIAnRkbH8QweATk9ute++NPjDH4b1i+i0yWwNl&#10;qztJcIpKEMASGBzjAPbAPJr528c/Fc3Hilrh0eRWYjA6EZzj3q8HQr0q/JSXupf12LxMMPKlGblq&#10;9/I29G8Ia38OvhzbeL7Wxn0qwW5itoZeS9wzMxLleykgjB4Oe9fSGs/AMfFD9lLU01NFn8Q63dtJ&#10;9snTZJaWsTn7OQDygYZbbx945rzX4cftUyah4X03SV06W+fTZVuUiEUewKvTrnpk444/AV9L6x8Y&#10;9N8W+G7XVLvQNauLO4sXt5DbXAa2+0ll8tZCpJiKjfkNgnKkDBrLEV8TF6Rs799u25pTwtCbUOe8&#10;bHwJqPwQ1nRtD1e3u2ZYrAhortYfMNyowMccgj9c1s/DADwxb2j2U02q65qTiEWlvEJRKvQq0eMj&#10;C5z06V9N/A34RWnj3XrrSfEOk3Mz6qTFFNbTu0kBbOGVB1wSOO4HfvyvwutfDXwr+I0mlXWlHS/F&#10;em6lN9jl80Fb+HYIpYtzEHJO9gvJGQBkiorZj7WE4pczja6VuvXvbTU8jM+FpyguR20bV7a9l/w5&#10;5fqnhbWPiV4eOruGli025aa4UWzyXn2jnqFywbIxjoOldb8Cv2UD8X9diudEsLy3XRdRs31S4efy&#10;5pt7EmMpIDEMqO6kZ4I9fX7zwQfhzoJ8TaJqNtd22qF7t98hgcOSRnO0jrxhh0wc80fCn9qTxPZp&#10;4f0WaC8TTNaaGK/nS4glcMkmXlkfAziMbsDHCk4GK444jETov2DS3td29dOpnlvC9Kk4TxUm3u0u&#10;nlc+s/h3+wFodrqHiLUbTxR400mCN2lisLW5toLS5ExLyyHyIl3ZdSAvBQKOzCvzY/aO8Ir8GPjP&#10;4y8Grp/iC00671UXEJt4zKk0AUkswH8Qzk8e9fonoX7WOp/CPTtF0q98OW2qeHtUsmu9M1C0jW2D&#10;RF/n8yM/ckBcEjcQc5HcD5017xLaaF8Z5BfWgu7TUrp5xLc7o5Nsh25DEbsqSDwTjFfK5JVx2Fr1&#10;ZYpuemkbrp1TT0fk1c+/zXhbLcTg19X5YSbTvbX0f/APkvRPE+l+LbFbbzdMt4IpPssErMUacrjk&#10;hgOSMH8cVnfELwP4i0yya9sEiNlH8kmQCr+jKcV9k+OP2fvhJ8L/AICal4z1zwyba5tPE1xpzae8&#10;ck7FtisEcn7p8sbw/Iy47EEeB+Gvjd4R8VfG7WJIZtRbwHAkU8Ol6jL5O0korqAG27cnAy3TFfe4&#10;TMHUpvEUqb5V0drvyXmfF47LZ4SHs3Lml05d36XseB/CX4Ov8SPFk4utWt7KWMFlBTzJJW7gKCMA&#10;DnP0/CfWPhhaWlzqa2t8l/dafFOxEbAPGIyCXZckqMZr6i+L37G/gzSNC/4Tn4Za64kvoGurSBZT&#10;C1uU/wBdAyv0JQsVJJBCkg4UmvGh4f8ABfhfw5P4hs7XUBqlnh5F+0krdRMNk0UgJ/jDEHHTnirh&#10;m/tajnBytolHlSs/PXZ/59j4SWL9pN7rW1ra38zzXwjJqPjyO2t5bd7lbZSkchYgQqOTg9ABknHv&#10;RIILLV5JJ4jd3gyuYyCnpuBxz71uPpLW3gi7k0Jok0+4DOsnmEXDxAnqPuhsDkZ7VzkekXcb2YZZ&#10;Le2yDbXEqCNslhncc45B716UakZOTTt5dTonOLejNu1vJ9W8O21hD9strq0dnTawCle6nvnPeud8&#10;UILy6WRoE3RrkuoIZj3zXQaVcTXvje9EIMMFu7QssJBCgHGWI6jjrUmoaNZppcVxfXYMKXX2e6jA&#10;AYZxtkHt61MKijPbV/qaQxE20rdDifDOmtrt5PCZpItmG8ojII7kVZ1q2Tw7qRtAAWiwyvnkiuh0&#10;/QI/DvxBijSYNp8j484/KNpHQnt6Vtat8KrXxwn22zlliKBgxJ3BcHIB9sV0zxME+aWx30oupG8T&#10;j/CGrRW3iNHlEUrL8+yQkK3fH5V9H/BH4w+Gb+xuNKXw0t1ct8iwPcsgbI+8kZAx/wABP4Zwa+e5&#10;PA6eH9RLNK8kjR7QD0HuPyqx8P8AVpdf8faVa2p3SvcAGMnaR64PUHjsR9RXNiqdOvFy6JGsW42U&#10;kewfF7wLpXxI8BT3ugeH1aW2YmaOKWQSr0wQMsG4HPQ8Vf8AgHoWmePPhnBplgL3Qta0+cWq3Nxt&#10;nsNvzMqS7sFQxZlIIKsDzyMjv/iH4A0Xwl8N49R0OW40y/UCO4SS4aRXz1YZ5yGzzxx2z084i8On&#10;QvHFn4iuNPbUrOdd95YRk7JBg4fjr6+v8q4MJik4WUn5f5b2OmVLVSt8jhLbQZArxW7qdXtmZ2QP&#10;hG28kBj0AA4z6fjXk3if7fquu3c0txLNlyxLMWNfWvifwbp+jQ/2paX2n2dvqMDfIT32EFg7fxK4&#10;KsvUBhwcHHHeIP2b5E8OQ63ZqWgmZozKnRiBnHHBJBJ/Cu6OY0aUk56c2iJr0ZSilB36nzhLr19e&#10;wRxSPJKtuNiDOSo9PpVS71AyvG6I8UkY2t7+9dJ4s0IaVfywYRZLdim+PjcfpXP3elajKrSqHljA&#10;wTmvajNNXXU8ypObfvO7K9vcLqbOZABIO/eu8+Gmi2+pwS2dxAJY3kUk9VwR6joeK57wF4Bn165V&#10;JlkjSchUdeCjZ757V758OPh8/hrS7/R7+GBr21kX95FGAwJIIDEdTjp9a8/MMTGFNqL1WpdGm37w&#10;4/8ABP8A1zVNOj1vwnqFvf2DjElpMm6aMkdAMYcZ9MH0ya8P+IfhmX4eeIbvQ9UsJdL1WxkMU8br&#10;gKf8Pf0NfqN+y34RuLXwxGHcAxosmCeCR0A9/wDCvib/AIKL/CDWNN+Ouo6ndWurTW+qk3FvNcIx&#10;j2f3Ec/eCnIxngYHFfN5BxBLF4mWFrNXS077/iSqsZScIrX+rnzJq1+bQFA25mGeORXR/DySG78G&#10;a3E6k3EqJFFkDby2SCe3TIrmr7SdjFXjZXHHNdJonhDUvCtlHNdQNFHLKr7GON4A/wDr19nUS5Ui&#10;Ip8xga74RvbJkaaJolJOGJ4NQr4bkeFpIyrbRzXqXxj+J1v488LaRp1npsNiNNjIZgxJkY98muN8&#10;QeGVTwhZX9ldRSyuNlxCuQ4PuKFUdlzdS1StucgYGViChyOvOKKvaSsxZkYheN2CB/WitHJpmHKZ&#10;iXBEgbk47VpWmvNFb4MSlT3rLwCD1z7U63uDB8rDKE/lWnKiEjSOrSOWOMA0xL+Qk4C88Y/Cqq3C&#10;nJyOafFcRhsE8GkkLU0tD1tra72FRHET8zda2NV1qTUoWhhdJ4wem3JWuUvUxGGB4bpjmmWWpS2J&#10;JSRhng1EoJ6o0jLTU3tGssXRjlRH3diM1c1HVlgzC1mUhBI4OA30NUfDskl7hvM2v2yRmuw8JaHb&#10;67eGwuBsecYSRiThuwx7nFYzlZ3Z1U4OWkTmrO5kktntbRJreO5GJCCW3eg96ryeHgz7FEoMLlHZ&#10;gF+b0r1Hwb8PbbwrrMJmMN7DJLsYMwXyz0wR/nirHxU8Aw6bqsmo2kkcdu67pUxuBOPvcf0rFYiP&#10;PZbMqdGSjqeV22ii2JZBE8o5G5xhR710Phnw9Lq915EsTzt3C52D/Iqroml22uakFkMlyH/hBMas&#10;fp3Ne7fB3wAunvDLaWVxcTK27yo5lkdD1wcE4GOvesMdiJU6bkjpwOFdSavsY2i+E9G8BRWU194n&#10;g064h2+bp1xCySyq2GwGCnAIxggGvpX4J/Eu0+JGgvp2g2Gn/b7KVRNdPG4VUxkqM/Lux6+nPpXG&#10;/ETw1pvx416wuNY01G1C20eXTYw7ugsnV1ZZjgDJXLAcYOTXmeqx+MP2a5La1tpZJrvUojLCluwl&#10;EKkAiUMjEA4wCGwQcgg14eErrGU7VHaa6PbrtZK606nv1orB1G7Jw6M7z9pfw/HNPHHqVzcXc8QZ&#10;UOzcV56FscCvnXSvE/8Awgni5p1llS3iJBRDwxwevrzXS/EH9orVtc0hE1a3EN6BiSXoJPQ47V5K&#10;8kmoSFixdnOST6mvawuF/d8k9jxMViYOfNT3PTfEn7R+p6hb7LC4eNn49xVv4dTaz4yuGNwEl8zK&#10;ySSAkkH+X4VifCf4Wya9qMTvGSjHkYr64+GXwas/C2gNdGCMiGMuQMA8DIGexz3rCtSw2HXLCK9T&#10;rwlOtXlzTehwPwh/Z9k1ZXuZI2VJpmCAjPyqdg/UE/jXoWrfBpdCtSWVSyjjg/5Ne0W2nweBtIt4&#10;na3YwxKpdTw5A5bn1OTXlHxh+NFpA8iiWMsBwP0xXnOtWqS916HtSwtOnTSZ4x440+XR5n8olGXI&#10;JU44rg/E/i/U/FmkpHLczTraQb9qsSIY/UgdgCOT7VofFP4vx31rcNHJsZgQAD/n2ry7WPihNHZ3&#10;FrYbbWC4QRSmMbXlQfwk+ntXtUKMmk2fOYusotpHP6/cRyXzrG4bB6g5rT8BeHV129UyZMa8ng9K&#10;5zzC8pBJIboa6jQ/Ei6IsbIQem4Lx3r0GnayPMg05XZ7FoVjb6HaMYlAUd8Y4rD8d65DYRNukSRs&#10;ZABzxiuYPxIeWBlIYBs9+Kwdb1ldVBBdTI3OAelc0aTvqdNStHlsjO1TUzLeDBALse/tVS8nBIUN&#10;nFR3ojBUBw8ozwD0qJyOCMk967IxscXMPjLPKBxg/pW3oluscoYKqlRyTWFDL5UgJxknFX7HUg07&#10;AkkFRjmk9tBxlZnZL4nbTrXarYI4xnOaqnx5OMuXZQh6bq564vt+AzkAcgVHZwHUbpVGSCcVCh1N&#10;pVH0Okt/iFdmF4rcPukcuSemSc1Y8K+H7zxDrsb3Jc7mzuP1rW+HHgyNpneaIMqyZQdyCBXotroK&#10;LIDDEqhR94AiuepUUfhOilSlKzkfQn7MNoujW0aqQJVj4OOvHT86+5vAOowzwQyGSORpY1l3Ic9R&#10;xwCcc54Nfn78D9YNpdQr5ikjsf8APSvsH4FeLFn02FyTLDHtjBU7Q7DAJ9h+PavFxELtn0uCnZq3&#10;Y98t45ZioVwA43Bs7atyXccFmJbmQlIJVxhcj5vkyf8AvrNVNPvobu1ikUoUcjaFB5q3e2Vve+H7&#10;hDEHQqSFzgkryOnvXnNOKfmerWUnTb6oa0JUk4ZmByODziq95KJEcqVV1XgZIz7Vbvr2ONZZY3LR&#10;sflcdPr/AJNcd428TJY2ciiUM0Q3HHG3jqaqMW2jX2nNTvc+cv2x7uT7el/Fel5TC1kYS37v++px&#10;0PVx+FfAHxS+HU13rElxMxkc5bAckCvuf44Xtpq1vJPcq7xpMsiSDnaN2CQO5wTXhvjz4al5ZZBG&#10;WVTt6da9HDv2cj5OtSlOTT9T5E17wW2nRM2C2OuecVxFrCYNYmhGMMN49K98+L9hH4ehmRgFcggD&#10;GcV4hqkAjv7eePJBbYe3Br3KNTmVzyMTS5ZI2NJ1F7RRtIBzg9q37V21GBl8stldtcpbgreIhZSc&#10;9RXr/wAO/CA1VIwgLjAzgcCirJRWpdKLloeey+FNQuLdXAXdD8oyDzjvWNcrdQsEd1WRDg/LX054&#10;e+BV5PrUrBQ0N0qiNWU/IwGD+BHP4VzXxA/ZquNPuZJljbcCT0Irmhi435WdEsLJxukeANHMribz&#10;XZ4jv24+9jrz9K9j/Z08T3l14it1tvMZdy5PUda5PVfhxc2t2sQik3ZxyvavYf2XPBUfhjUDEytL&#10;JEwYHuVbof5j8KuvXj7N2JwlKSqpH298E9fvv7EjErYZgOwPGPz7VgftCra299HezoWTUwLaRWBM&#10;YcD5G9ASOPrtqXw74juNN0uIRWUkgK5UeYqjPoM/TrXL/GPVNd8X6Hf2drpNlt8vCGS9wSc8Ywpw&#10;Qefwrwormep9VXqLkWuqPjf486asuvyJHAgVWOOAO9ea3NkLaQgrtPf5QBXsmqeHr/xZY/abiMi4&#10;R2gmXHKSocMD+P8AOuX1H4P6lyxgk2nkE9PavZo1YqKjc+Xr03J86W553pcraTePblmEbnfHjgD1&#10;H+fWtP7WuwK43Fu55rY1P4Ja1Jal4IZGljO5eMj/ACaybP4c6xqSxCJmVJCQSIyCpzjHPfOa6HVh&#10;3MeSSVrFS3QyTFlJByduK1bDxBcaEfPBZFU4fg4B/wA816z8F/2RrrxE0Yubm6LOwG1FVc57AkV6&#10;D46/YWm8JLJd2z311Y3EQSZbhQ3lf7eQAMdjxxn2rlli4KXKdFPD1LKVrHjPhf4z22t6a1u1zEJo&#10;V3Z+6y4Pb1r0fRPj3puhWwmnNy128XltJGxGAOQRnjjPv1NfPvxY+EWofDHXnlhV4nickFew/wAK&#10;ztE+LOoWCBJlEpQEKx4cex9vfrXFicHOtadKV0d9DHKDUKqS+R6b8XP2gNa8XW8wspIWtXG2Ni5y&#10;w6dBXUfsTeC9c8QTSXUdylvPG/yRJEJWmJIxglgByec+lfPes+JlvmUpAYXkO5sNlSe/Fe6fsa/F&#10;u48N67FHGHKK4DFctgnvgV3ypP2HKzzZVL1tHdH6T/s5+HNc+Fs9np/jG2htU1+RzYyqyMFcYzGd&#10;pwMgggdyWr3TUPCVvIq/M4VXDfuyMnBz0wRg9Poa88+GvjC1+JHgKLR9aSQC9gCpIp/eW79VdT/C&#10;4xkfSuo8E6xq1tv0nWmQalp6gechAW6iJwkwB7MByOxBHpXzeOoqcGou99ND6vKK9peyqaW1XmaE&#10;3hPRbCwmkMKGRw4t4w+PJHUc9j6Z4/LFfJf7Sd8nw68A31lqUcF5a+YbjzJU8yZFdicAjHAJ9K+n&#10;PiHHO+jzSWrxS3AOAsjsit/wIA9vaviP9r/wRqWo6ZcSzsgmUlkEaswRj2yeqn0xXxGX8EYahiFW&#10;jUk72um77bW7f5n0uY5vJ0uVRT+Vj8//AIpeJm1DxFdpC7m1LHyw3UCuIvENzLHIGOYhgDPBrtPG&#10;3h64NxO80XkyxOQ6dgfX6GuSSJpZSCCccV+xUIpQSWtj8qxLk5NnefBmK1vtesneZI5IpV3Kc/Ov&#10;dTgjgjPQ198fCT4d6R4n0qzi0mDXNKuNQ2/vYDNc207L8pPXCnLY78nHGefzt+HguPDvia11OOE3&#10;X2SVZDb4yJ8HO0+1fqL+wJ8VLLXvhINQlSO3vFmkR02+VHbtnIQAk9ARzx17V8Jx5jquCwvt8PFt&#10;3Suntfy1/E+gyBuVRKWtuh2Pw2Phr9nG/bU9R1FbaVIpEE8yqZx8py6jHJzzjBHt2r59+Ltv4W+J&#10;vxBt7X4f6hLrGpxTrc2955IedLpmdpN4IHytyeAo9Oea5/8Aaa8Zaf8AF7xdqGoy21xYapp6GNIY&#10;5cw6gqOfvY5DAdh1AHPHHl37Onxzj+DXxestci0rzbR91vqRT7yxkrskUdmTkZHJB5714+Q5Ti44&#10;eWKq1JSqW+F2Ub9PX7/I+hzfMKFdwowio6r3uqsd9+0D+zN488N/Dk6zfaedDuANslvpUjIkp3cu&#10;wJCqCO/HuM818qaD8SNW8AambfVA4029nVXhmTKjBBJ45H1r7N+Kf7c1x8SLS60geT5DKUmZUMH2&#10;kZJBwxYgYwMZ9a+Vvi21te3UMlnFE0k/zGF1/wBU23I5PBIIx75r6jJHjFTdPGwWvyseTmtSlJqV&#10;Kr70dz9A/gn8ek+MfgDS47fRo71lhcQXNxGxghcFcFj6EdMddv4Vxf7RlrD8JdStvE+u+HdF1DWL&#10;tBYC7S6aS1bkkDyicRtnjO0Z46188/sn/ELVtfgGm2OuQaVfqQDbSSCNWOcYUNxnIHTAr1r4yaBr&#10;+taBGNcdr+2Z8CIWzyyAjo/GTwTncM4xXymMwOMo5kmrey6pJ3a9ev5Ho4HMYzoqz1Ry2i/8FGdK&#10;t4jo50m5vxeziKeJyFQqRsfGcjOwYzjsO1fPHxW+GuhSeO/E154VGpaR4RZ2jsbbUJBLO+SpKgr/&#10;AAhhgHJ4A5PNegePf2HLzRv2dtR+JNjcqsltqqQCNSRsiKNvaQY+Vg+xfxNch8NdEu/iRqNloFtF&#10;NJqd4m6MGQMNwxgAdTuzxjmvs8G8PTputhHvvfyPJx2NqV3fGWstU/IyfEfjLxT8ObDSLqzZYbFY&#10;/KWBgkiSY42yLnJBBrml8eQadavbwlYZNQgaJxIDIkIPLphuRlsH6e9eweKP2c5LTUXs/EsVzd39&#10;rK6tat5kBiTHyOp7nqMH0965rS/2cLfVfC5uFtL9vK8xPNlUhCQCOHHG4deeDjHetKWNw3KlLvul&#10;p5ddT4rGzoTko4Ze73X5nlmhWt9Z6RaC01KIabqNy1rJ5pBijbHIb+7kcg/4V9s/CD9lmw+NOgRa&#10;dfXujx6WbRYp2jn2yQzKmVLA/wDLNmX7wJweo5Br4+n8LHQfBt3Y2Nlp2o3jZcGSBhNATjlWB+8p&#10;Gfm46/j9V/8ABO39o+++F37O1/4X1HwNqmoW2qeJVk1PXrYq3kQOkaAY+8dpVvu/3scEmuLiSjUd&#10;D21KVmnpsm79b3WvRdzxMypVYx5o6fcjsvCP7D+i/BzxBJDpbJew38UbyhplmF7EzDMcfdWTAbnk&#10;BTweK8W/aT+B2iWHj2SFr+1ZNXjWQqrbHRwOV9NynFfXvxV+KGn/AAn+F1zok/hXVdT8WNbC9027&#10;DQre2bK5AY88h4WYYIzlj6A189eIbHRvEXxdbxjq3he58Q6RrFqjXGj6lcGCbTpgRv2BXHDDnhgQ&#10;c9uD4WTYutFPE4mTcu11d2tbd9u/ax35Ti6VPCSnVd532urtdLXZ86fETwxqHgjQrRV3Xs8iPH5t&#10;uhZJ4sYw4HRhnFavwY1eyt/hVqCz3TpMwwYxwyMDhc56gjP5V7XqWq+BdI+KQ1XwhqYTQYZRHd6B&#10;qXmTtbRkDzI45jnODkhXJ6YDZOK8L+Oek2nhjx5rR06FfshvHa1YfIbiLdwy+xHP0r6eninXaoyg&#10;0nrfz7P89GzppZref7uD5bEPjjTdvhxbwqVlBDBscNnt+dcD8NNVi8KfG3QtbJWCCDUIZJl4IC7g&#10;G68dM9ak8ZeNrvThLpFrIVsgQTk7ix/HpyT04zXH3LzT7rhZhC8IBwQcPz2969fDYWXspQltJNfJ&#10;nRUxMZ2sfoR+2LpNwL+LTo4FgtTEk0boMCdWUYYexFc7+z/40m8NeFLrTr/TotTtLY73MibpFj6E&#10;rnrgkce49605PiFpfxC/Zz8F+MtP1S51JUhj0/XtMkRX/s+dFwzxY5CnGSh4IYEYPB6n4C6JpviG&#10;4mMMSXUIzuaNvlngf5SvPQ8kex9xXxdWnPB01Tkr2/rU8/FYudHEc7d1+hjftG+BPCmk2OlWguFi&#10;k+zTXdwtyrTQN58jhXUDqMICpOCN647VR+GWtW+q/s4a9axXaLHYz/a0jwGFoI1+YLjquOR3wa0p&#10;vh5Z+NIvE3gvWFSLU5rXyNK1CUkOm1iY/wDgGQqn0BB7V8j6J421n4Na5qWiXiSAzRyQOqvw24FS&#10;r9cgc/nXVTpLMabowdpwcZWet1vdeuqPYo5gm/aw7HmWseIZNa12+lUKQ8rOu0Yzz6dq7Hwd4Sk8&#10;XaXDHKzjzyXQjIOeAcnkYrm/CXw21fxZ49tdB05YDd6k4WAscK4bp/8Aqr2Dx7+z7rH7Ongu2iv7&#10;mK5uL2UvDLbkq0TEYZSD2x37+xr7KviIQ5aUZWb/ACMKMXUk2YNvYad4GsLy3uJLm31WHHlEkPDK&#10;R/DwODjvXcfs5eNU1fUdQS/keWe8KFnJ5YA9Tn3xXk+ovef2fLvjWTfyWb7wOeora+A+rSW/iWWH&#10;BDzRnaAQNxHOOfpXk4mmpwk9zpqVGnFJWS/E/UD9kq7bUrZLaJozBECHZiSQCBjr7k/SvqbxV8Ev&#10;h78SPgjY6Z48s9JvNLkledPtAAMR5RmDfeXjPQ85+lfC37GXjyDUNFllMksUysi/uzgnk5B9RX1f&#10;8THkl+Ftn4h02OO+vdGhBazeIyC5EkixtCV6/MGBBByD+NfjmY4SosQnRm6dpatWu1to+nqeZgMd&#10;hqePi6i01Xze1z8pv+Cjn7HmhfB74zeIrvwM0b+CopY2sVE7SyIGAyuW5IDZ6knHevQfC37LV5qP&#10;7MPhK71rTzcNc2Bv2m3DzlErfugR1wYwpz781+iz/wDBN7wp8SNRs9W8U2MYe1Q/ZLWK6kkQ5PWQ&#10;nGe3ykEDHetnxp+yz4a8KeHNK0mXzrDTbMSCMWz8NuGPLx/d4HHtXvUPEnLcdVWW0Kjc4LfvbTR9&#10;fNn1VDAwqVHicOlKK3S/Q/B/4ofDpfB/iia0aVIlJLKrNjIz2ri7u9l0KaSHfFLG3frn0ORX6wft&#10;s/8ABMG21XRn1jTLO61O02ndBInk3dpxw8bj5ZFPXBx9O9flx8Ufg5rHw31KaK7t5lt1laON5Iyp&#10;bHYjscdq/T8ozCGJppN6+fU8PGK0m4qxgrdK6AyNtY9D2IorKeR4hsYEgUV7XIjj5ytHIqxsGGSe&#10;lNitHncAAjPcjimp94fWtUf6hvoKuTtsY2MqeA2rlW6j0pg5OcE1PqP+vaof4/wq09ChckrgkkDp&#10;TgenBJFNH3BQnV6GgLukaq+lXQlUKxHHzc4rem8cNCgntmZLhehHBB9a5Rfvihf9WKiVNPVmkKso&#10;7HV2nxW1J9RW4mlMki9c9G+vqfeu+i+NFpqeiSBo3N0EOFJ3KPfB9K8Zj6Ct/wCHv/IdX/rm38jW&#10;NbDw5b22NoYmeqept3Gst4huJpYjtcfMqxps4z2FdB4M8a698O5o72xuhEwBJG4t94YwRVXwF/x8&#10;33/XE/zNLdf8gi6+o/nXOmmnFrQ1hVlZST1Haj8ffFV9JMp1Joy3BCAKAMfdGO1VtL+LWuz3qvda&#10;hLLGBtySMgeg/wA965ZvvyVFa/8AH1DWkaNNKyikL6xOXxO56XB4f0n4gpJHNFewuOfNyC2fXBPN&#10;RaN4bstI8QNp8cd1cyxDAMyBQ2emMZzVj4f/APISb/eSt7UP+SrWH/XI/wA2rn53GXJ0NVCN07bn&#10;tHgzwFH4DtLKXUka2lurdLmLawdWRxkH/PcGui8VfEK81zRl0vSZVRnmTznxuCIPmPA79Bj3q58a&#10;v+RU8F/9gtf51x/wn/5fP+u8v/sleNSm69BVZ93+Dt+h62Enzwt3uvuOq8ReNtd8SKsMUjFm6s+S&#10;K878f+DLmSLNzdDzGPORxz+Nes6L9+5+i/zauF+Ln+of6n+YrSklzpI6sSm43k7nzx8ZrC303VFt&#10;45YGZWEeYc7CFH3hnk568+tecy8zkAkhentXWfEr/kLp/wAD/ma5L/lof97/ABr6GgvdR8viNZs0&#10;tI0c3LBtpYt0HWu20D4NXmstbNLCwjbMhU8HA/8A1iqXwz/4+of89q+g9A/5CGn/APXrN/6Elc1e&#10;tJOyOrD4eM43Z5m/wnt9MtGD2kaMgzllGc/WvOvGOnrpMj+WqKxOCQMYr6R+I/8AyCW/3v8A2U18&#10;5fEL/kJH61lhJuXvMMVSjGOhyBT/AErfwCy807jIOCPrxRL/AKxP92kb74+n+Fei5HmvQVlBBBya&#10;bbH96wQ5A7+tV5uh+pqXRug+n9apbDNez097rLMeB0966Xwvo6WhLyjG3pxyKz9O/wBfF9P8K3Ze&#10;n41z1GzeEOp0Gl+LYrOMiIxttcHDvt7DpxXcab4jt7jS08uZWkcDcAu78jkV4W3/AB+n6iu88Gf8&#10;ex+grKcFY6aVWV7Hvvwq1m006VZZ7h1YYAKqMZx719FfB74pW1kEslvJLli7BpSAob5iRkDjjNfH&#10;fhv/AI8h9P8ACvY/gz/x9Q/7x/pXn16KSumexh5uLTPvXwD4rbUkWOOVSpx94jnjNemaVC+oaeYT&#10;IY3kXAK/Svn/AODP/H5H9Fr3zSv+POP6tXm1qaT5e59BGbdNpnOx6vF4X8Nx2tzIrzWZaE+mVYrx&#10;37flXmni3xDHrdzOYnUO545wK2fiR/x8zf8AXWX/ANDavP8AT/8AXH/rqP51SopWSOCMbRXloMv/&#10;AAnFf2uJ1Ls+9GAxjoMk/XP44NePfFrxBY6V4cadXjZ5UPmY4CyAlXH4MGH4V9Dzf8eU3++39K+U&#10;P2l/+RZn/wB+f/0N6Iq7SfU5Ks+W0l1R8cfHHxwuu69NGJUKq3ODx14rz+7vI7q0KDc7AZUqCTnt&#10;Wn4u/wCQ7J+FS+Ev+QnF/nsa+hh7lNM+cqzcpO4aF4budds4p1jOJQCDjOK+lf2afBF1EEErSoxw&#10;OQCD+favOvhJ/wAitZ/8C/8AQjX0f8IP+PeP8P51wYqs2uU9TL6SupM9m8DeD7aS2jmm2FrZlkXO&#10;BgdD+YyKX4oeFtNnVoo4kIY/exwa1vDH/ILm/wB3+grB1v70f/XCP/0EV5MpWbZ9BFKx5L4i+Etn&#10;qF6SETJ4GccCtHw/4Ct/DMUN2iKhgfbIW6lD/PBx+BNdFB/yGoPr/Wsr4k/8guT/AHG/mK0hOTkl&#10;cwcI3bSOqstfMFuY43BCj7var3h62m12bcVOCep6da4qx/1j/wC7/WvVPhl/D9RV1fdjdGifNueb&#10;eKvgf/wiXjWS/mZY9K8QuWdmIEcF0Bn6AOoP4ip9R+FkLtEsULyg4I8uJnz78V7h8QP+RYtv+wnY&#10;f+j0p2tf6w/9dF/nWTqPmRnRpJSlTR5j4T+CqX+ngLo1/IShYZg8sNjqPnI54rzDxL8O7bwl4vzJ&#10;p0thaakTJB5uzAkU4dRgnrgN15wa+uZ/+ROP+5/jXhn7Wv8Ax46H/wBf8f8A6C9aRVp+oYqnyU1K&#10;+xd+FFhp1kUIZBICDnjB5r6T1/U9G8SfDW30ZJI7bzbHyp5TASsrYJ+bHJGSR36V8hfDT/kJQf73&#10;/swr3O0/5Fuy/wCuJrWFNNkxtKOx8fftD/C8aZ9t027kWUwMxt2GGDR5/hJ5wMgc+1fGXinRxour&#10;SxgttJOCeCa+/wD9qn/j+s/92b+Qr4T+Jv8AyHH/AN416ODdtDwsclf0OcMKTDDAAdj6V6F+zz4v&#10;m8GeL1uYFSVs7WRj8pAORXnvc/Sum+FH/I1RfQf1rrrwUoNM46L5akWj9SP2fv2sbQ6BY26aUiai&#10;wBlllbeitj7yjrz7176fG58W6L9pjaJtSt1LwN/z07mMn0YDHtwe1fCHwF/497f/AHjX01Z/8i2f&#10;+uR/9Br5l4enTTUFa59nh6zmkn02PXPBPj+w+IXhqK9sSpilypR/leFhwysDyCD2rjPjf8Potf0S&#10;SKREJI6sM/5Nc1+yt/x4a5/2EB/6CtegfEf/AJA1x+P8jXJg3zu7PZp1va4dTktWfmt+1d8I4dDN&#10;xcQoiSRgjpgP7H2r5k8D6Mdf8QNCqkgvtK9xzjFfa37Y3/HnefjXyF8Fv+SjXH/XcV9BhJP2L12P&#10;jsyoxVeNup798HP2ajqDxPLAzByAe3evoCy/Zx1HR/DottOE0cEknmSRoSFlbAXcffAAq78A/wDj&#10;2t/qf5V9G6X/AMgIf59a+dxdec3aT2Z9HgMBBx7HyfrH7L1/d2TO0Z3kEhgcMp/xrgrL9n86BqEi&#10;SwKZHOQSB83rX2nq3+p1H6/+yivHfHn/ACFk/wA9jWtOtNQ33FWwFNNM+Tvjr8CJdAT+3NNjlklt&#10;GVp7UHClASSVHqPT0FeZ+ONZsfE/hyKS0CpPGnOPvL6V9ffFf/kHTf71fCerf8jfqP8A18y/+hV6&#10;eAk6jcZPbU+WzmhGnJSj1M/T/FD6RrSXDLtKDcRGeSfWuy8KfHDVtf1W7ga71VljbzIA87M8A6kJ&#10;zxkjtg15vq3/AB+xfQVp+F/+Rif/AK8z/wCg16OLpxlSd0eHUrzUHFOx9nftWfGjxJrv7N/h/R9D&#10;ttUHh/UoRdX98ImDNy2YJXUbWGTklsk8HOOK8t/ZR+Ow+BM+oXWkeFbG71KWJYri8uyWWPBdwAON&#10;pZeAB12984r6Z0n/AJM9l/7Btz/6RTV8aab/AMj9c/8Abh/6AtfL5XOLws6XLpF+euvU7cyg1h4x&#10;k29FueueLP2lr34i3wl1XTbMXbQMbiMRlgIdpDZJ6bd5IY9CoPtWN/wveHwv8HJ00SGx1gy3DXF0&#10;tzITaCML83yjBLEkcZqnrP8Ax8+Lv+wNe/8Aocdecab/AMmwSf8AXRv/AEJamhhaVS0mvtJW9dTw&#10;MvzCthXGrRdmm1/4FudB4N1W0+Kn9r+Ipxf6LomnlQ2maSpWe9LddhwflUdR1r274W/tFah8DdKs&#10;08CWUU2hsMz6bqyCSS5DckLKgB3HP3ZAQc8mvIfhP/yTnR/9xP8A0KvRLT/kYT/13j/9BNcWYVIO&#10;bhy3Seieq00+/wA9zysTV56knJX1Oj8Q/F7VtTsdd1+zsbe31LVgIJNS1Vt81yIxtO3bnCFtxOMZ&#10;OOOBXzd8Z/EPjfxVoUVxp2plU01WM/2S6ZNysRwAcHAJPAz1PvXp/wAYf+SeaR/16/8AtWSvOfC/&#10;+p1n/rxf+Qr0cDSUeWq0m13V/LqXg6a5lJ9zxHTfFXiTSpryQpLM7MDPvXcSfU45/Guyg8aX/jzw&#10;pKk9mZrqwQuhnUmYp0+U/wAQBx2yOPerJ+7qv+4v8qvfC/8A4/7P6P8Azr3qleDi5ciTR6KrcqbS&#10;PPFsLnXNakRITJcztl42Yg7scnJrqbb4MWWuvLZS6lNpN60Ya18+PMU7A4MZOeDg5BGc88evRzf8&#10;nAv/ANc4/wD0AVofHr/jy0v/AK6tWVTGzlUp04acyvfe3+ZbrfCkt/wOc+Aura18Bvi5Hpbyw31p&#10;qyiCeGOfdbuf4Wb1wc9MHBPI5r6x07xOnwt8fW+p6XBLZ2V4Ql5bkYhnUqMyqeiSAjkDhsAnB5Hy&#10;n+zT/wAnEeD/APsKxf8AodfePxg/5JjN/wBcz/6HXzfEWNdHFU4uN3JWb2vrbbyKrUoyheSuzjfH&#10;vxY8P6z8RdJ1m1mlWYSJDcdAEXjcSM/dO0NnsR9c2Pjf+z/8HPGMZ1vStQTVL+9t3luVtL4Pc20g&#10;ORIE6OvZlxkg5HIwfmfxL/yHT9X/AK1j+DP9VB/11i/9DFdNHLeVqvSm4yWmnVdmdmEjGNJ04rsZ&#10;Ws/DuBvF9jHoepXINqJJHnUHIKncrxjIIODgjOcr71k+MfGnjLw3qAsL/W9S1PTbgb4yty0kNxH2&#10;Izn8jyK3/H//ACF0/wCvy5/mKwLD/j0j/wCurV9HGcrJy1X9dTTE/u4c0TpNIsdL8d+B7i5huJIZ&#10;bZP30G0eYhx1GOoz6Vmab8N9aXRItX06aIRxODuyUkjI9iP/AK1Wvhz/AMlM0X8P517v4i/5F+b/&#10;AK5/+zNXm1ajpzjCG0tTgqY2d4rudF+xnout6lFCdOvtKnF5bm8nlEjMtoUYqY32qdjnGQDgEY55&#10;xX1J4w/aX074NfB67ln1OG71KG6svLiz807LcxOUUA+innnivmr/AIJwf8gf4k/9e6/zavEvjP8A&#10;8l9s/wDr7j/9Cr46pgFi8xqUJO0Y6+uif6nkzp8+IfS2vqfujf8A7Qvh/RvDNpqT3lvdyXcW+3ii&#10;kDEkrkbiOBgc1538NP2kfCuovqOva7r1k90ZCkFnvV3hG7B2r95f94Dp7V8n6n/yajqP/YSsf/Rc&#10;9eVaj/yXTwZ9JP5NXzGRcKYLB0amJgrzaer7LWy7I+kynH+wwsIxjpLV6726bbH6peNPiLoXifwR&#10;fpF4cn+ym1JXzJVKXKMp+ZT29fcV+ZPxL+Eul+Jtdv7aW5gub2aUrZ205DCVckMoBGCQDX394i/5&#10;JLZ/9e0H/okV8eeJP+Rj0H/r7b+tfT5ViJKkktPT0TPr8a6aoRqRha9urfTzPzT/AGtv2X9W+AHj&#10;97eaBp9NvXZrWeONgnXlDnowBHHoaK+wP+CkH+ssv+vz/wBpUV+lYHFSlQhKWrsfO1MDGT5k7XP/&#10;2VBLAwQUAAYACAAAACEAyb6jZt8AAAAJAQAADwAAAGRycy9kb3ducmV2LnhtbEyPQUvDQBCF74L/&#10;YRnBm90kJW2I2ZRS1FMRbAXxNs1Ok9Dsbshuk/TfO570+OY93nyv2MymEyMNvnVWQbyIQJCtnG5t&#10;reDz+PqUgfABrcbOWVJwIw+b8v6uwFy7yX7QeAi14BLrc1TQhNDnUvqqIYN+4Xqy7J3dYDCwHGqp&#10;B5y43HQyiaKVNNha/tBgT7uGqsvhahS8TThtl/HLuL+cd7fvY/r+tY9JqceHefsMItAc/sLwi8/o&#10;UDLTyV2t9qJjnfCUoGCZrkGwn2VRCuLEh2S1BlkW8v+C8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7IBHS8EAAADCwAADgAAAAAAAAAAAAAAAAA8AgAAZHJzL2Uy&#10;b0RvYy54bWxQSwECLQAKAAAAAAAAACEALMhnWSj5AgAo+QIAFQAAAAAAAAAAAAAAAACXBgAAZHJz&#10;L21lZGlhL2ltYWdlMS5qcGVnUEsBAi0AFAAGAAgAAAAhAMm+o2bfAAAACQEAAA8AAAAAAAAAAAAA&#10;AAAA8v8CAGRycy9kb3ducmV2LnhtbFBLAQItABQABgAIAAAAIQBYYLMbugAAACIBAAAZAAAAAAAA&#10;AAAAAAAAAP4AAwBkcnMvX3JlbHMvZTJvRG9jLnhtbC5yZWxzUEsFBgAAAAAGAAYAfQEAAO8BAwAA&#10;AA==&#10;">
                <v:shape id="Picture 128" o:spid="_x0000_s1083" type="#_x0000_t75" style="position:absolute;left:36671;width:20479;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WxQAAANwAAAAPAAAAZHJzL2Rvd25yZXYueG1sRI/NasNA&#10;DITvgb7DokJvydqGJqmbtWkKgUIO+Ss9C69qm3q1xrtJ3LePDoHcJGY082lVjq5TFxpC69lAOktA&#10;EVfetlwb+D5tpktQISJb7DyTgX8KUBZPkxXm1l/5QJdjrJWEcMjRQBNjn2sdqoYchpnviUX79YPD&#10;KOtQazvgVcJdp7MkmWuHLUtDgz19NlT9Hc/OwPq1XgR9TpPuZ/tm17s2zfZhY8zL8/jxDirSGB/m&#10;+/WXFfxMaOUZmUAXNwAAAP//AwBQSwECLQAUAAYACAAAACEA2+H2y+4AAACFAQAAEwAAAAAAAAAA&#10;AAAAAAAAAAAAW0NvbnRlbnRfVHlwZXNdLnhtbFBLAQItABQABgAIAAAAIQBa9CxbvwAAABUBAAAL&#10;AAAAAAAAAAAAAAAAAB8BAABfcmVscy8ucmVsc1BLAQItABQABgAIAAAAIQDD/lpWxQAAANwAAAAP&#10;AAAAAAAAAAAAAAAAAAcCAABkcnMvZG93bnJldi54bWxQSwUGAAAAAAMAAwC3AAAA+QIAAAAA&#10;">
                  <v:imagedata r:id="rId52" o:title="" croptop="22359f" cropbottom="19990f" cropleft="21342f" cropright="24838f"/>
                </v:shape>
                <v:group id="Group 129" o:spid="_x0000_s1084" style="position:absolute;left:2000;top:2755;width:48450;height:8852" coordorigin="1911,2755" coordsize="46310,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AutoShape 23" o:spid="_x0000_s1085" type="#_x0000_t32" style="position:absolute;left:23902;top:6184;width:24320;height: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qIxgAAANwAAAAPAAAAZHJzL2Rvd25yZXYueG1sRI9Pa8JA&#10;EMXvgt9hGaE33diCSHQTin+gBwvVWLxOs9MkNTsbsltNv33nUOhthvfmvd+s88G16kZ9aDwbmM8S&#10;UMSltw1XBs7FfroEFSKyxdYzGfihAHk2Hq0xtf7OR7qdYqUkhEOKBuoYu1TrUNbkMMx8Ryzap+8d&#10;Rln7Stse7xLuWv2YJAvtsGFpqLGjTU3l9fTtDHwc3i+N2775avfqFkmx+zrvD4UxD5PheQUq0hD/&#10;zX/XL1bwnwRfnpEJdPYLAAD//wMAUEsBAi0AFAAGAAgAAAAhANvh9svuAAAAhQEAABMAAAAAAAAA&#10;AAAAAAAAAAAAAFtDb250ZW50X1R5cGVzXS54bWxQSwECLQAUAAYACAAAACEAWvQsW78AAAAVAQAA&#10;CwAAAAAAAAAAAAAAAAAfAQAAX3JlbHMvLnJlbHNQSwECLQAUAAYACAAAACEAIcq6iMYAAADcAAAA&#10;DwAAAAAAAAAAAAAAAAAHAgAAZHJzL2Rvd25yZXYueG1sUEsFBgAAAAADAAMAtwAAAPoCAAAAAA==&#10;" strokecolor="#002060" strokeweight="2pt">
                    <v:stroke endarrow="block"/>
                  </v:shape>
                  <v:shape id="Text Box 20" o:spid="_x0000_s1086" type="#_x0000_t202" style="position:absolute;left:1911;top:2755;width:23987;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KfwwAAANwAAAAPAAAAZHJzL2Rvd25yZXYueG1sRE9LawIx&#10;EL4X+h/CFLx1s1YqZTWKKII3Hy2U3qbJuFncTNZNuq799UYo9DYf33Om897VoqM2VJ4VDLMcBLH2&#10;puJSwcf7+vkNRIjIBmvPpOBKAeazx4cpFsZfeE/dIZYihXAoUIGNsSmkDNqSw5D5hjhxR986jAm2&#10;pTQtXlK4q+VLno+lw4pTg8WGlpb06fDjFITV7tzo4+77ZM31d7vqXvXn+kupwVO/mICI1Md/8Z97&#10;Y9L80RDuz6QL5OwGAAD//wMAUEsBAi0AFAAGAAgAAAAhANvh9svuAAAAhQEAABMAAAAAAAAAAAAA&#10;AAAAAAAAAFtDb250ZW50X1R5cGVzXS54bWxQSwECLQAUAAYACAAAACEAWvQsW78AAAAVAQAACwAA&#10;AAAAAAAAAAAAAAAfAQAAX3JlbHMvLnJlbHNQSwECLQAUAAYACAAAACEAJ3Bin8MAAADcAAAADwAA&#10;AAAAAAAAAAAAAAAHAgAAZHJzL2Rvd25yZXYueG1sUEsFBgAAAAADAAMAtwAAAPcCAAAAAA==&#10;">
                    <v:textbox style="mso-fit-shape-to-text:t">
                      <w:txbxContent>
                        <w:p w14:paraId="76994F3C" w14:textId="77777777" w:rsidR="00A8242A" w:rsidRDefault="00A8242A">
                          <w:pPr>
                            <w:pStyle w:val="NormalWeb"/>
                            <w:spacing w:before="0" w:beforeAutospacing="0" w:after="0" w:afterAutospacing="0" w:line="276" w:lineRule="auto"/>
                          </w:pPr>
                          <w:r>
                            <w:rPr>
                              <w:rFonts w:ascii="Calibri" w:hAnsi="Calibri"/>
                              <w:kern w:val="24"/>
                              <w:sz w:val="22"/>
                              <w:szCs w:val="22"/>
                            </w:rPr>
                            <w:t>This shed is located to the side of a property, and has been painted to complement the color scheme of the house</w:t>
                          </w:r>
                        </w:p>
                      </w:txbxContent>
                    </v:textbox>
                  </v:shape>
                </v:group>
                <w10:wrap type="topAndBottom"/>
              </v:group>
            </w:pict>
          </mc:Fallback>
        </mc:AlternateContent>
      </w:r>
      <w:r>
        <w:rPr>
          <w:rFonts w:ascii="Times New Roman" w:hAnsi="Times New Roman"/>
          <w:b/>
          <w:sz w:val="24"/>
          <w:szCs w:val="24"/>
        </w:rPr>
        <w:t>Storage Areas, Sheds</w:t>
      </w:r>
    </w:p>
    <w:p w14:paraId="7281B09F" w14:textId="77777777" w:rsidR="004760B4" w:rsidRDefault="004760B4" w:rsidP="004760B4">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7461BF77" w14:textId="77777777" w:rsidR="004760B4" w:rsidRDefault="004760B4" w:rsidP="004760B4">
      <w:pPr>
        <w:pStyle w:val="ListParagraph"/>
        <w:tabs>
          <w:tab w:val="left" w:pos="900"/>
        </w:tabs>
        <w:autoSpaceDE w:val="0"/>
        <w:autoSpaceDN w:val="0"/>
        <w:adjustRightInd w:val="0"/>
        <w:spacing w:after="0" w:line="240" w:lineRule="auto"/>
        <w:ind w:left="360"/>
        <w:jc w:val="both"/>
        <w:rPr>
          <w:rFonts w:ascii="Times New Roman" w:hAnsi="Times New Roman"/>
          <w:b/>
          <w:sz w:val="24"/>
          <w:szCs w:val="24"/>
        </w:rPr>
      </w:pPr>
    </w:p>
    <w:p w14:paraId="64FB343C" w14:textId="77777777" w:rsidR="00AE105B" w:rsidRDefault="00665E60">
      <w:pPr>
        <w:pStyle w:val="ListParagraph"/>
        <w:numPr>
          <w:ilvl w:val="2"/>
          <w:numId w:val="38"/>
        </w:numPr>
        <w:tabs>
          <w:tab w:val="left" w:pos="900"/>
        </w:tabs>
        <w:autoSpaceDE w:val="0"/>
        <w:autoSpaceDN w:val="0"/>
        <w:adjustRightInd w:val="0"/>
        <w:spacing w:after="0" w:line="240" w:lineRule="auto"/>
        <w:ind w:left="360" w:hanging="360"/>
        <w:jc w:val="both"/>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658752" behindDoc="0" locked="0" layoutInCell="1" allowOverlap="1" wp14:anchorId="45278FED" wp14:editId="19C95E20">
                <wp:simplePos x="0" y="0"/>
                <wp:positionH relativeFrom="column">
                  <wp:posOffset>114300</wp:posOffset>
                </wp:positionH>
                <wp:positionV relativeFrom="paragraph">
                  <wp:posOffset>440055</wp:posOffset>
                </wp:positionV>
                <wp:extent cx="5467350" cy="1552575"/>
                <wp:effectExtent l="0" t="0" r="0" b="9525"/>
                <wp:wrapTopAndBottom/>
                <wp:docPr id="133" name="Group 90"/>
                <wp:cNvGraphicFramePr/>
                <a:graphic xmlns:a="http://schemas.openxmlformats.org/drawingml/2006/main">
                  <a:graphicData uri="http://schemas.microsoft.com/office/word/2010/wordprocessingGroup">
                    <wpg:wgp>
                      <wpg:cNvGrpSpPr/>
                      <wpg:grpSpPr>
                        <a:xfrm>
                          <a:off x="0" y="0"/>
                          <a:ext cx="5467350" cy="1552575"/>
                          <a:chOff x="38100" y="0"/>
                          <a:chExt cx="5467350" cy="1552575"/>
                        </a:xfrm>
                      </wpg:grpSpPr>
                      <pic:pic xmlns:pic="http://schemas.openxmlformats.org/drawingml/2006/picture">
                        <pic:nvPicPr>
                          <pic:cNvPr id="134" name="Picture 134"/>
                          <pic:cNvPicPr/>
                        </pic:nvPicPr>
                        <pic:blipFill>
                          <a:blip r:embed="rId53">
                            <a:extLst>
                              <a:ext uri="{28A0092B-C50C-407E-A947-70E740481C1C}">
                                <a14:useLocalDpi xmlns:a14="http://schemas.microsoft.com/office/drawing/2010/main" val="0"/>
                              </a:ext>
                            </a:extLst>
                          </a:blip>
                          <a:stretch>
                            <a:fillRect/>
                          </a:stretch>
                        </pic:blipFill>
                        <pic:spPr bwMode="auto">
                          <a:xfrm>
                            <a:off x="3429000" y="0"/>
                            <a:ext cx="2076450" cy="1552575"/>
                          </a:xfrm>
                          <a:prstGeom prst="rect">
                            <a:avLst/>
                          </a:prstGeom>
                          <a:noFill/>
                          <a:ln>
                            <a:noFill/>
                          </a:ln>
                        </pic:spPr>
                      </pic:pic>
                      <wpg:grpSp>
                        <wpg:cNvPr id="135" name="Group 135"/>
                        <wpg:cNvGrpSpPr/>
                        <wpg:grpSpPr>
                          <a:xfrm>
                            <a:off x="38100" y="142875"/>
                            <a:ext cx="4610100" cy="771525"/>
                            <a:chOff x="38100" y="142875"/>
                            <a:chExt cx="4610100" cy="771525"/>
                          </a:xfrm>
                        </wpg:grpSpPr>
                        <wps:wsp>
                          <wps:cNvPr id="136" name="AutoShape 25"/>
                          <wps:cNvCnPr>
                            <a:cxnSpLocks noChangeShapeType="1"/>
                          </wps:cNvCnPr>
                          <wps:spPr bwMode="auto">
                            <a:xfrm>
                              <a:off x="2314575" y="638175"/>
                              <a:ext cx="2333625" cy="276225"/>
                            </a:xfrm>
                            <a:prstGeom prst="straightConnector1">
                              <a:avLst/>
                            </a:prstGeom>
                            <a:noFill/>
                            <a:ln w="25400">
                              <a:solidFill>
                                <a:srgbClr val="002060"/>
                              </a:solidFill>
                              <a:round/>
                              <a:headEnd/>
                              <a:tailEnd type="triangle"/>
                            </a:ln>
                            <a:extLst>
                              <a:ext uri="{909E8E84-426E-40DD-AFC4-6F175D3DCCD1}">
                                <a14:hiddenFill xmlns:a14="http://schemas.microsoft.com/office/drawing/2010/main">
                                  <a:noFill/>
                                </a14:hiddenFill>
                              </a:ext>
                            </a:extLst>
                          </wps:spPr>
                          <wps:bodyPr/>
                        </wps:wsp>
                        <wps:wsp>
                          <wps:cNvPr id="137" name="Text Box 23"/>
                          <wps:cNvSpPr txBox="1">
                            <a:spLocks noChangeArrowheads="1"/>
                          </wps:cNvSpPr>
                          <wps:spPr bwMode="auto">
                            <a:xfrm>
                              <a:off x="38100" y="142875"/>
                              <a:ext cx="2323464" cy="689609"/>
                            </a:xfrm>
                            <a:prstGeom prst="rect">
                              <a:avLst/>
                            </a:prstGeom>
                            <a:solidFill>
                              <a:srgbClr val="FFFFFF"/>
                            </a:solidFill>
                            <a:ln w="9525">
                              <a:solidFill>
                                <a:srgbClr val="000000"/>
                              </a:solidFill>
                              <a:miter lim="800000"/>
                              <a:headEnd/>
                              <a:tailEnd/>
                            </a:ln>
                          </wps:spPr>
                          <wps:txbx>
                            <w:txbxContent>
                              <w:p w14:paraId="003DEC4F" w14:textId="77777777" w:rsidR="00A8242A" w:rsidRDefault="00A8242A">
                                <w:pPr>
                                  <w:pStyle w:val="NormalWeb"/>
                                  <w:spacing w:before="0" w:beforeAutospacing="0" w:after="0" w:afterAutospacing="0" w:line="276" w:lineRule="auto"/>
                                </w:pPr>
                                <w:r>
                                  <w:rPr>
                                    <w:rFonts w:ascii="Calibri" w:hAnsi="Calibri"/>
                                    <w:kern w:val="24"/>
                                    <w:sz w:val="22"/>
                                    <w:szCs w:val="22"/>
                                  </w:rPr>
                                  <w:t>The air conditioning unit is screened form sight by materials that resemble the foundation skirting</w:t>
                                </w:r>
                              </w:p>
                            </w:txbxContent>
                          </wps:txbx>
                          <wps:bodyPr rot="0" vert="horz" wrap="square" anchor="t" anchorCtr="0" upright="1">
                            <a:spAutoFit/>
                          </wps:bodyPr>
                        </wps:wsp>
                      </wpg:grpSp>
                    </wpg:wgp>
                  </a:graphicData>
                </a:graphic>
                <wp14:sizeRelH relativeFrom="margin">
                  <wp14:pctWidth>0</wp14:pctWidth>
                </wp14:sizeRelH>
              </wp:anchor>
            </w:drawing>
          </mc:Choice>
          <mc:Fallback>
            <w:pict>
              <v:group w14:anchorId="45278FED" id="Group 90" o:spid="_x0000_s1087" style="position:absolute;left:0;text-align:left;margin-left:9pt;margin-top:34.65pt;width:430.5pt;height:122.25pt;z-index:251658752;mso-position-horizontal-relative:text;mso-position-vertical-relative:text;mso-width-relative:margin" coordorigin="381" coordsize="54673,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5xhj/AwAAywoAAA4AAABkcnMvZTJvRG9jLnhtbLxW227jNhB9L9B/&#10;IPS+0dWyLcRZbJ1NUGDbBk32A2iJkoiVSJakLadf3xlKsi0n2Xj3oQEikxQ5PHPmzGiuP+7bhuyY&#10;NlyKlRdeBR5hIpcFF9XK+/p092HhEWOpKGgjBVt5z8x4H29+/eW6UxmLZC2bgmkCRoTJOrXyamtV&#10;5vsmr1lLzZVUTMDLUuqWWpjqyi807cB62/hREKR+J3WhtMyZMbB627/0bpz9smS5/assDbOkWXmA&#10;zbqnds8NPv2ba5pVmqqa5wMM+hMoWsoFXHowdUstJVvNX5hqea6lkaW9ymXry7LkOXM+gDdhcObN&#10;vZZb5Xypsq5SB5qA2jOeftps/ufuQRNeQOzi2COCthAkdy9ZOnY6VWWw6V6rR/WggS5cqPoZOrwv&#10;dYu/4ArZO16fD7yyvSU5LM6SdB7PgP4c3oWzWTSbz3rm8xrCg+fiRRjAhuPZvP78zml/vNyfQFI8&#10;z+B/IAtGL8h6X1Rwym418wYj7UU2Wqq/bdUHiKuilm94w+2z0yhEEEGJ3QPPH3Q/OeU9GXmH93gt&#10;CeME6cFDuA9PwdTH+cTIpuHqjjcN8o/jAS7I+0wer3jcS+9W5tuWCdvnkmYNIJfC1FwZj+iMtRsG&#10;0tC/F2EfL2M1s3mNF5Zw8d+QX4iMZocXDuURGGI2IByy6f6QBWiLbq10mXImnDiJlsFUAqN8omCe&#10;Jq/I5yAAmilt7D2TLcEBAAZc7hK6+2IGhOMWxC4k0gbIadaIyQLYxBXnBeIehuDGifL74WkIZ2MI&#10;+9QJY6fvH8ydYw6ESbQYU2RkIUlDqBBDEs3nIWTRmzl0ev6YSG9YONA4zaNOQUU2o6Zg9kJVP1R0&#10;HmuqGMQEzZ4yl47MfQJhuE2kd2zYuBYYBJrle/Govsj8myFCrmsqKuZ2Pz0rUJWTJ+B3tvsjOLlI&#10;eVEcJliQsPikEINz4qM4jlPA5KpXNE+jHt+Bthfqg1ygvKrtWgoBQpQ6vFiLpFt50SyBMKPPRja8&#10;GBPc6GqzbjTZUfyUBVGQuvoMMCbb4JMhCqfsmtHi8zC2lDcwJtaxZTUH/hqG+hkFP9LVR2gji+e+&#10;6OA6yKBf/h/0MB/18ITC/03uSRQjziG2+BEidg/rGHRH0pkqPmktO/QdBDuRBR7t7Vwki+9nYxRH&#10;cZJC5cZPWrpYpsFyYHOsa2O9ubAkTYI4ifWd+xusT7Y1AvWyxErwnlygtL4ql5Zb6L8a3q68Be4Z&#10;OqJXtPOmVux+s+87CEcBBqqXD9Gy77egP4RBLfW/Humg11p55p8txe8rFTksrzw7Dte2b862SmMK&#10;HYOM5eGOu1p+vAHke9DnsXq5VdcxOXkP3R22ZKdzt+vYg978BwAA//8DAFBLAwQKAAAAAAAAACEA&#10;bagwdiMLAQAjCwEAFQAAAGRycy9tZWRpYS9pbWFnZTEuanBlZ//Y/+AAEEpGSUYAAQEBANwA3AAA&#10;/9sAQwACAQECAQECAgICAgICAgMFAwMDAwMGBAQDBQcGBwcHBgcHCAkLCQgICggHBwoNCgoLDAwM&#10;DAcJDg8NDA4LDAwM/9sAQwECAgIDAwMGAwMGDAgHCAwMDAwMDAwMDAwMDAwMDAwMDAwMDAwMDAwM&#10;DAwMDAwMDAwMDAwMDAwMDAwMDAwMDAwM/8AAEQgBRQG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YUIBOMA1Oq7R05psKfKamjXkAZFclz&#10;pM/XVJ0S5wDwma8d+JetR6V4y0m3dv8AkJ2VxCUxk4Vk+b8Gdc+ze1e1atbF9KuVxndE3T6V418Q&#10;bJZfHPhWUqGZftcQJHTdAWx/44PyrDFSfs7+aKppc1mWfg04GmeHdqbQtkseP90bf6VeurVZfEt3&#10;bsMoNbKsMdpLID+b1lfBjxBb69baO9syOFYxsR1OSeT7nnPuDW7r6/ZvF2oFcbjf6fJ+LMkZ/QVM&#10;nzQutn/mi6qtufivpdh5GolSCCm5G5z0YitTVY96MxVQRzx9at+JdBmsPiDq1qkRJivp0yOSMSmm&#10;6laMlvIJEZcqOoI/Csou8UzhTLHwSiMHxvtI9u0T2bx59cumf5Vwfi9Ta3wDgFUP4g8c13fwoJtv&#10;jhoDlifM3J1znHzf+y1yHxWVYvEUsYGCkrg8YHXp+dbx+yhvYuaTbvLp1pIVJXaBx0+7XRfCmDz/&#10;AA98QYCmS2mxHH+6Zf8ACs/w3iTRLFmVCREMgfT/APXW58GYPMuvGsOCBJpTde20TGiO79ARy2i3&#10;V7o1vDJY3V3asH48mRlXGP7vT9K0Ne+OWvabYpDqaaf4gthgFL63WQjPocYH1ApILdY7Eg5+Ujjj&#10;1AFZXxDsEOgMwDBg4fJ9z/8AXqIpN3BSex7X47m+3eBdLuSkcfmwltqD5VGwtgZ9MV+o37J0/nfC&#10;PwDIMEHQbWH/AL5t1H/slflv4kPnfB/Q3677JD055t2Nfp5+xvMLj4KfD5wSQdOVfyjcf0r0qT0a&#10;8/8AM0T1Par1BJZSoRkOjAj8K8Rg8O/ZIV+yXV3bDH3d/mpj0CvkAfTFe6Om5CPWvEbTxFYzbYzc&#10;LE442zKYmP4MAT+FeBnypc0HUaW9unY+jyNz99R12/Uj36paZ3pZ3ijrtJhb687gT+VOTxFCnFzB&#10;d2hH/PSPcv8A30uR+ZrS2ZUEAEEde1KIwe2K8iMJRS5Jffr/AMH8T2nNP4o/dp/wPwILW5hvo/Mg&#10;limQd0cMP0qQIScVWuvDdldyb3gQSf30+Vx77hzUQ0q7tSfst9MAOiTqJl/M4b/x6tFVqx+KN/T/&#10;ACf+YcsHs7epLfaHa3+DNBFI69Gxhl+h6im+HtNuNM8ZaOY7y4e3a7RXjlxIME9mPzdcdSajfUdQ&#10;sjmewS4QfxWsg3H/AIA2Mf8AfRqfQPENpdeKdJjLyW8z3kQWOeMxsx3DgZ4Y4z0JqqNSi6sG9Hdb&#10;6dfxIrRqezkr3Vn59PwPov4TFV+Ium7iAD5o56A+U9e3eWjodpwPbq3XA/8A19K8Q+FnPxB00k4w&#10;0mfb929e0a9q9v4Y0S4vry6jgtrRC7ufvED7uB6knGO5r6fHX51bsfDSdlcyfiH41svh14da+uC0&#10;krbkt4txJmfHyrx2zznsB36V8D/tG/G+7+JHiO6sxdG4QyD7bMmAsrDpGvoidPcj2yeu/as/aLu/&#10;FWuz2ttI8NxKpSNFbP8AZ9uecd8SOOSewP8Au48JtbTYikgkDvnI/wA/iK78Nh/ZLl+09/Ly/wA/&#10;uPFxGI9o+b7K28/P/I3fhvAP+E50LBDFtRt19z+9Uf55NQ+K/jQ3hTxfc6Nqei2+p6VZW1k1u3KT&#10;IJLJZGIJyD8wOMbfrWj8PYRF488PPyudUtOfX98n5/ma4z4wWs8XxM1IQ3MZ8yy08tAxABxpqjOG&#10;+U9unNfdcK5RhcdWnQxUFKPK/wA49T57NcyrYamqlGVndfqematomlPp+kXaalFYNrNot5a297IA&#10;xRgp2h85z86jndyeK5DxtqEnw1v7f7bOLO6kYtC7Phjjurr0xnvg0v7Run21/wDDjwHFexSbJdBC&#10;OFUYAxbArtOM/mMe9cnD4Nl0f4MeEbG5uGvHs57+JZmLHeouGK9cY+UgY6DtxXyef+H1Cjh4Y3DN&#10;xUm00ujUml5O6Xrc9rA8TSqzlQrJNpJ+uiueg6D8ZD4xSOy1caLrcMmERrqZkuFzwAJFXP55pnjD&#10;xb4e0bVV01dTtEltZBZRATiRXAjVwN4GPl3FOcfdHeuP8NWS2V5bsFAIkX19R71uftCfDPRNT+NF&#10;xLfynStPNwks8lsqRu0jQIVkLFTjDEse5yfrXi4zA18Pgr058zTXxdvW+iNqONVSs4wil6HsX7L/&#10;AMQf+ER8Z20czlYEkKS5OALeUqrkk9Aknlv64319ii2z0BFflreeLdcXxCnkmazUI8EMjEwC6HIL&#10;4bB+bpyAK++/gN+0npXjj4VaxdPLJe3vgi1Uaq8I3rKFRiJEb+PIjbPA5BwMYz63B3FEMVUll8ou&#10;LT92/wBrRtpLfTf0Pn+J8pcJrFRV09/Ls367HfeLLPVX8P3CaI9jHqjgLBJeKzwREkAuyrgtgZIX&#10;I3EAZXOR8YftFfBTxN+zR8RoPHnhnTbnVtQjiDXXiBrOJkiuZS8bFLWJRHHlMKSUIJcYO45r621T&#10;4++GdL+E1p4xlvo7bStSi820F0fIkn6/KFPJOATgA5A4zxWH8RdL0b9pj9nu31vT9Nk122vLT7fY&#10;Wz37WPz4PDMAyhlII5VgMMB15+vzBQxuGngITSnJXVmlJNfDK9m4q+nMls3Y8TLZLD1o1a0G4N2d&#10;02muq3V35N+p836R8F9VutesfF8lnBbvdIovdKiEujtJIEjFzbrvCkqUaRy6HaByD8mDzPxQ+E93&#10;4r1rVI9Uu9S0GPS7W+mhtbq6N3cQMTI5s2mB2oBAqt87EusnQktXI+APHF4VXTNV0/xLp3xDj1qB&#10;7DTRcRSQ3EMibCSHwQzrIQNyEMCvQZzu/Fy91e+8Q3ln4J8Aatb+INQumudV1EXbSXDzv5bvHKT8&#10;kaMzmM265LPIAWO0K/xmCxuExGFq0cThnzylFzinObc7OUbyUVab9mpOzUbSTd9l94sNioYqEqVV&#10;WjFqMmlFKKaTupPWNpWvyuTaa03Mn9mD4fW/gbw9qfxF1C9tbk+Evt1lc6dM/nTLDJbXCW/l5Kne&#10;5CDCkHeGwQATVuw8d+LPGngE6zql9Y2Xg+3vrbS9aiuNOR9Tu4UQyJ52VaU7hCyK+V5Y+hNbn7Mn&#10;7PvhyDXvGut+NNck8H+I7eVdGn07+11jmsIp7S2lb5sBCS7mNgU2ow+9lTXqH7aXwwXTtRk0/QrL&#10;XLRW063lieO3e9ivtr7G2SE7oZEAjZgCPMByeVG7pweT1sJlUW241aalJ06bceZtpJzV1b4Y6J2f&#10;LK93Jir5lRxeaOnG0ozaSnJfCt7RsndpydpPb3XZKKZ86+CtN0xPDo1LVI73Thd6bNdWEdpCkbBk&#10;ckCRZNoKSEMdybj8pJUgHHe/H3x/rHxT8HXniuTRNR8M+G7PTI7+3tmgaVZDFIsUciqkQUhN4QZJ&#10;IEpxlSceS+FtY1rTb/V45bh11JfvPDblpgqASM6NwdwRPm2kfLuDHaTX1b4b8HWXi/4ax+LdRtNX&#10;tL/VdNQa1f3GvJPb6da+ZayEmMZMDSJG+yONBsVm3ZJyPk/DiOHxk6uGUJUYtpS0+O3K03Us5Nxv&#10;zJe6tbXcU0e3xhUqYOpSrS5aklezvtfdKGi1ta/vbbJtGD8AfGGmzeJtLv8AQtO8W6f4c1PTrjWr&#10;u6v7dbaytmt2cGMQqrCNJFCu20nG5MDjNct8LPhFrX7R3iTXbTxVr91qHhTw1H9nurmBkE80tvEZ&#10;kClItpCm8O3K8gNgEg0vwH8VRfCP4/6X4aOoXTNo9w9ibnVbqSVLm3dtoihtmC+UZHcEFmITcCch&#10;WJ98/Zm8Jyp8XvjXosumQWnh291y21Aqzul201xp9q8kT4OAinjC9y3UGv1PKq9DHYKrh6/vOnJK&#10;aTsrxa5rrljdOd2004yu1drQ/OcyhUwOK9ot5RTi2k3Z6Jpu9pctvNWvZM8svLQ2ngPwR4K0mxt7&#10;W0dtUaxs7uUyGZ0xG00rOBtUtdeblkHlqGYA7VFZ2veK9Yj+HmjfD6+t5jceI2a0j09IobiZI3ZZ&#10;op3ZsNGhJHykjIVmwAMNf+IniW91H4p+KLnVNT0e68M6Lp9voiiaEeZZwXNwCUgVQSGYWavvOdyG&#10;Nhjd8rf2XvCGr+IPFHjO5tZtSk2yQnRNSKvdyrCjMZo5JCMITBtClyMYAwQa/OvEbM6GXOjB4WMq&#10;q9yLlUp01ZtW5E22laOllG12nzNtH2fC9CpUoynCqlG/MklKT5nd6u2tub3rpv3U1ZWZo6Nrmn67&#10;4UhM2t2ug+IvB0AWDTIpMwSywh0a7ngVTtkABlJ6KQM85z2Wsa7qOveH7LSrorrSFUWz1KGP7HKq&#10;SKru8UfCIEjIHA3ncq7Sc52R4V0XxBZXfhzw9o89xBrSrcahf2jw+faodpaVnZm3vIY1YjauBJyu&#10;cCqC/CfTPhlbXnhfRL1tK1C7cGHVru7aW+BcEGURpHtC7N4jO4MGUnB618tlebYrEZLLMa7pShKU&#10;oyqSclZNpfYh7ObjTXsoVG73Si9W0+2eGhRzCOHXNGUfeSVnpbTVvmtzNylHVNNu1kmvTdC/ZrS4&#10;8DaUfEWpQazpekoRbR3aRRwyAMxV2yCWIBwCWAIA4zXVR2CwxqkaqqINqhRgAeg9q4bwhonhbwV4&#10;M8Oya5r9tq8tpBHJY3+oXAUyIcCNgp2qCBgA7QRjrnJr0ryWe2DRhCWXKc5U8ccj+lfrXDdbkpql&#10;eCSjHljFO8YW0UpNu+m23dXW35zns1Uq6Nt3d22uVu+rilol/T1OZ8S+K9O8JPapfXCwy30nlW6k&#10;H96/93P3R/wIgV89+AfD0egarq/h3WV0zV7/AMVPea2LbU3WVbeUYRXLtwPlUg4HJHXAr0PxF8T/&#10;ABR4c8bWVlq0VusOsmS3WziiIW3k8lyqNPnaAxUEPnODkqgr5/8AF2h+Ifjl4n8SeD/AFlYz/bNT&#10;N2+rzvI0FokSSL5DsUyNzchlJzu5HJCxm2cV5Yqlh8G+WdOpeWqfNaD5Y3i2lGblZ8zUkk5Wsm16&#10;WX5FGGFnWxDtGUYtNLb3mm9bP3bapaPRc2tjqEufintHl+KdPgjx8scdzCEjHZRgEYHTgkUV6j4Z&#10;/Zi8XWXhvT4bzUvAKXcNtGkyx+FIpUVwgDAOzBmGc4YgE9SKKp5XVk+aUppvtVlb/wBKPOecUE7L&#10;Dxt/16h/mcnGoAAHFTKo4PBJqOMjocGp416nBBFfHo/UEhl1EHtZVA+8hH6V4z44jA8SeEZDjB1G&#10;SIk/7VpOP54r24JuBzwDXivxNxanw9KRtMWtQKD2yzGPH/j9ZVlem16fmOPxIzPgvp8WjaXYxxRq&#10;gXU7ktgY5M7n+tdJ4wBg8XX3JyJdLl/D7QQf/QTWH4ExBLOnIFvrEw5PqQ39a3/iYn2bXtTlBAJ0&#10;tJh9YJXb/wBnrKC9yK/ra5U22rn5efFDwBHb/HDxYllrmnJc2muXsUlrKxjZClw64zjHan3vgm81&#10;XTSPsKXAwc+Q6zDqOeCazf2r7D7H+1l8QYZYknhm125m2soI+eVn/wDZqwbLRmtt0+n3N7CmD8iz&#10;OAp45Azj9KmnJ8kfRHE1Fly08JHw58T/AAvObeW3cXTqyupA/wBU/wCtc/8AFz4ZGbxZdzRzEsJp&#10;Dgjr8/TP0NdrY+Oda0jVNIT+1Lm5tbq4ETx3AVwBtJ+Xjj8a1/iF4v8A7L8SX0F9oej6lAk0gVxm&#10;GXbk4B29Tjvmt46Wuga03PN9J8Dahb6ZbhY0kVY9uN3PArS+Deizad411+2ljZHudHuOGHXAcf8A&#10;s1dzpev6FeWaO+larp8ZXgxyLMo49OTj6mrvgvR9HvPiALm01tHlksp4fslxC0UuGKnd34GOc46i&#10;hNXYRTPHLbTx/Z8xKkFAOnU4YVT+IGnFPDF0pYsUXJJx0BHr9P1r26T4aPd2kyxx2V6kob/UTKzE&#10;HngZzn8K4z4ueBHt/Ct0z2l1buIWyHRlycE55pKN9US0+qNmdRd/BDw8eCVsIx6/8u5Ffpd+wpcG&#10;8/Z++HcoOQ1tOuf9151/pX5p6Dtu/gJoBxnbBGh+vlla/R3/AIJ4z+b+zH8Omznb9rQ/+BF1/jXf&#10;Tbs/VGsXqfR5HXjgV45LaLIGjdVdQSCCMjrXs5TvjAIrw+41ue3u51udNuowkrqGjKyqQGODwd3P&#10;pivBz2cI8jn59L9j6DJYtudvIjbwxagkwiW1Y94JGiB+oBwfxpwsr+2GIrxZlH8NxECfzXb+uadF&#10;4ksJWCm5SFjwFmUwsfwYDNX4sSqrKQytyCDkV8/CnQlrTdvR2/I9/nqL4/xKA1G8tgDcWJcetvIH&#10;/RsH+dOTxBZsxV5jbt6ToYvyLDB/CrxXBwRj9KR4lkQqyhlPqM5rWMai+GV/X/gWDmi9193/AAbi&#10;KA6BlKsp6Ecg0lpCra/pJZQSmoW5Ge371aqt4ctCS0cbW7nvCxiP/juM0lpaXlhremMl200K3sBZ&#10;JkDHb5i9GGDn3Oa1pVZqceePVbf8H/gmdWEXF2f9fifQ3w2kjg8daa8jCONHYsxOAPkbnNc1+0L8&#10;YrnxtcPpmj3Nskdsp+yRTSbUupBx5xUclRzt4+uM8VPHmtR+G/B2pX8yySR2sDOyp95vb8en418m&#10;eINZu/Geuy6jeORNIflRSdsSjoqjsB9Pevu4xjzqpvJbeXn69u25+bZhOWkNl18/I1tc+FPiXTL2&#10;W6vrC5umkYySTxHzt5JyW4yR+OKzbeLy32klWXg7uD+v+NbHhvx9r/h0KtrqNyVUcRyHzkHths4/&#10;AV19p8W4tdQR69oOn6gehkhXZIB+OTn8q9GlGns01+P+TPFqzkc14JPk+MNFYqw26hbN6E4lU57Z&#10;/Wreu/DLQfiPbJqUmpPaX9xDFbPcxlTbzNFD5PGT5bYHHyyAnHQGt8jweiNqelzX1jfWJFzHaXLb&#10;Y5WQ7gpbDbckYyScehr88vE/gX4lfAD43zwaXqN1a3fib7Tqlp/Yepi6inhVyzAmEneFGchlxgHj&#10;Fejg8dXwlRTwdS0vLt5prX7jnnhIYiDjVjdef/AZ96fGvwFq2o+CPC9npUDagdH097WZGVVMhHk7&#10;WVG+/nY33c4rmPGFhJZ+CNAint2tXW6vAY3RlZRvXs2T3r5/+G/7fnjHwbGINd0+31aNSRLJAFsp&#10;2wOhCAwnofvREnjmvUG/ap8O/GttPsRejR9QjdiltqEHkeexAG1JFYxZzxz5YY9icV6FbPa1fCLB&#10;VYrSV77dW3fdbvTb0OZZXGjWdeN9rW3XRevTqXgJ7Z0e3+znaOA642sOjdMEZxkcfWvQ/iw8Xijx&#10;BcXsJDx3cMEikHOMwR5GfrkcAV5/qEyafuimgMksTqJYGGJEG7klc5GPp1r0P4mWx8H6zd2014dV&#10;MJjTznCI23Yg2kLhcoOO2dvrmvjMxxkKNaSnO0UtU+/S2vZSukn526+rgKXPFOK96+np/wAPb/g9&#10;OW1PwTaeOLWDVZprg3JBgugGBPmqMBsnplcHHTrXof7MX7Quh/s0Rapp+s3Fy3h+6iZblrCw3Xm9&#10;DmPLqfmyHkUkDcNq8nqOE8B6qNQ1Ce2dHhg1M+XGH6pKnKn8csvHqKv2vhTTtX1MWV6jwW164jme&#10;IiNskjaxODwHCE+wIr5KnTqUq0cflDjGbd7tOzT6Ptd7tp26K57saeHr0JYfGJ8r7Wun317dup6H&#10;8cNc8AftK/B/UfEHg/xF4j0q78HSW7ppWozSzQ3BuCTGqRF36/vFGPlGSCAMEch+zN+0Fb/Aj4j2&#10;cnjDWb690TSrGVLbSdMuZZEtLuWUHzXhZxGP3RcbVJ2leUVyTWzqP7PXiTQPhfe3upQeF7DRdZij&#10;jsZbbW4raOKJJneWCX7RiV3jKZ2xbVyHb52OK8X+KPxB8N+LfB/h2Lw74dTw1NY2wg1C4NvK9zdT&#10;EgLK+VUBSh46Z+YliMEexxJVzKnKOYX5asaavLldpyUldaPlbS135uVSvHT3ePKaGClh3g2ueMpN&#10;JJx5oxtpfqru62teyv3988azaZ8StX8efFDwzp0epalq9vLZaffTFbG+0meGAiRRFcP5hYW21v3S&#10;H7vDKCRWL8OF+I3h/wCIto+saJrtxpFhb2Gp3sxtyYpJrWFMLsc4lmX5VkVWDb1kUYO2uz/Yi8V6&#10;lN4ftvB8vhRrix0W5mtLm8a8Fk2oG+wwRnk3MVEfmSCONsSFYj/Dkr8PP2YPGXw/srrS/H3iu10r&#10;w4l82pHT7/Uory4uWUMdyDOf3cG52wQCycDOGX6WnGnmUMLjKkZpyaTUWo8jvvJSV2rrll5OyjrY&#10;8mnXlhY1sN7nuLeWrlHRLltpe1mrW11b0Zyvwv1nU/Evj7xB8P8AXobLSfEHinU4Lx49XsgllFLH&#10;DEfIeNeY3mWOEZU7m+YklmJPqvi/466p4j8UXNrpl14k0LxHoV7cW+g6Xpmnx3UZgWJY5hMHISRk&#10;VXlBJARXxyQM/OHji/1D4F/tm6z4pj0oa1FpmuXQ/sOScW1rGGS1VJsMnzygeex24Knym3ELiva/&#10;H3gXWfF2haada1ZfEvxS8aWMVvY2kMaMmhW9yu0ySOu0KrRlFLbeNxOGJG4WMcZ18BTqupOMrXbv&#10;JRvdqWy5nLmUHFXScea9tOqWDpznSxVSmoQkk7W93maSdk07wUeVy5rdeV3Z5HrGoat4C0bUtN8Y&#10;SS+ErXRLiC/tdLW1jGp6o00geRFu8iVNwxukTIUcBQPlPs3w28Va346+EmoeE/Bdnp8fhvwz5F5P&#10;qmoE3Fzqds9v9qSARrGha4AwN2AMovPQtx3xC8Nx+IPDmkXGsXR8Y654Rs4rB/JjGq6QktsdssF2&#10;8e2dSgaSTcRtAQ4LEljwWieKdX+D/wAZPDGu69Z6ppujeM1d1m05GijMUjGNUiVVdmjX90QgUnbg&#10;KM4NcsMyxGXYinQUZTg3FvXWMW/evNdISmoqMIpaLVNNE43CQxdKWKTSkk9LOzkuy3bkk3eV7X62&#10;uem/tU/DTxJc/EPxVI0kdrpVpnVraWHw6ITfeWYn+zho490x3urMWDKvl5Jxux0Pwz8ceKfG3hOW&#10;4EQfWfHmpalDfT29uWkRIbW0RZVizGRI32dlUFl2lyeNtcP8F9Z1z9orxvq/iKz0XULC4kspdHvy&#10;+vs0E7TQMQ0ksswl8qN08wxxoQFjTJJ4PAeH/jHdWvwJvfDFvpXiHV9Q1bUZ9Vm8R2lwkbaJFb3b&#10;TqnmkkfNtnlIZlYidQM71x7+DxMIYp4qCm1PnSak2pL3XFqO6tJytZO2rvytW4cRhXVw8KTUeaDh&#10;e6Scbppp20fwpu710sr3RY0PU7nUtU8SaqkXiaSza+mhGlHbNcKbe3ghjlkhYlj+8dtyjgKSoYYK&#10;jo/B/wDwl+g3Fpqngaz8Z674gji+33aaZdQNZXcLbQ8dwijG8o+AhHBT5B8+5fHP2e/FWs/GXx/4&#10;hl8Oa1eW+oeIL6aLTrg2zNcX0CMyb5UJYsXQHevIAk68c/bXwz0HxV8Afhto9/f2uqap4r1RJLy8&#10;ttL0poo7GCRjuDrDG0MgjdjIFO3aXbGQ1flzyvKOIMbOeNw7UcO5KfMlKnJSurc9lHmSuoxjF8sr&#10;Tjyyd39niZ4jL4xjRcZ1KiXIldS0s9Y2vbvJvVaNaHLeDJPFOn6vFrcmh63a300v2t/DNzMkd5aI&#10;7IokZCwAjZ8BTkf6sZAAAre0F7mx8d3t/qd/q2qanNbG1stF0qFnFuThTvujy8i42kgkKRjJCrjR&#10;8M/Fi6/4XR4Y0/Uk0jVL3xPblbrVJLY2l1cQqjsjqVfYmUygxgZUlgCBXo/wY0YeFp9V1KPw1YaL&#10;Bdyb7uK3vGnWCFN5SQynEYYbn+Uc9yBnNfAUcHk2AzCplnD1WpSU/wCNDklOpPkvblbTU1d2lG6g&#10;7pqLbs+im6v1eeJx0FUmmuV8y5VzWbb6x66pOVlry6s5nwN4jtPHXxFi0uwtrRbHwTBHBfRrN5S6&#10;QrKxQeYQxnlBRlO3aAGOSeldgvxItdb8A3mqeJtOl0myttQuLeyRrh43uYotxWRgMMhIVsq44K84&#10;r5l8Vfs/RW/7S3h63FnPrnhDxsLqeC5N0LaVUjjMvn3D7tsikryxBV1LFBnAr1P4b/G7wP4UhFn4&#10;o8WCW60W0aJ7l43Fr9midYGVFQmOQSuQFAQtgHIB2sf1vg6tg8AnOupyrVargpNWqNWbV42ShCKt&#10;Gy0ukrXaR8zxLlNb216dvZxhGVle1ndaNN8zk03qlb72JrXiGw8e+BNPl0901c6z4hSK80a5ulMN&#10;/hlJEMjFFaQRFNu5tucjlgCfZfgz4Hg8IeC0srbwzD4VijdnNok6z8nq7SKTuJ7kknjGcAVe0L4H&#10;+BfHt4viOztzeC/u7TWUJk2Jbzwp+5ZVUKUwrcqwJOeelel6n4etZPDV1BcwwPBPE6yLI+xSmOSW&#10;7D19s19TQxNHA4WN4vme917zk29XZtNu92/veh5uLo1MwxHJCf7vS1vhStoltpFaK6ueXTarrzzO&#10;bbSbWW2JJic3BBdOx6dxiivUrbXfDkVvGkOt2CRKoCLHKoRVxwAB0GOlFeP/AKzP/oIpr7v8zq/1&#10;epr7D/E+GoLlHGQwyeKsxyA4wc18R6D/AMFOpYAgv/C6sT1MF6Ux+DKf512Wif8ABTTwrMyi80zX&#10;LY9DsSOUD/x4H9K8qOKoS2me7HGLqj6zRsgHAxXjXxlTyNDt3wM22t2TfQfbIh/Ks7wz/wAFB/hr&#10;qpRLjWp7Avx+/spcA/VQwFX/AIh39t8QPB162kXdreLcSx3NvIjgo+1xKpyPUAGlOUZR9132/NHR&#10;Tqxk1Zmf4aIj1DXkHWDWSfoDFEf6mui+KwP9pXhXBaXQ7or+DJn/ANCFc5pm1PEviMDJElzBOR9Y&#10;wv8A7LXWeOrYXevaUpyRd6ddWx99yxN/7IayWkV5f/Imz2Py+/bd0+Cw/bR8YwhiJXuo5iCcBg8E&#10;cgx/31XMTaTJptu81ufMjAII6HAHNdF/wUPik/4bFvb5eTqOnafcEdcn7HEhP/jtc7JrHkW8cb4K&#10;kYPOQMrShpBI4nuyLUdQjvpdGKMQY7+PPPcsBj9TV/45zC08WTuwUq7M4yvGcfz5rltahEN7pV0r&#10;ABdStiyr0x5q8/59a7T46W8U+tqoIDvErHn72UQ5/XFbRbsvn+hMloQ+D7r7TotttYFSD79v/rVd&#10;8FqR8Y9MXAKy2skP1z5dcL4d1O50q1hKkgKxBU9B15+ldv4B1ZL/AOLPh2RQqu8rxsv/AAEHj24N&#10;VB3lYUVaxZi8PQl5PLiaCT+/GxQ5x6rzUGu6nrPhrw7Nc2Gr3kRjUkI770PGeQR/WujsVjlnmGRg&#10;Z6jjaB2rK+IAVfBl6VC5WMkdgTt/+vWUopopTa0DQdcuvFfwYsNQvREbq5YNIY0CLnftOAK/QL/g&#10;m3cif9lzwacH9xdSJ9N0rH/2evzz+FjG6+AOnnOQJmzjp/x9NX31/wAEw7ky/suaCpBHkat5fP8A&#10;2yP/ALNXdRWj+X6Gy3R9bFRtIwDXkOpRgandKeCJnH/jxr1/ocZJrxjXrW+i8Q6gY7yIp9qlwssI&#10;YAbzxlSp/M14mezcYwdr7/p3PeyeKc5K9tEJJAsqbWCsD2IzVP8A4RmzViY4RAxOS0LGMk/VcU8T&#10;38WN0FrPjukhQ/kQf50f215YIms76IDqdgcf+Okn9K+clUoy/iL71+ux78Y1F8L+5jf7MubYZgvp&#10;wB/DKFlH5n5v1p6z6jGBvis7gD+4zRH8ju/nT49dsmyDcJET2lzET+DYq4m2SMMpDK3IIOQadOFN&#10;/wAOX3O/4bFc818cfwsUDrawnE9peQgHkiPzB/45k/pUtlq1ne39osdxCZBPGdhYK/DjseauhAvU&#10;DBqve2Mc8kDsisY5kcccghga1p+1U1711dbr/K35Ck4NPS3z/r8zvvjPbiX4U68pGQbRjzj+tfLd&#10;pZ70I6qTnkZH9RX1h8Wot/ww10DORZSH36Zr5at4gCSVAbHfAP64P61+jUNT8tzV+8h0NoZACASh&#10;9Og/LI/lV6zsZmjaRIpZIUbYWVCyA4BwSMgdR2HWoFTYAWVsDnJ6fmf8ava38UNd+GHw8jvdDe0L&#10;z6t5UyXERlSRPIBx1yDkdQa9PDUnVmoLc8OpNRTk9h8YFygxtYL1HUD+ePyFeLa5bGT9urwbeWzz&#10;Wk1vZalZCW2laJx5dpDLuDKcg5uWGR6EV7b8Lf2hrP4rTeI4fEXhGyil8OaNLrMk9lKQ06xsilFU&#10;4IJ3cZbt715L4P8AEXhX4l/tV/DFdNu76ymvrXxJcyrdREsvnSqbVB1BPkiNSQTytb1sFODtNf1+&#10;QUK0Wm4S/r+kep634RsfHbCDV9J0TxFJOQm7UbRWn544njKy592c15Rr37IXw98eQPLo91quhTyr&#10;uCwyJqFso91OyVAfTL17jpGDqFq4IJEiHHXHI+v9K8RtFNvtK4DIcZBwRzVYHBOspcs3G1vNfc72&#10;+VjHF5jOhyvlvcn8D/Bvxh8PpjaXMNj460p1EcVxp91nV7WMAABYptkjoAANm3j+Fl5z6H8UvDOm&#10;4j1XSdNv4tNcpCY7iKaKYSmNS0Z8wFgV+b5SOgGMjFcXY+J763XYZ3ljAxsl/eL+RrtdB/aE1fS9&#10;Ml065BudNnRopLdm3xsjAhlw2cAgnoRXmZ5wm8dh5YepCLvs0tU++uvraSOjLuI6VCqqmq7pvR/n&#10;+Rzd94nmm1IWzRxxTwuqqIn3sjA8HOeeeefxAroNO8Sv4ouJ2lhWF5MyAL93BPTmuKu9NttT8YLP&#10;pwstF0xJVKwK8s04AC5IaUsTnGdpfAyce/ReH723gSUi9eNxKPs9vMwea4XYWaRtihQmBgAbmB69&#10;cn8txtXM8Ni1Sq3XJLZpq8Hpe7VrLW12ruyWuh9DgYxqxdZSXK7/AH9j7Y/Yv+IkHiz4e614b1C9&#10;kt5LmB5YZUeMTLMFCSeWZBs3nMUiggjc7HoDXB/En9j2f4+/FTxdr+ianpzRWs0FkNFjlS6vLkw2&#10;as/2nznVPNE5tt3znGXyd2Q3gPhD473/AMMNct7jTr/UdHeSQN9rtbRbto/lZThWIxlHblhjOM16&#10;58F/ipaR+L/EHjjStN0jQL+zitzpGp3t8LnUvElnJezPfMwaRY5J8RncQm5VIAPKk/c5XxHgczis&#10;JC1RxtJa3Ttpe6emto3k0nJpJO9159fLcXl85Yqn7qlpt3abWu+19L2td2seZa3+zj8Rvgf+0T4f&#10;+0aZp+sXH9lzX9xp11dAadHBHCY3mmkix5ezfks2FZx15Oevm+KHiDSPDHiLxpZ6jDrGp6ZdpaXG&#10;sXkcMl1ZF4/+QeLSXCwxlMBnjXeSrjbjdt+jfiR+1r4L+Ken2sPgiyi8S6lql0LC1vrTVbbTZtjD&#10;exVnkS5CnJz8qj7zbuAT4z+1x4asvCttY3nhjVNR8RfEe6so9U1k2mjXEE+vqhA+1NKJFgijSMSB&#10;N/mDKqnIlcn6fLsuwdPDVKeFqNc93u5e84291q+spLq209LLRrgrZjVxFaE60FfRbbpPW6eySeuy&#10;ejaZ85fDfVfEmoNE2seI7XStMuPFD2d3LeukN+ynT9P8y43bS4RrRbdQ/Uup/ibJ+yfi7+1jHaXm&#10;i6D4N8M200moWkD6bqN4HvVvIkjBNvLHFmZHCvG6+awJA3HHGfga+8b6p8T/AIuW6anqTX9t4t1W&#10;KS1eR1iiF0YI7eaW52/LGFSKFSASAqKxGRx9dfATWG+GH7RXiDRtRkE0GvQSJoNl4UMeoW8MqhIP&#10;PlZC05dHlZd8ihWAZ+RjHyXDeaTrYidNSnye5HmnJubdnzWvJ6XVnybN6bXPZzjK40YKc4x5km+S&#10;KsrXXZX0Wuqs0mR+M/hfNpvgfV18V6VoWjXtxaSDSLrT4E02TVIppF3RtaQgyFU3lQxC5LYJZOln&#10;xZ8Gbrwb8MdP1mbTrHU9S0zUbCVYtVklso3t7OIhIbaAor+UQzgs5QtIGYjBBPs/xRt9T8JzeHRZ&#10;rqereIdBuzeajLqM9rqGo2WnHiUpbQsvzSbxHGYwMLuyQCwrzj/gof8AFePxb4K0W0tdKtLfTxp9&#10;rqtnNd20kd5Zif5djnIiRduQyfO2cfIAu4fUY9YPBKpjq93aE9b3eu6u37zS5Um02o99Uedg54nF&#10;yp4WCVnLXe2lumjin8TSaTb2SseJado3jrxV4dsNEvtOj8E+B31ZLfUb6fcDZhrt4bqfzTt2Egld&#10;hCoxYhRtznhfBHiOW08J6X4fk8RaNpWh6qJLya4l1aVkt7Yy8JcRqyxs0wjgJjbIC43YA+X1vWLX&#10;T5v2P72zuPDz2vjnwxrD6VqZuNSeVLWOS4kd5l2/u2SRiG2dmKnJ2gVwHiXwNo2m/Da30i1utCfV&#10;B4b/ALYuG1KzlklleOPEemQKQoCxpCoXYRu8xcFhtrx8bjKdSvH2E+eagpc85JSSc+Vx+woKTdnt&#10;a197HpYaM403GVPki5tWjG6uldS3k5NLvdPs02yH/gnv8OJLPx7Y+IrI6rp9k15dTWk1sY4bOz0U&#10;G4eYySHPDsio3yYOMKcg5+vfCPxP8ffGrxRpviLSNR0zTrC0syC2gXkFy8gkkT9zKsgLI/yZIK/L&#10;n1Jx4z4NhiT9g28sbn4m+HPsXgbRI9MsodKWSzkvnkw0kN4jKrSMEjn2KoKt5jHJ2nPf/s9+PLX4&#10;Kfs56e3hQWNzD4mliTVJzII57HUjAGUxhyN6KFGUxgurAEBhXweeZ7TrZfVpUuT963KMeZXnJyuk&#10;oxa50mnJ683LvflaPpaWU3xUK8k3JJRu07RUVrdvZtO2z10Vme66j8PtD+Iusabqus6fYeGdbWRb&#10;C3YsqzwQhypWM527pT5nK5bDHByea3xS+EF94R0+a48E6tqEdxdfvZrS8bz9LTO2MZVgwLEgMepB&#10;BY4HByPh9H8RLr4X2eq/bdN8ZNqC+dBb2pis5GyjN8rSLuWUPiPORtRTxvOR5BJrPxN+L/jLT/h0&#10;niHSdOhsNEnm18w6YBb2m2d15JAErlvKQNATliSp+8x7uH6tLFZdh81xlR1KrXI+S8XKUZNKz5le&#10;z7OzSbeiVuDE4et9cnhqUYqnF3d3dJO19LPdKyvqm7LVsf8AtS/GBPCvgGbQNQtpbm+Vo7a3a5uY&#10;FUSHagl28PjYxIcoB8mOBiux/Z6+BXh2Pwz8OdQsfD6+JdT8M2lzqGp3GloiW80VwuAJEmGZHYs7&#10;IgCMQm87cqp4DxZ8APEPxx+Hmp6H49ns4/FMbwvf39rbyobTR7USSGQxfcMrMx2FD85xwoRjXeaJ&#10;+0lqPjLwxp/hD4T6BNKbWRILm3u5FJvHaMmSS7YLkxnawIUJ2O5R8q+dhqlLDYmOY17zqWkoxV3K&#10;90290pNatXX9699D6TPXGVGNClHkhb3krdrW6/mfUPgO88IfEbQri00i0sbrSNOkRWVrLZbxybQ+&#10;0IygFgCCePlJHfipV+L3g83UthZ6/wCHpriIOkkMd9E8ihM7wVDZAXByOi47V8mfFm81XxTdapde&#10;GZtL+Hfi3wdpAPinQLG+EcF0qciRZYyI5UVCMqfnTO3knNeB+GvGfhH4L6daapa6ZeW3i6zhSd9c&#10;tlS6ht5JX3ITEMbl2FWC7Wyx4XcEevpqnEEaU4+2V5SV272Wlrq2srq+ztazbtofJVMprezXLK0b&#10;6aXeuuq0t69T9HT4uiQkReGblohwhCW0YI7Ha0gZeOxAI7gHiivg+1sdU8UWsWpjXtDnGoqLoST6&#10;lKssm8btzhrcMGOckEA56iit1xVD/n0vv/4IllWG61/xX+Z806x+wR4cv1IguNQs2B42MjD6YKn+&#10;dc/qn/BPVNh+ya4Y2HTzbMvn8nGK+x10FGb7oI+lSJ4dXccoCPpXx8cvxC2mz6CSw8vigj4jsf8A&#10;gnhrct/FH/a+n+SzAPJtdWUZ6hcHnHbP41w3xs+AHiH4S/FW7sre9S6sRHCttcljE0m2GMNkAnaQ&#10;e2fSv0ettARXztGR7V5b+0L8LbTxk1wk8O51VWQgAMCAMEH1BFd0YV6NNSWtt/Q46mEw83ypWPJP&#10;2XvigfENtf6RrMzp4ktYYlO9si8hjztcHu67sN6jB/vGvf8AxG4fV/CkmMh1lTPv5BP/ALKa+K/E&#10;uhal4O8TxPE722q6Y/mWs4GPNX+oPTH17V9R+C/i5ZfFHwb4R1GLbBfWepC2vrYnDQSNbTJx/ssS&#10;CD+HUGvVoYiNaldb6f5GMouF4M+AP+Ci/hy7g/aR8M3UUTyLd+H7EuwRiFwhXOR05U1wd9bosZBI&#10;Hy5xgjGQOfSvrj9rDw/qlx8RNJvLPR9Uv7CPRYrOS4gs5JYI5Irm6BVnClQ20rwTnBFeVm7sfOMN&#10;5Z2cchONkqKGP4Hmu2jRvTWnf8zklHVnztr96LfToRhmZLiJySM4AccV13x51YWuuWZcFR9mhy2P&#10;WFBn8wa9avfAHhjXrdluNHtCh/urtJ568VW8UfBXw142kjlvFu/ORFiWRJirbVAAH6VqqDVrEtaH&#10;i/hyOG80KOQkSl2Occj1/PmtHwLGdM+NfhhMEJLcO30xC/X/AD2r0Gz/AGZ9F09DHZ6pqEKBtwV9&#10;jjr9BxzVpfgA8fizSNWt9Tgd9MkLlHVsyAoVIzk465/ChU2pXEou5h6BfmK5vYGxmG5ZBnoQD296&#10;p+Nl87w/eIMYKHA9+5+lbkPwO17Tta1OdJrW6tLu7e4ij8zayhjkA5GM1V8V/DzVzpMiG0uWkC4A&#10;UK/P4Gs1TklsDTMf4Pop+CKxAkiG5kwcY/5bk192/wDBLe4839miBCcm28RmP6fJbH+tfCnwtsbr&#10;QfhnqFjf281tcwTyP5cqFDgtkHntX23/AMEs7wH4CatEAALfxIX9P4LcZ/8AHf0rpp3s/Rfoax3R&#10;9q/x884rynxFHt8RagDkZuJD/wCPGvV8AuexryDxhods/izUXEbRyPOzF42KMT65BFeHnsp+zg4q&#10;+v8AXRn0GTpe0lft+pH5I796XysEHNUhpssZ/dXt3GPdxJ/6EDTlt79Pu3cMoH/PWDn/AMdIr5xV&#10;p/ag/lb/AIB9A4Rb0kW2t1cEMFf1yM1Ufw7ZSOXFvGjnqyDY35inLc38f3ra2mHqspQn8CD/ADpf&#10;7TlQkNYXYweSpRh/PP6VMqtKXxx+9FRhNfC/xGf2M8IzBeXcRHq/mD/x8Go7o39mqOZ7a4QOud0R&#10;Vsbh3Bx09qnGu2y8SNLCe/mROo/MjFNuL+1u7WQR3EEpIzhZAammqPMnCVtuv6XHLns+Zfgeq/FO&#10;Lf8ADLxCABgadcHn/rma+WrG1eOFHCsscoOxhnD44OMHnB9q+xBp41eZbJjMBeEQkxEB/mO3Kk5A&#10;PPGeM15Tf/AK88Mtc3NzrMGonS4jBFaNYGWGZGSMoECFlBYSOSQM5BYjndX1GbcTUsrklUSd02lr&#10;dvXRWi1du27X4H5zjMBKu04njllbNNOsa7FkbJycKcDk/wB0nj0zR8ftMtNF8C3dva3TTWtjq0Ti&#10;aYhDLGYNplAPWNndcHnh07mvWZNY0X4LLaiXw3bLqzxrdQEXAuy0JiaPe5DbVYXOQNgBCKp+9zXl&#10;H7TXx/0Twh8JtZ1u50KPVbu+na0tbO7jEzWpk8x98R25wq4QZ4GQQNwBqcj4oxuPxlPGYCjL2Kun&#10;zOK1dm29d0lZWlazvZ6I8rF5fhoUJUqk7z8rv9P0+48m/Z48f6ZrF78YI9Lv7a8u9H8DaikqxnmO&#10;XfCEUnuS/H1rmPhNpiaN+3b8KrJCvl2tjPEuOONyIK8I/Zo/ZQXx18QtT8S6/r2taRYapdO0ujad&#10;I0Ms0gk8yNZsj/VZHbJwchgQa9Z+DP7Pk/wM/wCCgXgHUNIbWLzw7rdxFEbm9c3K28zXKhoA/Vfk&#10;xt3cnBwSQcfcPi7CVca8BKS53br1T2V921rZN6Js8unlMoR5qd2op307rr2t+p9c6c2XgBAIDLgf&#10;j6f/AFq8WjwJHAIOGOMfWvZdMRkkgUlgMrwTgduxx/KvFrdh5rEcMWOfXqR/QV7WSSd528v1PHzd&#10;aQ+f6EkLcgZxz3q0AWdhkEE+tU4ycnkHB61aiYGUDOcAV70X0PEkhk0Q+YEDFZgRZ/EtsIbh1v7M&#10;rMscMm1yhOCHAPKNkqc9mNbDAcDOMjHPc0tpo1vrV/DBdRmSJnUHA3Acjr7V4XEjawNSVOKk7Wts&#10;+2js7PXqrdz1cld8TGE5OKvv0+a0NCa+g0142tbjTtGuYUEwF03nLC7Nn+IgMAcAAntz0Irf8YfE&#10;HR9dtdBsNQ1bSNfstK0W4h0xdRDWem2V66rK+9LZV3l2DrjG3d5W4lQQOb+KPhq+tNEsf7Qig/sj&#10;TVN1Gs0T7jC+V+UKBuQybAckAAkjB5rT+C3hPQviJ8UvCvhvVNMhi0XUNQSe9kt2ViIgj5iE2/ak&#10;ZIA3jGA7FumK/AHVrZdNUqEo3lKLvrq1ZKyTSsmra7b2ukfqlKnTrSTlJ2UWld3t/lfy3va+p9Hf&#10;8E8/E/wp8SeE9W+HfiaS8m1jxwo1GX7ZEjwW86xbJfLkVV8tSAz7SAEX+LOK8+8LfDKTQNBvLbR/&#10;HF2uoyapPfWV1Y30y2MdvaySuXMpHmyY2xEmHcoOF2ghyec1/wCD2v8Awc1rxnr9ld6Vp8ug3ccN&#10;pew30Lw6eJWjH7pgrmTMUh2srLIvlMxBY4rvPhz4a8SfEzxla/DXXFvJNauLFYPD/iTTWjt4RZzT&#10;b765hmEStLE6SyrGXV0jZicFgMevl2bYiMVhMU7O7jGSumk3y62aa5mnrZ+9Z6HfisohbmSulq1a&#10;8W/Lul67Hzz4w8C6vP4vnhBka70DxBHb31vEDGj314ltHjONjSM1xAhUHcPLYEAJkey/sfeEfEk/&#10;xITUvBF5bafqB0511y9u3SRNCTdKHZYm2RymQRRMnzHachsgFhlfHr4UeMPA0Pj2wl0zT9T8Pf8A&#10;CxbKW9c3WLq4Ji0YOFdgqtIBFIrMpLBmmLKAd1dd8CvHw+HXhTX4ZdQ1m98Pa1v0hf7PtxPqOiwI&#10;ol8uS527HCRzvGsjKdzRDBVFUBU8vw+VZjCq5NuzV5vmlu5c0Xe/rLV7+79pTiMRVxeEdJx7XUVZ&#10;dFr32ulp6taH0V43+Mug/DH9lprrSdeTWdZ10LaQarazxWt9qk/n4BEtsjiNUGTjD4UBeSRu+R3+&#10;J2m/EHxN4h0/VrPxDFceIWntrvXNauMOk9op+x2qi3iG8jbluAGdkyFClm6K88QaR4MbWvEunnxB&#10;rukeHNVTWdIFhEbabRYZGjaNJGYSR4ZovLVVJY4kZyu4q1X9n3xF4c0T4uWF+tn4u12DSTLrNxa2&#10;9olxLfX2GSMm2QSJGoVpD5rsCQDgggCuLOs/q4rFU1Komm7JWbutm9Vqmn0fupau7SJyzKo0KTnT&#10;g01q9lr0XlbR+d9raninjf4iaD4TuNRtdOilvJLmX7CZtQuW8+6mknUQStAGQIFBcESbiFlkLMSA&#10;Vs/Hb4tar4v8PaTNqd3r+o6Neahb6QoVDJP5VwVSUCQFVmkKI65BfBUAgALUXj34hT/EH9pNtYtr&#10;GD+3PGurz2sFpflUt4VjUmMlhsRAF2l2VyT5xJILYGv4t8DTaFN4Tt4fEtm13daosmrwWrLIdNDR&#10;+bLEshzCSjMNhDKpKbWbjn5qvKrga9Sth7KEbW95U1PVtKyi78rV+XVt69D6Wjh41EoVbuTT6czj&#10;dWdndWvtfRW06nu/iT4ReH08GeLr7QNFuNEi03TYxJNrsLg3LPtLQxwpFGI7qMMyOz7wvAG4tuWf&#10;4YeGdLvdBt7KDXbC1sNF0i38QX8ksRbUDIxBENuWZBhFUNjdkjkYOQKGvfHPTb7wv4l8F6c0WpeG&#10;LmT+0Li9uPMudStWFv5nnIzfuFIlRvNZfnk3P8x4auc+Anir4e634f1jxB8QLuO61jwxYi30zR5r&#10;XzLfUiIyiea6gOoQmPkuFVTtAzkHvyvFYHE4ik61OOildvmSV9HZxcYxvDTmcW38Ojs3GOw2KpUW&#10;4yd7pK1nfa2jV3qnpdJbu60PrvT/AIjXnhTwPcHRPBem6jNp0CahewGW2h0vR5nY+TNHGqGWR2xv&#10;4IXa2dwBBrC8aeN9d1jQbXQJr67ttX1KdLV72KytLjT9TgKorTXSgGSEoHIWJQGXBDEMcpk+J/j7&#10;4b+GPhw67Bol9pDtJ50HhLVdACx3AMYhjj8wqhWGPeWRQHChjuO51VdS98YWvju8n0bw+lnrmua9&#10;K4n1Sz037FNdRlE/0CDzeY4128gsMgEk43OfsKmM+qx5I1nKs4SUFdXcZNuKlGXLJytZJy1T1urt&#10;y+XpYOM6ka8o2hF66O19Fdbqyf4Pr05rw7da54q+J+u+C/D0l1qkOuX4jbxFJcq8ep2sYiVoYwoK&#10;RLhCcD7yoh5VQtc98av2fNW0T9p/RdB1q4t5dKvo3uLbT7G9/wBUiRn55doUhXdcbiN2M4B24NDW&#10;/jiv7DP7Qk2j2lhY6ig06C01a1a3AFmspRpBjeVkkEYVd5PLDHzKBny/SdL17X9V1H4ia9e6xFom&#10;rStbTSwXzwPLDIxwkIJzKqsMEElSRz93j8+z7MaWCy2p7ZNV7xSpqT5Vez5YpaN7rW782ke/Rw7q&#10;4jlnUSUlo3ZPXqu3p9x75DoWv6jYppttY/D3UNKvluNZtdS+0SJaaI0ZiheKGRseZ+6hyyBPn3kk&#10;Hac8x8Of+CfNnrXimC7n17UL7TNbaVtDv7C3X7JcXUYdisxJVo1LLtUjBYnt34vW/jV4+8O6j/Zt&#10;x4e8P6tBqtqI0vr5bdbjSjlGEjwxxhnLxrtG592XySetfb37BSavqX7MEsfiyGN7CK4lFlJJAsPm&#10;WwAbdhABgSGTBAH6CvV4QwtTMKNKWZqLtdqMZOaSVuV30jZ63Tu9tkefmFWjSXsaCulbXp12vrp6&#10;Jbnyafgb8U7ImBvgvply0PyGV9Ht5GlxxuLGMlieuSST1yaK+2bfxRrKW8ajU9bUKoGFk02VRx0D&#10;NMGYe7AE9TzRX2LwuWX0r/jH/wCRPLdL+4vvPkmO2HbBqwlqMdOlJAu7njNWY8nnI57V6aga3GxQ&#10;BQAATj8a4z4iWpfU5AATviX+f/1q7pFxnisDxjYie7ViM5ix+pocEJ6ngHxb+EEXjDTS6JtuoctE&#10;4XlT/gfSvnDxV4V8Z+GNRF9oVrrVnqdnIATBbu8UzLyrDgqSM9/X1r7oudMUKQV6DpVGDw3FL8wU&#10;H5iRXh4nDVKVT2lH7jpUYVY8sz89n1f4naVqVxfSXvjmzubqV55Wgu7u2iZ2Ysx8qJljBJJPC1ta&#10;d+098TNKt/s0/iTWZbbo0d1bwXJP186F/wBa++f+EThYYKLn6VHN4DtbxdskEUg9GQEVEcTiYNWj&#10;/X3HN/Z1PpUf3HwxB+0hcTup1Hw74K1VgDk33hm1lkY9M74vKwfoKt2/xq8J3wB1DwDoTseNtlLe&#10;WCr/AMCS5OP++a+y734GaBqeTcaJpc5bu9qjH8yKxNR/ZL8H6jkyeHdO567Y9n/oOK6o5riV8Sf3&#10;/wDBRDy19Kn3o+VY/G/w71AASaBrukZzk2ettOAP+21ux/nVi2m+G9y3+ja54ytePv3VrazqPyML&#10;H/vmvoi+/Ye8F3WTHpDwf9criQY/MmsLUf8Agn/4anctFLq1uD2WYMB78qa0jnlVbwf3ESy2stpR&#10;f3/5HkUPhjwrcEfZfiHalm58u40adMfVoXmA+pApbr4XCRDLF428D+UR8pub+e0Zvp50KL/49Xot&#10;9/wT4sWU+RrGoxZ6b40cf0rLm/YH1KybdZ+IHV/VrUqf0atY5/BfFH8GQ8vxK2SfzR5P4l/Z28We&#10;J4LiDR5/C2tPKpG2z8SWDt064MwNfQX/AAT8+F/iT4QfC3xHp3iXSptKuZb/AO0Qh3R1lUj7yspI&#10;PbvXnOufsOeK5UK/bdNv4h/DKXGfwIIqp4X/AGaviN8L7qabQoIrOWWMxSNaXKoZEJBKndjIyAcH&#10;0rRZ5h9b6X/rqyXhsTHeD+Wp+iSyEkgHPNeWeONXt7PxfqEchlUrICT5LsOVB6gYr5+j+OPx28N4&#10;NxYi+2dd1lGxP/fsiobH9pv4g3vilYdU8JC4uborI8cNrNHIUGFLAEtxx1xXBmuMhiKcY0Hrfr6e&#10;p6eWYl0azdanJJrt5ryPdV1zT2/5e7dSezvsP5HFWYJ4bn/VSRyZH8LA0i26sCCqnt0zUc+hWd1g&#10;y2tvIR3MYJrwXKst7P71/mfWNQfdFgRcjr+VOGehGMVSHh+2jH7sSwk/885GT+RpRpTKSUvLxMf7&#10;YbH/AH0DQ6tS2sfx/wCAhqC6P8P+HLhAYc4OPWqGv6ZDc6bKXhidlG4EqCQRyDT1s7uMkrfGTH/P&#10;SFT/AOg4qDVpdQt9OmYrZzgKcgBo+MfU1HtdVeL/AALUNfiPavEkUtx4e1BIZvs80ltKscpxiNih&#10;w3JHQ89R06jrXkd9rOn+CLiS4tNTgvkgl+zCC4uFtrmeGeSErIpMhcvGFyQw+VnCoRgBvXNdmkj8&#10;NXskRTzVtZGQs21c7DjJyMDPuPqK+S/F3gGf4hX2rXyz6deTWelx3NxLJdJKl4w3SRjzCWywdFy6&#10;Zk/0jaWJOweH4m0I1cRh4zkkmpLW/dW28/J+h+bY/Fexs4q79eh0PxH8Vp4k1iWW90HxL4c1NRDF&#10;HZaqkUIhhVdoHlqCwJIUjIA+YgAAAVn2ug2Pi3wteaPqV9Fp0L3cN5C+TudljlQgjYVxh88kdq85&#10;8TeJG0K8ivb4THxBOdsenuGmM43yNsUuvyM20ttU48wKB94E+teMPD0Hwo0q51fV721v9PsTBZ3N&#10;tFHcxSJdTNCyBDsHmKEmTcMLwWIPykj7TIM+pZNgYUakrzi0ko8rsntq+WKS63s0/U8OrS9veTV0&#10;976f8E5zwf8As4x+FPFer6vpGuaHqE2oaPNp0MNzBHthldlImG2XcGCgjdtyOOCOK51/Bd/ZfE/w&#10;14f1I6jaa1ZfZ9fF5a3DGIDzmRVCnBJ3Ruc4O0qME5rprG4t9Rs4riHyp4Z0EiSIA6yKRkEMAQeP&#10;evFtf1WbTf8Agot4UFlI8My+CbkjZKYuTcTcZB4+7/8AWr6vOcE8yhGpGpZqzTSVnbXZd03t3vqa&#10;5biI4efwXVmtX/nc90svElnawwGW6hjkIHy7gpPzbemR3+teV6raJo99IhmSUBfNJVT8uRyPcjHa&#10;ujuPBl59hLzzvDJBMJo5IHZwFXkLll6cn9K5/XNQe6Fi5jeezDlo7iJfkdWOCHI5DKRxx35OeK+b&#10;yTivM8DiqWDxFJqLTi22tbJcsm38Tvuk4t3b1tY7MxyXCYvCyxEJe/e9uiu9Uu3k3fa3Uoxybgrc&#10;gNg81ZF2bWQsI5JSMDag3MT6Co7qOZNQNjbRxfZYlLoQ2NvJIXnPbj2OR0ArTshaNut40la4kw4d&#10;1Ab5RjAwSBk+/P4V9yuPMDTo0/rEnGU2ktHaztaTbSjazu/uV7Hy0eGMTOU3RV4x1buvuSu2+w5I&#10;4b9ZY3kSGdY9wiZCSTzj6jgZIyKq6b4os/DetRLIJ44HbfJI6HljyFD4wBgZ69qk8aR3F6QFxaAH&#10;Ay4PALE4xnIyce+Pem+CtLkaCPRRKUktoXmhli2O0u0YOCx454znrxgV+bcYZtiMbWp05S5qb20s&#10;1ppZvW8lvF73VtFc+pybBUKMZSirSVtd7u60t28/W+59DWGj+EPE/gjw3rC6p/YOva/ZNpcNjqyB&#10;IleN1Vp/NC7QhTjDL8wkJzu68L8c/gre/DHxFpOl6nqdnczra7mjsvN3QK8h+XkBZFYY+4eQADgh&#10;cVvjZ4Zn0/xLbWMWuRTWdpoiWkKPM00DhmRZPKZFJTay5Dc7jDgk52jjo/GGr3Hgq00vULSNrPwz&#10;aSW0Mmxg1sDI0ibW2kuT5jYXKgrGoHQkfjrzPHXi6U1UcXZRfSL0tv1jZap38+n3eHwVGE05JpNX&#10;cl30s/k/yPS/HH7TXiHwZ4I1bwnfyada+HLaeR5YZbONYpYbg+aZonlj8wFiysMnIPRsbTW38JfH&#10;/gr4maTceHfEeh6RoPiKKyCad4ojsI44reCJYkZLiNJI2JOFPn58xWbKjNeJJLbfG3w14Xbw6pg1&#10;rTtPuobtoY41nLNdMYXbzP8AWHaIxxncHVB0wM4a9q2haPENLWGbxdFaul6IIPMeWMqTJujYH514&#10;Xoo2Eg85J+gfFeN9upWt0cJXsutn05b7O/Z6bm9LLocnMpO+91vba9u77dj6Q+GGq+D9G/ZT+LGo&#10;+IrnWI5bDxZHp63dwBeJvjSCUywpuJWbJkBlAy24KwIG0ZEng2L4G2ekjw5r73Ph24/06+1rSDcy&#10;R39uBG6BlRvkDsyRna3yM23CgFm+ZvH/AI3s9R/ZZilsrnUb3xlP4m1G31CZbeAx2MMbWcMW50Cl&#10;SU+RQQynzOMDIb33xhqXif4b+D7KTxDZtJpHijQrbWre60iCKG3s0ln6gIqBZsBvl4Add+T1P32J&#10;xMFheR0rqCbXLuk2m9rNavldk3a+q68Maft61+a3M9U9r7dtbbr8tD074ffHXw9Hol/4R1m1PhfX&#10;vEdtFE2t6WyPLagBXgDSRnzTKQrM6F2C/LubLFB88fC7U9c8Q+NZriGwk+26vdJ9nhOotp4ie2iu&#10;pMPJuCqzxwHLswEbSgKACWVbbx1otnNLd2trdjQ21A+bLe3Cm85QGVnKo2/h8H5epKjrx6R+yx8V&#10;tD8LJPbyW0XiSyhmXVJb3VdYtNGhtpxHICkVvJEDLvVjGQhYnb82F2AeLRxssxnGli7KMXu4+9bl&#10;dtbJXvre2iudbwjwlGcqWvNbS+m/322Vm7+ZyPxi0ufx3+1f4U1iO1vbGeXTp9c1qzuNWF7BpN6s&#10;ytIsRLMqqLextwXRyNjfKGCBDqXPxM1T45/tS6p4iaCPQoJ/DUl2Ve+Saw3ybYYxdDZuWIJBMuxs&#10;lmZVPyhgcvwvp2g/GX9oe58Q6muiQaH4s8S6wyS3d80kV3bh0hjchXOwbo8xjywA43ZJGA/4n/FC&#10;fw58YPinofh2HTLLRYbbSreGySzUCS2jtFvJA7SkSRlvPYsT8+UA45FcHEWMhN4mk525bLRJ3baj&#10;GXrdyu1Zat7nflGCa9lNK7t3e19V57L7kvMsftK+LIfEHhrwR4c8NpfafpMFxDqGsSWEzWcWpOsB&#10;V40O1d6b84O0jCtn0qab4Zj47eMLVvCunrcXF5NG2m6fDlL9/wB35kcrr+8+VCmS0rhmVdxIDoT5&#10;/wCCvDug+I/FFlq66pqUEBilg1Mw5xbqk74jhjkXcyAspfOx97ON3GT1/wAOviFN8OdWub/TbdtJ&#10;u7eJ3sLq3ldLxpNrKyg5KKrq+WZgxxnAGRXxuBxlSLWEk3KPuJu9nF3bb5tm07JRd43Sc1pc9nGY&#10;a18RBWdnpa9+n/BbWqWx6B8XvBev+GPEl94CuPH8niZfCGhwDUbiVVaMsnln7IzEt8scg6E4yxzz&#10;k1vfCn4xeEfg+ng2Gwvdc1zxRFPHI1z/AGg9vb6RKsrLJbpbRjJjdgEZ5FbcnKKQQa4v4MeNdZ+H&#10;+m+Ktbsn0yBrbTEv9Q1K+uLZJrW1Ese4xGXcEZ3mjG51zk5GF3CvnvwD8bbC98dXSWl1HHqFxaHX&#10;LK5/tdblrpXlcDOEQJKgUBgByQWB+bav1cs3pU6f1/C05Obule8kouSVo8zSukrtWXKnZbWXzLqR&#10;qTeFlJcse1km7a3avbV6d/me/ftB+EpfHXxnu3uNH1HQNSmtxd6h/at+t4biZyHKeYu0gGNgFDFi&#10;AoBJOa968I/GLwxafDfSrGSO40m6sbGPTUS3sVnW3kRDm4VSwViXO8hiM72znoed8Lat4b+PHwZ0&#10;ePxFomtaT4ys7GKzsdR0+1lV7+FFBjkaMnZJu+ZS5xzj5lBFYHxE+Hsel3UenaDceJrhvs2Ej1Wy&#10;ktra0aNWaV5GwQxkxu2sE2c7iwAx8pnc8uzSKea86kmptW5bysvddo8tn07rW+p5mMw/tZxndNRa&#10;tZ9V83dFjwb4EvIPG2m/2rqE1rK10kk+qXirKCVceZPyAsgBy2OhHHNfXGl/EfVfDngL7DF4rm8S&#10;6lreI9FlOnpbJGixsW3xBDlVAZmPIIC8jOa+ALTx/wCNrzxZp0lndwXjW8At7WC6eOOCVHOZo/IY&#10;AOgkwQIyT8jEqM5P1Xr37RXivVdJl06Pw1YXd1ptrGkr/wBlPFpV/FJAzTtA7skkg3BNohOB94lh&#10;tr18r4kj7L2HtvYRtFJQ9522abb3avy6XTta8tDX6rCNbmcbp7XslfdJf5afLc9Ti+MGgeUv2nWP&#10;BKXGB5qjUbvCt3HT1or4Bup9Sv7mSeCHVLWCdjJHCEQiJSchQWcscDjkk8cmiun2uerRSdvNTv8A&#10;M0dfLf52e+24wATxViIZ/rUEGTGMA88+1WEBHJHJr9sijw2SqMjkgVm+IF/ewkgnIIrUXkYIH9Ky&#10;vExMZtyB1Yj+VEloOO5x0OqnUtb1C1NvIjWsgG/+FgcYP15q3ZJtDcH5T3FNMQh8T3jDgSKp/Ray&#10;IIbuz8K6uFupTcQmXyXOMx4yRj6V4zxLjSvUV2k393Q7lRTa5Xbb8Tp4EBGCATVuKIEgYGTXkVt4&#10;j8TRqCusNkf3oo2/mpq7D408URkZvoJcd2jjGfySvIjxJQ605fcv8z05ZDWW04/e/wDI9WS2yCfW&#10;plthuAweK8vi+IfieMgiWwcf7UY5/ICrUXxT8SJgtb6VIB6RsCf/AB+t4cRYV7wkvl/wTB5NiOjj&#10;956WLUDHAANPSzRuQAQfavO4vi7raqN2nWbH2yP/AGc1NH8Z9ShOH0WJgP7s5Gf0NbRz7Ave6/7d&#10;f+Rm8pxPRJ/Nf5noA02MjJUce1H9kxEj5BiuIh+OM4H7zQ3Un+7Ozf8AtOrUfxzhXiTSb5f93J/m&#10;BWizrLXvP70/8iHlmMX2fxX+Z1v9gRPn5FNM/wCEXgkyTGpx7Vz8Xx20zfl7DVUP/XNMf+hCrEfx&#10;t0RsBhdxnuCi/wBGrRZjlb/5eRJ+o4tfYZqP4JtnPMaiuI+JPhf+ydcs3tWSEtCd2UBzhvz711cf&#10;xm8PN968kjJ9YHb+QNY3jDxJp/iy7tpbC4E6xIyt8jIQc5HDAVx4+WAq0WqM4uWmzVzqwFPE06yc&#10;4tLXdO2xzkK6iija1mx942H/ALNUwnv1Bzb2rgek5XP/AI6asxqepWn4J4HNeSqDW0n/AF6ntufd&#10;IqDUblQS9jIcdfLkVv54oOrhcb7O9Qe6K38mNXACTyBgUgzzxjFN06ifxP7kUpq2xT/ty2DYP2hT&#10;728gH54pl9rVjJYzBrqGPKkfvG2Z496vqCCTjBNQ6parc2MqMoYMpznvUtVe6+7/AIIKUez+/wD4&#10;B6Z43T7R8L9YXe0ZfSpxvC7iuYW5xkZx6Zr8vfAPxui+F1vpZ1jUoNSEMka22lXNtDNY3eEkBnZ0&#10;Iljk3tlQ2SuNuSOv6ja9bpefDu8ikyY5dOdG+hiINfiD8Qfh1da5q/8AbWlaZcW2meYvlQLetO/L&#10;GI7GXGY8KpBJAAIxwRXTxjh4VZUVUkorXVpeWib2+Wp+WZwpe0i4rv8AofdPiL9ouzs7LRvGHhyG&#10;w0+bSrxtRvoYtQFwl25klARIAGLoLdCh2lSpRmGN2G5z4deJtM+M+lW2p2fiS8m1RZblpp7/AJvP&#10;MlaPag3N8wCMIyQG3BcKFCcfIyeIb+x8JiXFjZxXaf6NIlsoZbpRGuVwc7hGi5OcMY24yTn1zwx4&#10;u1/RdJ0qGC+0SbX7aGRNHsWhHnNN8wSNEVSpVwzeW0pJLu+Bysg+fy7LqNOvz2Ur6W1skt9ebffW&#10;9tdjx41W/iZ9YaNbS2Gl2tvM6TyW8SxM6QlFbAxkLg4HHTJrwrxVcg/8FLvCowAF8ETL6Y/0i5Pq&#10;P6V6p8Fv2n/AHinwnarq1prU+pR6hPp95K+nNEYZUKF1KxggiMTRocAsSCduAceN+JL9JP8Agpz4&#10;XaN90T+DJdjDgMDJdEHt2r9lwmJpVKd6TWi2vtotGaQifRd3hrOYxhQ4UkEckcdeAf515t4j+yan&#10;cX0drJeafYzTNPbWqKrx2jliWIKspOc9ePXHXPol44a3k+YE7T1IPb3Jry+GXeANwY55NTh+Hcvz&#10;Cc6mJp3l7rurp6Xtqu2v3vuyMXmuJwsIwpS9130+4zdY0vVby5ilsNRtkaGLZFHJbOhDEkksVDBs&#10;nPp1HJpbjxHq2nzabDcafGHk2m4vLR2lXZvAcldpYAjcMgORkd61Z52jiLISCB279+PetvT/ACr/&#10;AFbTZJFtkeaDyGDHzCP3gJIx3wSccjqfTPHj+DaHuU5e9Cndxv0b6NW95O8m1e22j3Xbl3EEmnJK&#10;0pWT/wA12eitp31OXuviUNb8kR6XaSXUTBJlikSScYdwC6nbjIKnI78HGK7Xwtpkk1peWlzYajbL&#10;eErLtUiXClJWaNsHDAbcnkAE8EHnJ1n4b2/jS1uZls4A1iA8ysm7KFHMaBidoBJVed33jgE4BuaB&#10;4p1vwxZWSSahY6VpkV0tpb2s7GS0h8xcOUkdXMX3Qu6Xft8zHC7ivxmfUJeweFxjjT5nq0krxild&#10;Jq7s7JaxTV1fs/ewrpQmsRSu1bbXR+e3569zrvDvw2m121tZri5FrBMqrBKZPNknRSylmG/KuSMg&#10;kLu9hg1teLvC8F/a2eneJIZ7LRr64urWwvbJUlSLylbEMStsjjXc7nYzgncMnKrnkvhTrVv8PvOv&#10;r/TtasNP1CUQRTXsTNaKXcFSk/ESy4D7SAc4LbMDj2fTL7w98X7DT/Dlh4kTTta1SdFuIYVlkv5o&#10;55VRW3I2z5VIJJBbC4Pcn5DMMlw2EoQpp3lJtcyldN2bV+VLbmXM2o6b6ant0cxrVJyaVox20tZa&#10;bXb+WrPJdT1z4cNbXXhk+GruwvYJvLi1K3nRZZY5JI5VzIqkAxxbQUywU4JHDZZoWgeD9R8Lvczw&#10;z3F94lupLm61HUr5Vn06SPe62xDKEYyAynIJAeRc4ZQo+ho/2RfDcdjBqN5oVwNGmiR7aS2VpNXu&#10;3yPPFwTmMouCVRVABC5yBmqWu/A6bwP4au59atPETaY1oIIY9OtRqMT6k0ssUcyRNysRjl2KS6ye&#10;awIUgYHh5XlftH7SpPkUU203dN7vW7Si91q9PO1vWlj+WLhDVu1vLt6vv2PmLwt8H/CHxS+GPxC0&#10;zw14e1Nry/8AH2n22h316+6aCC5uog8E0ysE3OpQdQAYzyp69h8XPitY+M/DWkeH7bQk0mPw14fj&#10;8P3FtnKkwXMsjMSf4mYhizY3Bi38XHO/DbxbqfhzW77W5tdtBJbeLdL1S48NOux9clS6jaSHaiBU&#10;jAMmPNYANOBlvmx7Z+2fqPg/4Y+BNe0+w1eS88Z63J9qeK1Z1iEKXdzLJHOrM4j2gqiJuBSQMRgf&#10;Iv2+ExeIeHnONZQtB9m3rr00u1FRVr2u1pY8+jUpVKsVJOWuj1XbXf5nzO8i+Gvhetzrt3p62iST&#10;BDE3lvAgKHeBjhZWPyk8nYOAOvEeEPiJdReI7DUdCklu9aihurqwa4Yo9tdIUkhAdCcASlctwCVX&#10;lQSa9u0X4MaP8SbDSjcnUNRvYo3Wz02RjBLZ6iWVmhMTlv3gwygnBypyACrDzbx78Mz4e+D/AI2e&#10;20J4NJ022mge/XTh59ms89jC7BmYAmIyxHYrDmbOSARXzlGtGc4xrwlzS8rxi7vRrd2ur2aula2l&#10;z62eAlCHM5xt+L/yv6PU6eCGDwf8H/BipZ6fPfJZxadrzxRyJKlyltIxkLFgJHzIWIBZd8Z4KkM3&#10;beC/D2v/ABj1r4jL4Yv7AQ+NvGU+nvc29g1lYQWNnBFbuY8MZBHhRA6KQALmIFjlgtnwloMng/8A&#10;aAh8WXwtNP8A+ETuit/b6Ywjs4Le3kijmMuSfMjljidVYMSrqMDop8s+Gnxhv4fE11dGxttNa/1G&#10;TUYzBtRVRppfKdmTjY/mSSSqOSYY+ByD8xPMbOrUw8Lv3Xd91zPaTlZc1m9Wk1q9deulhqjhGMpb&#10;bbPTztbb8T0f45eINA+EeieEm8IzWurXyafOkuoQhXmFuJZYoXkXJPmiEBTmMEZyNxwRzHhfw+Lh&#10;TcSrDKqs/nM0m8bhgKylfvDjHPovpUfhXwFZ29qbq6S/li1ULLHMZlZbZ03lmMWweYuNrYGdiMBk&#10;k872meJbGTU7iIi1tY7p2htfNuzHEAxOWLKEwy4Py8Lk45wRXNg8ZRp4qaoUrXiouWjT2u/ee907&#10;6p300WoY+lUdNKUtE/Nd+3RX0+/XZ5Ca9by+APibpn2eHUJLvRYVvNOkLpLdIup2RKRhVJOSqj0w&#10;rAdRXNfspeAP7Z0zXAui614A/wCEfiJ/sfVtIAt9XgkaR1k+1PCrmUO7KscrDKCMDowr2n4dDQtO&#10;i+Iera5Npt1eLotpp+mRTMgkuixkBlC7drGMIjM3BZiCcsc16T4S8cWnxh097rxXqcuk+IZ9KjtL&#10;S4k1oWltfRRrt3XAZssFYFgiL8zMepru4jxWBwuTwy+pUnKpNycUuV2krXUo3cdWviWttbpWZ8fT&#10;yatica8XB+zitNOztdpvpZu+3bueo/so6vrE3h/RtLFtq0dpaq6+Re7rhbdkgZ8QZY+XHtjztGcF&#10;gADnFY9lrXjD9ojx4La41lrXRbXUTbz2ctxJO9gXkEIiMcDBn+VnO59qgDknADGhfDjxD8S9P07w&#10;3L8Q9PsTa6HJLcQwxzWs1pbG4Ro1Rnj2kqzhGYqHZY9pVSQV7P8AZB+Hd54q0rxPqfjHxJql9rul&#10;3axW+oWM6FljTAKLEiY5IyVZNx4yK5eEeCoY2NGtNznKUnGSnKSTildqyc7JbwatzaJ8q3rH436l&#10;eMbN2sntbz2Wr66bLd30s237E3hS3vdEuLqH7VP4ekF9qtucTXN0kjPsicZYiEnORks+5iTnObfi&#10;/wDYwvPEfiSa8v8AxDPJpVwtusVncXMe2IRxkeUAVOYwCVGCDtHvmvYNB8d6PZ39zaLo/iO9u7ko&#10;J7hfDd4qOqnKDzDGFOCSeDxk1futSGo32nQx6P4knUXChpG0xo4ogQRuYSMpKjOeAenQ9K/fMDwh&#10;l+FoTw8afuyafV6JK299rX00vqtz5ivmdWpNS5tl0X9d2t9rdjjtA/ZC8A2+hWUdz4fja4jgjWUw&#10;304jLBRkqDNwuentRXpE6vHO6pYawyKxClYFCkZ7ZbpRXZHhjKkrLDx/8B/4BzvFVnq5s+KLRsxA&#10;4IHvViP73GarWZzEMk5qymK7I9zre5OgyMnNZfipM2sLc5WT+hrTRiQAc5NUPFC50wEA/K4omKO5&#10;zF0o/wCEhJ/56RD/AD+lUzCDZ6vH/eEhA+oNXdSGNctW6AxH8etRLETe6gnZ1/mteNON4Nf4l+B3&#10;p2SfkvzPPbXDIMZANWowuBjtWPY3V8VUmzgBAx/x8kD/ANAq9HNeMMm1hyf+m5/+Jr4WNaPn9zPr&#10;nTlv+qNBFGeDyPwqVV7nH161Qiubwf8ALrDgek//ANjUq3d4OfscZ/7b/wD1q6I4iHW/3P8AyMZU&#10;n/TRdCZz0GKcqDoACTVSO7u882YB9phj+VPW8uO9m5z/ANNFNawxFPrf7n/kQqUuv5othBnoOakW&#10;NcDg4FUkvZxjNnKR/vrn+dSDUJR1srkkejJ/jV+2pf0n/kHs3cuJGGPTFSxxDAyoIqh/acmRixvC&#10;B/1z/wDi6lj1V1HNjfAfSP8A+KodWlb/AIDJcJdC79lQk5RSD6rTH0e0lOXtoGz6oDUS6yxbP2K9&#10;BP8Asp/8VTzqxJybW8H/AAFf8aIzovdfgXBTXUX+wLItkWsAPsgFH/CP2oHyxsmf7rsv8jSf2mBj&#10;/R7sZ/2P8DSnVUHWG6Gf+mRoaw3RL7jW9TzF/sSNckTXigdhcyf40h0Yrwl1eL/22J/nR/bMQGCl&#10;0M/9MHP9KT+24Bg5uRj/AKd5D/7LRah0aCKqeY4abcBhs1C7A+iN/Nabd2V4tpIUv5WYKcboo8dP&#10;ZaUa7b8Za5Gf+naT/wCJpJ/ENpDA7SPcKiKSxNvJ0x/u0v3PSX4v/Mdp9vwPYbBTeeEol2hhLaAb&#10;T0bKdK/H7w7aReJbC7vtD0jV7RJbIWzWX2owmCV4CUdCA2Iz5nmJt67ecAjP7CeEpFn8Naa6nMcl&#10;tGRnuCor4a0D4Z6J4OWJ7W7i0i6064eFo2j8sXO5ygbapOEXe2FPQDCnapz73EmV08c6FKrLlV9f&#10;w8z82zKhUqSXsul/U/PDxN4Jv9E0039g+s3GkWSxMJE3bLd3RMhiVCoySDy+RgtwPWvVfgteaR4Y&#10;vjrXi3wtqepPf6fLHDfxXsluwlVCVnDAZcqcEqGGRjoOT9A6n+xvpviyzgtoZ9RuY5bgz3rq/lC/&#10;33CMqZB2BQwkAPTPIOVGOy+GGk2nw/8AB9lpOqafE8OmK9lcQzKrwys0ZGNzhgcKwGAMcYB2lc8+&#10;Ay2p7V06rSdtNOZPbR9H5o+eWHqbSVvkR/Ca40zRfiD4Lh0nTbm4j1HVbSa4u7uSZp45GilkJLFy&#10;uAzYAH94g5AFeW+L7hv+HpmgqSwK+F5l9+t0fSvo7wR8QNI0+OzsbDR7W3EEzS2rBoiys7PJuTfD&#10;ncTu7jngYGMfMnjpLtP+CqmiIlrM90fDcu2ARneWKXJK4C8kHPbHFfcYT2NGkqEdHZt6JdFfb/Ja&#10;HTGjO/M1tp/Wh9MTTO0DBnIBB6sR/wCzV5REwiYhSCFJxnrXsGp+Hr/Thbq1vIz3EcbAKM/M6Bwn&#10;yggnYVbg9GB6EV4xa2N3fW95c2trc3FtZYe4liiZ0gUnALkAhQTxk17GQVYPnkmraHk5zSn7sba6&#10;lt7tlUEDep4wTjafWug+H8D3HiDQ7xLdJbK11K1jucsE2+ZMI+vXIyDjnjBx3HFyXirG4YkKRnPd&#10;SOR9K6H4fWj6h4l0WWYQP9onCyRiVVZ+V2YGeDuUEHjjPIFdObVKnK1C1rfP/L8d+hhlNOPMr7/1&#10;/Wx2k2oPNssYxaw3tyXu9RcDdHCTK6BQGLFicKyqcY3LjaN1cj438S2TuIbiaE2hzsibARufv7ev&#10;X5ugyecDoLHxB1p9Akmt0hla6u4xNO8hBMUoUqqEFRkRgEqRjcG3ckhq4OxvdOk1izbW4TqFsZo/&#10;tah2IlzyQpIOw54BIPPWvhcfUpqhJygpxtqmr3a7vTray/FH08qklLSTTv6W/rW/5Hq+lWkr+AI9&#10;Utr+Z106SG4is5p3Fs8CxPIZOpJkMjNGMIerZ46dd4C8TeH/AAppOm694R1K9ttX0bWEnW2voIo9&#10;NtgkRbC4LySxBmfLRsvLruwwIHl2lfYrO5u20q2kd0lW4jdYRE7qFUkMikAKpUkMOoOTjNXbzx1e&#10;614i1W7voJo5LqT7Y8tgpjVXwwQoqjaFGSAFK7QRj0r8fzCvGNZQjBqEZX5b2S5vJvRdFbVXt5H0&#10;+GrVZpq6va17b+rSWvm+l9T6Z+CX7aeuxXU1leLNc6tYxi4nvru9e6sIo7iXEO3ygsyKXZRtEeB5&#10;yZIAJHS/E7UIPFWna7/a+paRpuj6n/xLnl06C+vUkuJmRfK8zcECFmcF9pOSSASQB8/+DPFHiDXr&#10;e9gm13SYrhpZvtOr2cIj1FIVGULFWjZ1UKu8g5fdkdCT6Rp3jrxB8VvFOq6J4f8AEGqWVxokSS3M&#10;vmxXEOoIEjiM8siLjLlW2SA79se3LZK18y81qYJVMVRte6Tb5krf+lLVb36LmT0Z7awyk1F9v68j&#10;5wbxnqfgOfx1oGn6dpFteHypbueTR2NyZUVgixSuplJ3R8MGDcsG3Mc11ep/tB2/xC8Iab4o1LUd&#10;bTw74h0PzNeW0htrHyUmHkyFGVD5ZMgjbJB8wMCxUtk8jrur3nj79qFrk21nHaeJLOHRbjbAJZpr&#10;pZypaOPKlQEc4m25QLuYFl2ih8TddsLDwL4C8PM1vAfDOjDw/fj7Grwz3FlqFwjNNIVIhbEDcdW3&#10;jAOQtfV5bj8VKnUvV5ZqNOTXxac1pJWVk072bTVnt1GqVJSTcbp82u268/0PVfFv7Wmm/DJfDUGm&#10;3fj/AEb7F5F5MZfER+xXZw++GHZCrIzNLKVdmZhuI4wwryj9pP49W/xI07WrLTY9QP8AwklpDe/Z&#10;r/UAZZ5vtVkZIZJQ2JlENuWJbHMaE4wQ3K+HvhZB8TbS+0XxV45ZRfalGmnX+nslzBpkYbb5U8b7&#10;GJ8smQjOAMHdlsC38ftP8OeEbeO40C98W6lolhHtluUkR5bVUZY4ryMrsA2kBGjVWDKVdsE7V1rZ&#10;vUruhhq0+ecbStGHLHRe7ayjo22rd1p0OzBYSFPmrRVk9NXq7vXvrp+Op61+058TLWD4YeLkTwlA&#10;dRu5boRLbIks8dvscRzAxM3lfv5hGM8SMw+UBG2yfs6fB7xD8W9SOuotkuix3UkFpdakGFtFIiRp&#10;JbmFeWkaSN8gLhggOSAuc3xp4D0Cx+BllnVtPvvFerywtHdi7ma5SdGml2iNwREsE3CoGww+bkby&#10;dbRdN1bxhod3o2m+Lk8MWnhvT2kmuZNTmhttVvDCu9iJG/ezyt5qjaqIoiXkncD+YYnHKpQ9nTmo&#10;PmleTTsk+VaLX7SS113ur7fXKLVpS2sjv/B3ge4VdPvr5tU1TQ3lIuNK0uJ2eeIFZIo404CI8rht&#10;mEIQcHLA1w3xR8f+GNb8WeKZDoh0WKytVtbSxVVgnS5DbQ0qqWwn3geHdygx8x2mt4U8a6n8DNJu&#10;l8NoL7X590c12L5/NtYSMMFj2bGdvKUhdoyHUkgCuf8Ah94dv5NTk1jWbtL3xJf3RkFyXKsDuXEY&#10;Z9qjaf4QozgH0Nebl+GqJ1K9ed+WyWqjfVNvlvt0u9Xpp1Nm4rVJ6/1/X4nb/CrQbF/Knmj0bVr2&#10;4tQLeyuLiUoZDAxEfkhTHIqs2CkgBd0ALMpMddt8FvHegeCLK9m13T/Csq6KkEF1Nr8+y281Zf8A&#10;UwBFZcgsjMApYE7hjaceG+LZ4tFE7QxowszDIqKNu+R3Zd2RgD5sHP8AD1NZnhH4neIdR0nV9Ntb&#10;PSNV0OW8Nxdy2kFrJHJ5ZzIXwAxBKoFV8mMrkAAIK+oyypiKc3XiozjB3Sato0lfXVytqte6Tex5&#10;2PVGUPZu8W7K6/ra/wDmz9GfDX/BWn4f2FsiXPinQbkrDGVe00rUn2S7MzIS0aiTD8qVxkN90Yr1&#10;74DftTeFPjDol/rPhSCzjhLmTUNRGnG0glbggs5Od2Gzh+cHIGOa/PTVrHRviz8EbPUvFd94lt7f&#10;SL6eC/ghtLKPR2nniiSJRMkIkkl8wRnBLMwcnI+c1qf8E+PF/hrWPCfxN1Cw1jXNS0GG1g0ueX7P&#10;FbWuit5cab1ImZJVdsyLkEDcQenP3GF47zGtR9lhldxjJt2k9fetG6i7PTV8tlG2p8RjcgjGHMp6&#10;t26LX+tfXofbXir9tO01TxtP4St38R6LfT+Zsu20xYQkSxl2lBnwQMKQCVzkjjoa8D8M/wDBU7VP&#10;hho8n/CS6f4mfT9PdraS6jsopVaQn5GlnllOJCOqj5f7vFcr4x8T+Ddd8O+BNFtviJqllqHg8EaV&#10;e2mrLJeXKjAEflDzPMiAUDY+8AAjOCRXP/Gj9nub48QXbeLvHvj67ns5kniCX8Wnx220BSqpCgUB&#10;/mDHaDjH91TU4XjPE4ipGriKso2d0rW0elnZ2lHrrrprFM86eVXlywkrLz1v92tz03/h9/4aPIh1&#10;8g9P+PH/ABor4X1T/gmleR6ncqnxd8fxosrBV89n2jJ43eaM/XAz6DpRX1K4pk9frS/8Af8A8iJZ&#10;RV7L71/kfdNqCEAxVmPg+tV4BywwOD/WrCdgQMV9/B6I45MmQEDB6VT8RANpEuB90g/qKtrx05Iq&#10;HWlD6TOTkgIT+VEloJHI6yMajYNjqGX9P/r0kAI1m5AIO9FP/juKXXc505xwPO2n8cUL8uunIALQ&#10;g/rXmySu15/odl/dXozza1jaIlDztJHr3q1Fn8DVK6vLhNTuo0tAwjldQTKAOGPtUqXd2AALSPP/&#10;AF2/+tX5+qkFp+j/AMj65RbimvzRoRg4HGRUqAgcnBqjHdXZ6WsWP+u5/wDialS4u85NrCc/9Nz/&#10;APE1tGrDz+5mbpv+mi2M5ye1SLgDJNUhcXpAAtoAPec8f+O1Ist2x4itxn/poT/Sto1Y9n9zFyP+&#10;mi6pGM7uKkj56YxVJGvCPuWwH1Y0/wD03Pym1AHs3+NaKquz+4FHzLwTAHAqVFI5I5qgr3wxhrTj&#10;1Rv8akjk1BsfPZ/9+2/+Ko5/JkSjruXgp2kjIz+lLk8ZziqajUDjElnn/rk2P/Qqcq35GWltCfaF&#10;h/7NVRqf3WOMPMtgnHvS8kHkVVWK9JwJ7b8IT/8AFUG3viR/pMP/AH5/+vQ6n91/h/mXyruWsHPc&#10;0hJqsLa66NdKD7RAYo+y3PT7WQT6RrVKb/lf4f5jsu5YzznilnUSQspBwy46VVFncFhi9lwPSNP8&#10;KJrS6ETFb2XcAesaY/lSc7/Yf4f5gorueveBHH/CH6OeQDZw9Ov3Fr8+PiP8SbzQvEGuaTq2nIs1&#10;jdE2zxYDZbO8xuc4+Ru2VIKE8AGv0A+HjsfBGjhm3MtpECcdcKBmvhL40/B/Ute1O60TSdGmv7+x&#10;nur0ImMPG21wqJkkMABgqMESAbRjLfR5xFWozejV9fuPg8ZOUZtRfVmLYfHO41P4qvFb3GpabZ6m&#10;llZaeFuI5UguAzKwJYAOu0kAsVPyABju2tuT/GOy+J8ek+GbjU0t9Xjs2uI7xcvHFPLEPLUuA/yr&#10;+6ADHjITaoBI+W9S0270S2k0/XZNj26KJoIcJJaNkIhKMdxxuDHbztIzg7hSeB/FFvpmsx20ktpJ&#10;pL70mCCOOS3cfOp+bAcfdbPU7cEYauWhR5JKpHdf1/X5nHPEVJaS1v8A1+h98eDvhle+HdKvtWnt&#10;tHawtrP+1UjYqws54HLMTvbDuXiH3WJC7v4+R8i6h8XJ73/grRoHicbrO6v9GczyLI5MrPFcRu4L&#10;D5SwzxgqDxyOaxv+Fl69oE+paba63ZyaVexLNNfPIoaLYMqGBYFQJGwdgLD5htrxq/8AiTLoX7X1&#10;trn29muIdGffdS5kadnikBzkHcW3bRu7EAnqa7MBg6k51Z1GneDWl+3qOpWTjF8vVH6ZWfxo03Qf&#10;EllEmj2cJe6nigtmURQNuchhtAB3lN/QrtwFwfmJ3PHesfDvQf2fNUsvD0ckEjaeqC5tY5Hlvrpk&#10;bYrKu4yKzPjLdMgjG3NfEOk/tJ+GdW8PT3LXsFrrMKeVFZTMjWsZIA3LGBxt+fI3Z5HJK5Nz4V/t&#10;W6h4T8f2V5a6naRfYEAFqYIgbh23RDh8Kdscu73Hoc7fKnQxdFKUJS91p2vo2ndd/wCmzt9th6ie&#10;nvWtf10f4HeXPh/WNM0W7v73TL2ysrG6FjLNOmxUmZWbZzznCt2449Rmx4dv5bHxLbJfRyQG0kin&#10;ZHIjYoNp43Y6p0/CvUfCv7Vfgzxr4Khk8S6FYC6hMl7FZXkSSSxTKPMaUK/RyMccFVH3uQtcJrWr&#10;zfExdbk0/S0m1K722p1JJo7e1lt9xDSOCGVfMRWBYHkkANnIP0dLjV1k6eKpOHS/RX0Xy3uz5qOT&#10;wpVE6crpMx/ib4xsfDHiBIYpgji3RfssUu9kAXaTtySM4PGB9KteA/BeofEDwxJcaa9rAllGZpnm&#10;u1h8+LPzhVdgCV4+UfMc8A4Nc/8AFPw5pPh/xJq5jivBr2tx/ZbRmQooaNVQhonyTuz5nBGAGJxx&#10;SfCDw/L4P1DxJpHie+W5sEtw1jFbssiStM2AbhdyvGMDHA3KSpwOK+f4gzWEsPOjTsmrO+rcktHZ&#10;Jq+9le6vr0PTp4aUZudrpP8ANrbt8j0DwzaWcOla7FdaZaaqmlT7ItQtjI4tgmfNZWRisoB8sFwT&#10;gOMAgirV94/0xPFIvtLiFyksxmFjNLJIsQZi4jKjgAFzjaxxjOcnAzL/APZvm8G2t/jxRpdk11C0&#10;ENrb6kk1zbmUxMxbGMED5duWwGJPXNYmradqvhTxjpTK+iajqBki2S/aRM83mxytslC5XeCqkgtn&#10;5ui7q+VxSyyoqlVNt8qtHVPbS7bcd7XSd1vrZHsUK9SSjCm9E3e1np5Kyb7dj0b4l3MEngjSVnut&#10;UtfFE0X2i4RyY4LO3yyqE2sTlsw5B27MAYO4Y43XrDWtO8TAJPqVrd39l5ahUJaS0SUsmcZEpLh8&#10;MTuG0fNjrPrvxZ8S+GL5573SNL1iTVHLTMlghALncyH5tqKOgO0kjIyCecLx3+1FJ4u8f69qPilp&#10;k1yZmuNqfLFvld5AqqS2xd24KAFUDGBkkt85h8NGeCqPDvm1vGN1LmTet9Fs7NpK23vOzR79KT9p&#10;DmVnpe++luzt8393U1PiJ8Q7CTU/C91Fp+sL4h8P+bZW1yNRLXaK8Yi2qsiruyzSP5bHI3uQoGS3&#10;I+MvD88nxV0HTYbe20+0uhZ60Ly9tSH1Y+TbR3m0sDtZ7hGnwQBiYD5OlXfiP8fG+Pen3lnp+j6f&#10;b69C3lXD3+qOkepg3kt0HyjbZGDylMoBtIHIzzD4svpg3hdddvzqGp+GLi1XSDbQGK5hMXlmWOZE&#10;yCPLU4cBjIRg5OGb28qo4LCVZYerO7nHbd2V5PVvRLmla2j39Na0qtSmp0o2UXb56W6Xf5rY+ifB&#10;vwNfxF8J9e8U6F4t0+XVNDMkqaLp8TS3lzBDmMqyhWVcxggbiWAUAFcivAPirovhbxtotvfJrd/L&#10;pHh7z71ZNOllt91zeC0hdVBHmO4MSKVI2j5z05qfxD8ctb+FfjS18V+EbPW52nvGN3c6fJLa3Gmo&#10;silQicFmwBhWJDNkEHmvWPjd4k03Rfg9qtnpksBsvHN4sa3ul3cNpJdzi5tpUDrsWO2PzSsyfM5b&#10;zF3cNmKc8LUgpRg6UlFxbi7pq7unfXS+kpR2s793ShiFK1SzXNdLS9u/lp0XmeSfGdb3wvp/hmwd&#10;U1We/uIbSeHV7ZZP7RhJkjkkjVSROysGJkB6AY+Xbmaz+KmrfFzwxFokk1/L4K0RJbOCJLjassrM&#10;SVijGc5XhiMBQcLhVNTfHeWXxn4l8KRRaLd2Vnq8dzd3N2xS7WCC3CwoYHxuUOY9rMCc7WAPBA83&#10;l1OXUPHlvpVrYxWdqJfsUn2pM+XJDHK6hTERsVombDFT/FhhtIr5irlmHq/wkk7OalbZapyS0etn&#10;yvdLXW6Pdjianu+0TaVlbz7X+evpbuejXup2XhU6ZFFqA0e51eRZLKSScCKzlBCZ4bdnYFYZGAdo&#10;zlcH1DwP8bNX8PtY3PiKcTR2LB2a4maaGVYnDpO0Zzhl+U4x8w+U8HFfC/xX0HxD44+MukeG9O0R&#10;1t/Dp+163LZ3JuYZvKkRtiTsRlystsHVQCBKpbGGr6a03xXcalbzzTadFp+moxiVb0RzyQ7UwNok&#10;ZzKFw25iQAwHUKSNeIMiwDwsKifPN2e6ulay6yeukuqb10bSJwePxEq7hOKUVps9X22Xp5ee530n&#10;xATxPfzeJ/Dl5FbW93HcWa+cFDiKQvGdgWLgLHs5HJMjHptK8hZeN5pNFS212e0nvLtVuPtVtYS2&#10;j6hH5akuVHzs33wQcE7cEE9aWh3ek3Nzpg0y7a5XUYc3ElkFmDkIrAyIrAKzbjkHPJwM4rq/Bnhe&#10;7+KGrWf9iWV819pcDXP/ABK7aQ3axhxJIyYbClFHVBk8gZzzw8PYPCSrPDVou8rKOjUlZ6e8rWd+&#10;717LS2ed5jUjBVqTWl73s07paWe+nbqeTfEv4NXv7Wdlpvg3RLnxRb6VbSX9xqVvohjjjdV8tITI&#10;rsN6+YoO8I+BjOCwr2b9jH9njxZ+zN+yt4v+GOm6Rquuzavc29/rNxAIreWbdPIqACQFljxGvKA4&#10;ZWLEA4Hr3wc+F7+F/HcGieFxrsM8sT20Oo69oS2ZmzxIhbdGpZZtxHmfOAFHOVFfYFx4e8cQ/Bj+&#10;0bnw1Z6tqwuFQR2JtYYhGGm/fBTO0ZUDZkF+Sc8c4/R8VlOLjhlhsDOUpQvLlVle6e8rK71s3rfR&#10;7o+IpZrTnUbqxV+m/u7ebXolsfFPgv4C+MvC2r6FPo1zrOlXESJHdbtXt7e0VN2Zm8k28hYDHVgH&#10;Py+2PfNL+G93p3hrdfX09/c3Dm98ohVicEgEDauMY52FeB3OAa6ufwZ4oPiCO2uPDOrwarLJujSJ&#10;7EKy7V44uyuAu4ZbJGRwRnGH4o+HHjPZZ2ej+FvEWrXt1bTzCX7XYRxSiFwhBK3WOGKrtAwc5DGv&#10;i8w4YzevTjKjR5WlZqy5n0te3W/l5amkMTTim4v+u5xE37NGlajM9w3h7wmzTkyEtYxkknnn5Tz+&#10;Joq5P8PfiE07mfwXHDMWJkjNzbEo2eR/rexorxv9UM6/ln+IlnMu34GtCCJZAeRmrMfJHbFV05uG&#10;44P4VZQcV/S8DkZKq4wDTb2PzLCZcdUYfpUiY4J5pXAeNh2IIqpLRoVzidcBGk2z4z5dwh4+hps6&#10;ldbhPGGhI/8AHqNe8xfD7GNN7JIhIJxxnB/nVae6Nzq1i8Thgd6umMsAcEHrx3rgdP3m33/Q6oz0&#10;+84nVIhFr96ACQZ3/madCpJGDio/FN29p4qvoxbzykSk5ULg557ketRR3krZ22k6k/3igz+RNfA1&#10;KkIzavsz6uhFypxfkvyNCJcZ6HFSovtzVJbu56C1GP8Aalx/SpFnu2wBbQqD6zH/AOJoVePT8mW4&#10;P+mi2oHsAKkwQQARjFUx9sYjAtkHuC3+FSLDelsebbAH/pkx/wDZq2jX7J/cJwsW0HqM1KpGegGK&#10;pJaXbfeuUXPXbEP65qWKxuM83cmSO0af4VaqvpF/h/mLlXcto2WxxUgOOnNVk0x2wDdXB+gUfyFO&#10;/sYE83F3/wB/CP5VXtZLaL/AHFdy0H9cc0pOcVWTR0xjzbpgPWd/8aeNEt8Dcrt/vOx/ma0U5/y/&#10;j/wAUV3J1bbjnGKHlVBlmUD3OKrnw9ZN962iY+4zUkehWSHK2tuCP+mYoUqv8q+//gDvHv8Ah/wR&#10;H1G3XIM8C/VwKYdVtQ2PtNtk/wDTRc1bj0+BCNsUQ+igU/7MqkYVR9KaVXqkCcUUjqUHUSBgf7oJ&#10;/lTZdZgjQkiZgePlgdv5CtBosYwBxTWiBByQParVOr5fd/wRc8P6/wCGPRPhvKtz4K0t03FGiAGQ&#10;Rxk9j0r88vDH7auhan+1l4gGsRaxZ2nhM6va6xJpyhppraOThSW4XhCgDE7y6KADiv0P+GMajwNY&#10;EEYTePykavyL/ay/4J/+MoviP8RPEvhW71/SV1DXLu7e1vHQw3rfaneMpLGRtDNt2B14yASDk19p&#10;VymeNw8FFXaX5o/PczqRjUld9Wd34e+Evhb9p74l+JLjQtXmtrHTYZJzaXluiXLIl2ltGuVI+dEl&#10;gBOM7i2Aflrx/wCIXwhPhXxs50S3RNLnuprITyJHM9y6Akg7AdqFGUhiCHxuyeQuB+yd8c9dkXW9&#10;OZZNR1e+ktI5pJI3+2CBJWmuAqoys7LLDCQ5PysvJGSK+3NF/ZG0y28E6ve6vPqzaxNZXjWU9xYy&#10;GaEyNtnnUEgkkDb06hucmvj8xxsMuS9rK6slbu2yKXs5Ru3a3Q+AbzxVrDeKL22utMxJNE2GKEbi&#10;ynIdem4hlwR0wh5PA5z/AIRiXxJ+00NN1e4QzXdkDI0m4KxMZZUOMEKThRtyACMZGM/RfxL/AGI9&#10;WtZb7V7C6u77QZFh865gVnksShYrEkhfZIWliIIIZcKg+UlSfnv4i+E7af8AaTvrNxfX1vNpLSQp&#10;bId4xCxiSPfk7Ewi88kJn0r6PK8xoVeb2Utot+m39WJqOMYp+aZB8XvD0HwlvYZY7I21zdXSM87S&#10;/aIo1PzAleBgdxjjB5wwrnNU+JkmuXWnyW5srfzVRfNjYRqmWbjABYNknHPCjA4xjX8Qfsy/EDxc&#10;tzf32p3BsJYJmjm1RGRZ3CovlKG43AcfLnBXGABkcDafAPxvpy2jx6HqB09wrRsVZ1Yg/OOMYGe3&#10;as/aUpu/Om0YVKtJvmi7HZeIf2ldW03R7PT2uZJ5I3yJGkdJhg4HbAwCcHGRvbPbHr/7Nf7a4s76&#10;003VrWK7ihlRP3z7hGol3/MCQH6sO2VbHAAr571X9ljxtrl5JqraZqcFtj545IJFTeCN2ScYGD78&#10;n3zV/wAF/AjxBp2uxNLp7QQCRcyGQk5HsCffrWdfC4WtT5ZNf8El4ila10fo58aNd1zxpb2+r/D3&#10;XdHmsNanMsqTPJNeGU7yyJgFF3y5AUBuWwoHyrUHiD9lj4j6fbpceHLwxSJ9jTxDp8UO9b2Wb/Wz&#10;RCJRvCSjZtjP3VByu19vz58C5dZ8KeJRZysHZysiLHIykHK7dmOdpDc4GTuBr9Hf2W/j/wCLR4Yt&#10;7Ox8J6vq0YiElvJOk0kCbGdCoaOJwQCGGGO7A/Cvjs1jSy+CnCEXfVtpXdtr97dO26OyOZ01b2s3&#10;ZbL13/r7zmvjheaT8PtM0+K18LXusa0kay3twySTG3ZpGjDSRFmATKLjgqM4bhga8m+LmpeGvBfh&#10;cXVhaWV5rayrHbQz2BkitGcyligVAdqwlVUIDktnJJzX1B+0H+3/AOF/2afDvh698deB9WubjXtT&#10;i0eJrfTru0UOULNKHuI4jhSD8qkk5BPqPe7vwF4S1F0vm8MeDpZWYP8AaG1AqyLjAcPsJPBIA4GP&#10;TJr4vFZhSpRp16sJpSvZ3+K2j6aW8rGcsfShLnoSav8Al/wD87tR8KTXUGkX0t1pko1DRY7kTWpc&#10;tFjCMnzNhOVJI5AIbgZrgPir4afUfAWraZJqkMGl2giiuLyCzRyYyQQmRydrKrEchR17iv1K1XX/&#10;AAl4U1PTLK807wpFc30pa3t11JJp1UDDypHJGGdRkKducZA71yFvrNt8QfGni7RNf8O+H/DAs5/7&#10;P0fUY5YWbUI5I/NdCIpFbLJCSc7PlJQggMX+cp5rONVV4aqLTSdtr6+vXZab20O6hxMqcOSpCUt7&#10;u9nqu2l1s9ex+VWg/CO+8ZeGbiRNS1OK4isZvslxexsrQWyx78ZQjII3EEH+LkHkA+Lt/d6P8LdM&#10;LWVxJNc6NbLPPbyiXcyruEzBmyOSCrAAgZ6Dr9Y/HawuLHRtUd10aC3vI71f7MtYIIbrSbks0aRA&#10;j5fs64twyZONrhQcsT1f7Jnis+OPgvfHxLc6fPb6fo/9nWun2dlbm1tHL8lJ2QMJdwQAqzRjyiCx&#10;AUV9I8+q+0jiqkOaKkrK9mr9HZa93fRW7u79ejjqccM6sNr2bXb8na393TqfJkPj/R7ePSrHVtDh&#10;vbG7SG4jtVRYQ0hUFJZSzNuCgkrg8k9AeK2vE95q3iqS00GXTL+50LT54/NNpeeSE8zOAR95xuZX&#10;ZuM9SeoPpXwCtfBHiH9nyLXvEMenX2o6HbafKYZpYxJfKI4I5IIslykqghgVQ4TK4XJBqePb6XSf&#10;2jvBdtNb6K2mWMrya1beHrS20+bVUZVJgCxoN+XREVwCVZnAwu1m43WpRrThBcsoqespNK61b3Tv&#10;0W7d1fbT2qeY88k+X3Vva19r2WjuvVo4XxX8UXttKu3ttbu5joWj3FlJDGXt/KhMoE0pwfLlkYeZ&#10;z2XptZQaxY9W8HaT4Cl8TaFeeJTp0FtGLyaeygl+0QxmOKMREj5d24nBHIcFjkV3fwTt/DWueIvi&#10;AfE/ge4d1v49ChsboyRs8nCSBijx5IO4NvD9htxwPSPAH7OOkeMNZ1zwo+ipa3s0FvYW5gimez0W&#10;0aJmcOpcxu0gCJGjoWyVZtqsN/RRzCng4+wqXuuXmvytctk2tNNG0k7aP+Zl4jMKMakqtny20tfW&#10;9tUm+id39x8ofCnXfAHiHwrcXVjFJo0Wo3tzc3+r3KJHdrMzRqyb0IwjDy2cg4UOAo3ElNH4t/EG&#10;WHSbV9P1bSr+0hBja3SwIlntlJhEyDO1UBjbfIAEJP3TsAr7Q8P/APBG74d68Ut57XxZ4X05rGOW&#10;O1trmKW4SVv9YsjFZI87sEAKGIxzuBxneMP+CEPgvxHbrbxfEXx/FaxSNKEuRbTMoI6Z8pTjBOe3&#10;Ir0cLj8knWVepWmldvlnHm0fmrvts+h5GJ4mpU06SjrZaq61Wv6+f3HlP7N+m6F44tLWM+MZvDlp&#10;bbpbaf7Cl3c3GVIUxogAWIOxUkgnI2nb1HuviP8AYq0u3tNN1fSvFmsLfWc0DCK7iQWV5yCUeMiT&#10;Y7fdBXBG7BDYGPRv2fP2EtH/AGZ/Bg0fQdburoNMs0lzdx/6QzqMZyjKCME8Ee1dz4i+F+paheW8&#10;667boYFC8WKoN4BBkyrA7sM2CcgZ6V5UY4OniPaYWtG127yTu9f8P66PawqvEOGxNPlrPdWtqkvw&#10;OH+FHibxX4pGl6pr+v2lpM1l/ZsVizZuJHILIUdSxKgeUuCXLbXGAMFuj8R/GuXwFoGn6faa3PK+&#10;nQLBPcZeVZdzc71UDcFABJGcb+g75eu/s9ahqEkN691pc9xFkI486Bkw25SpwwyrY68jAwRxjm9b&#10;/ZNi1DUpbq6lSR5VEX7i7IjgTaFIGdpJYDkjYecZPf2U4VnOp9ZhzSSV+bW11pq12Wu+h40aeWtv&#10;3ld93/wx7D4K+Mi/EuCS18Q+NNI0y/nuMQ2txdmBlUKAI2lHBBLSA5PHy9QMn1DXvirF8O/COm2z&#10;alaRW6abLD+6n893eaUbGDjLBgACMAkblHNfKS/suQNcK8Vs7InSCR4GQtgtkkjcSWIGc8DPXrVX&#10;xB+z54+eWCS1uryIRr5m9V8zc+WKoPmPyjgHgHr1r6vCZpjqeGVPDSjOdrczd9b9dX93Y6aWDwjX&#10;uVdPk2e+yTaI8jNJ4o09JCcssumIZFPcMS2c+ue9FfN7/ALxojsJbe4mkBw8hgILnu2Nxxnr1NFc&#10;KxWffzU//AZf/JEf2av+fq/r5nplheC8dmEcqAD+MAE1pRAbc45H6VXii44GKtxoAvOTmv1GEGlq&#10;ZOSvoKO/tTlBJznpTkQbc4zinhRn2rTlFzI4DxLG3zxF2WLzDuA4zg1W0qIR3aEADHH6VpeK4jFe&#10;TA5OJSfzrDuNbi0grLIyggjA7k+lc0aD5ro19qlAxfFtoF8UXROedp6f7IqvDGAOOab4u1ee+8QN&#10;Lb2ss8cyqAVwDnHTBOaba6bq90wCadMp6jdn+gNfI18nxMq0rQdrv8z6HD5hRVGKcuhaSLjjjFSh&#10;VUcnkUyLwvrMhG+COLtywBH51MPCV+pxLeWcQP8AeIGP1rWGRYjeSS9WgnmtFbO4KU6EgkU9JEXv&#10;0pi+E4xkza5bE55ETA4/Q0+Pwrp6g79SvJiO0cTYP4jFbxyiMdJVIr5mMs1X2Yt/IDdIByRxSrfR&#10;KMFxj8Kng8PaSmf3GrTH2IAP5mrcGh6cuCmjTS/9dXUH8wDWscvwq+KqvkmzN5lU6U/yM1tYgiGT&#10;IB+PWhdfgbG1gw9jmt6DSipHkaNZw4/vuz/0FWUsryEE/Z9KhB7mHJH5mtVhsEvtSfpH/NmbzDEP&#10;aKXzOaTWd5wsM7A9xG2P5VPHNdTYMVnO5PTC1v8A22WFiG1XT7f2RYwf1BppvY3JD6xcyE/88kY/&#10;+grVKGCX2ZP5pEvF4p9UvvZkJYarK3y2E6j1K4qdPD2sOATBDGD3aQLirwWGXHOs3Pr94A/99EVL&#10;HpkcrBk0i5c+srKP6mqVXDL4aN/WX+SM3VxD1dS3y/zZltod4GIkvdPg/wB6UGgaIScvrFqcf884&#10;2f8AlW7BpNyMeXpdnF7tKW/koq1DpWonGF0+Ie0TMR+bVcal/hox+6T/ADaIc6n2qj/A5pNBtiAW&#10;1C+kI6hLcqP1FSrolmzANBq03/fKj+ddMNCvXHzXrLn+5EgH6g09vDqQQtJPd3ZC+spUfpXTSeIk&#10;0lCK/wC3V+rZlUnCKvKT+9/8AyrC4uNLsRBa2V0kS5wrXJXqcnp7181/8FB/jbrfgLQdG8Paf4Nt&#10;NVtPFtwq398JJGbTBHcQuJSFGCd3OWIA25Ne/wDiTXvD2jE/b7+yiz0FxcgMx9AGOSfYV84fH7xx&#10;Ya1J4ytPD8d7eXMlolvFDBaTgSM8CgiMFQHHJztyM5zXu4aGNSSc7LstPyR4OIlh5NtRV+71OE/4&#10;Jc/saPZ/tUeIfiVd266bpkGpz3VtcX1ysUMpmlL4ihaMM4VWALB9vzcZGGr9HvK8NW/iBZ31fShL&#10;eq5kw6AfdVCAc7V4xxxkEnsa+UPA98mi+HNMtZIJma0tIoSotnY5VAD29q27vxVLapH9n0PX795Z&#10;FjVLXSpnxk/eJ24Cjua+Lzzw2lm+JlXq4hxT6KK2+b/Q4KldJctj6Zgg8HW9ibGa48LzWAhEQgkd&#10;LgSYYsC4JIJJJPTI+or4c8WfBV4v+C53h3xjbeHFn+HFtoTW0mox2Q/sqMnTLmIRsyrsB3sq4HIJ&#10;HQ1la3+0/wDFzTdfubW0/Z18dXdrE5WK4Ed0RKvZvltCo+gYj3I5pi/tQfG+VVWD9nfxoFb+9Hcj&#10;H/kAVWTeEdLBOrL6zKXtIShrZW5lut9UcnPFLlPveTXvAkelXOny2Ph6TTbiUObRIFkibb3KkFc7&#10;uQMZ6elZuqfGvwrYWQsz4bhu7O08xYIIdOEkYBOdyqVCDJBB6fkQa+HIf2g/2gLqaOKD4A+ILdXY&#10;L5k8VztTJ6nEY4HsK3V8Y/tKXzOI/hloNqFOB5/21s/kBWFHwUy+/wC8xFR/OK/9tM5S6q/3H0l4&#10;1/ajv7TRray8KfC2WeCdit3HeNaW0KKeRhPNG8dQQcdsZ5xyd38Y9a07w2YbL4L+DZJmO0W8V1a2&#10;MY+U/MSA+fTjnmvCPEeuftX2cBax+G/hO9JOCIYrkMPf97Mn+Nc5Le/tmaocQfDbRbUH0FuuP+/l&#10;ya+hoeGOSUMP9Xceb+85e996a/LYIw5rXTZ03xN8O/FfxtrF3qOk+BPhZoF890bizmeWO5ezicRC&#10;aAZQja5gjJbG75mA28Yxk8P/ALVR8LaPoNh4x8K6Fp2leY8MOmXcts5yXbBeOH5hlsbTwPXvWj4U&#10;8N/td6fLZ3F/4I0vV1ct9qtLi5060RBnjy5Y7ksTj+8mBnoa9q0jwL8SPEFnaS3vgqXRbn/lrHLq&#10;9pMI29QY3OV9+D7V10eC8mUVTlTi4x25tdtOrfn+Z0zpytyxifml+1v4C+PranpGo+OdB8c+Lo9E&#10;n8830d1/adop/vboy4jGOMEqfasqbV/GfiTTY9SXRfEc2nQWojMkVpOUihRjy/GFwuCc9wa/WzSf&#10;hf43ilV5La1Ur0Z7tSw/4Ep3frWs/wADb3xFZTw6lpmmZuVxI6yASP8AWRArk/724V6FXJsLTofV&#10;qDSje9lbT00/yJhQqN6xa+TPxosdW8RXVhcXi2eomPa7o7QNsiUAYG7HQcHn1688Ymn/ABjvPDE8&#10;k1pLJDPdtvLBEd2yhXcC31wcHJA69a/TP4k/8EiNdvrrU9S8CfFLxH4c1DU9xuLXUbt5oLlmGDme&#10;3WJkHt5bnsScc/lN8XPBGsfCr4yeIPCur3EF5qPhvVrnTbmSKVp1MkEjxOUZwpMZeMkZAJB5ArwM&#10;RlVOMGpJNP0sE8POCu9D0S0+Jqarc6XFc+Ir+PTGc396Le0WXEwXbubdICVweT0z0B61v+MvFGl+&#10;HNb0LTtQttTWDUJEsIIWlZGEK5DTsiLjzmL7F5bBU5AwK8X8DfG0eA9W1C2vNOTVLTW7T7JeRiXy&#10;ZFjMivmNyrbeVG7jkZ6HBHuOg+LbW5g1q21ORUu9J03dFd3rpLBbwMNwSCMphJTPIWyCSWKkAYr5&#10;HM8PKg3VjTfKrbNK9+qsr3TdnvdWt1R9Llc19XcG7uTS2/zdrW+4Z8L4NU0nVkvtQOuadYW0Hm2t&#10;rauswJMW6RvLcnChFwx+9wMe3dax4/luJden1bS7mDTrxG+yLbWwiURW0haRirSAo7gR5Abgxj0w&#10;3m2vava2PxIt7rw3OsUOhWKXKS3zLG0zBATFtJwxOAQCAWYkHIC47LXINO1LweZm8UjVbjVdU865&#10;vI7aS2W4tjueb5doAwysMH7wUGvHqYKOKrQqVY2ckvsyvH3k1fezvZ3k9dUlu16eW4ifNOk+jk7a&#10;We6tv020VvPvdk8VXJtNQ1TT9XPhC70q1hNjYXmJYnV0LOm3yyZJNx4YkkDrwpYcLc/FzxLdzQsm&#10;tX1u8fmOHjBt5ZGkwX3FMbix7nr+Jqh8Wfi5Z+IhZ29u1/AmnpIt9HLcMUuJg7KrAbjnbGI0DcZC&#10;DPvwh1Z44SUmeJT93LYBz2688V62X5TThzVKkFduyTSbSWm9ru+r1bfvHkZ/mvtajoU5e4u17N+l&#10;7aaLboekN+0B400W4Z7bxdrcDytmRhqE6eac98OP61oWf7XXxKnaRx4y8TFTjfIuuTkkDpnD5HGP&#10;pXlZv3uLQyGyiuY3XO4jeVbdyTjpx+FPSVJIjB5TWoUHLcuGOM5wDkemO3tXpvL8PLeEX8kfNPXq&#10;eqWP7VvxH0q98y08ZeLIWB4f+1pz2HPLEHgdx3rrNN/4KBfGDR0dYviV4mVXwWEs5c8HIILcrz16&#10;V8/LqBghjVEn+YgEbtn1z+Hofxp8lk3ns080s7EMMpLtKkdDnnnOOmc4qHlWEfxUov5L/IqDlF3i&#10;7H0Cv/BSP40acEWH4i6lcBQD+8tonwcDqXXJ/Hv0zWpp/wDwVX+N2n2bpN4wtpwcD9/ptoWGCDwR&#10;GDjI9+hr5emvWtyg84yMRlyCCBzwM5z0/WiLxJFfuVlxPsYsyyNtdmxjqSCD9aynkeAl8VCP/gK/&#10;yEp67n2f4Z/4LTfE3SJduqaV4X1kEggyWrJ0AGfkcDkjPQ8nsOK7LTv+C3+pRmOG9+H2kyRoP3qQ&#10;ag6BsZ5BIIHJ44avz+trhJ08mBHHlRNMIjKIgqgZ4BGGyOcKecjrTIL6GMRs8mEkG4BkBZDzx19h&#10;xXHV4TyyevsUvRtfkw50fo+v/BbHTgoB+HyAgf8AQUJ/9kor81JdVzK5Ltkk9JQBRXOuEMs7P/wK&#10;X+YvaRP3+i27znPH5VYSRRgHArj/ALTfliXuIY93pgH9Sal3TNw1+/uFAH8hX7E8HBaynFfNHrrG&#10;zfwwb+R1yTp3IGfepEuEAJLDIri5NQt4DiW+dSP78u0fqRUE/iXSgQGnjkLcfKpcfoDWU5YCn/Er&#10;RRcZ4yXwUmHj7WVj1KaCBRLM5B9FTjqTXMw6X5tx50p86Y9CRwvsB2roP+Em0wkgQTzDP8MZH6HF&#10;Q6nrFpf2qrbW7wOWyScDI9OCa5HjcCk/Yz52uyOiFDFXXtY8q9TFmhSKYlXjSXIJYkDbUvnpIQ0m&#10;qsWAx8twf6Gk03TIbw+fJFG8hLAkjJ4YitaCyijPywoP+A9K+Wr+2r1HKTt82ezTcYRSRkQWGnRG&#10;QoskjStvcpCxLtgDJ45PA5PpVqK3tlwE027cgdfLVR+pqPWPih4X8Jsw1XxN4d0or1F3qMMBH/fT&#10;CuU1r9tT4V+Ggwn8a6TcY/581kvAfxiVgaUcH/M0KWJS6ncRQyH/AFemAY/vyBf5A1Oltfs3yW9j&#10;Fn+9uf8Awry9P27PCF8pOj6J468RgD5f7N0KR9/0EhT9aZ/w1Z4s1lidD+Dviu4Vuh1S9g00/iDv&#10;x+taKjSW8/yM3XvsvzZ61Fp2ouQDPbxD/pnD/iTU66FcSKDJqN0fZdqfyFeRR/Ef43a/zZ+EvA2g&#10;q3bUr+e8Zf8AvztBNKfC3xt8RqDc+PPDmhBuq6XoaT/kZySKuKodG395Kqz7f18z2KPwpHLgvcXs&#10;o9HuGIP61Yj8G6fGpd7WMhRlmcZ/MmvFI/2ZPE+tsG1n4q/EGdm5YaffLpyN/wABjXgfQ1Mv7DXg&#10;y/kD6uNb1+Ved+p6rPcMT7/MAfyq1CDfu0m/WwvaT72+f+R6Zq3xL8CeE9w1DxL4V00p1W41GCI/&#10;TBbNcxqH7Zfwr0qcxJ4ptL2YdEsLS4uy30MUbD9af4f/AGV/AXh7abfwroQZejvaJI//AH0wJrs9&#10;L8GaXo8IjtbG0t0HRYolRf0raFOp9mml/XoS5t7yPP8A/hsXS7sldL8FfEXWA33JINGEcTf8CldO&#10;Pwo/4aD8eaoSNM+FF5HG/wB2XUtbgt8e5REc/hmvUILGGEgJGo/Cp1jRMDArVUa/VpfITnHuzytf&#10;Evxo1jIisfh7pET9PN+13cqfkyLmpf8AhCvitrAH2z4gWtgjfej03Q4Ex9Gl3n8eK9TXCk9KdkdO&#10;ABVRwdR/FN/ghe0j2/M8pb9m/UdURjqXxC+IN2W+8qaw1rG3/AYQgx7Guv8AAOhaL8K9Bj0u0mu3&#10;jYm4LXMs11LIW6sXbcecdM4HpXT7xjHrVO3jVUTKgkIBnvXXQw3s3eL189TGpNPdE0Pi2wzgPICP&#10;SCQ/+y1PF4xsz8okuSR6W0v/AMTTEVfNGAMEGrCBBKOBytdajV7r7v8AgmV4eY6HxhZnIDXZI5x9&#10;ll/+JqVfGFsWIVLwkeltIP5iiLHmHjqBViEKZiQAOB/Wjlq9193/AAQvDzGR+MI95VYL9iACf3JA&#10;5/8A1VIvi8biostRJA/55gfzanpjz2OAPlH8zU0ZHmEDAGB/M0uWp3/ALw7ES+Kizkf2fqJ2/wCw&#10;n/xVPXxQzbsabqRI46R//F1MMea3XkD+tSIQWYHikoVP5vwGpR7FZPE8rswXTNQBU458oDp/v09d&#10;fuZSwXTrkbTj5pEHb2NWIsBnI9f6U5D97nnP9BR7Of8AN+RSnHsVhrN65YLp7cHHzTAD+RpY9Uv2&#10;GRp8QI45uP8A7GrSn72ccmnRHr9al0p/zv8AD/IpTj/L+f8AmVItS1Fx/wAeNsCCRzdH1/3Klgv9&#10;SkGfs1ovJHMzN3/3RViIjnHqf50+0YbT9T/OpdKf87/D/IanH+VficZ8dvivq3wW+CHinxgtjYXj&#10;eG9Ln1AW7SMqzGNC20tjjOMZr+fv9oD4rH4u/GvxB4xniFhN4v1a51aS0hLOluZpWkKKxwSAGA9T&#10;kH2H7z/tzAy/sXfE5QXBfw5eLlfvDMRGR71/P/qnhuW7sY0u4p5EBDK3yqwJK5OR04GD9B1rixsn&#10;CKg3vc8fNa2sVsYtzrUN/Hc3Agie5jIVdzbfLHQn07n8xXqHji+tT4u0i6ulm3XenRSnB453KTnG&#10;ccZ44rzM+DIL0usLsTMNoVkCvweuD0HP616Z4y8MXMnhXRNTuku4pJIfKtg42iK2RVQScdBv3HGO&#10;Q4Pfnx6tRNKzOajPnwtVReq5X+Nv1PXz8QU+GRu7JEuXbUdKVS9vcFW81kRo5iCGDFQoG3ABxnqM&#10;jovhZ4etJ/AWgx3m65klnMzTSISJELSO2c9Bsb88V4x8VJ5X8SaJtDvLcabbIBtO8ttwcDsSePxr&#10;6V8VaefD3wytbVITatoHhqS4mEvyzCR0eFQwUkbt6Dj3rzaNKFOU5wVnLfztsfSZZVn9eryq/DBP&#10;8Wn+jPlltSj1LXrs3ssVus0skpeCANsYqxVdm4ZDNtBOeAcgHGDR0vw9f3ihonMEQXPlhgC3O3jP&#10;Xr0B/lUN5ciOeZxJFvEh6KCR04B/z0ok1BZUiaAuJIxvIB4Jx0+ldKrdtD4l1lK/Mg+x3VxKkAaS&#10;yYHBlmIMYGM5IUE9f0I4FURPdIwEjrBMzFy+/aF+U5UAA4B6DoK07W6maUiZUJlDNG/AIbBwTkcj&#10;NLpWmtdOIrs28YLjZIZDtU469884/wA5pqut2N1I7FXTPEF5Z6ZdW73KrHfRqrnLK5QENjGcDkDr&#10;npUVvMUuHiZZpEQszYYgnjofoRwM44+tXNXtpY5GBCLPAdpPQqRjOT14PHtVGfSJtRmuLq5iiVEU&#10;ySOJAGdtwwevJJP61TlGS3Ep9CHULNbVI50BuZnQ7kYBRH1GMhjuyv09MEVnTagIZQPJuLYRnG/B&#10;IPuSOmP8+lag0+ylUrJdeT5a4QowyT6GppLaKNpWiv2WKQZK7FOce461TqRtqCmV7vVRPcRrDLMj&#10;3LHMlwwJlGeDnHBHOSOSew6UlystnbeVc221rfhdmAw55OSM9z15B/KpdGeCC4lNyIbgyc4dNuFI&#10;6qDn65pkljNbYa3SwaCQ8sQFbGeOxP41LrK9mXGSZkyapZ72zdKDnvChNFdYmn6qihVhgKqMAi7A&#10;BH/fVFT9Yj/TNFJ9j9pBp17ORuuZwB/dbb/KnN4bVgTO7HJ53sT/ADqzH4YllwZbq5fPX94QP0qe&#10;HwbbA7mj3k92+b+dcjw857pv1Z+he1itmZ6WWmWxw09sMdtwJ/Sp4LrTk4QSykf3IWP9K2IPD1vF&#10;gJEgx7dKvQaZGmAFXJ9q0jl8uyX4ieIXdnP/ANpxwpuSwuWXIGXwo/ma5bxpq8nhzTnuUaRp5nEV&#10;tbxY33ErZ2oM/iSTwACTwDXoniJY7bQ55ZHjiihHmO5OAqjkk+gArzbR4pPEl6dfu43jVlKabCww&#10;YYD1kIPR5MA+y7R13Z9XCYZ04u25yVqnM7HnU/7OXjPxXdyTat8V/F1nHcSGT7JozLYpb5OSiupL&#10;EDoCRk45qQfsI+FNW413VfF3iYt946prEspb6ldpr2RF2sQMnFTpMVJyePSlHC33k/vE3HseceGv&#10;2NPhp4cRRB4Q0iQDtcI1yP8AyIWrutA+F3hzw0o/s7QtIsNvT7NaRxY/75ArUhmA4PJqYS8ZBHHN&#10;bwwdPqiXUttoSR2cMQGFAqZEQDAANVhMMDgEinifaPWuyFCC2RjKo+5cTaMgAc1JGwAqgLknjjmn&#10;pcng9j710Rp9kZuZorMqnGRkU5ZA3OeBWVcazBa8TTxQgf33C/zqsPGNkxKxSPcFTjESMw/PGP1p&#10;twj8Tt8xpt7I6JGBxzwKeki8iucj8VzS5EGnXDEHGZXVB+maVNT1a7wQtnbKx6ENIR+OR/Kkq0Ol&#10;36JhZ9TpDJ15JFKZAEJJCgevAFc2lpfXkAM+oT/MvSPEePxAzTj4YtGCtKHnbcDmVy56+9VGU3tD&#10;7/6YJx6s1pfEtjbNh7uAv/dV9zfkOaj/AOEthkJ8iC8uAO6x7R/49im29hBAybI41ABAwAPSrCbQ&#10;7AAZNNQrPqkHPEqS65qEkO6GwRMnrJJkgZHYD+tXIbkyRguRuxzjgUjSj7M3rg1USYbSQciuqhSa&#10;u5O5hVqbGpHcASDJAJB/pVhbjLqR6H+YrIiuDuGT0FWUuMupBwcH+ldXIc/tDXt5suBzyD/SrEc2&#10;JOOcj+tZMM/7xec4B/pVuK4/eKOCCD/SjkLczRik3SnvkCplf94QDxgfzNUIZT5gxgkirKTfvTnB&#10;yo/mahxLTLKyDzGwew/rUiP87Y5JAqsDmU8H7o/rUiPhyM44H9amwyzE/wAzDpzTkblz/tf0FQRv&#10;87AGnxv8zj3/AKCk4jTJgdxbnHP9KfExGe/NQxvndg85/oKejYyM9DSaKTJI2ODwQST/ADp9s3yn&#10;rwT/ADqCNgQO/J/nUlsw2nkEZP8AOkykzzr9tLa37IHxG3FsHQLrpwfuGvw7WCK4ebZbI0Jyrfu9&#10;xwMcj/HjrX7g/tnytH+yB8R2QF2Xw/dkD1/dmvw0u7i6OJI4WaUsFfadmd2PWvns8XwfP9Dxs1V5&#10;R9CPULO1ivJJPJlO45XgFgQByDj1r0T4p63aa58LvAZt5I5JUtZraYZBAKGIDjtwzDtn8K85fVXN&#10;wVKSFmAJQpuXBGB06dcV1PimwWL4R+GpFS3Mxu7kSohBe3+WPbn+6H5I6btpPY48NJtW8jLB04uj&#10;W/wr/wBKidDqvhJG+JfgnS1v7dpNQt7aWO48hWEIaVgHKDGdu0nB64POK9v/AGjJ7zTvg/4h1XUJ&#10;1aW8jttI8hLRIhKyT7vNUgZUOEkbbkjnqa4L4UeEk+M3xI+H1ncxw2drZ6PLC80NwY5phGWUbSME&#10;NudeAcYz61u/tq6pNH8NPDdo7zzz6jdvOVlfy2CxptO9f737wfQ7vWtJ0+VOf9dD6enFQw+Jq9ZJ&#10;fjH/ADkfOX2q1uC7LCgYqW5JxuA4Hv8A1qrbQLLCzeXaQxswLHOMZIwR75zzVNb2W3jW5WCCYLL5&#10;fk7wHHOM4Pbn1zyKk1CSS6mK5gVY1GQcbSSMgAjjgfz7VzKlK2nU+HVJ3NC4t2jtVEjoqv8AvVKr&#10;t3HcQMHuOKjNpYSB5DMJhJ+7Vlcrg9jgcjoelU9BddUvYIVMLz3DBPnlCgt2wxIUDr16c0k1i0Vv&#10;EyLCVnkG0K251IPfGfXP5VEoSSs3YXs23oXrueCCZ8SwSyTqU3NyQcjd1HDH1HP61RmkaaMJMgVi&#10;4Icc8c9P8ahzYjVHOHAkG85G7r/EPoeKlvmSW9aOEMS6FsjAPy9uvGSDS5ZLQlw7kcemIoR5QpJ3&#10;Lg4B+v65pk2kxXMQgEAaOJT+8A+7g5BPTv8AXipIrCQwp5tqywSg4OCVOcfxD6VoQ3mn6XpgAmuX&#10;nnX97/cjHIC9wQRg9unHempyZcIp7mDDax7sxTkAAEK6kgnr1B9OOD3pbud0tmRZFlVGJWJWwq9T&#10;wTyQCR1JqzDCl/M7pCskvVmxjA6546DFVtW8Lm4374/L77gzeh4pqrraRSRRTV5ggGXXA6ZHHt1o&#10;q+vh0qoGGGOxAzRW3PDsFj9lPEH7afwq8LMyzeNNKvGXr/Zwk1AH8YFcfrXF6l/wUz8Ci4MGj6N4&#10;u1+4P3RbWUcat9RJIr/khrtvDf7H/wAPvDmw2/hPRnZOjXEP2lh75k3Gu+0fwNp+iW4htLS3tIl6&#10;JDGEX8hxXoe0ry+GFvU+5s+sl/X3HgR/bQ+JHijKeG/g3qsaNylxqVzIin/gJiRf/IlPTxl+0n4y&#10;AVLLwT4UV+jeV5kij3JecZ/4CBX0fBpUUWMKDgVYS0RcEKMU1RxL3kl6ILR6t/gfO/hj4NfE3Udf&#10;t7rx78SJ9X09W3zaTa2qwwXY7KxRYxtzjIKHIGOM5r1C8bKMQACe1b/jNBG9uVGCVYZ+hFcve3DI&#10;hO0ECvToLlp2k726mMtHoWoLhpUVipUnscHPvxUquPTpXP2F9qN3ABi2gCkoOCzcHGeuKsCyupZ1&#10;8y9nZSp4TCAcj0Ga41iU/hi3/XmbOPdm8jrgliAq9TUcniC0gzuuYmx1CHefyHNZTaFauFaVBMwY&#10;cyEuf1q9HbRRRsFRRkY6V0QnVktIperM3yrqSnxPD/yyt7qY9ise0f8AjxFMXWb25QGO1iiU93ky&#10;fyA/rSxyAxggDkCnRSjywOnNdEaVZ7yt6Iyc49hkf9o3GS91HEASMQxgf+hZpU0YzZE1zdSgHo0h&#10;2/kOKkikVGcgYLnJ9+KfHckFjxj8q3WET+Jt/MydV9AtdGtLV3KQxgk9dvPQVZtkSJ3CqoG7+gqt&#10;553tySDikW4Ikbnrj+VdMMLCOyMpVn1ZowyhGY44z/SpI7nAOMZGazEuiHbHfBp8d11GcV0KmiPa&#10;GhbXZNtg9hippLoeWDkYBB/WsiC5KxEZxgn+dSNdf6NweQtXyApmwLkZUgjnNOFwBI3PQD+ZrIF5&#10;ypBI/wD1U77Ydxye1Cplc6NL7Rut2APHzD9apR3J2MATmokuSyMMjnNVorg7W5A4/rW9GGjOetPY&#10;0Yrkkg5PNW1uCCpyDmsdJg20k8k/0qdbkjYMgYP9K6OUyjM3ILklxnjINXIZvnU+oP8ASsSC55XJ&#10;5q9bzneAeMA/0rNwLjI2IZhvXJABB/pVhZf3vB6r/WsqGY7164wf6VZinPnA/wCz/Ws3A1jM0opv&#10;n64wB/Wp0kzK3PYf1rOimJc444FTLKRISD1A/DrUOBopl1H+dgOoqSKTDNk85/oKpwzkysTnoP61&#10;JFKA75zyf6VLiUpFtHGW+v8ASnRORkZPB/pVVZSWYc5z+fAp8chBYc8Goa1LTLML9fTJ/nUlmwAI&#10;yT8x/nVSGTGQTnk/zqW0lAGCe5/nUtDUjzb9uO5eH9jD4lujKjL4euiCTgD5Dzmvwmu/inDLc28V&#10;tHDE6qYpZd7Fbjk/Pg9OCRwK/c79vAJP+xL8UEkmECP4cuw0hGdg2HnAr8A7v4SeIdX122k0Rob5&#10;p2OxI02wrtHBOT0JGDgAZPHUV5WZ4L2/LZbXt+BwY6mppNnbWWrwXVx5zO3lyEADIYg7iQcjken4&#10;V6X8QvCtovwF8Hav5D291cXd1CWaUsLhUC7TjOBzuHr7nrXi+reBfFfgMwya9pMEMVwGw0EuFhyT&#10;hsDkD0ABH06V7bLNL4i/Y0ght4ZdQvPDGsD/AI9ommk8mQsNoXGTlpY+fevBqYDEUm1JW02OfCU5&#10;ctRR6x/VHsfwC8MyaNommanOzXEKaWJLWOIZkVXVXAB5JIKkHBGdw4Jrzf8Abo1mB/HOnaPaSyxp&#10;p8JnaZ7lp3mkmbc7EHgcJwucAAHua9j8BPJpnhTwzAyR295DptravHv2smyMltydiehPv0r5Q+Mv&#10;jq2+IPj7W9Th3SpJdHyy3JCoojjwe3ydqxxLcI2a3t+B9Jm1VQy+FJbyt+n+SMe0uIdLtJzcRW1+&#10;kyMm9ldXUsScgA/ez61Al7EiSKTDNZzoG+RsMoyN2cj1I46j3pdU0+2exhEM0sMgw0se/KMM+n+7&#10;+XPSo1fT9MgU3Et691KhKCFhGIGyQu8OnOSAflPQ9Qa46M1JNq58knfQIVtrGIwmKCSAxn96V2Yz&#10;0BzycHHr296hS3m/s+Nobm3jiT97HEx3CXnjjr29SetVZrcXEKFzIfMyWTJUg79pHuevfFQGC40S&#10;SZLN4ppLjcipcRrIIwRjA3ZAbB4IAOcYraEnJq7JUW2aGsWc9/bRXckC2kc5YRSgMvzA9t2OATnB&#10;55H0qtp4msbSUXDArJIwjJGeBzkHnn271Ti1CWSURKxhdP3nyscADAPBzxx+RzWnrWp3RvDHJHHf&#10;QwxKf3JKxgZC424BXr26nmtZNXSNI01K7Esb6e3gYNLNNGqddvBA46Dg4J/Wtbw14hurm/ighs2n&#10;lljIkVAo8xMcgA9ePY1iMbq308zQ2NzLHKxWdmWQCIZ5GehB47/h62rDUrTTlWa6mvbSBh5SvEiy&#10;vG4YEEbgADg8nHbrWUqEZFxw1mnLS5evnitLiSa2d4VclfI6HtlTgDNIkFvrUbXEz3BOwLH+8JRT&#10;u6MCCSME8DBqtZ3lpqepSrPvuBdTNIkmBHIpAOATzgEDnHrWHdQ6hp91PKA8UgJKoXfaMHnkcnjP&#10;+TRGn0TGoXLUiiR2YWzgMc/K2B+APQUVVX4jzxKEe1tGdRhj5Ktk/XHNFbeyYnTj3P6AQBz1NPUA&#10;YOAAKRUywPIpwb5ehyK+hUUfS3JAwJ45qVACMYwelQr0yTgipFcdeOR9KOXQSZjeN1H2eAgHCsRz&#10;7j/61cPrk5ZkhVmVmO4lTg4Fd340VG0cOQAEcEn0rzQ3Ju72SbsxwvsKmbtHlF1uX7BRCjAFsbs5&#10;Jz15q15mHXnrmqNvONrY5Ix/KpTKMoSe/wDSlGmDl3LjSkoQM4zmpVmznvmqYmyCPUU9ZAcHjBrp&#10;poxlImjlxEvYgU+KUbRknk1VSQbRz6/zpyS5Gc11RRk2WRKckE4PFKJRkgHiq3m/MSD1FIJMMQDy&#10;f1rohEylItCT5scYxSeb+8JyORVfzRuGDSGXD4J4AraMDFyLP2gKxIJwRSJc/vGGTmqZuQHwM80x&#10;LoeY3J5reNMzdSxoJcbQcHGGqp4jvb+Lw7eNpdut1qKwN9miaURCSTHygsQQoz3IOPQ1Gtzy2CBg&#10;/wBK+ZP+CiJ8ZD4VX76d4im0fSrZ47uO6WRbYpMhfEYeMq4UgjJdsEkbQzAAqrHki5fkJVOh654S&#10;/aNM/nTeIzZ6DDYXUWkTW7L9ou7m/cgeWiROzDaxCEFCCfmVivNeo21+l3Ck0MiTQyDKOhBVh6g1&#10;+IngP4ialb/F+bUJNdOkx6nM9zfXcrvPFI5YSSM7pG5Yt8pIEciFio2A/Kv6waR8SPh38M4je2+q&#10;w6hdXsjtLepbpNfN5hEu2Vo0DksfmAcFj7heIw1VVIt22Ccmj1bWNdt9E0i5u7tpxbwIWkMMEk8g&#10;HskYZmPsATXgeo/tm3XjfxnqXh74c2lp4z1GG3EafYz5SQTSSRhXaSUgBIo/Nd9yBX+RVcE4Oh8S&#10;f2m9Dufgl4r1qbw/DrVx4XvJrU6fdKTZtdQhgC8kyxxyKhBLeX5mCvy7jg18g+LPgynxq+OEUvgP&#10;UNG1nVJlfVr7QNC1k6Rb2EsEZAjtJDJICZXTkR7dqqWUAMrq5VJRaUev3ktp7n018Rf2jdd+F/jY&#10;ahr2u33hPTri4hiltr/SvtNvDFkFpAEY7WZYjjLqo82Rs/JtHquuftd+C/DOk2V5e35RbpoVaKGa&#10;C5ktGlXdGsoikYKSvzAgkEA4JIxX5w/GH9pTw34wuPiL4F1+G8vL7QdSibQpzLNfXl5qKM6zNdS3&#10;EQJtVKgCOVA6oFBLFc15H8LfEWj3HxMtLnX59fvbzzLe6GrNdTecrRCNvJjcHJb5HZMlCflXIbDD&#10;OWM5Zcu9/wCtRqPc/XP9rH4qT/CzwPLqv2nUTo09hdxXYtAT5a+Q5EqMkRZXyy7SZohkLjJJI5Sz&#10;/bus9Lm8IaZoekazd218JWlfWbb7FJJaREx/6OfMffIJABhyWKhiScM1fnv+3v8At06r8WtQ1G10&#10;XWdeXw0sQs4bK/uQ0kqZjUmRPumRwoYt97DEZOSTX/Yh/bEsPgYLK9jhvptd02/t7eBftTRWNraO&#10;XSRzEHUSzETkK0kgVV+ViQazljV7Tli9Cop2ufsv8NviBa/EHw9FqNtJbsBJJDKsMjSLG6kcAsqk&#10;gjawJUZDAjIIJ5q+/ao0Pw38SLPwxrVpf6Zf3sc80bfu544I4lDFp2jZhHuyAo5yWA4OQPle0/4K&#10;r6yngzWtQvdN8O295azmytrWTzYZ4XXLtJ5YkcXCmLaQEdNrfKcgqW+R/iT+1L41/aM8b6Xpfi/W&#10;NDtGhXy7W5RVtrVtzMGklMCE7h9wnblflyAMmrr42EIprUcG2ftdpWqpqVpDcIJESeNZFDjDYPIy&#10;Pxq2J/3p5xwP5mvGP2QPCdz4H+F0GnXmrtquoWrNDP5V0k9rFtYhPJVQpQFcbldVbzFckDNesiV/&#10;MOFOSorqprnipWsHtbGnFKDIx6ZA/rUkUo3uM4Ix/KqMPmeYSEYkgf1qeBJTI+UbJx2pSpstVPMu&#10;Rync/Oef6CpIZTlskYz/AEqCC1mLOQjYJ9ParEWnzlmAjc8+ntWbpM0VVDoJCSw7An+dTWsg2Dnk&#10;k/zqOHTZ8keWw5Pb3qxY6bM0YJQg5P8AM1LpPoilVj3PHP8AgohMF/YI+LbBDJjwveErkgt8h9K/&#10;na0a+8nw3c3UHiuWy1WOdiNNZZUMkQAO8OvyZLZG3PGM1/R3+3F4D17xt+xj8TNI8O2U+o65qPhy&#10;7hsbWD5pbiUxnCIAclj0AHJPA5r+a/UtZOn6xPFqlvfwahHMRKVtNtwGXKspZ8MpHoV4I5HFZ1Yu&#10;MU3t/wAMUpqW2pu6t418X29ssGo6pcS2wiRzDPdCcHcCw2hiSCR1AOQeuDxX0r+wVc30/gDxVb3V&#10;/Dp63MU8ckKIWZVVFBKuCArfNuX733fpj5X8Gva+J7WW3uLgwXs7rJHPcRNKVC7iV+Xuc55/unnJ&#10;rsdO8R6t4Sv9N0zQ3kvbq1U/bprdjHHL5jZCvkqCApUbmOPmIzgV5uKqczt1/QujNU5XsfasfxEu&#10;b25+ImrXscWkyadB9gtI5opJFiKwHZuC5Y/Oei8tng96+IIvjH4h8Jard6bb3VolkHUXEtjcXCQ3&#10;DcDcEOFJ4xhl9frXpOtfHPxV4+0LxnLe6Zo2m2+obBeww3Iiubwt+7Xy2bepIweVIGSexxXm0Gha&#10;zqwu5JrDXbjSLlS7I8JuE2KAS4YMAXxztXHftWNCcYuV2l8/K5rjKsKlrPY+hPhv+07oviCzMHjf&#10;w/pjwWkQU3TWsaseABukBBUkYxjk5+mcH4jeMfB3xHv7FPBca2iGF3uftt03l9UCpF5hILDJJw3H&#10;HQ14fq9lbrZrb3dtN9nuSJjBOpiKHpwCV+XnIwDnA61JpdlpbarayxXo05i4Nwq4ZinBynK9Bltp&#10;dd3QngGtqtFVYuNRLXrZX/zPPjh1rpufRkPwD1S+8Jw6hDPaSagi5kiNwxD8EgDCHDZzyTxXG634&#10;O1nQNQgW70i8i88eWfNhIjBGPnDdOxwQTjOa4PwjrOo+FvEEy6b4wgfTyqyxz38kkUikKwCMBhwD&#10;6bsfdyQOvd6X+1d4mhlksRaQ6+yQuVWCfcH2sVyVALcgZIyB8w+p8+WS0LWg2n95msMotNFa+IQ3&#10;Mf2Bt805G/kEBScN15GMcEYP6U3QvDr+ILspZXWbuWUr5TglkzzlTg569+Pf03Z/jD4V8T+FbxJ/&#10;Dkmma5NMqRbS0EWcEDGwjOfl++PQ8g5rvvhT+y3D8V/DdnrOk+L4LS6b5/LigMxt3A5R3U5yPTFe&#10;fPKsRTVk1K/9df8AMUaTjdyVzzjUvDGo6NOqTxQH7XCsiG3kSQ7c4G7aSA5AJx7571Pf/Dwar4Wt&#10;FhltZpEme4IeUxMFyB0JIBBH1Ir1vxN+xj430rTnl0ubRNYhPPlwTtBKnTgLKqjJ56NXnfjrw9qv&#10;ge/istfsU0aSYieMyr5q3DDq2QSCPX6Y9a8yvSr0ZJ1INL+uoKS1Uou3Q81a3fTb8SS4lkYb1DO2&#10;7GSSuc4PoPpV7W9XtpNca6tbIQWUiBfKackmTbhjvJ746dj7V1Wu2Qu7ue+zaTxwh3LJGu52JPDE&#10;/MFBz+Nc0viO0026tpL1r61KRjc8cfmNlgQNgJVicHGCcH+boyjL3vwHBuVkZYuoVABhAI7eYpx+&#10;lFWE8ayhFAso2AHUiYE+/C4/Kiunkl3/ABMvZruf0A5AJ5OTRLcR20LySukcUYyzuwVVHqSeBX4q&#10;+O/+CzH7Q/xPDRaXfaX4XtZ+DHpOmoGH0klEjj8GFcBq2n/GX9od1vNc8Q+I/EIb5999qEs4X6As&#10;cfhjFfQTqQgryaR9DGDk7JNn7eXnx/8ABFrdTwJ4q0S7ubQZmhs7pbqSLPQMse4qfriuQ0D9tXwz&#10;4xvZrfQbLVNRe2vZ9PkeRFgjEsIO4cktjg4O0Zr88P2BvC2oeA/Hmt6PqczPPcacJfLkGJEKyKDk&#10;dvvcfSvb/wBm4DTfiT4ssWG0W3imSXp0E9ksn82rkeJcqnLDZq6+9IbiouzPqbX/AIq6l4pspLUW&#10;1pZQzdfmaR8Z6Z4H6VkQWcs8ZDXMyjGcJhP5c/rVWFQrHk5NXrSQAkdytVCm5bu5Ep22LVg4hZlB&#10;JAUck5J68n1qy9xwp5GGH86zYZx9oBzg7fTnrUj3PygnJwc8fWuynAwlJs1En24GTgU+O5wg6DFZ&#10;a3h3EfrQL75TkjHbFdUIGTkaJu/vAHHJpY77OR1zWM9+dzDJ65647U2LUsZ5AJrshTMZTNz7YobG&#10;eopv2wbwBgZFYzaoBkkhSBUY1EiRAG6cdeldNOkc06hv/bRvBzweKR7wbhg+1ed/Gn4hXHgX4Z6r&#10;qVpZ6zqN5EixW8GlQia8MkjBFaNCCGKlt2COQprz3wJ8R/Evjnw9c2UHiCy0wDT1trl/Eyvb61Z3&#10;HkN5kgtkWAqmWQqxbJAJHbOiST5TLnvqev6j8X/D2m+JV0m51W3t9TfOy1kDLNMMkbo1Iy4BHJXI&#10;GRzyM2/E2tz6Xot7NbRXE1zFAzRxwwiaR2xwFQsoYk9AWA9wK/NrxR8ULjX01N7fxBfWWn38uwQ6&#10;Vc/a2u3hi2hFieNLkIiN8x88vgYLZO+vo39iz4i3Hhb4NXEmo3uva1pVqhuxqM+lS2cVrGpZHiTz&#10;riSSUR7Au2Jfl2gYLk5dCtGbcdtBVE0ro3viB+114s8CeH7CS50C5sdUjc3N7Z6jYLb3F5bFlUGE&#10;RzyxoUBkZmaQg+V0GWCu8ZftK+Df2l/gr4itNPuNKWGzgiv5bTxHEGguxHJvEb20cwlk5VCARsYt&#10;GPmBxXDf8FCPCuj+MPAOk+L7i903TsBLTztWsppvKibMgZUaVVhYEMGJidvnxgYr4k8OfGtv+ER1&#10;WKDQ1ulvEWwtpbWY2EC7VZTKXwSJSBuO8lP9YP4V244jETpzcJpNNfoKnFTV1oT+OfEFnqPiZ5bP&#10;TbTRNQvrt3W3s2+z2UPzbpUijY/ukz8uM4UIDn05TTvHGr6ReXq39wZLUN9pWG62rHdTq7NukOfn&#10;BB2lfu7WJxnmuT8RJdaDrZu5dPnj/tGeSCG1uYYpJ7ULIPlBBLIwLAYYd+/axaaBrvi6OJY7hpi0&#10;TxlogwMRwXbIH3sDDHHY+mceFJtPTqdLjZanYXn7WevwpLbJrT6zYXkLf2jDc3H2+3vHUsRKyuBs&#10;dQ6lcAkbQMnGBZ/ZD/bH179mH4v2/iC1so9UtTFKTbNJtjvlkRogJfmzhSDwCpBAPTr4H4i8OjwJ&#10;YQs3lTvIob5VO0hiShbJIBKrkfj25Mnw68T3MmrW0F3cNDp7yDeACzKMnLKM7iRknA6n3NbxqTjJ&#10;Tvqu5TpJp9j1T4tfF6P4xeNNU1g6Fo/hOGUxqthZQE20BClGdGLFi5A+87MeepwuOf0bWbqDRJnt&#10;ROtwHwC06s23HXcRgNt4I4rl7iwW21K7hiY3d615LbrBEpA+UfK+7ncGOTwxAABJINVWluo9GFi1&#10;jMI1Z5FMhBZpMqG7ZIAHfOMmsKj5ruRLglpfY7YwwWWpTPfo2oWksYlgigYkeaSBknGGCncDtz0q&#10;sniWPTbmSytUtn8uaQ7RJJLACVVGYDcAC2wAgg9OTjIrm7Wea0to4rWxuo7eFWMTs/M4zkuQOhzk&#10;45yOvrUk/ieyvhPJGYWnJ3eZFb7GK5JA57bsA/pms4o15XypLU7yz8a3UdxZo99M+nxyLcoiSlwX&#10;XALEgg7gox65xXt37Mvgbwdr3iDTrnx54w8J+G9F8QWMzwX95eLJc2bwS48m4hEyOrSr8wOcYKEE&#10;jcD83y6fcR6dpzr5s0F5tZ4kkU7hvIC8Ad8H/PNTVfDdx4stpBCpgFudxjkuCGjYsM5UjsDjjB46&#10;GlTqQ5rz1Qmopbn7gfCP/goL8Efg14ItdDT4zaBqkNqAImurv7U8C7FXylZU+4CpIAAAz0Fa2of8&#10;Fb/gHaXcdxP8V9EWSIEDyre5dTkd1SIg/iDiv5/b7w3f6ZJHHMJFklyUCjC9eOT689amh8JqzNHO&#10;7wXUZK7JmCknOOQenIxivdjmdklFfiJYSm9bn71N/wAFnP2dtJjlCfFRJjI5kfy9I1OTknnB8jgZ&#10;PAHA7Vmz/wDBcz9nzTt7R+OtSnLcny9GvAT/AN9RivxDgs7OPwqttaXJV5gTcwvGELMX+4DySQFV&#10;s5H38cHJrTtvh/aQQQtO1laSsFlXz9vlMApyOWyfmUAkH+LtxmHmsluvxY3h6Se5+yV7/wAHAPwG&#10;tmKx614tuT1/daUy5/76Zax7/wD4OKPghYAlbP4k3eP+eWn2wB/76uR/KvyRT4f6FJpS3yXFjHGA&#10;se3eQXJBIPUntn2OfUCo7fwZo95bi3eKOGe5LRoxcrlwQCx43bQCPlUEkA9cUPM6jdrfn/mWsPT2&#10;sfrf4R/4OFfhb8QPFtlo2j+E/iJPeX8nlRfaI7SNScE84nb0rO+J/wDwcP8Agj4W+Kr/AEW4+H3i&#10;ye9sGCPm9t0UkqD7+tfmv8OfDFv8IPGegeJ59HufsemTtI01uVkEgAZSWUHcgIO4bhkgdB1o+Lr+&#10;Hvjv4q1zV0+yWsNzKXjeSPbdK6Ki7GJIQknjhjgdieKylmFS97af15mqo01HbU/QCH/g5Z8MXkFw&#10;9p8Mr954dhhguNfETXJLYKhltmVSvU7yBjOCTwfzh+MH7Wmr/Fb4qa5qtzoFi+la1rEuqNaHy53R&#10;5JhIwEqqAxO3aTj5hkYrkdb+Fttb6e11AELIXMghvUkjO0dMAcNyPl4yOg64saP/AGUZ7KAPaW1x&#10;JG1xa3LSOrMpYhUlGzLMDgfKMEDhh3xxNZVYe+ttRQqcmsUaHg8JoOs6dqcUV1B5m4wKT+8gRSSS&#10;AO5LYDEcfhXReIdQ0rVZpbrV5b6xSQMWktGIEk5T5FkdeGUMc5xxtxnnFYun3D6jcSp/aWkyQSqE&#10;R7tiV6H7isnBBB5PoeepqHSYLS1XVGm1C0d4Y18m4ihLpOQ5B5IyF+UnjJxyAOleZVnqp9tNDKSl&#10;J8x3Wh2sMfhQWOs30suoQnzknlEU1tMpB+Xn5wPmX5sNn2zkW9A+IMul+EhBGLKeWC7Je7kvD5Sw&#10;+XgJtbDMwIIOT/D3yccRoPji+0nU7Ya5dTi13brc2kiqZOcAMcbmBwPlYA4waz/G/wAWop3uI9K1&#10;J7Sa5U22+IfKIGOGRjjgnaMnk8+hrmip1ai5lonfTYzhFtpS28hfHiOrwLHdy6irHcJo78O3Gd2Q&#10;25sE/Xn14qho/inTdN0w2N/Zzi2njBju0BR4X5yQvAY84O4kemOCKHheG21eJt1tKgWExSgk4GVO&#10;ZQSRuPyltuRz6gEVs2vhuF/D/lCW4vbkuksMCKyxJ1JGW3buGOCM9T717cY6csnc60tCC61OEuz2&#10;9/DqcEiGRR5LpIirywZRkAAZ5U/iM5HW+GfFUdhNd6neQ3djDD+7WY2AEcMjA4jExOUBweCOeuc1&#10;jX/w7msZpZ7Jo40hcyAfdZY8Yy6klACQOASeTxjFVPhv8XPFHh6a5sLe7ZbK4ilNxaqBLa3OF6Op&#10;OwjjGWHT1pyiraicU17x0PiLxNcTaRJPbrqEsSES7G1DzbaVVJ+6Tu3ZIJwWIzkYOa6H9lf4/XHw&#10;e1vU9Qt7BLq3vLULeRwSsDFtOQwXIwRwCSMZPB5rz7RtV0y0skjuIrWW1+a6VYYooWRjtLqWZiX+&#10;VSArHucAZrU0vxVBZahO2gS2enT6j5lsu5ogjwyqQyyLjnggfMSAc++E1pYlRtufd/wW+JknxXi0&#10;y5vPF/h60tL6IP8AYY1P2uTcv3Wy/wC7IOTjDHGOmM17gPhV4U8X+GH0vULeTVtNu1wyNIGRiD94&#10;FTkEHoQQR7V+Wek+J7fSrttO1m0037MuGkVJ5YI3ZFAVXMZfIYhuFx1HzAHI+mvhp+zL4p1O4S+0&#10;X4lPpXhW7G/boOszTFxkkJGwckKM4+diwxjJ5AqlHo1cxqwb3djrv2uf2UNM+Efw9h8S+E31V1tL&#10;pILuCaeMvFE5OHRztb5X2gjJ4bPY14J4aih13xK99qt3qEOoQRrK5G03sciqPL3BzjkAHOcfQ8V9&#10;NL4O0K21dk1HxXreqm1jBjtL3VDe278bSzRHJLHn72RzXln7WPwF0fTLbR/E2kxpZwaoHsZdRt3k&#10;mgUhfkSQ4zHwDyx28dsE14+NwaU37KPLpsn28jpwkKLa9o7eb2PEtSbSpNRuGa0kmZpGJkeKTc/J&#10;+Y4OMnrxxRWaPBGoQfImo+LiqfKMSQYwPTNwP5D6UVzLDS7/ANfedbwi7/ie4XXi7QfgJp1rL4g8&#10;PahHFPwbiOGN44ZMH5HA5DccFd3HOTxXrXwR/aE8FfEXSjdabdpZrCP3kc6iKUADnrkHGR+fsa+e&#10;vE3ww8f/ABz0+3XUr2KPT7gboriaQKXQ85ZU4GeuOTwOT35vWP2Qdc+HGkiawuNP1YS5BFtIzSdT&#10;zg47DPfHJ6DjldGjONqj95m8c2nF+6tD7Y8F/EXw74l+OOkW+jal9udrS5ikBZCB8oY42jp8vrXQ&#10;fDQjTP2hfG8ByDcXGkXq49CphJH/AH7xXyJ+xlYL4H/aB8LLcWV/p97fTTxN508bIwMUn3VUk+gy&#10;fT34+s1nOlftOavIMr9q8MW869tzQXcpz/4+K78LhY03CMfP/M554h1HzvqfRA2spAJG706j3qeK&#10;cLOAeVHHPeqTSbJD05/GneeBICMgZr0YU7NGTkWhc/vQeDnimzXW1H+bgA/hVSW42yKd2CT/AENR&#10;T3fysATgj8a6acDNsvyXpLDGMCo/th5zwB0rOF78ofPBwRjvTHvBg5OMV2U4GE5F2a+zIctjHeo0&#10;vwSQGxis26v/AN7kYyMVU/tL5yAcHHbpXdSpI5JyNt78MQDn+lNN/lxzwD/SsO71iKwgaWeWOKGM&#10;ZZ5GCqo9yeBXIax+0D4a02Kwe3v5dYbUFeeCPSreS+cxx5DORErFVBGMtjJBHUEV2RpxW7sc05Nn&#10;p8eoeWylWIIPbivjL/gqJfav4P1jStdt7q71EavENJt7WTTrO5it9+7PkqR57zDBbOQFLphgQBXo&#10;V5+3j4RvfEf9kRp4htLS7tPtK60LRY4LaHJRpyJOVVH+TLIfmXoRjPzV8bfFniLxDonizVj468Pi&#10;PUGk0rQtUe7jv9Tv7J5iVskWGMG3djlt5jGehdVHHFjZwcPdd/QqinzanzdZ/Ga+0G/tLsyx6Tfa&#10;XMbhbhbUK8coUMuCzbskrjceAXzXtHw+1eTxp8BZdQ1rXrnw9HoOlXl5YT3F1tsr+IyKLeNY1Ulm&#10;aYXBLZLEndtbHPzD4lcabZSx3N1Ddaij7GSJ1mRFUquWIGBzwcdSPerPgv45X3hzUA0VvpmqW1sn&#10;2GCK8id4ViZyzhFVl2mQZViPm2ucEHBHi0Z2dnszuULo6jxJ8SpfGelHQ9TuC9rprhYUM5khd3Qe&#10;YyuDtAJWPGBznr68lY6o8OvW1pDJd3AnvSqWX2gK7rvG1S5HykhiNzD3xXOeIvEWnrHe3djIiNdX&#10;UjRW4i8sRRlyVGMttAGBjcx9zTNOuYdUZL26DK8kYQFXUDcGAHfg49enXnFZTbk7yFGOtz6f1Hwr&#10;Y+EtHs9F1o+H57rV7lLTVbx9SF7e6c4mDKzyqXjhiUIisY1ZmAKtt3YrP/aX0j4qeNbV/EPid7i/&#10;tpJopLDVLZJksoWjhj3phyEgjUfNkhAxViARu28p8Qvi5prSPa6dcm70rWdKgjuLe+EhhjlTGSyI&#10;6qJGCBt65wSeh4HKePv2i/EetfDrTvCn/CR3M+h2EjsbGKURwnJPylFA4ALdTg7jwK6Y1YuHK7r+&#10;uu33jjRak7PY51tZtvEGpXV5qU01xqs63DTyyyJIGaTdlhngk7n5PIJyOQKow+Mr5rKWyh+y2UCS&#10;I6JChKyMq7AS3LHAdjnOPmOOwrmtSuXF08isNkzZfC479Poa3bjwrJpmll4JGukuFDxFfk4xnPfO&#10;PwxmuabS36m0pe6kztfD3jqGGys7WZ7OOUA+dLHEQccjoAMHGenJOa5fxeptp4ltlMtrKzLEHYtK&#10;4zyG4GBuBGOO31rlY57uHUxEsSwvcEAp94cAjPP412On/Y10XUZJROs6XGJjI5VAQuQCuDwxH8/w&#10;wnC0uZMzUFHYPBV+WwbgS2lptZi8ZCLKRnjk+xA96uahrml6rpNnLFo1rp1xah/tEu9lWdcgxgDs&#10;wKtyOTkehpNKtLXxRbCV3OnhSuFWIImDu3KiZOTjHPv09dOW1WG8SztzDJBMC26RU3jaWPzbsqOD&#10;1x6nrWT+K7Wo1U5W13M/QfE6XsULI8y3UAc7D0QNyWUjnHt7+1X5rvVb++3WyxGfbHIgx5TPwpLE&#10;8Ejaw5HbB4rn/Cthvvr25lhSVo5/3e2Mjkgn7o42kAjAPBIwK6K/151ZpY2SAwYG+BSViyRkAD7m&#10;f7vBGD2FaW96yDkV9ED/AA4Oqak17qd5Nb2sUHnPHaIwmBy/ByNoYFfmPAOB3Oa5fxhbRT+IWfS2&#10;uFsrlRiSSTLy5JyzZY5JwSc4/rXp0V5p8DI0R+2QOixm0D73Vip3IMjcVLHIYHqeeuK898a+HbfR&#10;taItHuE026j3RBsPtIcrtLZ45XOOo75760JNysVSepn2FxqHlSxIyG2bJl8zaWGQqgktjvjnt9K0&#10;PDmuJ9iaK/vpI0jgd4v3Ym3SKpCR7RjZu3EFznrz0qW61aA6WkGmWpinSN1u28wr5jbvkYHOWGGK&#10;7cY4zyDxDcx2l/G1uNOmsXJRxdS7pJG4yBheAG3dccgLitk090Xp2IT4j1DU9Oi0s3CyaXaLI0Sl&#10;FjbkDjIBzyAPzxjNaWl+IA2j3CCeaS5KK1tF5hSN3DZOVGc4G8joMnn0Ofc6fdt4ajngWQQW7bHY&#10;KVWMkgAfdHzkg8kngY6jlugabLd3i2psmnuhuCRIoSVWAGT0yTgHA57nHY1eJV0dZpHxZudO09pL&#10;hrtfJAVEQqRuJGQzYO1NpIwBkngeoyvF17pmqXIvbDVY7Z5oxNcW1wrBHlU/dUiMBhjB+YKCSevS&#10;rfiFtQ0/TdPN7ZJBDLD9ohRyQWYEnJ3nnOTkDqNuOSKyJLq11DRbq2vorm4QyR3CzId0yYQrglsb&#10;gMn5ST+GM1LaaTjqS3s1qV9P1J7PSJIJ7aFhO2141+VQCQAd2e2FxxznJ7GtGfwZeJpUmqI8trcx&#10;zOjXU8wUOxyWVWBO4kH2xkddwrXsfA9hqUOn3WnX1wIw7jZMvly7EQHflN2QHVhjnG5RxWBJ4Zhn&#10;1cxSXCyWk1yHTy1dZ5fMVSqhdpAPbgcFh7UvaqXw/kJVFLSJ0GlWcd94Miuba1gur1nZWlkuGWZU&#10;I+VEOMsqtuHXJ6cjkc7o2j6xpnie0stVSOCK8uN5QoY3l3sVO3jJUbiQD8uB711Gu6vpXgTxY9vp&#10;mkrpmoWcDQzC8UNEx2BssshB3EjPGMHGMmrN/e2V74EeWHV9NGqJdoi2JgKTPGpPzrKp27CNvy8n&#10;OTnI554RfxW0f3jUWm+v4HMWesXaeJU/s02IlnZ/Pt5U8pZIiuVjAcbQSGIHbIX0BMev2UKh2NrP&#10;ZNEweSG7gETk4AbY4bL4ZhgEZAAPqK6vxB4Uu9X1bSll0eHSDcWUVsZLRfLNzKAp82YMQRvDDp97&#10;Ix1Ip2uWWo6Dpli1zqIt448lRbbHaykKncHRvmGeOQccHg1UIxhOyauzNNKVk9zlPC8S+HHS4luZ&#10;4ZoJNrLC+2ePPR0wfvD6ZwK17nTdZs9NS/iktL7R7ollmR1llUdDuVcNlc4PQZGegBroPA/jo+H9&#10;LMV2thPfRPm0aC3SOTyxjcd2ATkKVycdMZ65ry61pc0bRWgvQkQEghidZyiku2Q+1HU7thPzZ+Y5&#10;6VspzcrWtYpTne1jnb3WbzVktGuL1rq0spAPPMpW4lTOFVd5yFAzgDgZ5zVvwx4jl0jW7i3/ALM0&#10;pvtGY5IpVB3qFIKsxJOcc4yAfXpVzU9QhuL1HtWudVjEaGSdnKS+YcbVKk4ODkDHJ2/w5qnfWSjU&#10;Ira6tJbQoBBANpQgsxOHzggnJ7LwAa0SvGzRolodXfanZ+KJjqltYWdhYWRkMcUCy3MaLtCbUWQd&#10;A2GOehk5PauUudSM8n2mzt7WKdZne4BREJGCABwCg+98u49O+BXd/s86x4V8IeJGTxH4d1jXIJEB&#10;thpOrrZS2roSXm5gyx28AE5wD97Iqr8NPgfL448XSX09hNb6H57ELJKqsUJYKMjDdOp2jJ7CpTWu&#10;lgT0uWvgL8MLX4rXV5qdxqb6Ha6fEFnWC2BW6cjBjBOQpxnJIPb14988MfDjwXGGitbCzt5HULLJ&#10;FDGM8ck8ZbkdBkVzukfs3eG/Ct9DdWN5qumbh+9SO8Crc8DhtynPToMda7bTvgaPFsiyeH5p7HUb&#10;ZciaWM3Eb/VTtzz1IP4VUE30JbW7OmsNP034W6VHJpWl296t0w2LZW8cCO3PBcYVfqwPtmt2PW/F&#10;fiPTL21ttN0qz0e5iKXFrc3xkEyleVkVEKMOxycfSuR8C/s+634P1gLr3iOd9QnRprd43GyIDqFj&#10;I2rj3z3561tQ+LdZtNGnj0m4uRLMxVbm7jEfmEEAssQG4+3AU9cnvjiMXCkttR0qLnLy7nwrrfhH&#10;SpdZvHl1fTbWVpnLw7pD5J3HKZK5ODxz6UVe+I/ifxVonxD1+yZp91nqNxAcwox+WVl6456daK6o&#10;zm0mn+P/AAC3Rnf+v8j0PVv2+10vQLSz0HQirWaBI7i9c75MDGWRTtIPofWvMPF/7T/jXxbdyF9Q&#10;XT4nb5orNRApB9CPm/WvNDrvlSBUBCYIzjHeq76jJPCSV3DdjpXnwoRi7pE8qPbf2NvGdwv7U/hS&#10;7uJZZJDqMKsXkZmbcSh5J/2q/R/xmrRftEeGzGSp1PQ9TtDz1Ktbuv8ANq/KH9nTWX0b4zeH7sMF&#10;MV/bt+UyE/1r9WfiddC0+Lfw7vlIPmX9zZEg8fvbWRsH/v1+lbOHwvzf5WKb0R75p+oDUbK2nHMc&#10;0ayD05GasmUb+CQawPCF2r+GNPw2NlsikdMEDH9P0rRNz8vy4yfUfrXQ6dpCuWLicBlYsAM9+tQN&#10;dhuQTg59qqyXWQDklQR0/CoZbxUY8jJ9TgV0QgZTloTRXZ8lMHBAH0prXJG4E7iD244qiLkBFUEq&#10;F49uKhkvdqkjBIPX8BXZSpnNUkWL2+AcAkgnoBzWbe6mbSzuJlQSNDEz7dwTdgZxkkAZ9SQPWmXd&#10;ySTk4OOMHqKx/EXhyDxvoV9o95HM9nqlu9tMscjRuyMpBAZTkZBI4NehCn7rtv0OGpUs7M+d/EX/&#10;AAUZtPEuoxaPYXml+EmvdPk8zU75jdnTbwSsoUJGCsi7F3B+V+cem0/K/wATf2stb1xQZPFUt1f2&#10;c0kc7WxW3iv2DHy59yBWxtZztZTgtwAS2ex/4KB6D4V8A+LtJ8IaFYw6K2kW8il57q4vJTuBZUCH&#10;eIw5G0FiGPykBUwx+WtXujrWsSpaQpZLcjfDFcOXY7V2nBPDHIxgck9uK8HF4iq5OEnt2OqjTjpK&#10;x3erfGO40/w7d2hvLyUagxF1mSN4HRWV1jChAwIcklg2CMDAGc4i+Mo7S5MMvn3MjyKZIlBVIigK&#10;hQMA5HQ885POeR53qOpyaRePaiUlwdkj28nyyjIbBxwQDj8Vp+h+Kmt7hWW4dbqF1EIz1YkDnueB&#10;06da41Fu1zpdPQ7O0vrDUbA2lzZg2symKe5hkMTs2A2CvTAYZAGOmTk9MjXdNtPDeiwzWTTOrkxz&#10;PGwdNnChSB0bPOeOaq3eq21wk0qoXeMeYyxrnc3zMxOeMD6dq5IXs1rdTOj7TNlWVhkYJ6dOuamK&#10;be4U4t3sdZ4K8O2Xi/xPDFeRGCyjwrKCRJKSMgfnUXifR7bSbkmxZru0e4dbYpKHTG75QRjrVbS9&#10;Vkjuo/JleBJIlb7QpO8yqpBAPHBORx7c8VZgmu4Wa5uLRltoZo1TdyyOWyCvuf60nGVxtpJFixkh&#10;lumW4IhcKGZHBG0D098/pWJcJG0sQtnS4ec7Qi/eDemOpNdIfD0+qJdT30s6GQ+czNgsWOCQFPJ5&#10;PQY+tZ9jqkUF/a6mkNvA0ERzIiAbXHQ49R/hVQYo6bGM+my6bdsZS0c8TggEgBT2OO9as3ieSx1M&#10;C4uWw6IrtGPlYEDlQCO3XpWZLPFqV3JcsWkMili23lCR3z9as22ijTY4TqFtHbodrISS7OpHU4PH&#10;Y4461Mlfc0b01NDRBpGpP9kubqS1kSYkTLCpJQq2WLsQRyFwDnqTkEVd8TWFt4d8RItnqsOv2F/F&#10;HKLooUds5+WRSTtYHIIJ984IqSS603VPA7SQajDFf3F4UuraWDBZNmVkDDkqCpBHYkdc1jaPLbma&#10;KYLbXDwAbbeUlUJC8nrn3qFHoylU02Ldhr11BZhpnZE8xXSLoQFPbPAJ4rqLfTrm3s11JHgUQx5j&#10;hkIBkTkhmwTkkZUj3rH8NyWuranaG6Wznjz5Rfziv3jyzY/hAzx7e9dDF4bOi6lc2um6kZ5UkJsn&#10;iYAAMDkbcckHb164xmspv3rLRk1U0l0J4/EElrpllDbW6iSWINJ5qFzGvLh0weozjGMcEmtm1+Id&#10;1q9stx9nsfK8tPtccpWM3IUna5IH3cAZA78d65bWLO1u5rW2lu7kGJPLmcrgJJlmZVUEnAJIJYju&#10;cVzd1Onh3WrporyIx225Yl3F1mXPT0PJ7cdTilGC6CaaVj0Hwvd6Y3ihJZo1eG4m3KvyuJFyoYBy&#10;MMdwYc+uOtct4o+yWXiWRLF9+mlmnt2ZFYqjEAAnsoI49CSO5zBqfi/TJFtIo4kjQO8rMMB+W+99&#10;07SSBgeigEcg13Gi+E/D3ifT471fGWlxT3BX7VaX1o8T28vzuRGRxtYkngEdM84zrz+yd5J6+Tf5&#10;LT5l04WOBntriRWaMTSsSvKkSqqleeT3znPY/nma0dn0+JI0kLJv2rIqFWm3DlQeny7eQCxPHQjH&#10;0h8EdH8G6T4RF+bjSTFeF2WPU7WOEthipWP729TtIGcMRzyDXHeOfGPhnxDp2o2um+D4tN1GZXZb&#10;iVHii2DcQyqp2ZIQEHbztPPGa0p1+b4UbKKte55BL5stiYzFcIjuol2cMGBy3yg/OQeck4GQDjIr&#10;V0azsrTabi6uNPuI2wJ2sRNEAVyMkueWyRwMjAx7dLBoC6JZJINKvZIbgGMz/ZXUXGWbDxGQYByu&#10;MjOQ2OtReEvhZ4x+JYW10PTtV1M20y+dE5kit0QAFFYswQdCBzuAx0xWskZN3MXxjFZlba6sdSY3&#10;j3AQwn5gibA+Dj7w3M2SDg546HGbay27xuDZwKsoIRmZztJIBYDoVDDtyAT1xmvpzQf+CZ3iK5Fv&#10;cv4j0a0kaMOypEzNbuQD1BwSMYJBHU+1dJoX/BNiDRktrabxEUn8zzJnitzItxx8ikFhjDdRkhuO&#10;BjJVKnyxSV2RGUYq1z5FghuNKWCR7hjJb3IuLe23AJuP8YI4GMYxkkj2roPFkJ19ZBF/aCmJzOEv&#10;ZwVugFCr5ahRnGAAuWIXvjmvu4fsT/DlraJ9WsJ9Yvcs8kjzmBmYnnIh2gD26Dp2rRl/Yy+G/iOa&#10;2t7jREit4ypjEuqXCouAADzJ0CgD6YrT2LfvNWsSqkW00mfmmZGMirOkE7BQxc4ZsED5s5PzYwP6&#10;DmttNCv9TuYjaSzwWQha7Q3G5k+VSGcBf4tq8cD8BzX0r+19+yP4f+D17p2oeH7130jV7tbS5tXZ&#10;52s5drMhVi2SpUPgEgjjJOeOd074ReEvC+u2f9qWniV7NbZZTDGiWscjFmfJXPYseB2x07jXMtDS&#10;Umuh5To81qdRVrm41DVntohHuaBf3AVW+bAYhiAzHcysQFGCM8QL4U8T+JhHp0FneusTGaO1S33P&#10;JlicupA5HzDd6cccAfS3gLU/hR4M1ORR4Rv9ZkuCvmfadvy9RsGQcjYByOcMw5AyfavDH7Tvg3RN&#10;llY6BDpgH+rjhgVFySckBVx3znFYxpqOun4ERhroj4g07wvrugo9zeeGNQn02REtpLrULWYJbttC&#10;4GwDDABNobIJXoei/T/gX/gmtbaKkCavr63ttcs04tbexjikJaIqGExYudu4kDgZAJHUV3Piv9px&#10;NQje3js7GO0aPrcF5yR0JMaAEc/3iPWvm34i/GfWfhP4rhv/AAjqd/aW1/IWms0MkVvGe5j3E7V5&#10;Hy5IB6bc4ohiI3941dOXXQ+pPAv/AATf8E6VcrdztqWruh3fZ7u4WNBt6FgEQnBOeSQTjrxXeL+y&#10;/wCBdMtpobXwrot0ATuhlHnRu5PcvkZHODn5cnGMnPjXwB/4KIDxJ4daz8QvcvccYjTTmlkbGQRm&#10;NdhGcfMcYzzXUXn7S9x4jt3bw3ockUErHNxqkqx+V1yfKQNuXrwWU8is8RmtCl7sYXfnp/XyHTwV&#10;SevMZfxI/ZK0rwJpd3qfhH7V4W1a0jeaRbS4kktLgqpYLJGzPlSw/hI46A15XafHzxhHosMeofDT&#10;UbsJtRjBeK8kmQSWX93wO3J4JH4dPZ/FPxfqE97FfeKkkZJNuy0sILf5cZyN2445HUn+tcJ4L8dW&#10;mieH9Li8VeLtJ07QZ7hrO0li8yScqhPzOpztwNoJxxkdiK56eZKavFar5/oaVMNKCvI7E/F6/wBW&#10;ymk/DHXoLraqpPq15HtXHUEg5AHYBT9KjvbXxvrFjcTzavIrwfM2n6FbgSQ+u6RmXsRjpn0xzXRa&#10;v4g+G2keHJ49Lub3xGXAYS3AlNmRjO5Xk+XnGOOOfwrc0f4qaRBo6Wkmi6jdAIqLbQypbWmGA43j&#10;5nHPZQOOnSuSpjq02oxdvwOqhh4pJtHF/CLxLe+LkvL7QtJ1O7VY0g+1ateooLE84RC54HOeOMir&#10;vx98PTaN8L5LfTL0211bvHM5Q/8AH3JvACHdzsGW4z2BrQ8HfFIfD/wraaLq2l2/h+3TzVtLtLlp&#10;7Y/OSq7yo+baQRu7Y71j+KNEPxP01pLe1efS7cs0uqX8R8qA4x5kSEgu3UA+/A5zXDH2jqu70v63&#10;/wCHPSVOCp873PmnxH8aNGn8Q3731lrFxevcSNcSiFQJJCx3NjPGTk0Umq65rFvqlzGlvYTpHKyr&#10;IXUmQAn5j+9HXr0H0or3IxskrHnPnPnYJvIBJVeg49qljtpI7QkYLFt36VEl2zbC2NoAxVx7yNbT&#10;O3LHqPU+tdLPO1LfgS5ksPFlpKAA0bb8+45/nX6xfFK+W40bwBqikBLfXLCYsewkRo//AGpX5UeE&#10;9E1LV7+Kez066mgjPzyhD5ajuS3Sv0w1fVm1f9k7w5qAIJgg0m83Zzjy54Gb9Aa1grpeTX5ilI+j&#10;vCF7nw+ihgCs0wGfQStWq10AD0z79fpXL+DroC1u0LAiG5OB1+8qv/NjWsLgbidwx3GOe/NdajqR&#10;zaWLM1wDGzEkMM9TwOagmuiwxyST16cetV5Lgs8mDkHpn3FV7u4IwfmBY+n410wiZTkTR3GQ2CQQ&#10;xyce5qWO1kn3gZXbgkngc57mq2l3aQ3ErOgl2HIXOAeB1/E0uoeIJrhgFCxqpyNoGQcevbj0rrpR&#10;WzZyzkyfULOKwQtNKm8cbGJX+QJ/HGPesyXxP9kR0t0iVj/GVwR7Yz/Mke1Z+p6hDZQSSySpGkQ3&#10;M7tgKPUk18wftF/8FHPCvwziuLDwy8fijW1UgPBlrO3bnAeQfeJx0TP1FdbxEKSvJ2OZYedR6K5v&#10;/tT678OTqmqHxbqVlqeq22nzXlnoDyhI/PEZbzmRRgysNuDJnCqCBgE1+bGo+Lrm0vL8aVqV7b2d&#10;88sckMbsUEJbIiD8Egnrjg/KTzW/8fPjp4i+O3ju61LXpSjZMUNpakrDCgH3QDyeepPJ+gArAs9C&#10;m1izt2hniV1ZY8BxlMnglf7oz196+bxuIjUqc0Fb9TtpUVSjqzD8UTWl3OZQxLvGjJFAgSOI4yUx&#10;yQF55zk9+aoXmlyySwRpGkTzR7wzZG32OePxrT8TeG5Ibdbi1uTdM+9phj5oz/ESR1B5q2dEOlRR&#10;SXX2cSpAsywxkPG6/dy2e/U9+tcqmtzqjNWVjnZL28+0yGV1VpQIyVAwcjoAOD/WvbPDmneG9K8H&#10;afa6t4dtNZhSRHnlIaG8Cn73z7we2MYx7Z5ryvSpFhthNcQRSIZd6EKSQ/Y59BnpVrxT4gktbW5t&#10;5mkjuoVTyUADKqk8A46HGTgj+lZ1YqVkUqk00omlBpGm6Z4sc2L3Iht3Z7dWkzsBJO0E/e7jsTmt&#10;/V9d0821vDNBETK4mGB8ofj5iB34x7kGvMrjWJ4o4nundJY8LGFHHynOPTrg1s6hqV9ZW9vqEryR&#10;20yAgxgLvJGV+uDyQPTvTkmrGcqd7XJNWuL65v1jsrdZTHMFwpyu5ichcnIGefasGW8mtL64gZQ+&#10;5WQqmCqnHX3ANa1xqc1prwupAsUpTfG2N7NkHnt15z9a0Y/AgutMt5wtsk13ErhIgVRRjlcnqw4q&#10;ou25SmorUq6VaXMnh0yiKK4jeTYvygMrdccc9KZqus3vkyQwg7InErFeTnBBHqR9as2dg8MNw4iW&#10;0ijkAVHL4JAPb1x3OKzbvU5tLjhJVJAJBtJJZVUdQR0OePyqJSvLQ2w8Iu/N8i/4I0GLWbhmumMI&#10;RijpDgOffnjHXNa2hfBeSbVtVnkldIAsgs0KqGnwxB3f3dmBk8ZzxWBpWuR6dpT3biVpQ2I9igJ0&#10;6HrVTw140fSvGkWrXqT39mLhpJrNZjGswIPy9CMcjIwcgYqJU5u7izvqxpKlGK0k+v6mmfEsfh+z&#10;mgto7prZsKwcq8cxPzHI4IAIyOv+PZWfj9JfDiWM9rZwq/lshU7mnYMQGAz0JGD06DPavO/HHiS1&#10;8RXLz6fpy2VrvyfmywOTwOmBjGR696r2Oo3yxyy2r3ERVRykhA2hgcEd+dv5VapPlTtZnDXpQcvd&#10;dzuvGWqHUIZ7qFIg7OEn85wpgJTdkgc/Oxxn1x61zPh6406DxDp0msG5v9KZ/Pu4IP3Uwbn5dx6Z&#10;OMkdR6Gq8c03jHUbmW6lSCZzvlfYwTAXgfKDjlQB2yeSBzV+x8LSPMkkhj8gyBWd2MQIzjf82Pl5&#10;Hof504U7KzYoK25b8e6tpep6j51lodtZI5ZWeO7lmBBIYKHYnLADb06Z9QajSVNWn2sbe2jtUHlC&#10;JADCgyQu4gFzyR8x5OOcVLpulGzujG2z7Ukkp2yxB027OHUnqSQccY6cnJw/w80S3Mrx2c0pKbUi&#10;gJJ2tGwbP4ENnHbsOK2hFJWRbdz0DwfZWPjvTJFl1NLKSKeMz2LwPIoyJFzGqgnkeWgC9sZ4AI9W&#10;+GP7JGueJNUPiG0uBpN2k6XVnHdRJe+YQMsZBtXOSAQM5GfXmrP7F/gQ3usXDp4dvma1dZba5ktG&#10;jZQxG0b9ozjAO5Tj0r7g+GGgS2UG+4tGiSBcBYQGZuMYPJPFc9WdnZMwlKxxvhT4G+MbryjeXOh3&#10;DzAiR4rU2bISMErsLFePT8xWv8QNCtP2edB0KfWdR063t9RvV02NnLFnlMbOBkjJLbTyecn6mvc/&#10;D2o2lppiXKusUaKoIkUq5yMhQGGSTg18X/8ABSf4jv8AEbxx4W8N24t3t9Paa+EfmDMs21VRcgEK&#10;wU7sEHIb0NONaKatK7YU6blrPY9wtfE1jcXkdtskRmXIMW1iQD7jnjPH+Rb1TWtM0HUoXmuLq5ZY&#10;mkYSMAPb5cbfzFfE3wW/aB+IenXsmlajaWmpT28nkC5aHz1tRkHcv3yAOBjAxius8U/tF6jca3Hb&#10;3l9Z3UrRATNb6ZNJIm/7pIXdjk90xn8KdfGSTtEqlQi3qfQU3x+uLa+uVMiPapJmNIlijVExk5ZQ&#10;CT16nHNcL4s+N11Y3s1zqLWVmzHKedcLGuduQOSMk14Vqnjq0vbi/jvNU12QPlPJa1eL7TgYKhQA&#10;SORnIwOlY/iPWtG1zwQy3fhtJbjSJvtMcl1IIbcAjAZ9h3nGSMcZz2xXDOpOWsnc6oQS20Ou+JPx&#10;yPxt1WHwj4R8QWq3tjeR30l40HnpEqq/3B03B2AyPTrWrp3wyXRzDPf+Jy924CXOxAsdwc/eO5ie&#10;oBx06V5h8KvBHgzxnrT+J9RE1ndo3kfurWW208qhUq8IWPLqSCDlyW78GvfbT4i/CvwN8N9Zl06z&#10;a3u5bNgt1b6RMZXnVSyOzbeqsFIycLjtWT5+bljp/XcIyXN7yON8X/Cma20uO407Ttc1pSMuwtlW&#10;3j5ypMrggg5/hDfhmvFtf8R+KfAmuRwalBoUCyMzQA22VdQcbScr8y8Zxjt2r1OL4pWfxIsV0y++&#10;IF2VEgV4JY0tXYjjY7GM9COnTIPrXVaZN8PLQeXrd74f1KazjKeXrWoCe3jUgcCM7RyPYHmqjTkn&#10;7yuOU2/hRwHhz46XPg3QfMgn0wyXabnSKxZ1jJOepkwDjIPHFV9Z/ahj8TaFPY6toEt1DIMGVHjT&#10;y/lx8uGB5Pt9a4H44R+DbD4n2Nj4T0vTNQ0u6j8y5WyvJntlfceI97thsA5B4wRgdc9HpGpeGPDf&#10;hNo7zwRPcsJFeK4Fql00bZPyZX7wOehHHYitmrR0Mm03ytHI/B/x94jGo31gt+2m2FvGRFcpp7XR&#10;kyMFcrgbgvGcY4PSvRfh1d6n4h8SafoX23xZcz6s6weZJcRWkCbicMQoLIM4GcZ6VV8BeMrnx/ea&#10;jPo+ladawaYEWZdQuxYuobq4jKsdpOV49McZrtrjVoI9Onay1zw/oktu0M73qRGZ7XY4bI8xVGCc&#10;ZyMVzVIat8qVzeNR2td/ibPiH9hTUI52V/Ex0m8Fz9oe4g1C4vb5Bt5XnYhDDjnsBXSfCb9ia4e+&#10;VZfGeiwpHEzxGPSy10RgAM+6QAHsTg9McV4r8QP2oPEEcMKeGvE0uuPaTFb/AOxaemGjBbMiPs2/&#10;3SACc89qWb9pPQrXTlTXNY8SxXUqI8sawiDzxnrkRhsHnuK56mFxUlZSt8v+AaqVO91c+h/jd+zs&#10;vgT4WHWdD8YeJtU1nRpBfXV1fC3bTVUZHlRW+1gCAQwbJPGMHOaXxd+yr4d8I21nrVz4o8SePb6/&#10;kjZvtesR6bb72i80rtkkRsLyM46fwjgH58u/2q/AcmgXel6dpmo6ib2KRR9uJniRtjAFvNYhTzjd&#10;2rovgr8cU+KvgPTvD19d6N4QXQdQtorK+0Dwp9s1a+SPapLSCLLs24cls52/IetRGhVpx953t/XT&#10;X8kW6kXJW7d3/X6HZfFv4ijS/CtnbareWkel6Uy3MFvCrSq6nKJiRhyu4kbuQcnng15P8efi1411&#10;/wAICSJYbPw0UCC1spGWdd3Cyhuj43AYHrj1rY8QfCn4kftL+J9etdCHiDXrC/vl0tfEmvRGzNnC&#10;BukFyGB8tVTO4rwAjHA6D6b8D/8ABKn4qfsi6LBrU174b8fW7ac1odODMkEkErRuXikOUlUFeOAC&#10;vTniubFZ7l2BcaWIqxUnok/yb2T9Wrm1GlWxEmqOtt7dP68j5S0GPT/7Dst/gm8mbyEzIWu13naP&#10;mwJMDPXAor0y8+GOn315NOfhP4oiMzl9lvaTmJMnOE2zhdo7YGMdKK9JYv8Avf19557Uv+fi+4+M&#10;bX4Sab4eVT4k8Q2Vo6Dm2tP383046H8DUz/ETwt4ShI0Tw6t/PGPludUbzOfXYOP5V5vZMfm3sxJ&#10;5yasMg8psEjivZZx8n8zOn1n4xa/4qdUub5obbIHkW4EUWPTC9R9c1+hHwrv38Q/sHgKxdotDuEX&#10;B6NF5mPxyor8y4HIZSDkH8q/SH9h+7XxN+yeNPdgfmurb8Hy3/s9bUl7rQqitHQ+lPhrrIvrB3yC&#10;biKC6HfhowP/AGWulN0eCxIDcH+gryv9nbWH1LwZ4fmbDPcaJagknuoIP9K9HeYxylgSzNx14Xp0&#10;Fehy66GLkWhJm4dSMggNj0qOeY+UATkqAeD7VTNy8dwSMNuTjb14qC+vhEiAMRuJGByWwa3ijJvU&#10;s6fqB+2zowIJXdx9P/rVxHxj+LE/gHwnPcWCRT3pxHF5yllyf4iqkE49Mit/SdQZtZKFsblwMemT&#10;/wDWrwf9pXxTLZ2aLFuVjNs4OCOG61FabpwckVFKTWh4j8Wb7xH8S3nvPE/iDWpYI9ziDzxZ2luo&#10;9IkwCcd2Jb1NfP3xj0vRtG0yOTRraW6lA8yW7jDPHtJPcfKDx2/pz7p4la91u1jjhnMT7iztIMgg&#10;deO5zjg8V5Z8Y9PTT/DN7bQuII9QzIVBRXlc4OeCOMAj3rxalZyd5anQnyq3Q8R0jV5FYXIEZM0p&#10;jRHGSfU/rVq31b7E00V1IZPJJaMAZG4gd/w5+lVtM0J7eKWSYvAIlzE+Ojd2HPtiqn2tLl5DkRQR&#10;IBIWYb5TjkgH1PpTbTWgOKb0Hya00UjQ7zHCR1XuTyfw5qXS9ZgivXS53RRPC0cjx4dj3AGemeBV&#10;W2tDf6bJcwlZRHIFWPHzZI4/TP5VNBYzXMTi5MKE7dq7xkDqePoRTUV2HaNtRLrxLDHZWdsbZjFE&#10;xlGWyGJGOnrwKsWlvc+JLybUYbS6mlkcGR2QbS5yTx0AwKbJ4QN7Csgnhitt5aMyNlh1+X37fnW7&#10;f3yaZfRxWF5Iq7VjErMwecA/eIPbjoOBUSsROaWkTkJ7eSCZprqIoJfuiQEZHQMPXmtqJl1IWrSP&#10;LPHYQAYdgI1IIA69R1qNtPuvEl00j3Vu/kFFjjbCM244259B3NGq6FfLePaWkkV0hC7ngYkKSM7Q&#10;TyQMUct7A5o0tM1GxsbOZ47a3NxZlJFmCBpHJPGM9vYcYqSC4F8ptxNJ5zBmVQxCoTlig7njmmeJ&#10;/BjeHb+KHT4jM8sSMzPx8xBOB6/0rL0p4tOnguJYpLuOUhXG0rtJHO0nuMdvSpcU9SYxUtUdHZ63&#10;c3dvJCIGMUihmDguxIXgdOB1596ydTtYNNeFLuDUVjf96xjKvhcH34xjpkHA7VdghnvL25Fo07Wy&#10;FiMn53TcAMHufoOxrOvPF0Nu13FFLPmGZlEEinbLjKrkqVYfLweeTjINEY82xtTbhK6RQmtG1Dc8&#10;RRIPtJSNJCfMUdgVH+HWhFm0m8gEM8LNbSbkbywAHyD82RzyMc5GPai1sDb2qXroY485MeDtbkYU&#10;nOQMg+/T60xruXegIZUOHj+XaOBjPoTx171tG1rI1cuZ3K6o7K7MyKHfcVAAXPsOgrRMQeyee3uX&#10;YLJ5RjYchcZU5HHQEH39ajCSsrDBCsQ2CeCf8mruneffQLZ26ukbOHccsuT8pOAO2etU0JkGja1d&#10;6Jdb4GkTzGHmKuVDYzjlee5rq7QSaiIbi9tUt7CNn86WyRXnjAZSPlZsNtfHJxnLAtjGM228J29v&#10;4jurbUruTTEtlLL+5dpZW/hAVtp+bg5OMDtniu9+Dvw+0jxtrlzHf3c8WmJBJI6JcKlxI6jIkMao&#10;22PG0nOehOeeJkluJnCW91BcW/kyoEa3BAaBQ7XDbuOp6Yx07AHGck/QvwY0Gf4P2+i+LYtLXVNF&#10;aDfqenziAy3a7Sd0GPmDrw2wnkjHpXV/C/4YeDPDluILLRLfUZFcSia6/etI+PlYBhhQMnoorutV&#10;1yLwfoN5qGpLpdpb2e8YaNVVCi7uMkkt0AXHOa569ZJWQrOWiO1/Z3/bc8L/ABH8P3t9Ja6VoujW&#10;EwWK3vJ2iuTg8lV2FTgEDg+o5rY+J/7dvhzQtNgutLup4Ekl8o3i2ck8KjBO7aUVcgADnA78818z&#10;eFfhT478S+Oz4x0ePQNEsvEcbywWd95qyRAkhXZUUr5jKASAQOecEE1337SfhDxL4P8AgSW0jUWv&#10;tdjmj/tCK2RFtZYGUo45+bqyn73AB98efVbckr6M3pQjvY7TRf27JdQ0xbGW/XWo5nbbdoFWa3Ts&#10;FULs565J/E8V5V8UNZ03x3qN1qcelya3qqnFpZRuZDG+PvySscDdgFmJGccZr55ubnV/C/jeG21z&#10;ULJodPQTeRHITBuwrbMKRuZSwHOeVPpXWX/7VWiQadb3U9nd3Os27K6LGirGdrcAtuyAQOnPXFQs&#10;HLmTWpu6kbWSF+GHwv8AEPgHxRqWqX8WmjUL+QyF4rmRJYXbLMo8s427iOp6D3rp4fjH4j1XXrrR&#10;tEj0WGwhUfaZ97JcvKV3OPMJbvycLnqM965PxZ8fNQ+NYlt9Lh/4RSyQqZb+aRmMSFwuWKghE3FQ&#10;W5ycAc8U/Wv2c7mwt9Ji+G/jPw/4s1q9i8++sdHlJNoAuDJJJNtwTkDHUnJwBgV1tNe9W0/Jer2Q&#10;RpT5U463+866y8R6j4b0aSG/j0iNICyxyiWWYhWbfjDEAEnJPPU5x2ryz41fFlIpdOKQ3c1xBILu&#10;AuuyJlyRuxjDjgjnI6++eO8Z6R4p8H+K5tN15po723fa0D3MbIdwHoSuCp4PcGvUPBlxZ6fo95qc&#10;k9lrUOlwm7bSNTgQB84MvkPghJE7jGHC+1VO0LT+K/b+v+ATClOd0lsc/a/HSzSwaWY6iBIgOzZs&#10;5PQblwpHHXAz6VFo/j/xD4z1O10TR7YudQYyRmWURm5RPnMZYkAqQpXgjOcZrE+O1xo0HiaSTw5Z&#10;ahotpdgCa0ZGjjfJLLIvJG0joBxxkdcDK0HxTrOmadttLlZhYhoUhldZMb2+ZlUkZz7BuRnitoxU&#10;qalFWv36HNJq+juj6o0r4yalrHjC08LaF4W0/SNfmLW6m61h7cAdAVQ43FuAFVjuPQc13viPRf8A&#10;hVXgi4m8VaB4E1DW7udYykweFlBQfeM3BOSDtYZAwQR0r5M8EeLre3uLXVWiubLVJpMSXflqyyyo&#10;2UlhYjmVWIDEEcEdQSD7j+0x+0zZfHjwvpUGu6Mtp4ikaSy+1CKSCHVIxwGVSCQySMrKwPXcPusQ&#10;fIr+3jWhGnBOLvd9U11t1Xo7nRh5Yeb5Jqz6f8PY2NE+CV/8YEtNLbQrDRItbuBsj0yxWGRTGdxA&#10;nLMoKqNxwFJB9xmz8Zf2f9d+BGsytqkHiW6sRC01s+lWIvl8sYyWkVdsZDf89AMj8a878PW3in9n&#10;u9bUrVvGuiytIjW4vFlghm2hiVxIhVyBu2g4I/GuzH7bHjDxPpc+t6ZqN9BPbwFS0MlsXil2n5th&#10;P3Nx9CADg96lVavu2d+9lZfm7fibRo0G2lLl66o8Jtvib4bPjpdRs/DHiDUSsb/bTc6k26/JwVys&#10;agKowflHGD04rY+Mngu/8UeJZNciS2stOk0+KK0is7ZChibJw7N94g7hvPoMY4A4LxP8RNem+KkO&#10;t3SLZeIbS7SeZoz5QaZGB8wqDtVjgFscEgkjmvcvid8C9d8YfCq6+IniLxJ8P0utXgGoLZ2t6tvc&#10;uAp2xxxgANIcgkZJPfJxXp1IKE4vvp3/AK9TCk1Z3VzxW08I6x4YuEtoLXWbIXakw3SytHCcYJYE&#10;AAgA8g/1rX0v4av8QLQLrt/NBqTRMLK6urobGfzNoR884JICkevfit3QfG2p31u1nf2kGmR6NtmW&#10;1vzK7hmBPERQ5RgTw2MBup4rW8R+LLT4h6DFpq+HbPwpb2UcU8kNjIkrXSkb/OCsfmYIQWwRwTnO&#10;MDOtUqaJK3mYxqJSUmtOxyHwM1q80T4uaMkOlaLrJiuki/su9skubTUecGOQD7xJ7gjkcdhX214b&#10;8baLe3tx4x8I+DrL4aaj4enijkjtpPOsprtSSnlq+WVs5yinaFX1znwb9mb4U3w8W6dd2NukmpQF&#10;biNZoTKrOOSpULkY4IOMc4zzX0FP8IdU8XXFjc2GmzwWkitcm0igZNPdmJJnkYtuIZlA8x8D92B8&#10;qqQPLx7g61tEravyvqmtndbX21KVWcXyJpJ29fkfQ3hT/gpb4j0vTrO38ceGPDE8eo2+WuZLXfM/&#10;8MbI3mb1GRINhJIORyp2Vn+HPjxEngVtM0ua5vPCsl2shsrl2jWwMcmWFuW/1LNypYA7gTkE81w3&#10;wl+EPhS7+Fw8M+Kp7KLXPtZMM9z5czLGFLiKPaQVGQeSdo3nGTkm1efso+GvCWgzmDxm17D4cD6h&#10;qmmQakLc3kJAcbJ2VvLZkKkCRGz8wI4yPnqn1GjVu4ODvbSLakr6PTz0Tb0PpctzSnByjiqKbadn&#10;8Mvv0VvLc7661LwvqdzJcx6ro1nHcMZVgTxFGVgDHIQExdBnH4UVyWk+FP2fzpVqR4C+JoBiXpqN&#10;s4+6P4vLGfrgZor0FTpLTkl/5L/8kR9ew/8AIvvifjMkRJ3BQMevFSqP3ZBJAI6DpVYXQjypI5P4&#10;1es0NxbhURpHYhQFGSa+0S0PmGMRY9i4DH+VffP/AATZ1g3HwZ1C23cW9+GA9miT+qmvizRfhLrG&#10;oxrJNCthbt0a4O0n8OtfYX/BPTRrzwz4d8QW80NwbdpIWgneMpHMQJN2098ZHSujDvVoxqyTTse/&#10;fs7X5sfDmk2pBzaNfWRHYeVcFMfp+leqyzBcscKuOxJx3rxX4Q3hsrq7t1yGg8Q3aHBwQJd0o/8A&#10;QhXqs10JUBbO5OThvlzz19RzXo01eKOaUi1qGqJBewHkAhlPPTp1rNvtVwMyMSxLAHPbdnH5YrzD&#10;4u/tP+Hfh8IIba4i17VI59jWlpKGMeQQS78hcHHBy3PTrXN+G/2vNM8exvDaadeXGpxtuktoCHWE&#10;EAAtI21VHB6kE84BrZSirxvqS4u57JpmpD+2YnDZI/x/+vXgH7TN+0fiVrUjIN5IRkZGBn/Gu9l8&#10;a3L2BNyi2c80ZTZbSFvLBx/y0wCT7gLj9a8R/aW1XUdTsgbCOefUJA2P3nzKCVBYknkgep5PJrlx&#10;k/3bNqUfeTZ5R4m+Ofh/w3rj2gnubq4gA8xLZBKgxncuSQAR3ryT4ka5r3ja1k1KK3aDQrVwv2lE&#10;CtKcgZG5gSfYcZr0zw5p2i6Tqa2sFvY3F7A8ayTWtqRGzEnCZJbLDuc+lXPjL8PDr+imC3T7PaBm&#10;nd0wNzLggnjn2+leNzJHW0fPPn7LqKW4mZpn24RsYA69D2qrqV5/aNy0ixxBJZCQqAKOvQegrLvP&#10;tct287sfMQlSRx+HFTi6nWSNw8aMmCMDocdfrW/K7EqFjQjEwkhkSGNY45FR8jAU9MHHTv8AlW5L&#10;8IvFyvLqEGlMInHmeQzKWI6Y2Z3Z9utZPgnUotO16xubx5Zo4boSPCi7mYBt3A7nP86+pNe0qDw1&#10;pX2yfUkW3uVV4HIOCxIwp7jKk9R1AzXJicQ6cko9TlrVZQkoxV7nyo9zHZWU1tLDILmNyXduFUnq&#10;u317e1Ns9YF7GkMkDsYRvVkBf+HgH2JP4V6h44+GJ+IHxL1a0hnjitopEjlliAYSSbRu2epJAB+h&#10;rb0z4H6B4fQ2k1vNLP8AL5hlmO8Y5wQMAfTrTWKg0nbVieIgkrrVniyad9itYZJpI2ll+fZklyp4&#10;HJ4AHHXtTHWfSdQlEkCFyodWjcOnHBwQfWuz+Jel6J4Rubyz065W6mlRlkVlDC3Y9F3DqR6djXA3&#10;Ect54ga2tpTHC+4iTGFxty59gOfpitaVTm1R0wptrmezOtsLa8vYlY219cDyhIskEbyCJTkkkj7v&#10;GeuOgrN8ReGdW07Tm1VYLubRGEbQ3RHyqpACnHXqSPxrPtvHGrWtyTBqF5iTg7pCSR05zxWxp3xh&#10;16PwBeeGpmhvtHnjKBJ4yWgy2cqykEYbBwcjIHFTKNW942/4HU3p06ave9yLwL4tstP1W2jvncW4&#10;kLrIy4WNsY7fgc+o9zS+PrS10fUbjT4bW3KThLmGZJdxGecjHqpAIPINYGn6DJcr1GI+iFsbvUjP&#10;pjJq5Lp8s0heVjJHCwjLh88dsEnpgVoqS5+a5DSdvIkgnF7MRPM4Ezb3ZvmOSeWOep5q3Y2cflRQ&#10;tCzSsWZXUDAAPU8EkYzx04B9aljhit9IWOFBOsjqZZJYVDoQTwp3HIxg9uv4nTIgie3cWsKRWsRi&#10;uJLVCVchhmRixOdwIHAUc4AxWtxtlcaFPYFFntWYzxNIrmRRGispKsD0BypBHcrgYOam0O6vdF1S&#10;G90+V45iwMJtJmDo6txyPmB3DIHU8Gq73Ut7czXSwW5W4l3+TFHsB2424Cj5Qc9B1Ir6k+BfwBi8&#10;IeC7aXVNO0bUNYjuUktCivJcQIcsyvjCHDcgkE/TileyuLfc8y+F/wAJvFGua7d+I79tQuLl4ZjD&#10;PNdBmeZvuu+8MXTJyVA+bpkZr120/Z1tNdInuIri72BYoo7iQN9miVPLRBtVQcRgLkjnbXtfgzwh&#10;Nf2rN5NtCkf95MEHHrj2/nXTanp+n+BvDU2q35RWWJpPLyCZCoPAHbNRJ6OTCzueKP8AAbVvDVk1&#10;/o2uroUsEB877ZbC5tnTsGyQykHGCCfpXN+GfBttokmja14xu7bVdaF2ogEo8y2ilB358vGzkLt4&#10;HrUniL43Xvj/AMQnT7nUhFDcTARWqOFVPYKOoA598Uz4z67YRafZQ3Noby0iuVhhhiRzK0hjYb12&#10;/NuA54B+hryMTiUqsVFf5nRSo6qLe56nf/EBtX1U3EccEUcpefeikAlgxLHtkfMBz0/GuN/aG+Jl&#10;lafDi/060aW8v9ZgeAIGaQQqwCmZwuSEVmTJPHzCuB+Hk3ibX9E1nXLO11CeLw1Pp81rDJbtCzwi&#10;RiRIGK7i4Qjg9u2a7H4X+D/Bfhf4jf8ACUC8v7NfFQmidXuwWtJXbeAiEDahdCFVtxGUzXLiMUoc&#10;84rmcVey3uenTwjaitr/AHHz/wDHL9nfWPhx8KNO8QXSTXkVxOqXV1byJJbplflVgPmA3DAJOOSM&#10;A4zwfg2ZPBXiGyF3olvqshiSWeOdwEaOVAyKMjCnaynJ9xX1f+2R8Ffhnb+EYddTxZPY+Kp2Rkie&#10;BnXUQjKvzwEFSQMcjA4GeCK+cvif4y0r4k39va6dHcvrVzdrbEvYJGhRnYqiHcSvzMAAFHHfsezK&#10;8esXRUuVpXad01/w68zlxmHlh6vKraeaON8XeJj4i1i8ltoINHsp+Y7KGR5IVHoOTg8Lntn0qtpP&#10;iabwvrcN9Zyy2tzHz5lu+GGeuMDC5HH5/Suq+LXwkuvg546svDmrS6VqMpiSb7VpmoJJBcROTjDk&#10;YRhjaQRwVPBzzx+p2trY301tG6zojMqzFiBIOcNj34I+levC0opLY4ZN31Ok0nVB4u8Tm61p5dRu&#10;dUiItZtzZt5FdcAr3BClNo6bwRnGDXvb+Sx1q+sbMxwxW5ZHj2qj/LkMGJ6/xf4VgafePpt/FdQf&#10;JPaurxgcEMvIbH4Z9PX3sX40y50ie5a4v/7WlnDhJANm3DbhkZJJbbycYweDnISp2lcFKSd0ya/N&#10;54h1K3ivrmV4oNtukpwUt1JOFAHAUZOAMDGMcYqpqtm+g6hLZyuj3Ns7xvwHXGOqnoc9iPY1Xiu9&#10;8xZy6Fj8qjLBQOwzk8Doe1T3s0U4BitvJQfd+Ykgdck46n8OtXGNtBK1rG74b8UXc2lxaLFDZXMT&#10;zecY7vy1jAUh9oZ8BSxXHXnOByeeh8cfE6w8b6HDbzWzWtjsaaC2hYFbGXGNvPLAnB4wB6dx55JA&#10;25iXRwACSWAPTOPwxj8vWhoZYoYmcFImBdGwPmGSP5rjmsnQje5m6cTu4Pj7reqeAz4b1LVtTurF&#10;nCMJbyWZfK6hVRiVABAHHsccVl61ptpp+o20nh64upIbnaqxSpwQByOeHDMG4xjtg1z9lM6eeVJC&#10;MACpTeWHrg8cfgeeKUiJwrKzJIdoUMA6gdCT79T0/wAaaoxUrxKad73Ox+H2v6TqV9Fb63otrNbo&#10;ZmmuRuV4yRxt28HB6A/h2Fdlo8nhK0sI9OnjS5ldowZoYlZctGQQJC/DY3Ng884BOBXnAUrpBS2n&#10;kQXzFbuGMAwMQfkZQDnkE8EAjB9wN/RtJl0K1W5gsrS6llZQXMIljAwTknPyZHBUjofWsqlO7umZ&#10;zotvmTZ2Ph39oDWfh94Xk0fTU037HFlVaWNZ51TJBAcdeMjnoOgAFb3wouNL1r4e3AudP1NtSgnF&#10;xHPbyABQrE4CghvuFs4G3hc4zxyvw4/Z48R+P9RtryKyWOwknLM5CrGoGCQcex+6e3419+fs4fB6&#10;++BXh5559BtL6y1TzYEv7uIqbxVG1ynzqcKWjAU5UlsEYBB4sdWhCKULcza62/4f0OmPM7J6+pyn&#10;wCe1sdeF2lu1jb2skMMUAQgDBbynkYtztcKSwZhyBhlPHvl54P1nwXdTaNp2mW1jLcXMN3aX9tcE&#10;MVBVmVSSC6shkHzAD5gcYrpPgj8LrDT/AA7JJcLbXDm7ZZvMixa+UIGDcDDB/MKkhfuq4PPfup/g&#10;nqOpabZXWjWlxe2i/wCi+demK4SxuIUTGwlQSCzsuONqqB1wV+axtWEZ+0nJJaL3tFdarXTz01ua&#10;TpKNpTkktN9PT+up4rpXgSSPxbotyI7c6hDMqR26xLIbhTMdyzBzsO1gSdw44HAOV6iz8OzXnjLW&#10;pPECoYtRtxKitFn5C6sqNwCR5eMM27IQYI+XHrH/AArGWy8MnU5Wjs5rqREuf7QjRZ4XZVdzuAIG&#10;DgBhzhhxgkCTQfAaW/iLUI7GyudQEkVw080rDzBt2ETBPmbADZLdAUycBcnnqYmnU+JXurK3k+/9&#10;ep0SSlq9meYp4du3RTNqFiZSMvm5KHd3+UTADnsAMegor0C4tfhok8i3QujdKxE3lQeYm/PzbWLj&#10;cM5wcDPoKKFOn/J/5Kh/VX/J+CPwh+GXwWsvFOnNfXdzNtVh+7RQCc+5z/KvU/g18OLHX/FNvpVg&#10;kOlCRtpnEXnS9fUkUUV+h01eVmeBUk25LsfTngf9m3wz4QuUlmt5NXvGAYzXxEoB9kxtH5Gk8Y/E&#10;u+l+I0fgvTIrWwke3E326RDMEXIG1YhtA69SxHtRRXoVIqMPdMU932Rg/E7WLn9mDwql7bXNzr+o&#10;6herdSzXzhV8zy2XIVAMLhQMZ6d68L+Lf7SXi3xVp8kmq6pPPbSgf6Fbuba2GR0Kry49nJoornrV&#10;JRXLF6GsXdJvqeVaRqd/471aKwN0LGB+iwxgKPwyK+ov2d/gnpXw+tDNA81xdXahpZZDgnGcADoK&#10;KKzw2s9TdKyujp/iV43l8OLHHDCrPLIUDM3AwM9P0rwLxn8VdS+IOh6tHGItPeP9wJFHmMFKkt1w&#10;Mn9Peiiqxk2oaGkIqzYz4K7NC0FbaFC7xAySyyHc0xKsTn05b9BUvxZ8W3WjeFZ4oQm5bdvmI9j2&#10;oorzZ/EXY+RxLukYYA5Nd5+zX8HU+Pv7QXhDwS+ovpUXifU4LFrtYRMbcSOAWCZXOM9MiiiqxtSU&#10;MPUnF2ai2vVIzxM3GlKUd0n+R+tPjT/gmj8IP2avA7yaZ4WtdYvdOGGvdVzc3Fw/A3kn5V+iKoHb&#10;FfOPxy8XaRrfhG1LeG7KG6XUI7eKVHGxVMUjnchXDHKL3HTvRRX59kc5YhuVeTk79W/I+Ny+rOo+&#10;apJt+rPGtK0mDRb43FmgtpxukLoTuLEkk5POTk8+9eFeI/jXrGradMlu62JeQxtJHzIwx69vwANF&#10;FfdYSKd2/I+mwcFJtyVze8GeA9NsvgS/iKaJ7q+m1Arh2wvypGRnucFycevXNef3esrB9pZbaFpb&#10;2XzTI2SyAjJXHTBOCeMnHoSCUVthdZTb7ns19FFeRT09Rf3KRkBNxxkfzrQvplgvJFeJJTCQoyWA&#10;YDPXB5zx+VFFdjOdgXM00R2xoJuiqCVXqMDJJx7ZrofBPhlfFHiSy0iSRUt7xfOzsyUOwnsRnt+V&#10;FFRUdloVFapC+Nr6L/hKr0Wlna6allItuI7fcIyYxt34ZjgsUDHJPJPNZumXLxhWLyETMVYByoYZ&#10;UkNjrn8OlFFWmRFnpH7P3wWT48eLo9MfUBpUVhKZd6Wwld8FRtzlcDAHXODk9zX0tqMl/wDCXWX0&#10;837anGpLIzxiIrjHHBI70UVyucvaWv8A1YzTfPYTXf2iNb8O+HrW3tliC3nzuzMSR3AGMcZrzfxz&#10;8U9b8b2CW897JHJdExednc0a/wCzn2oorjqVJSk+Z7HdTVloeWaRoH/CsvjJpX2W4kuvtdvJLmcB&#10;mQ7GB5HXPPPvXovw91ef4seO9X0e7ZYvJtpLm2n2+Y1s8UQYFQfU5/OiisqqTi5Pe36m+A/io7Lw&#10;z8SfFN5nSj4hv5rP91ayx3QWZZ4dqyKrcAllOcPndz6cVz37SgtvBvjvwpLp9utrdvrCWk8sW1Bc&#10;wiRPkcAZbBAwSeOcdc0UVy4SnH609N/8j2cXN/U1r2OftPA+o/tH+P30TUNcmtJrHTobyO58gSDP&#10;2D7Q6lAy/eZiMg8DHXFeOeKLNfB3iLTLyxZxNGRNEZcMUaKQqOgGclM8+uOcZJRXqUJtV3TWyS09&#10;b3PBrNu0nv8A8E6r9oP4zXvxx03QtY1TTNGtL6M3VjJLZW5iecIIWDMSxJwXOB2yfXjzKW0RNNjc&#10;5Z5JSgPTaABn65yPpj34KK7oJJWRhVbcrvy/IhEojLkKdxUoDuOR0z+Yz+dWoz/oEzAIojYHplue&#10;MZ9OKKK1M2VTOz3AIwGYnng1ahKzXixsCQSEznnHT/CiipbGbnh3wuupeIbmwedxb21wy4Kg79pw&#10;CfwqTxjpa6fFAm4PJZu8IYKEVgHJ+6OByTRRWDk+Zev6ESe3qUovEM11bRWkgV4oFYxgjlQTkj1x&#10;ntWrrOjMdZ1aCKfy4LBJAqNGrbwrBTkjHJznPbA+tFFaydmrDbOy+Ffhmw1C2iuJrc+VbkedEjkC&#10;4JHDZbJUjPbg+gr7J/Zs+COhv4CvNfeF4yiW4aK3PkySF8nmTkgDbjgAkHrxRRXkZhN+7G+jlFfe&#10;0dFGK5l6r8z6i/Zq+F1n8XPDmhaRDb6PpMbvd3Jm/s5ZpWKiEOrMGQsrFyRnlSTyQcDttO8D2vjy&#10;G4u9XLXEel6fNp0METvBGixmGNWUK3ylY2VV9Ni5LD5aKK+eqxUHUjBWs+nnJ3++yOmMV7yt2PRf&#10;jBpkXiSLwJDb7rGPV5GtrpQ7OGW23lMEEH7kiRjcWKrEADya41vijq3/AAgOt20c7waFZXMmqjT4&#10;mMbSSARQENKMNtIlBI6Hbgg5yCivIymTnS9lPVJq19ftyXXXZWOqol7SMLaWj+Ny3r815qvw58yK&#10;7FutxqthIAII2aJmkijXa2AQqgn5c4PcZyT6D4n8EN4A0vRJmuzqiWzvdxxXKuUJQB2RgHwyO33g&#10;RnGecnNFFc+JrTp4yhQp6RfPovLlt+Z5letOOIpQi7Jpla6+NHg67uZJZvhxY+dKxd/L1J0TcTk7&#10;QUJAz0GTj1NFFFevyLz+9n0EaMLLQ//ZUEsDBBQABgAIAAAAIQA/TSao4AAAAAkBAAAPAAAAZHJz&#10;L2Rvd25yZXYueG1sTI9BS8NAEIXvgv9hmYI3u4nBmqbZlFLUUxHaCuJtm50modnZkN0m6b93POnx&#10;zXu8+V6+nmwrBux940hBPI9AIJXONFQp+Dy+PaYgfNBkdOsIFdzQw7q4v8t1ZtxIexwOoRJcQj7T&#10;CuoQukxKX9ZotZ+7Dom9s+utDiz7Sppej1xuW/kURQtpdUP8odYdbmssL4erVfA+6nGTxK/D7nLe&#10;3r6Pzx9fuxiVephNmxWIgFP4C8MvPqNDwUwndyXjRcs65SlBwWKZgGA/fVny4aQgiZMUZJHL/wuK&#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jnGGP8DAADLCgAA&#10;DgAAAAAAAAAAAAAAAAA8AgAAZHJzL2Uyb0RvYy54bWxQSwECLQAKAAAAAAAAACEAbagwdiMLAQAj&#10;CwEAFQAAAAAAAAAAAAAAAABnBgAAZHJzL21lZGlhL2ltYWdlMS5qcGVnUEsBAi0AFAAGAAgAAAAh&#10;AD9NJqjgAAAACQEAAA8AAAAAAAAAAAAAAAAAvREBAGRycy9kb3ducmV2LnhtbFBLAQItABQABgAI&#10;AAAAIQBYYLMbugAAACIBAAAZAAAAAAAAAAAAAAAAAMoSAQBkcnMvX3JlbHMvZTJvRG9jLnhtbC5y&#10;ZWxzUEsFBgAAAAAGAAYAfQEAALsTAQAAAA==&#10;">
                <v:shape id="Picture 134" o:spid="_x0000_s1088" type="#_x0000_t75" style="position:absolute;left:34290;width:20764;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pxAAAANwAAAAPAAAAZHJzL2Rvd25yZXYueG1sRE9NawIx&#10;EL0X/A9hhF6KZmuLLatRSlHqQbDVgh6HZMwubibLJq7rvzdCobd5vM+ZzjtXiZaaUHpW8DzMQBBr&#10;b0q2Cn53y8E7iBCRDVaeScGVAsxnvYcp5sZf+IfabbQihXDIUUERY51LGXRBDsPQ18SJO/rGYUyw&#10;sdI0eEnhrpKjLBtLhyWnhgJr+ixIn7Znp2BBbwfbLjal3ttVNT596e/R01qpx373MQERqYv/4j/3&#10;yqT5L69wfyZdIGc3AAAA//8DAFBLAQItABQABgAIAAAAIQDb4fbL7gAAAIUBAAATAAAAAAAAAAAA&#10;AAAAAAAAAABbQ29udGVudF9UeXBlc10ueG1sUEsBAi0AFAAGAAgAAAAhAFr0LFu/AAAAFQEAAAsA&#10;AAAAAAAAAAAAAAAAHwEAAF9yZWxzLy5yZWxzUEsBAi0AFAAGAAgAAAAhABHX8WnEAAAA3AAAAA8A&#10;AAAAAAAAAAAAAAAABwIAAGRycy9kb3ducmV2LnhtbFBLBQYAAAAAAwADALcAAAD4AgAAAAA=&#10;">
                  <v:imagedata r:id="rId54" o:title=""/>
                </v:shape>
                <v:group id="Group 135" o:spid="_x0000_s1089" style="position:absolute;left:381;top:1428;width:46101;height:7716" coordorigin="381,1428" coordsize="4610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utoShape 25" o:spid="_x0000_s1090" type="#_x0000_t32" style="position:absolute;left:23145;top:6381;width:2333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4dnwgAAANwAAAAPAAAAZHJzL2Rvd25yZXYueG1sRE9Li8Iw&#10;EL4v+B/CCN7WVIUiXaOID/Dgglplr7PNbFttJqXJav33RhC8zcf3nMmsNZW4UuNKywoG/QgEcWZ1&#10;ybmCY7r+HINwHlljZZkU3MnBbNr5mGCi7Y33dD34XIQQdgkqKLyvEyldVpBB17c1ceD+bGPQB9jk&#10;Ujd4C+GmksMoiqXBkkNDgTUtCsouh3+j4Hd7+inNcmfz1beJo3R1Pq63qVK9bjv/AuGp9W/xy73R&#10;Yf4ohucz4QI5fQAAAP//AwBQSwECLQAUAAYACAAAACEA2+H2y+4AAACFAQAAEwAAAAAAAAAAAAAA&#10;AAAAAAAAW0NvbnRlbnRfVHlwZXNdLnhtbFBLAQItABQABgAIAAAAIQBa9CxbvwAAABUBAAALAAAA&#10;AAAAAAAAAAAAAB8BAABfcmVscy8ucmVsc1BLAQItABQABgAIAAAAIQDBb4dnwgAAANwAAAAPAAAA&#10;AAAAAAAAAAAAAAcCAABkcnMvZG93bnJldi54bWxQSwUGAAAAAAMAAwC3AAAA9gIAAAAA&#10;" strokecolor="#002060" strokeweight="2pt">
                    <v:stroke endarrow="block"/>
                  </v:shape>
                  <v:shape id="Text Box 23" o:spid="_x0000_s1091" type="#_x0000_t202" style="position:absolute;left:381;top:1428;width:23234;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9wwwAAANwAAAAPAAAAZHJzL2Rvd25yZXYueG1sRE9LawIx&#10;EL4X+h/CFLxpthVt2RpFFKE3Hy0Ub2MybhY3k+0mXVd/vREKvc3H95zJrHOVaKkJpWcFz4MMBLH2&#10;puRCwdfnqv8GIkRkg5VnUnChALPp48MEc+PPvKV2FwuRQjjkqMDGWOdSBm3JYRj4mjhxR984jAk2&#10;hTQNnlO4q+RLlo2lw5JTg8WaFpb0affrFITl5qfWx83hZM3lul62I/292ivVe+rm7yAidfFf/Of+&#10;MGn+8BXuz6QL5PQGAAD//wMAUEsBAi0AFAAGAAgAAAAhANvh9svuAAAAhQEAABMAAAAAAAAAAAAA&#10;AAAAAAAAAFtDb250ZW50X1R5cGVzXS54bWxQSwECLQAUAAYACAAAACEAWvQsW78AAAAVAQAACwAA&#10;AAAAAAAAAAAAAAAfAQAAX3JlbHMvLnJlbHNQSwECLQAUAAYACAAAACEAx9VfcMMAAADcAAAADwAA&#10;AAAAAAAAAAAAAAAHAgAAZHJzL2Rvd25yZXYueG1sUEsFBgAAAAADAAMAtwAAAPcCAAAAAA==&#10;">
                    <v:textbox style="mso-fit-shape-to-text:t">
                      <w:txbxContent>
                        <w:p w14:paraId="003DEC4F" w14:textId="77777777" w:rsidR="00A8242A" w:rsidRDefault="00A8242A">
                          <w:pPr>
                            <w:pStyle w:val="NormalWeb"/>
                            <w:spacing w:before="0" w:beforeAutospacing="0" w:after="0" w:afterAutospacing="0" w:line="276" w:lineRule="auto"/>
                          </w:pPr>
                          <w:r>
                            <w:rPr>
                              <w:rFonts w:ascii="Calibri" w:hAnsi="Calibri"/>
                              <w:kern w:val="24"/>
                              <w:sz w:val="22"/>
                              <w:szCs w:val="22"/>
                            </w:rPr>
                            <w:t>The air conditioning unit is screened form sight by materials that resemble the foundation skirting</w:t>
                          </w:r>
                        </w:p>
                      </w:txbxContent>
                    </v:textbox>
                  </v:shape>
                </v:group>
                <w10:wrap type="topAndBottom"/>
              </v:group>
            </w:pict>
          </mc:Fallback>
        </mc:AlternateContent>
      </w:r>
      <w:r w:rsidR="00AE105B">
        <w:rPr>
          <w:rFonts w:ascii="Times New Roman" w:hAnsi="Times New Roman"/>
          <w:b/>
          <w:sz w:val="24"/>
          <w:szCs w:val="24"/>
        </w:rPr>
        <w:t>Screening of Mechanical Equipment</w:t>
      </w:r>
    </w:p>
    <w:p w14:paraId="629F3DDB" w14:textId="6C4FCC69" w:rsidR="00B16637" w:rsidRDefault="00B16637" w:rsidP="004760B4">
      <w:pPr>
        <w:tabs>
          <w:tab w:val="right" w:pos="9360"/>
        </w:tabs>
        <w:rPr>
          <w:rFonts w:ascii="Times New Roman" w:hAnsi="Times New Roman"/>
          <w:b/>
          <w:sz w:val="24"/>
          <w:szCs w:val="24"/>
        </w:rPr>
      </w:pPr>
    </w:p>
    <w:p w14:paraId="3C846C28" w14:textId="77777777" w:rsidR="00E31353" w:rsidRPr="004760B4" w:rsidRDefault="00E31353" w:rsidP="004760B4">
      <w:pPr>
        <w:tabs>
          <w:tab w:val="right" w:pos="9360"/>
        </w:tabs>
        <w:rPr>
          <w:rFonts w:ascii="Times New Roman" w:hAnsi="Times New Roman"/>
          <w:b/>
          <w:sz w:val="24"/>
          <w:szCs w:val="24"/>
        </w:rPr>
      </w:pPr>
    </w:p>
    <w:p w14:paraId="1214EC61" w14:textId="77777777" w:rsidR="00AE105B" w:rsidRDefault="00AE105B">
      <w:pPr>
        <w:pStyle w:val="ListParagraph"/>
        <w:numPr>
          <w:ilvl w:val="1"/>
          <w:numId w:val="38"/>
        </w:numPr>
        <w:autoSpaceDE w:val="0"/>
        <w:autoSpaceDN w:val="0"/>
        <w:adjustRightInd w:val="0"/>
        <w:spacing w:after="0" w:line="240" w:lineRule="auto"/>
        <w:ind w:left="540"/>
        <w:jc w:val="both"/>
        <w:rPr>
          <w:rFonts w:ascii="Times New Roman" w:hAnsi="Times New Roman"/>
          <w:b/>
          <w:sz w:val="24"/>
          <w:szCs w:val="24"/>
        </w:rPr>
      </w:pPr>
      <w:r>
        <w:rPr>
          <w:rFonts w:ascii="Times New Roman" w:hAnsi="Times New Roman"/>
          <w:b/>
          <w:bCs/>
          <w:sz w:val="24"/>
          <w:szCs w:val="24"/>
        </w:rPr>
        <w:t>THE SECRETARY OF THE INTERIOR'S STANDARDS FOR THE TREATMENT OF HISTORIC PROPERTIES, 1995</w:t>
      </w:r>
    </w:p>
    <w:p w14:paraId="47BD03BA" w14:textId="77777777" w:rsidR="00AE105B" w:rsidRDefault="00AE105B">
      <w:pPr>
        <w:pStyle w:val="ListParagraph"/>
        <w:autoSpaceDE w:val="0"/>
        <w:autoSpaceDN w:val="0"/>
        <w:adjustRightInd w:val="0"/>
        <w:spacing w:after="0" w:line="240" w:lineRule="auto"/>
        <w:ind w:left="792"/>
        <w:jc w:val="both"/>
        <w:rPr>
          <w:rFonts w:ascii="Times New Roman" w:hAnsi="Times New Roman"/>
          <w:b/>
          <w:sz w:val="24"/>
          <w:szCs w:val="24"/>
        </w:rPr>
      </w:pPr>
    </w:p>
    <w:p w14:paraId="3944E324" w14:textId="77777777" w:rsidR="00AE105B" w:rsidRDefault="00AE105B">
      <w:pPr>
        <w:pStyle w:val="ListParagraph"/>
        <w:numPr>
          <w:ilvl w:val="2"/>
          <w:numId w:val="38"/>
        </w:numPr>
        <w:tabs>
          <w:tab w:val="left" w:pos="900"/>
          <w:tab w:val="left" w:pos="126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t>Standards for Preservation</w:t>
      </w:r>
    </w:p>
    <w:p w14:paraId="22CABD7D"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p w14:paraId="56D41CFB" w14:textId="1C32973D"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 property will be used as it was </w:t>
      </w:r>
      <w:r w:rsidR="00661A56">
        <w:rPr>
          <w:rFonts w:ascii="Times New Roman" w:hAnsi="Times New Roman"/>
          <w:sz w:val="24"/>
          <w:szCs w:val="24"/>
        </w:rPr>
        <w:t>historically or</w:t>
      </w:r>
      <w:r>
        <w:rPr>
          <w:rFonts w:ascii="Times New Roman" w:hAnsi="Times New Roman"/>
          <w:sz w:val="24"/>
          <w:szCs w:val="24"/>
        </w:rPr>
        <w:t xml:space="preserve"> be given a new use that maximizes the retention of distinctive materials, features, spaces, and spatial relationships. Where a treatment and use have not been identified, a property will be protected and, if necessary, stabilized until additional work may be undertaken. </w:t>
      </w:r>
    </w:p>
    <w:p w14:paraId="2268A858" w14:textId="77777777" w:rsidR="00AE105B" w:rsidRDefault="00AE105B">
      <w:pPr>
        <w:pStyle w:val="ListParagraph"/>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240F05AC"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The historic character of a property will be retained and preserved. The replacement of intact or repairable historic materials or alteration of features, spaces, and spatial relationships that characterize a property will be avoided. </w:t>
      </w:r>
    </w:p>
    <w:p w14:paraId="6F5958D2" w14:textId="77777777" w:rsidR="00AE105B" w:rsidRDefault="00AE105B">
      <w:pPr>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51B1591D"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Each property will be recognized as a physical record of its time, place, and use. Work needed to stabilize, consolidate, and conserve existing historic materials and features will be physically and visually compatible, identifiable upon close inspection, and properly documented for future research. </w:t>
      </w:r>
    </w:p>
    <w:p w14:paraId="1BB48BDF" w14:textId="77777777" w:rsidR="00AE105B" w:rsidRDefault="00AE105B">
      <w:pPr>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7866B7C9"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Changes to a property that have acquired historic significance </w:t>
      </w:r>
      <w:proofErr w:type="gramStart"/>
      <w:r>
        <w:rPr>
          <w:rFonts w:ascii="Times New Roman" w:hAnsi="Times New Roman"/>
          <w:sz w:val="24"/>
          <w:szCs w:val="24"/>
        </w:rPr>
        <w:t>in their own right will</w:t>
      </w:r>
      <w:proofErr w:type="gramEnd"/>
      <w:r>
        <w:rPr>
          <w:rFonts w:ascii="Times New Roman" w:hAnsi="Times New Roman"/>
          <w:sz w:val="24"/>
          <w:szCs w:val="24"/>
        </w:rPr>
        <w:t xml:space="preserve"> be retained and preserved. </w:t>
      </w:r>
    </w:p>
    <w:p w14:paraId="17A588B1" w14:textId="77777777" w:rsidR="00AE105B" w:rsidRDefault="00AE105B">
      <w:pPr>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4479ACB7"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Distinctive materials, features, finishes, and construction techniques or examples of craftsmanship that characterize a property will be preserved. </w:t>
      </w:r>
    </w:p>
    <w:p w14:paraId="0AE3CE16" w14:textId="77777777" w:rsidR="00AE105B" w:rsidRDefault="00AE105B">
      <w:pPr>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6065E128"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The existing condition of historic features will be evaluated to determine the appropriate level of intervention needed. Where the severity of deterioration requires repair or limited replacement of a distinctive feature, the new material will match the old in composition, design, color, and texture. </w:t>
      </w:r>
    </w:p>
    <w:p w14:paraId="3F7B9A17" w14:textId="77777777" w:rsidR="00AE105B" w:rsidRDefault="00AE105B">
      <w:pPr>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03D3470A"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lastRenderedPageBreak/>
        <w:t xml:space="preserve">Chemical or physical treatments, if appropriate, will be undertaken using the gentlest means possible. Treatments that cause damage to historic materials will not be used. </w:t>
      </w:r>
    </w:p>
    <w:p w14:paraId="5B590693" w14:textId="77777777" w:rsidR="00AE105B" w:rsidRDefault="00AE105B">
      <w:pPr>
        <w:tabs>
          <w:tab w:val="left" w:pos="360"/>
          <w:tab w:val="left" w:pos="1260"/>
        </w:tabs>
        <w:autoSpaceDE w:val="0"/>
        <w:autoSpaceDN w:val="0"/>
        <w:adjustRightInd w:val="0"/>
        <w:spacing w:after="0" w:line="240" w:lineRule="auto"/>
        <w:ind w:left="360"/>
        <w:jc w:val="both"/>
        <w:rPr>
          <w:rFonts w:ascii="Times New Roman" w:hAnsi="Times New Roman"/>
          <w:sz w:val="24"/>
          <w:szCs w:val="24"/>
        </w:rPr>
      </w:pPr>
    </w:p>
    <w:p w14:paraId="015E1B3C" w14:textId="77777777" w:rsidR="00AE105B" w:rsidRDefault="00AE105B">
      <w:pPr>
        <w:pStyle w:val="ListParagraph"/>
        <w:numPr>
          <w:ilvl w:val="3"/>
          <w:numId w:val="38"/>
        </w:numPr>
        <w:tabs>
          <w:tab w:val="left" w:pos="360"/>
          <w:tab w:val="left" w:pos="126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Archeological resources will be protected and preserved in place. If such resources must be disturbed, mitigation measures will be undertaken. </w:t>
      </w:r>
    </w:p>
    <w:p w14:paraId="12477A82" w14:textId="77777777" w:rsidR="00AE105B" w:rsidRDefault="00AE105B">
      <w:pPr>
        <w:pStyle w:val="ListParagraph"/>
        <w:autoSpaceDE w:val="0"/>
        <w:autoSpaceDN w:val="0"/>
        <w:adjustRightInd w:val="0"/>
        <w:spacing w:after="0" w:line="240" w:lineRule="auto"/>
        <w:ind w:left="1728"/>
        <w:jc w:val="both"/>
        <w:rPr>
          <w:rFonts w:ascii="Times New Roman" w:hAnsi="Times New Roman"/>
          <w:sz w:val="24"/>
          <w:szCs w:val="24"/>
        </w:rPr>
      </w:pPr>
    </w:p>
    <w:p w14:paraId="5B33790F" w14:textId="77777777" w:rsidR="00AE105B" w:rsidRDefault="00AE105B">
      <w:pPr>
        <w:pStyle w:val="ListParagraph"/>
        <w:numPr>
          <w:ilvl w:val="2"/>
          <w:numId w:val="38"/>
        </w:numPr>
        <w:tabs>
          <w:tab w:val="left" w:pos="900"/>
          <w:tab w:val="left" w:pos="162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t>Standards for Reconstruction</w:t>
      </w:r>
    </w:p>
    <w:p w14:paraId="60B823C1"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p w14:paraId="13408978" w14:textId="77777777" w:rsidR="00AE105B" w:rsidRDefault="00AE105B">
      <w:pPr>
        <w:pStyle w:val="ListParagraph"/>
        <w:numPr>
          <w:ilvl w:val="3"/>
          <w:numId w:val="38"/>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Reconstruction will be used to depict vanished or </w:t>
      </w:r>
      <w:proofErr w:type="spellStart"/>
      <w:r>
        <w:rPr>
          <w:rFonts w:ascii="Times New Roman" w:hAnsi="Times New Roman"/>
          <w:sz w:val="24"/>
          <w:szCs w:val="24"/>
        </w:rPr>
        <w:t>nonsurviving</w:t>
      </w:r>
      <w:proofErr w:type="spellEnd"/>
      <w:r>
        <w:rPr>
          <w:rFonts w:ascii="Times New Roman" w:hAnsi="Times New Roman"/>
          <w:sz w:val="24"/>
          <w:szCs w:val="24"/>
        </w:rPr>
        <w:t xml:space="preserve"> portions of a property when documentary and physical evidence is available to permit accurate reconstruction with minimal conjecture, and such reconstruction is essential to the public understanding of the property. </w:t>
      </w:r>
    </w:p>
    <w:p w14:paraId="2DE678B7" w14:textId="77777777" w:rsidR="00AE105B" w:rsidRDefault="00AE105B">
      <w:pPr>
        <w:pStyle w:val="ListParagraph"/>
        <w:tabs>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7DB1E030" w14:textId="77777777" w:rsidR="00AE105B" w:rsidRDefault="00AE105B">
      <w:pPr>
        <w:pStyle w:val="ListParagraph"/>
        <w:numPr>
          <w:ilvl w:val="3"/>
          <w:numId w:val="38"/>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Reconstruction of a landscape, building, structure, or object in its historic location will be preceded by a thorough archeological investigation to identify and evaluate those features and artifacts which are essential to an accurate reconstruction. If such resources must be disturbed, mitigation measures will be undertaken. </w:t>
      </w:r>
    </w:p>
    <w:p w14:paraId="2BF29E3B" w14:textId="77777777" w:rsidR="00AE105B" w:rsidRDefault="00AE105B">
      <w:pPr>
        <w:tabs>
          <w:tab w:val="left" w:pos="1440"/>
        </w:tabs>
        <w:autoSpaceDE w:val="0"/>
        <w:autoSpaceDN w:val="0"/>
        <w:adjustRightInd w:val="0"/>
        <w:spacing w:after="0" w:line="240" w:lineRule="auto"/>
        <w:ind w:left="360"/>
        <w:jc w:val="both"/>
        <w:rPr>
          <w:rFonts w:ascii="Times New Roman" w:hAnsi="Times New Roman"/>
          <w:sz w:val="24"/>
          <w:szCs w:val="24"/>
        </w:rPr>
      </w:pPr>
    </w:p>
    <w:p w14:paraId="15ACFC9A" w14:textId="77777777" w:rsidR="00AE105B" w:rsidRDefault="00AE105B">
      <w:pPr>
        <w:pStyle w:val="ListParagraph"/>
        <w:numPr>
          <w:ilvl w:val="3"/>
          <w:numId w:val="38"/>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Reconstruction will include measures to preserve any remaining historic materials, features, and spatial relationships. </w:t>
      </w:r>
    </w:p>
    <w:p w14:paraId="28635825" w14:textId="77777777" w:rsidR="00AE105B" w:rsidRDefault="00AE105B">
      <w:pPr>
        <w:tabs>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06393FC3" w14:textId="77777777" w:rsidR="00AE105B" w:rsidRDefault="00AE105B">
      <w:pPr>
        <w:pStyle w:val="ListParagraph"/>
        <w:numPr>
          <w:ilvl w:val="3"/>
          <w:numId w:val="38"/>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Reconstruction will be based on the accurate duplication of historic features and elements substantiated by documentary or physical evidence rather than on conjectural designs or the availability of different features from other historic properties. A reconstructed property will re-create the appearance of the </w:t>
      </w:r>
      <w:proofErr w:type="spellStart"/>
      <w:r>
        <w:rPr>
          <w:rFonts w:ascii="Times New Roman" w:hAnsi="Times New Roman"/>
          <w:sz w:val="24"/>
          <w:szCs w:val="24"/>
        </w:rPr>
        <w:t>nonsurviving</w:t>
      </w:r>
      <w:proofErr w:type="spellEnd"/>
      <w:r>
        <w:rPr>
          <w:rFonts w:ascii="Times New Roman" w:hAnsi="Times New Roman"/>
          <w:sz w:val="24"/>
          <w:szCs w:val="24"/>
        </w:rPr>
        <w:t xml:space="preserve"> historic property in materials, design, color, and texture. </w:t>
      </w:r>
    </w:p>
    <w:p w14:paraId="5D4FD7C8" w14:textId="77777777" w:rsidR="00AE105B" w:rsidRDefault="00AE105B">
      <w:pPr>
        <w:tabs>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5B15F97C" w14:textId="77777777" w:rsidR="00AE105B" w:rsidRDefault="00AE105B">
      <w:pPr>
        <w:pStyle w:val="ListParagraph"/>
        <w:numPr>
          <w:ilvl w:val="3"/>
          <w:numId w:val="38"/>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 reconstruction will be clearly identified as a contemporary re-creation. </w:t>
      </w:r>
    </w:p>
    <w:p w14:paraId="7510DE1D" w14:textId="77777777" w:rsidR="00AE105B" w:rsidRDefault="00AE105B">
      <w:pPr>
        <w:tabs>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2325F719" w14:textId="77777777" w:rsidR="00AE105B" w:rsidRDefault="00AE105B">
      <w:pPr>
        <w:pStyle w:val="ListParagraph"/>
        <w:numPr>
          <w:ilvl w:val="3"/>
          <w:numId w:val="38"/>
        </w:numPr>
        <w:tabs>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Designs that were never executed historically will not be constructed. </w:t>
      </w:r>
    </w:p>
    <w:p w14:paraId="0285379A" w14:textId="77777777" w:rsidR="00AE105B" w:rsidRDefault="00AE105B">
      <w:pPr>
        <w:pStyle w:val="ListParagraph"/>
        <w:rPr>
          <w:rFonts w:ascii="Times New Roman" w:hAnsi="Times New Roman"/>
          <w:sz w:val="24"/>
          <w:szCs w:val="24"/>
        </w:rPr>
      </w:pPr>
    </w:p>
    <w:p w14:paraId="4BB2C74A" w14:textId="77777777" w:rsidR="00AE105B" w:rsidRDefault="00AE105B">
      <w:pPr>
        <w:pStyle w:val="ListParagraph"/>
        <w:numPr>
          <w:ilvl w:val="2"/>
          <w:numId w:val="38"/>
        </w:numPr>
        <w:tabs>
          <w:tab w:val="left" w:pos="900"/>
          <w:tab w:val="left" w:pos="1260"/>
        </w:tabs>
        <w:autoSpaceDE w:val="0"/>
        <w:autoSpaceDN w:val="0"/>
        <w:adjustRightInd w:val="0"/>
        <w:spacing w:after="0" w:line="240" w:lineRule="auto"/>
        <w:ind w:left="360" w:hanging="270"/>
        <w:jc w:val="both"/>
        <w:rPr>
          <w:rFonts w:ascii="Times New Roman" w:hAnsi="Times New Roman"/>
          <w:sz w:val="24"/>
          <w:szCs w:val="24"/>
        </w:rPr>
      </w:pPr>
      <w:r>
        <w:rPr>
          <w:rFonts w:ascii="Times New Roman" w:hAnsi="Times New Roman"/>
          <w:b/>
          <w:bCs/>
          <w:sz w:val="24"/>
          <w:szCs w:val="24"/>
        </w:rPr>
        <w:t>Standards for Rehabilitation</w:t>
      </w:r>
    </w:p>
    <w:p w14:paraId="24945281"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p w14:paraId="692DE991"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 property will be used as it was historically or be given a new use that requires minimal change to its distinctive materials, features, spaces, and spatial relationships. </w:t>
      </w:r>
    </w:p>
    <w:p w14:paraId="21663D30" w14:textId="77777777" w:rsidR="00AE105B" w:rsidRDefault="00AE105B">
      <w:pPr>
        <w:pStyle w:val="ListParagraph"/>
        <w:tabs>
          <w:tab w:val="left" w:pos="1620"/>
        </w:tabs>
        <w:autoSpaceDE w:val="0"/>
        <w:autoSpaceDN w:val="0"/>
        <w:adjustRightInd w:val="0"/>
        <w:spacing w:after="0" w:line="240" w:lineRule="auto"/>
        <w:ind w:left="360"/>
        <w:jc w:val="both"/>
        <w:rPr>
          <w:rFonts w:ascii="Times New Roman" w:hAnsi="Times New Roman"/>
          <w:sz w:val="24"/>
          <w:szCs w:val="24"/>
        </w:rPr>
      </w:pPr>
    </w:p>
    <w:p w14:paraId="6A462849"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The historic character of a property will be retained and preserved. The removal of distinctive materials or alteration of features, spaces, and spatial relationships that characterize a property will be avoided. </w:t>
      </w:r>
    </w:p>
    <w:p w14:paraId="20846E29"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1382D51E"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lastRenderedPageBreak/>
        <w:t xml:space="preserve">Each property will be recognized as a physical record of its time, place, and use. Changes that create a false sense of historical development, such as adding conjectural features or elements from other historic properties, will not be undertaken. </w:t>
      </w:r>
    </w:p>
    <w:p w14:paraId="1D36988C"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5286F29F"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Changes to a property that have acquired historic significance </w:t>
      </w:r>
      <w:proofErr w:type="gramStart"/>
      <w:r>
        <w:rPr>
          <w:rFonts w:ascii="Times New Roman" w:hAnsi="Times New Roman"/>
          <w:sz w:val="24"/>
          <w:szCs w:val="24"/>
        </w:rPr>
        <w:t>in their own right will</w:t>
      </w:r>
      <w:proofErr w:type="gramEnd"/>
      <w:r>
        <w:rPr>
          <w:rFonts w:ascii="Times New Roman" w:hAnsi="Times New Roman"/>
          <w:sz w:val="24"/>
          <w:szCs w:val="24"/>
        </w:rPr>
        <w:t xml:space="preserve"> be retained and preserved.</w:t>
      </w:r>
    </w:p>
    <w:p w14:paraId="1E16ADB5"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6712BA77"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Distinctive materials, features, finishes, and construction techniques or examples of craftsmanship that characterize a property will be preserved.</w:t>
      </w:r>
    </w:p>
    <w:p w14:paraId="54884C88"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0BECED6D"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Deteriorated historic features will be repaired rather than replaced. Where the severity of deterioration requires replacement of a distinctive feature, the new feature will match the old in design, color, texture, and, where possible, materials. Replacement of missing features will be substantiated by documentary and physical evidence. </w:t>
      </w:r>
    </w:p>
    <w:p w14:paraId="1B5D3748"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621E7FF9"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Chemical or physical treatments, if appropriate, will be undertaken using the gentlest means possible. Treatments that cause damage to historic materials will not be used.</w:t>
      </w:r>
    </w:p>
    <w:p w14:paraId="472063D9"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40A3675B"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Archeological resources will be protected and preserved in place. If such resources must be disturbed, mitigation measures will be undertaken. </w:t>
      </w:r>
    </w:p>
    <w:p w14:paraId="57C0DAA2"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p>
    <w:p w14:paraId="1C906B1F"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New additions, exterior alterations, or related new construction will not destroy historic materials, features, and spatial relationships that characterize the property. The new work will be differentiated from the old and will be compatible with the historic materials, features, size, scale and proportion, and massing to protect the integrity of the property and its environment.</w:t>
      </w:r>
    </w:p>
    <w:p w14:paraId="6B6A37CF" w14:textId="77777777" w:rsidR="00AE105B" w:rsidRDefault="00AE105B">
      <w:pPr>
        <w:tabs>
          <w:tab w:val="left" w:pos="1260"/>
          <w:tab w:val="left" w:pos="1620"/>
        </w:tabs>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 </w:t>
      </w:r>
    </w:p>
    <w:p w14:paraId="64EBFF33" w14:textId="77777777" w:rsidR="00AE105B" w:rsidRDefault="00AE105B">
      <w:pPr>
        <w:pStyle w:val="ListParagraph"/>
        <w:numPr>
          <w:ilvl w:val="3"/>
          <w:numId w:val="38"/>
        </w:numPr>
        <w:tabs>
          <w:tab w:val="left" w:pos="1260"/>
          <w:tab w:val="left" w:pos="162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New additions and adjacent or related new construction will be undertaken in such a manner that, if removed in the future, the essential form and integrity of the historic property and its environment would be unimpaired. </w:t>
      </w:r>
    </w:p>
    <w:p w14:paraId="4CAA433C" w14:textId="77777777" w:rsidR="00AE105B" w:rsidRDefault="00AE105B">
      <w:pPr>
        <w:pStyle w:val="ListParagraph"/>
        <w:autoSpaceDE w:val="0"/>
        <w:autoSpaceDN w:val="0"/>
        <w:adjustRightInd w:val="0"/>
        <w:spacing w:after="0" w:line="240" w:lineRule="auto"/>
        <w:ind w:left="1728"/>
        <w:jc w:val="both"/>
        <w:rPr>
          <w:rFonts w:ascii="Times New Roman" w:hAnsi="Times New Roman"/>
          <w:sz w:val="24"/>
          <w:szCs w:val="24"/>
        </w:rPr>
      </w:pPr>
    </w:p>
    <w:p w14:paraId="3AE22A5E" w14:textId="77777777" w:rsidR="00AE105B" w:rsidRDefault="00AE105B">
      <w:pPr>
        <w:pStyle w:val="ListParagraph"/>
        <w:numPr>
          <w:ilvl w:val="2"/>
          <w:numId w:val="38"/>
        </w:numPr>
        <w:tabs>
          <w:tab w:val="left" w:pos="900"/>
          <w:tab w:val="left" w:pos="1350"/>
        </w:tabs>
        <w:autoSpaceDE w:val="0"/>
        <w:autoSpaceDN w:val="0"/>
        <w:adjustRightInd w:val="0"/>
        <w:spacing w:after="0" w:line="240" w:lineRule="auto"/>
        <w:ind w:left="360" w:hanging="360"/>
        <w:jc w:val="both"/>
        <w:rPr>
          <w:rFonts w:ascii="Times New Roman" w:hAnsi="Times New Roman"/>
          <w:sz w:val="24"/>
          <w:szCs w:val="24"/>
        </w:rPr>
      </w:pPr>
      <w:r>
        <w:rPr>
          <w:rFonts w:ascii="Times New Roman" w:hAnsi="Times New Roman"/>
          <w:b/>
          <w:bCs/>
          <w:sz w:val="24"/>
          <w:szCs w:val="24"/>
        </w:rPr>
        <w:t>Standards for Restoration</w:t>
      </w:r>
    </w:p>
    <w:p w14:paraId="11801C43" w14:textId="77777777" w:rsidR="00AE105B" w:rsidRDefault="00AE105B">
      <w:pPr>
        <w:pStyle w:val="ListParagraph"/>
        <w:autoSpaceDE w:val="0"/>
        <w:autoSpaceDN w:val="0"/>
        <w:adjustRightInd w:val="0"/>
        <w:spacing w:after="0" w:line="240" w:lineRule="auto"/>
        <w:ind w:left="1224"/>
        <w:jc w:val="both"/>
        <w:rPr>
          <w:rFonts w:ascii="Times New Roman" w:hAnsi="Times New Roman"/>
          <w:sz w:val="24"/>
          <w:szCs w:val="24"/>
        </w:rPr>
      </w:pPr>
    </w:p>
    <w:p w14:paraId="7AC8EE15"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 property will be used as it was historically or be given a new use which reflects the property's restoration period. </w:t>
      </w:r>
    </w:p>
    <w:p w14:paraId="0962A13B" w14:textId="77777777" w:rsidR="00AE105B" w:rsidRDefault="00AE105B">
      <w:pPr>
        <w:pStyle w:val="ListParagraph"/>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27D002D1"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Materials and features from the restoration period will be retained and preserved. The removal of materials or alteration of features, spaces, and spatial relationships that characterize the period will not be undertaken. </w:t>
      </w:r>
    </w:p>
    <w:p w14:paraId="7208D01C" w14:textId="77777777" w:rsidR="00AE105B" w:rsidRDefault="00AE105B">
      <w:pPr>
        <w:tabs>
          <w:tab w:val="left" w:pos="360"/>
          <w:tab w:val="left" w:pos="1440"/>
        </w:tabs>
        <w:autoSpaceDE w:val="0"/>
        <w:autoSpaceDN w:val="0"/>
        <w:adjustRightInd w:val="0"/>
        <w:spacing w:after="0" w:line="240" w:lineRule="auto"/>
        <w:ind w:left="360"/>
        <w:jc w:val="both"/>
        <w:rPr>
          <w:rFonts w:ascii="Times New Roman" w:hAnsi="Times New Roman"/>
          <w:sz w:val="24"/>
          <w:szCs w:val="24"/>
        </w:rPr>
      </w:pPr>
    </w:p>
    <w:p w14:paraId="5724A740"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Each property will be recognized as a physical record of its time, place, and use. Work needed to stabilize, </w:t>
      </w:r>
      <w:proofErr w:type="gramStart"/>
      <w:r>
        <w:rPr>
          <w:rFonts w:ascii="Times New Roman" w:hAnsi="Times New Roman"/>
          <w:sz w:val="24"/>
          <w:szCs w:val="24"/>
        </w:rPr>
        <w:t>consolidate</w:t>
      </w:r>
      <w:proofErr w:type="gramEnd"/>
      <w:r>
        <w:rPr>
          <w:rFonts w:ascii="Times New Roman" w:hAnsi="Times New Roman"/>
          <w:sz w:val="24"/>
          <w:szCs w:val="24"/>
        </w:rPr>
        <w:t xml:space="preserve"> and conserve materials and features from </w:t>
      </w:r>
      <w:r>
        <w:rPr>
          <w:rFonts w:ascii="Times New Roman" w:hAnsi="Times New Roman"/>
          <w:sz w:val="24"/>
          <w:szCs w:val="24"/>
        </w:rPr>
        <w:lastRenderedPageBreak/>
        <w:t xml:space="preserve">the restoration period will be physically and visually compatible, identifiable upon close inspection, and properly documented for future research. </w:t>
      </w:r>
    </w:p>
    <w:p w14:paraId="34311D70" w14:textId="77777777"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5B432DB3"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Materials, features, spaces, and finishes that characterize other historical periods will be documented prior to their alteration or removal. </w:t>
      </w:r>
    </w:p>
    <w:p w14:paraId="3B3D07F7" w14:textId="77777777"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2F6763B3"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Distinctive materials, features, finishes, and construction techniques or examples of craftsmanship that characterize the restoration period will be preserved. </w:t>
      </w:r>
    </w:p>
    <w:p w14:paraId="2C68A31E" w14:textId="77777777"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45468E9D"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Deteriorated features from the restoration period will be repaired rather than replaced. Where the severity of deterioration requires replacement of a distinctive feature, the new feature will match the old in design, color, texture, and, where possible, materials. </w:t>
      </w:r>
    </w:p>
    <w:p w14:paraId="3ED9F946" w14:textId="3F361199"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4B3CBCE8"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Replacement of missing features from the restoration period will be substantiated by documentary and physical evidence. A false sense of history will not be created by adding conjectural features, features from other properties, or by combining features that never existed together historically. </w:t>
      </w:r>
    </w:p>
    <w:p w14:paraId="7427FF3F" w14:textId="77777777"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3D781477"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Chemical or physical treatments, if appropriate, will be undertaken using the gentlest means possible. Treatments that cause damage to historic materials will not be used. </w:t>
      </w:r>
    </w:p>
    <w:p w14:paraId="42B5E761" w14:textId="77777777"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577A5F62"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Archeological resources affected by a project will be protected and preserved in place. If such resources must be disturbed, mitigation measures will be undertaken. </w:t>
      </w:r>
    </w:p>
    <w:p w14:paraId="0CAA2911" w14:textId="77777777" w:rsidR="00AE105B" w:rsidRDefault="00AE105B">
      <w:pPr>
        <w:tabs>
          <w:tab w:val="left" w:pos="360"/>
          <w:tab w:val="left" w:pos="1260"/>
          <w:tab w:val="left" w:pos="1440"/>
        </w:tabs>
        <w:autoSpaceDE w:val="0"/>
        <w:autoSpaceDN w:val="0"/>
        <w:adjustRightInd w:val="0"/>
        <w:spacing w:after="0" w:line="240" w:lineRule="auto"/>
        <w:ind w:left="360"/>
        <w:jc w:val="both"/>
        <w:rPr>
          <w:rFonts w:ascii="Times New Roman" w:hAnsi="Times New Roman"/>
          <w:sz w:val="24"/>
          <w:szCs w:val="24"/>
        </w:rPr>
      </w:pPr>
    </w:p>
    <w:p w14:paraId="76F62B51" w14:textId="77777777" w:rsidR="00AE105B" w:rsidRDefault="00AE105B">
      <w:pPr>
        <w:pStyle w:val="ListParagraph"/>
        <w:numPr>
          <w:ilvl w:val="3"/>
          <w:numId w:val="38"/>
        </w:numPr>
        <w:tabs>
          <w:tab w:val="left" w:pos="360"/>
          <w:tab w:val="left" w:pos="1260"/>
          <w:tab w:val="left" w:pos="1440"/>
        </w:tabs>
        <w:autoSpaceDE w:val="0"/>
        <w:autoSpaceDN w:val="0"/>
        <w:adjustRightInd w:val="0"/>
        <w:spacing w:after="0" w:line="240" w:lineRule="auto"/>
        <w:ind w:left="360" w:firstLine="0"/>
        <w:jc w:val="both"/>
        <w:rPr>
          <w:rFonts w:ascii="Times New Roman" w:hAnsi="Times New Roman"/>
          <w:sz w:val="24"/>
          <w:szCs w:val="24"/>
        </w:rPr>
      </w:pPr>
      <w:r>
        <w:rPr>
          <w:rFonts w:ascii="Times New Roman" w:hAnsi="Times New Roman"/>
          <w:sz w:val="24"/>
          <w:szCs w:val="24"/>
        </w:rPr>
        <w:t xml:space="preserve"> Designs that were never executed historically will not be constructed. </w:t>
      </w:r>
    </w:p>
    <w:p w14:paraId="5CE8C0D4" w14:textId="77777777" w:rsidR="00AE105B" w:rsidRDefault="00AE105B">
      <w:pPr>
        <w:pStyle w:val="ListParagraph"/>
        <w:autoSpaceDE w:val="0"/>
        <w:autoSpaceDN w:val="0"/>
        <w:adjustRightInd w:val="0"/>
        <w:spacing w:after="0" w:line="240" w:lineRule="auto"/>
        <w:ind w:left="1728"/>
        <w:jc w:val="both"/>
        <w:rPr>
          <w:rFonts w:ascii="Times New Roman" w:hAnsi="Times New Roman"/>
          <w:sz w:val="24"/>
          <w:szCs w:val="24"/>
        </w:rPr>
      </w:pPr>
    </w:p>
    <w:p w14:paraId="683A6F56" w14:textId="77777777" w:rsidR="00AE105B" w:rsidRDefault="00AE105B">
      <w:pPr>
        <w:spacing w:after="0" w:line="240" w:lineRule="auto"/>
        <w:rPr>
          <w:rFonts w:ascii="Times New Roman" w:hAnsi="Times New Roman"/>
          <w:color w:val="000000"/>
          <w:sz w:val="24"/>
          <w:szCs w:val="24"/>
        </w:rPr>
      </w:pPr>
    </w:p>
    <w:p w14:paraId="24CE2CC8" w14:textId="77777777" w:rsidR="00B16637" w:rsidRDefault="00B16637">
      <w:pPr>
        <w:spacing w:after="0" w:line="240" w:lineRule="auto"/>
        <w:rPr>
          <w:rFonts w:ascii="Times New Roman" w:hAnsi="Times New Roman"/>
          <w:color w:val="000000"/>
          <w:sz w:val="24"/>
          <w:szCs w:val="24"/>
        </w:rPr>
      </w:pPr>
    </w:p>
    <w:p w14:paraId="1498B5C6" w14:textId="015A2277" w:rsidR="00B16637" w:rsidRDefault="00B16637">
      <w:pPr>
        <w:spacing w:after="0" w:line="240" w:lineRule="auto"/>
        <w:rPr>
          <w:rFonts w:ascii="Times New Roman" w:hAnsi="Times New Roman"/>
          <w:color w:val="000000"/>
          <w:sz w:val="24"/>
          <w:szCs w:val="24"/>
        </w:rPr>
      </w:pPr>
    </w:p>
    <w:p w14:paraId="79E8D5AA" w14:textId="7459E1ED" w:rsidR="00E212C0" w:rsidRDefault="00E212C0">
      <w:pPr>
        <w:spacing w:after="0" w:line="240" w:lineRule="auto"/>
        <w:rPr>
          <w:rFonts w:ascii="Times New Roman" w:hAnsi="Times New Roman"/>
          <w:color w:val="000000"/>
          <w:sz w:val="24"/>
          <w:szCs w:val="24"/>
        </w:rPr>
      </w:pPr>
    </w:p>
    <w:p w14:paraId="373D408D" w14:textId="43E23A03" w:rsidR="00E212C0" w:rsidRDefault="00E212C0">
      <w:pPr>
        <w:spacing w:after="0" w:line="240" w:lineRule="auto"/>
        <w:rPr>
          <w:rFonts w:ascii="Times New Roman" w:hAnsi="Times New Roman"/>
          <w:color w:val="000000"/>
          <w:sz w:val="24"/>
          <w:szCs w:val="24"/>
        </w:rPr>
      </w:pPr>
    </w:p>
    <w:p w14:paraId="58D8684B" w14:textId="0125F1F9" w:rsidR="00E212C0" w:rsidRDefault="00E212C0">
      <w:pPr>
        <w:spacing w:after="0" w:line="240" w:lineRule="auto"/>
        <w:rPr>
          <w:rFonts w:ascii="Times New Roman" w:hAnsi="Times New Roman"/>
          <w:color w:val="000000"/>
          <w:sz w:val="24"/>
          <w:szCs w:val="24"/>
        </w:rPr>
      </w:pPr>
    </w:p>
    <w:p w14:paraId="27C08013" w14:textId="1EFE2F99" w:rsidR="00E212C0" w:rsidRDefault="00E212C0">
      <w:pPr>
        <w:spacing w:after="0" w:line="240" w:lineRule="auto"/>
        <w:rPr>
          <w:rFonts w:ascii="Times New Roman" w:hAnsi="Times New Roman"/>
          <w:color w:val="000000"/>
          <w:sz w:val="24"/>
          <w:szCs w:val="24"/>
        </w:rPr>
      </w:pPr>
    </w:p>
    <w:p w14:paraId="1874C5A2" w14:textId="52CE86CB" w:rsidR="00E212C0" w:rsidRDefault="00E212C0">
      <w:pPr>
        <w:spacing w:after="0" w:line="240" w:lineRule="auto"/>
        <w:rPr>
          <w:rFonts w:ascii="Times New Roman" w:hAnsi="Times New Roman"/>
          <w:color w:val="000000"/>
          <w:sz w:val="24"/>
          <w:szCs w:val="24"/>
        </w:rPr>
      </w:pPr>
    </w:p>
    <w:p w14:paraId="5815FF03" w14:textId="5EE4EF67" w:rsidR="00E212C0" w:rsidRDefault="00E212C0">
      <w:pPr>
        <w:spacing w:after="0" w:line="240" w:lineRule="auto"/>
        <w:rPr>
          <w:rFonts w:ascii="Times New Roman" w:hAnsi="Times New Roman"/>
          <w:color w:val="000000"/>
          <w:sz w:val="24"/>
          <w:szCs w:val="24"/>
        </w:rPr>
      </w:pPr>
    </w:p>
    <w:p w14:paraId="0FC1300B" w14:textId="015CBF83" w:rsidR="00E212C0" w:rsidRDefault="00E212C0">
      <w:pPr>
        <w:spacing w:after="0" w:line="240" w:lineRule="auto"/>
        <w:rPr>
          <w:rFonts w:ascii="Times New Roman" w:hAnsi="Times New Roman"/>
          <w:color w:val="000000"/>
          <w:sz w:val="24"/>
          <w:szCs w:val="24"/>
        </w:rPr>
      </w:pPr>
    </w:p>
    <w:p w14:paraId="5E2BA9D4" w14:textId="4C1F0E6C" w:rsidR="00E212C0" w:rsidRDefault="00E212C0">
      <w:pPr>
        <w:spacing w:after="0" w:line="240" w:lineRule="auto"/>
        <w:rPr>
          <w:rFonts w:ascii="Times New Roman" w:hAnsi="Times New Roman"/>
          <w:color w:val="000000"/>
          <w:sz w:val="24"/>
          <w:szCs w:val="24"/>
        </w:rPr>
      </w:pPr>
    </w:p>
    <w:p w14:paraId="5E791375" w14:textId="65EC619E" w:rsidR="00E212C0" w:rsidRDefault="00E212C0">
      <w:pPr>
        <w:spacing w:after="0" w:line="240" w:lineRule="auto"/>
        <w:rPr>
          <w:rFonts w:ascii="Times New Roman" w:hAnsi="Times New Roman"/>
          <w:color w:val="000000"/>
          <w:sz w:val="24"/>
          <w:szCs w:val="24"/>
        </w:rPr>
      </w:pPr>
    </w:p>
    <w:p w14:paraId="3869DCBD" w14:textId="50461F8B" w:rsidR="00E212C0" w:rsidRDefault="00E212C0">
      <w:pPr>
        <w:spacing w:after="0" w:line="240" w:lineRule="auto"/>
        <w:rPr>
          <w:rFonts w:ascii="Times New Roman" w:hAnsi="Times New Roman"/>
          <w:color w:val="000000"/>
          <w:sz w:val="24"/>
          <w:szCs w:val="24"/>
        </w:rPr>
      </w:pPr>
    </w:p>
    <w:p w14:paraId="2D34EC04" w14:textId="624F2B18" w:rsidR="00E212C0" w:rsidRDefault="00E212C0">
      <w:pPr>
        <w:spacing w:after="0" w:line="240" w:lineRule="auto"/>
        <w:rPr>
          <w:rFonts w:ascii="Times New Roman" w:hAnsi="Times New Roman"/>
          <w:color w:val="000000"/>
          <w:sz w:val="24"/>
          <w:szCs w:val="24"/>
        </w:rPr>
      </w:pPr>
    </w:p>
    <w:p w14:paraId="1235292A" w14:textId="1C78E3E3" w:rsidR="00E212C0" w:rsidRDefault="00E212C0">
      <w:pPr>
        <w:spacing w:after="0" w:line="240" w:lineRule="auto"/>
        <w:rPr>
          <w:rFonts w:ascii="Times New Roman" w:hAnsi="Times New Roman"/>
          <w:color w:val="000000"/>
          <w:sz w:val="24"/>
          <w:szCs w:val="24"/>
        </w:rPr>
      </w:pPr>
    </w:p>
    <w:p w14:paraId="64CB34B5" w14:textId="62B1FB43" w:rsidR="00E212C0" w:rsidRDefault="00E212C0">
      <w:pPr>
        <w:spacing w:after="0" w:line="240" w:lineRule="auto"/>
        <w:rPr>
          <w:rFonts w:ascii="Times New Roman" w:hAnsi="Times New Roman"/>
          <w:color w:val="000000"/>
          <w:sz w:val="24"/>
          <w:szCs w:val="24"/>
        </w:rPr>
      </w:pPr>
    </w:p>
    <w:p w14:paraId="7D00F95A" w14:textId="77777777" w:rsidR="00AE105B" w:rsidRDefault="00AE105B">
      <w:pPr>
        <w:pStyle w:val="Default"/>
        <w:keepLines/>
        <w:widowControl w:val="0"/>
        <w:jc w:val="center"/>
        <w:outlineLvl w:val="0"/>
        <w:rPr>
          <w:b/>
          <w:sz w:val="28"/>
          <w:szCs w:val="28"/>
        </w:rPr>
      </w:pPr>
      <w:r>
        <w:rPr>
          <w:b/>
          <w:sz w:val="28"/>
          <w:szCs w:val="28"/>
        </w:rPr>
        <w:lastRenderedPageBreak/>
        <w:t>ARTICLE 5</w:t>
      </w:r>
    </w:p>
    <w:p w14:paraId="06DD3595" w14:textId="77777777" w:rsidR="00AE105B" w:rsidRDefault="00AE105B">
      <w:pPr>
        <w:pStyle w:val="Default"/>
        <w:keepLines/>
        <w:widowControl w:val="0"/>
        <w:jc w:val="center"/>
        <w:outlineLvl w:val="0"/>
        <w:rPr>
          <w:b/>
          <w:sz w:val="28"/>
          <w:szCs w:val="28"/>
        </w:rPr>
      </w:pPr>
      <w:r>
        <w:rPr>
          <w:b/>
          <w:sz w:val="28"/>
          <w:szCs w:val="28"/>
        </w:rPr>
        <w:t xml:space="preserve">SUPPLEMENTAL REGULATIONS </w:t>
      </w:r>
    </w:p>
    <w:p w14:paraId="6F5D59E9" w14:textId="77777777" w:rsidR="00AE105B" w:rsidRDefault="00AE105B">
      <w:pPr>
        <w:pStyle w:val="Default"/>
        <w:keepLines/>
        <w:widowControl w:val="0"/>
        <w:jc w:val="center"/>
        <w:outlineLvl w:val="0"/>
      </w:pPr>
    </w:p>
    <w:p w14:paraId="6B4F361B" w14:textId="77777777" w:rsidR="00AE105B" w:rsidRDefault="00AE105B">
      <w:pPr>
        <w:pStyle w:val="Default"/>
        <w:keepLines/>
        <w:widowControl w:val="0"/>
        <w:jc w:val="both"/>
        <w:outlineLvl w:val="0"/>
      </w:pPr>
      <w:r>
        <w:t xml:space="preserve">This Article 5 provides additional regulations and requirements that typically will apply in the context of New Construction and Building Projects in all districts and sub-districts of the Chautauqua Institution.  The Article also provides additional regulations and requirements that will apply in all districts and sub-districts of the Chautauqua Institution in certain limited instances other than New Construction and Building Projects.  It is the intent of these additional regulations and requirements to protect the unique conditions that exist within the districts and sub-districts on the grounds of the Chautauqua Institution because of the close proximity of housing, the density of the </w:t>
      </w:r>
      <w:proofErr w:type="gramStart"/>
      <w:r>
        <w:t>Buildings</w:t>
      </w:r>
      <w:proofErr w:type="gramEnd"/>
      <w:r>
        <w:t xml:space="preserve">, and the presence of small, pedestrian oriented streets. </w:t>
      </w:r>
    </w:p>
    <w:p w14:paraId="58DB8A64" w14:textId="77777777" w:rsidR="00AE105B" w:rsidRDefault="00AE105B" w:rsidP="00B16637">
      <w:pPr>
        <w:pStyle w:val="Default"/>
        <w:keepLines/>
        <w:widowControl w:val="0"/>
        <w:outlineLvl w:val="0"/>
      </w:pPr>
    </w:p>
    <w:p w14:paraId="7958FD69" w14:textId="77777777" w:rsidR="00AE105B" w:rsidRDefault="00AE105B">
      <w:pPr>
        <w:pStyle w:val="Default"/>
        <w:keepLines/>
        <w:widowControl w:val="0"/>
        <w:numPr>
          <w:ilvl w:val="1"/>
          <w:numId w:val="8"/>
        </w:numPr>
        <w:tabs>
          <w:tab w:val="left" w:pos="540"/>
        </w:tabs>
        <w:ind w:left="360" w:hanging="360"/>
        <w:jc w:val="both"/>
        <w:outlineLvl w:val="0"/>
        <w:rPr>
          <w:b/>
        </w:rPr>
      </w:pPr>
      <w:r>
        <w:rPr>
          <w:b/>
        </w:rPr>
        <w:t xml:space="preserve"> </w:t>
      </w:r>
      <w:r>
        <w:rPr>
          <w:b/>
        </w:rPr>
        <w:tab/>
        <w:t>ACCESSORY UNITS</w:t>
      </w:r>
    </w:p>
    <w:p w14:paraId="65FE923D" w14:textId="77777777" w:rsidR="00AE105B" w:rsidRDefault="00AE105B">
      <w:pPr>
        <w:autoSpaceDE w:val="0"/>
        <w:autoSpaceDN w:val="0"/>
        <w:adjustRightInd w:val="0"/>
        <w:spacing w:after="0" w:line="240" w:lineRule="auto"/>
        <w:ind w:left="1800" w:hanging="1380"/>
        <w:jc w:val="center"/>
        <w:rPr>
          <w:rFonts w:ascii="Times New Roman" w:hAnsi="Times New Roman"/>
          <w:bCs/>
          <w:color w:val="000000"/>
          <w:sz w:val="24"/>
          <w:szCs w:val="24"/>
        </w:rPr>
      </w:pPr>
    </w:p>
    <w:p w14:paraId="723D19FB" w14:textId="77777777" w:rsidR="00AE105B" w:rsidRDefault="00AE105B">
      <w:pPr>
        <w:pStyle w:val="Default"/>
        <w:keepLines/>
        <w:widowControl w:val="0"/>
        <w:numPr>
          <w:ilvl w:val="2"/>
          <w:numId w:val="8"/>
        </w:numPr>
        <w:tabs>
          <w:tab w:val="left" w:pos="900"/>
        </w:tabs>
        <w:ind w:left="0" w:firstLine="0"/>
        <w:jc w:val="both"/>
        <w:outlineLvl w:val="0"/>
      </w:pPr>
      <w:proofErr w:type="gramStart"/>
      <w:r>
        <w:rPr>
          <w:b/>
        </w:rPr>
        <w:t>Applicability</w:t>
      </w:r>
      <w:r>
        <w:t xml:space="preserve">  This</w:t>
      </w:r>
      <w:proofErr w:type="gramEnd"/>
      <w:r>
        <w:t xml:space="preserve"> Article 5.1. applies to New Construction and Building Projects on or after the effective date of these Regulations that involve the installation or alteration of an Accessory Unit.  </w:t>
      </w:r>
    </w:p>
    <w:p w14:paraId="2D1A9AA3" w14:textId="77777777" w:rsidR="00AE105B" w:rsidRDefault="00AE105B">
      <w:pPr>
        <w:pStyle w:val="Default"/>
        <w:keepLines/>
        <w:widowControl w:val="0"/>
        <w:jc w:val="both"/>
        <w:outlineLvl w:val="0"/>
      </w:pPr>
    </w:p>
    <w:p w14:paraId="70AB1AC8" w14:textId="77777777" w:rsidR="00AE105B" w:rsidRDefault="00AE105B">
      <w:pPr>
        <w:pStyle w:val="Default"/>
        <w:keepLines/>
        <w:widowControl w:val="0"/>
        <w:numPr>
          <w:ilvl w:val="2"/>
          <w:numId w:val="8"/>
        </w:numPr>
        <w:tabs>
          <w:tab w:val="left" w:pos="900"/>
        </w:tabs>
        <w:ind w:left="0" w:firstLine="0"/>
        <w:jc w:val="both"/>
        <w:outlineLvl w:val="0"/>
      </w:pPr>
      <w:r>
        <w:rPr>
          <w:b/>
        </w:rPr>
        <w:t xml:space="preserve">Purpose and </w:t>
      </w:r>
      <w:proofErr w:type="gramStart"/>
      <w:r>
        <w:rPr>
          <w:b/>
        </w:rPr>
        <w:t xml:space="preserve">Intent  </w:t>
      </w:r>
      <w:r>
        <w:t>Some</w:t>
      </w:r>
      <w:proofErr w:type="gramEnd"/>
      <w:r>
        <w:t xml:space="preserve"> Single-Family Homes in the Chautauqua Institution contain a separate apartment.  These Accessory Units are secondary, ancillary, and clearly subordinate to the principal Single-Family Home.  Common forms of Accessory Units include a </w:t>
      </w:r>
      <w:proofErr w:type="gramStart"/>
      <w:r>
        <w:t>Basement</w:t>
      </w:r>
      <w:proofErr w:type="gramEnd"/>
      <w:r>
        <w:t xml:space="preserve"> apartment, a separate apartment in the attic space of a Single-Family Home, and in some cases an area within the living space of the home.  These Accessory Units have become more desirable over time as property owners use these Accessory Units to generate revenue to offset the cost of housing, to provide additional living space for multi-generational families, and to provide an opportunity for affordable housing accommodations.  </w:t>
      </w:r>
    </w:p>
    <w:p w14:paraId="6F2F5401" w14:textId="77777777" w:rsidR="00AE105B" w:rsidRDefault="00AE105B">
      <w:pPr>
        <w:pStyle w:val="Default"/>
        <w:keepLines/>
        <w:widowControl w:val="0"/>
        <w:jc w:val="both"/>
        <w:outlineLvl w:val="0"/>
      </w:pPr>
    </w:p>
    <w:p w14:paraId="05B69331" w14:textId="77777777" w:rsidR="00AE105B" w:rsidRDefault="00AE105B">
      <w:pPr>
        <w:pStyle w:val="Default"/>
        <w:keepLines/>
        <w:widowControl w:val="0"/>
        <w:jc w:val="both"/>
        <w:outlineLvl w:val="0"/>
      </w:pPr>
      <w:r>
        <w:t xml:space="preserve">A Single-Family Home with an Accessory Unit differs significantly from a Multi-Family Dwelling because the outward appearance of the Structure typically remains that of a Single-Family Home.  The Accessory Unit is clearly secondary, ancillary, and subordinate to the use of the primary Structure as a Single-Family Home. Appropriately guiding the form of development is important in maintaining the character and the viability of traditional, Single-Family Home neighborhoods. Protecting the patterns of development requires the establishment of applicable standards and compliance with these standards. </w:t>
      </w:r>
    </w:p>
    <w:p w14:paraId="483976C6" w14:textId="77777777" w:rsidR="00AE105B" w:rsidRDefault="00AE105B">
      <w:pPr>
        <w:pStyle w:val="Default"/>
        <w:keepLines/>
        <w:widowControl w:val="0"/>
        <w:ind w:left="720" w:hanging="360"/>
        <w:jc w:val="both"/>
        <w:outlineLvl w:val="0"/>
      </w:pPr>
    </w:p>
    <w:p w14:paraId="5F8E57B4" w14:textId="77777777" w:rsidR="00AE105B" w:rsidRDefault="00AE105B">
      <w:pPr>
        <w:pStyle w:val="Default"/>
        <w:keepLines/>
        <w:widowControl w:val="0"/>
        <w:numPr>
          <w:ilvl w:val="2"/>
          <w:numId w:val="8"/>
        </w:numPr>
        <w:tabs>
          <w:tab w:val="left" w:pos="900"/>
        </w:tabs>
        <w:ind w:left="0" w:firstLine="0"/>
        <w:jc w:val="both"/>
        <w:outlineLvl w:val="0"/>
      </w:pPr>
      <w:proofErr w:type="gramStart"/>
      <w:r>
        <w:rPr>
          <w:b/>
        </w:rPr>
        <w:t>Establishment</w:t>
      </w:r>
      <w:r>
        <w:t xml:space="preserve">  The</w:t>
      </w:r>
      <w:proofErr w:type="gramEnd"/>
      <w:r>
        <w:t xml:space="preserve"> establishment or alteration of an Accessory Unit through New Construction or a Building Project shall be subject to the following requirements: </w:t>
      </w:r>
    </w:p>
    <w:p w14:paraId="72C7830F" w14:textId="77777777" w:rsidR="00AE105B" w:rsidRDefault="00AE105B">
      <w:pPr>
        <w:pStyle w:val="Default"/>
        <w:keepLines/>
        <w:widowControl w:val="0"/>
        <w:ind w:left="1224"/>
        <w:jc w:val="both"/>
        <w:outlineLvl w:val="0"/>
      </w:pPr>
    </w:p>
    <w:p w14:paraId="6AFBBB27" w14:textId="77777777" w:rsidR="00AE105B" w:rsidRDefault="00AE105B">
      <w:pPr>
        <w:pStyle w:val="Default"/>
        <w:keepLines/>
        <w:widowControl w:val="0"/>
        <w:numPr>
          <w:ilvl w:val="3"/>
          <w:numId w:val="8"/>
        </w:numPr>
        <w:tabs>
          <w:tab w:val="left" w:pos="1260"/>
          <w:tab w:val="left" w:pos="1710"/>
        </w:tabs>
        <w:ind w:left="720" w:hanging="360"/>
        <w:jc w:val="both"/>
        <w:outlineLvl w:val="0"/>
      </w:pPr>
      <w:r>
        <w:t>No Single-Family Home shall have more than one Accessory Unit.</w:t>
      </w:r>
    </w:p>
    <w:p w14:paraId="5647A5CD" w14:textId="77777777" w:rsidR="00AE105B" w:rsidRDefault="00AE105B">
      <w:pPr>
        <w:pStyle w:val="Default"/>
        <w:keepLines/>
        <w:widowControl w:val="0"/>
        <w:tabs>
          <w:tab w:val="left" w:pos="1260"/>
          <w:tab w:val="left" w:pos="1710"/>
        </w:tabs>
        <w:ind w:left="720" w:hanging="360"/>
        <w:jc w:val="both"/>
        <w:outlineLvl w:val="0"/>
      </w:pPr>
    </w:p>
    <w:p w14:paraId="15B09333" w14:textId="77777777" w:rsidR="00AE105B" w:rsidRDefault="00AE105B">
      <w:pPr>
        <w:pStyle w:val="Default"/>
        <w:keepLines/>
        <w:widowControl w:val="0"/>
        <w:numPr>
          <w:ilvl w:val="3"/>
          <w:numId w:val="8"/>
        </w:numPr>
        <w:tabs>
          <w:tab w:val="left" w:pos="1260"/>
          <w:tab w:val="left" w:pos="1710"/>
        </w:tabs>
        <w:ind w:left="360" w:firstLine="0"/>
        <w:jc w:val="both"/>
        <w:outlineLvl w:val="0"/>
      </w:pPr>
      <w:r>
        <w:t xml:space="preserve">An Accessory Unit must be physically attached to the principal Single-Family Home and shall not be freestanding. </w:t>
      </w:r>
    </w:p>
    <w:p w14:paraId="320BCA52" w14:textId="77777777" w:rsidR="00AE105B" w:rsidRDefault="00AE105B">
      <w:pPr>
        <w:pStyle w:val="Default"/>
        <w:keepLines/>
        <w:widowControl w:val="0"/>
        <w:ind w:left="1728"/>
        <w:jc w:val="both"/>
        <w:outlineLvl w:val="0"/>
      </w:pPr>
    </w:p>
    <w:p w14:paraId="095D6783" w14:textId="77777777" w:rsidR="00AE105B" w:rsidRDefault="00AE105B">
      <w:pPr>
        <w:pStyle w:val="Default"/>
        <w:keepLines/>
        <w:widowControl w:val="0"/>
        <w:numPr>
          <w:ilvl w:val="2"/>
          <w:numId w:val="8"/>
        </w:numPr>
        <w:tabs>
          <w:tab w:val="left" w:pos="900"/>
        </w:tabs>
        <w:ind w:left="0" w:firstLine="0"/>
        <w:jc w:val="both"/>
        <w:outlineLvl w:val="0"/>
        <w:rPr>
          <w:b/>
        </w:rPr>
      </w:pPr>
      <w:r>
        <w:rPr>
          <w:b/>
        </w:rPr>
        <w:t xml:space="preserve">Minimum Development </w:t>
      </w:r>
      <w:proofErr w:type="gramStart"/>
      <w:r>
        <w:rPr>
          <w:b/>
        </w:rPr>
        <w:t xml:space="preserve">Standards  </w:t>
      </w:r>
      <w:r>
        <w:t>The</w:t>
      </w:r>
      <w:proofErr w:type="gramEnd"/>
      <w:r>
        <w:t xml:space="preserve"> establishment or alteration of an Accessory Unit through New Construction or a Building Project also shall be subject to the following additional requirements: </w:t>
      </w:r>
      <w:r>
        <w:rPr>
          <w:b/>
        </w:rPr>
        <w:t xml:space="preserve">  </w:t>
      </w:r>
    </w:p>
    <w:p w14:paraId="5F58B726" w14:textId="77777777" w:rsidR="00AE105B" w:rsidRDefault="00AE105B">
      <w:pPr>
        <w:pStyle w:val="Default"/>
        <w:keepLines/>
        <w:widowControl w:val="0"/>
        <w:ind w:left="1224"/>
        <w:jc w:val="both"/>
        <w:outlineLvl w:val="0"/>
        <w:rPr>
          <w:b/>
        </w:rPr>
      </w:pPr>
    </w:p>
    <w:p w14:paraId="69770D3C" w14:textId="77777777" w:rsidR="00AE105B" w:rsidRDefault="00AE105B">
      <w:pPr>
        <w:pStyle w:val="Default"/>
        <w:keepLines/>
        <w:widowControl w:val="0"/>
        <w:numPr>
          <w:ilvl w:val="3"/>
          <w:numId w:val="8"/>
        </w:numPr>
        <w:tabs>
          <w:tab w:val="left" w:pos="1260"/>
        </w:tabs>
        <w:ind w:left="720" w:hanging="360"/>
        <w:jc w:val="both"/>
        <w:outlineLvl w:val="0"/>
      </w:pPr>
      <w:r>
        <w:t xml:space="preserve">The Lot Area shall be at least 2,000 square feet. </w:t>
      </w:r>
    </w:p>
    <w:p w14:paraId="1743AE3C" w14:textId="77777777" w:rsidR="00AE105B" w:rsidRDefault="00AE105B">
      <w:pPr>
        <w:pStyle w:val="Default"/>
        <w:keepLines/>
        <w:widowControl w:val="0"/>
        <w:tabs>
          <w:tab w:val="left" w:pos="1260"/>
        </w:tabs>
        <w:ind w:left="720" w:hanging="360"/>
        <w:jc w:val="both"/>
        <w:outlineLvl w:val="0"/>
      </w:pPr>
    </w:p>
    <w:p w14:paraId="1A7FFBCE" w14:textId="77777777" w:rsidR="00AE105B" w:rsidRDefault="00AE105B">
      <w:pPr>
        <w:pStyle w:val="Default"/>
        <w:keepLines/>
        <w:widowControl w:val="0"/>
        <w:numPr>
          <w:ilvl w:val="3"/>
          <w:numId w:val="8"/>
        </w:numPr>
        <w:tabs>
          <w:tab w:val="left" w:pos="1260"/>
        </w:tabs>
        <w:ind w:left="360" w:firstLine="0"/>
        <w:jc w:val="both"/>
        <w:outlineLvl w:val="0"/>
      </w:pPr>
      <w:r>
        <w:t xml:space="preserve">A Lot containing an Accessory Unit shall not be subdivided to separate the Accessory Unit from the principal Building. </w:t>
      </w:r>
    </w:p>
    <w:p w14:paraId="3AEBD6AB" w14:textId="77777777" w:rsidR="00AE105B" w:rsidRDefault="00AE105B">
      <w:pPr>
        <w:pStyle w:val="Default"/>
        <w:keepLines/>
        <w:widowControl w:val="0"/>
        <w:tabs>
          <w:tab w:val="left" w:pos="1260"/>
        </w:tabs>
        <w:ind w:left="720" w:hanging="360"/>
        <w:jc w:val="both"/>
        <w:outlineLvl w:val="0"/>
      </w:pPr>
    </w:p>
    <w:p w14:paraId="049726E1" w14:textId="77777777" w:rsidR="00AE105B" w:rsidRDefault="00AE105B">
      <w:pPr>
        <w:pStyle w:val="Default"/>
        <w:keepLines/>
        <w:widowControl w:val="0"/>
        <w:numPr>
          <w:ilvl w:val="3"/>
          <w:numId w:val="8"/>
        </w:numPr>
        <w:tabs>
          <w:tab w:val="left" w:pos="1260"/>
        </w:tabs>
        <w:ind w:left="360" w:firstLine="0"/>
        <w:jc w:val="both"/>
        <w:outlineLvl w:val="0"/>
      </w:pPr>
      <w:r>
        <w:t>An Accessory Unit shall remain in single ownership with the principal Building and the property shall not be turned into a Multi-Family Dwelling. Any property proposed for such a conversion shall be deemed a change of use and shall be required to follow all rules and Regulations as they apply to Multi-Family Dwellings, if allowed under the Use Matrix.</w:t>
      </w:r>
    </w:p>
    <w:p w14:paraId="35BB4787" w14:textId="77777777" w:rsidR="00AE105B" w:rsidRDefault="00AE105B">
      <w:pPr>
        <w:pStyle w:val="Default"/>
        <w:keepLines/>
        <w:widowControl w:val="0"/>
        <w:ind w:left="1224"/>
        <w:jc w:val="both"/>
        <w:outlineLvl w:val="0"/>
      </w:pPr>
    </w:p>
    <w:p w14:paraId="6CB3CBF3" w14:textId="77777777" w:rsidR="00AE105B" w:rsidRDefault="00AE105B">
      <w:pPr>
        <w:pStyle w:val="Default"/>
        <w:keepLines/>
        <w:widowControl w:val="0"/>
        <w:numPr>
          <w:ilvl w:val="2"/>
          <w:numId w:val="8"/>
        </w:numPr>
        <w:tabs>
          <w:tab w:val="left" w:pos="900"/>
        </w:tabs>
        <w:ind w:left="0" w:firstLine="0"/>
        <w:jc w:val="both"/>
        <w:outlineLvl w:val="0"/>
      </w:pPr>
      <w:r>
        <w:rPr>
          <w:b/>
        </w:rPr>
        <w:t>Building and Design Requirements:</w:t>
      </w:r>
      <w:r>
        <w:t xml:space="preserve">  The following additional requirements shall apply to the establishment or alteration of an Accessory Unit through New Construction or a Building Project:</w:t>
      </w:r>
    </w:p>
    <w:p w14:paraId="48A4152D" w14:textId="77777777" w:rsidR="00AE105B" w:rsidRDefault="00AE105B">
      <w:pPr>
        <w:pStyle w:val="Default"/>
        <w:keepLines/>
        <w:widowControl w:val="0"/>
        <w:ind w:left="1224"/>
        <w:jc w:val="both"/>
        <w:outlineLvl w:val="0"/>
      </w:pPr>
    </w:p>
    <w:p w14:paraId="59CD2867" w14:textId="77777777" w:rsidR="00AE105B" w:rsidRDefault="00AE105B">
      <w:pPr>
        <w:pStyle w:val="Default"/>
        <w:keepLines/>
        <w:widowControl w:val="0"/>
        <w:numPr>
          <w:ilvl w:val="3"/>
          <w:numId w:val="8"/>
        </w:numPr>
        <w:tabs>
          <w:tab w:val="left" w:pos="1260"/>
          <w:tab w:val="left" w:pos="1620"/>
        </w:tabs>
        <w:ind w:left="360" w:firstLine="0"/>
        <w:jc w:val="both"/>
        <w:outlineLvl w:val="0"/>
      </w:pPr>
      <w:r>
        <w:t xml:space="preserve">An Accessory Unit shall be no smaller than 250 square feet, and no larger than 40% of the overall square footage of the </w:t>
      </w:r>
      <w:proofErr w:type="gramStart"/>
      <w:r>
        <w:t>Building</w:t>
      </w:r>
      <w:proofErr w:type="gramEnd"/>
      <w:r>
        <w:t>.</w:t>
      </w:r>
    </w:p>
    <w:p w14:paraId="2E93D514" w14:textId="77777777" w:rsidR="00AE105B" w:rsidRDefault="00AE105B">
      <w:pPr>
        <w:pStyle w:val="Default"/>
        <w:keepLines/>
        <w:widowControl w:val="0"/>
        <w:tabs>
          <w:tab w:val="left" w:pos="1260"/>
          <w:tab w:val="left" w:pos="1620"/>
        </w:tabs>
        <w:ind w:left="720" w:hanging="360"/>
        <w:jc w:val="both"/>
        <w:outlineLvl w:val="0"/>
      </w:pPr>
    </w:p>
    <w:p w14:paraId="78623C0D" w14:textId="77777777" w:rsidR="00AE105B" w:rsidRDefault="00AE105B">
      <w:pPr>
        <w:pStyle w:val="Default"/>
        <w:keepLines/>
        <w:widowControl w:val="0"/>
        <w:numPr>
          <w:ilvl w:val="3"/>
          <w:numId w:val="8"/>
        </w:numPr>
        <w:tabs>
          <w:tab w:val="left" w:pos="1260"/>
          <w:tab w:val="left" w:pos="1620"/>
        </w:tabs>
        <w:ind w:left="720" w:hanging="360"/>
        <w:jc w:val="both"/>
        <w:outlineLvl w:val="0"/>
      </w:pPr>
      <w:r>
        <w:t>An Accessory Unit must contain its own cooking and bathroom facilities.</w:t>
      </w:r>
    </w:p>
    <w:p w14:paraId="6BA6AC1E" w14:textId="77777777" w:rsidR="00AE105B" w:rsidRDefault="00AE105B">
      <w:pPr>
        <w:pStyle w:val="Default"/>
        <w:keepLines/>
        <w:widowControl w:val="0"/>
        <w:tabs>
          <w:tab w:val="left" w:pos="1260"/>
          <w:tab w:val="left" w:pos="1620"/>
        </w:tabs>
        <w:ind w:left="720" w:hanging="360"/>
        <w:jc w:val="both"/>
        <w:outlineLvl w:val="0"/>
      </w:pPr>
    </w:p>
    <w:p w14:paraId="7425DC3A" w14:textId="77777777" w:rsidR="00AE105B" w:rsidRDefault="00AE105B">
      <w:pPr>
        <w:pStyle w:val="Default"/>
        <w:keepLines/>
        <w:widowControl w:val="0"/>
        <w:numPr>
          <w:ilvl w:val="3"/>
          <w:numId w:val="8"/>
        </w:numPr>
        <w:tabs>
          <w:tab w:val="left" w:pos="1260"/>
          <w:tab w:val="left" w:pos="1620"/>
        </w:tabs>
        <w:ind w:left="360" w:firstLine="0"/>
        <w:jc w:val="both"/>
        <w:outlineLvl w:val="0"/>
      </w:pPr>
      <w:r>
        <w:t xml:space="preserve">A Single-Family Home with an Accessory Unit shall have an overall appearance of a Single-Family Home, and the </w:t>
      </w:r>
      <w:proofErr w:type="gramStart"/>
      <w:r>
        <w:t>Building</w:t>
      </w:r>
      <w:proofErr w:type="gramEnd"/>
      <w:r>
        <w:t xml:space="preserve"> shall not have the appearance of a duplex or other Multi-Family Dwelling.</w:t>
      </w:r>
    </w:p>
    <w:p w14:paraId="6B7E9B79" w14:textId="77777777" w:rsidR="00AE105B" w:rsidRDefault="00AE105B">
      <w:pPr>
        <w:pStyle w:val="Default"/>
        <w:keepLines/>
        <w:widowControl w:val="0"/>
        <w:tabs>
          <w:tab w:val="left" w:pos="1260"/>
          <w:tab w:val="left" w:pos="1620"/>
        </w:tabs>
        <w:ind w:left="720" w:hanging="360"/>
        <w:jc w:val="both"/>
        <w:outlineLvl w:val="0"/>
      </w:pPr>
    </w:p>
    <w:p w14:paraId="731F5B47" w14:textId="77777777" w:rsidR="00AE105B" w:rsidRDefault="00AE105B">
      <w:pPr>
        <w:pStyle w:val="Default"/>
        <w:keepLines/>
        <w:widowControl w:val="0"/>
        <w:numPr>
          <w:ilvl w:val="3"/>
          <w:numId w:val="8"/>
        </w:numPr>
        <w:tabs>
          <w:tab w:val="left" w:pos="1260"/>
          <w:tab w:val="left" w:pos="1620"/>
        </w:tabs>
        <w:ind w:left="360" w:firstLine="0"/>
        <w:jc w:val="both"/>
        <w:outlineLvl w:val="0"/>
      </w:pPr>
      <w:r>
        <w:t xml:space="preserve">If a Basement is added to create an Accessory Unit, it shall be done with the minimum disruption to the character and scale of the </w:t>
      </w:r>
      <w:proofErr w:type="gramStart"/>
      <w:r>
        <w:t>Building</w:t>
      </w:r>
      <w:proofErr w:type="gramEnd"/>
      <w:r>
        <w:t xml:space="preserve"> and the overall street context.  Without limiting the generality of the foregoing, a Building shall be raised no more than 18” to accommodate the new Basement and the new finished floor Elevation shall not exceed 36” above the average established natural grade level of the ground adjoining the </w:t>
      </w:r>
      <w:proofErr w:type="gramStart"/>
      <w:r>
        <w:t>Building</w:t>
      </w:r>
      <w:proofErr w:type="gramEnd"/>
      <w:r>
        <w:t>.</w:t>
      </w:r>
    </w:p>
    <w:p w14:paraId="14FDA968" w14:textId="77777777" w:rsidR="00AE105B" w:rsidRDefault="00AE105B">
      <w:pPr>
        <w:pStyle w:val="Default"/>
        <w:keepLines/>
        <w:widowControl w:val="0"/>
        <w:tabs>
          <w:tab w:val="left" w:pos="1260"/>
          <w:tab w:val="left" w:pos="1620"/>
        </w:tabs>
        <w:ind w:left="360"/>
        <w:jc w:val="both"/>
        <w:outlineLvl w:val="0"/>
      </w:pPr>
    </w:p>
    <w:p w14:paraId="6258C2EF" w14:textId="77777777" w:rsidR="00AE105B" w:rsidRDefault="00AE105B">
      <w:pPr>
        <w:pStyle w:val="Default"/>
        <w:keepLines/>
        <w:widowControl w:val="0"/>
        <w:numPr>
          <w:ilvl w:val="3"/>
          <w:numId w:val="8"/>
        </w:numPr>
        <w:tabs>
          <w:tab w:val="left" w:pos="1260"/>
          <w:tab w:val="left" w:pos="1620"/>
        </w:tabs>
        <w:ind w:left="360" w:firstLine="0"/>
        <w:jc w:val="both"/>
        <w:outlineLvl w:val="0"/>
      </w:pPr>
      <w:r>
        <w:t xml:space="preserve">For New Construction, the Finished Floor Height of the first floor shall be within 12 inches of the Finished Floor Height of the two homes adjacent to the new Building; provided, however, on sloped sites the heights of adjacent homes will be </w:t>
      </w:r>
      <w:proofErr w:type="gramStart"/>
      <w:r>
        <w:t>averaged</w:t>
      </w:r>
      <w:proofErr w:type="gramEnd"/>
      <w:r>
        <w:t xml:space="preserve"> and the new Building’s Finished Floor Height shall be no more than 36” above the average established natural grade level of the ground adjoining the Building.</w:t>
      </w:r>
    </w:p>
    <w:p w14:paraId="023B47F5" w14:textId="77777777" w:rsidR="00AE105B" w:rsidRDefault="00AE105B">
      <w:pPr>
        <w:pStyle w:val="Default"/>
        <w:keepLines/>
        <w:widowControl w:val="0"/>
        <w:tabs>
          <w:tab w:val="left" w:pos="1260"/>
          <w:tab w:val="left" w:pos="1620"/>
        </w:tabs>
        <w:ind w:left="360"/>
        <w:jc w:val="both"/>
        <w:outlineLvl w:val="0"/>
      </w:pPr>
    </w:p>
    <w:p w14:paraId="37444285" w14:textId="77777777" w:rsidR="00AE105B" w:rsidRDefault="00AE105B">
      <w:pPr>
        <w:pStyle w:val="Default"/>
        <w:keepLines/>
        <w:widowControl w:val="0"/>
        <w:numPr>
          <w:ilvl w:val="3"/>
          <w:numId w:val="8"/>
        </w:numPr>
        <w:tabs>
          <w:tab w:val="left" w:pos="1260"/>
          <w:tab w:val="left" w:pos="1620"/>
        </w:tabs>
        <w:ind w:left="360" w:firstLine="0"/>
        <w:jc w:val="both"/>
        <w:outlineLvl w:val="0"/>
      </w:pPr>
      <w:r>
        <w:lastRenderedPageBreak/>
        <w:t xml:space="preserve">The appearance of the </w:t>
      </w:r>
      <w:proofErr w:type="gramStart"/>
      <w:r>
        <w:t>Building’s</w:t>
      </w:r>
      <w:proofErr w:type="gramEnd"/>
      <w:r>
        <w:t xml:space="preserve"> original porch and porch skirting shall be maintained and no windows or window wells shall be visible along the front façade of the Building.</w:t>
      </w:r>
    </w:p>
    <w:p w14:paraId="50B8AADB" w14:textId="77777777" w:rsidR="00AE105B" w:rsidRDefault="00AE105B">
      <w:pPr>
        <w:pStyle w:val="Default"/>
        <w:keepLines/>
        <w:widowControl w:val="0"/>
        <w:tabs>
          <w:tab w:val="left" w:pos="1260"/>
          <w:tab w:val="left" w:pos="1620"/>
        </w:tabs>
        <w:ind w:left="360"/>
        <w:jc w:val="both"/>
        <w:outlineLvl w:val="0"/>
      </w:pPr>
    </w:p>
    <w:p w14:paraId="577F696D" w14:textId="20C81E43" w:rsidR="00AE105B" w:rsidRDefault="00AE105B">
      <w:pPr>
        <w:pStyle w:val="Default"/>
        <w:keepLines/>
        <w:widowControl w:val="0"/>
        <w:numPr>
          <w:ilvl w:val="3"/>
          <w:numId w:val="8"/>
        </w:numPr>
        <w:tabs>
          <w:tab w:val="left" w:pos="1260"/>
          <w:tab w:val="left" w:pos="1620"/>
        </w:tabs>
        <w:ind w:left="360" w:firstLine="0"/>
        <w:jc w:val="both"/>
        <w:outlineLvl w:val="0"/>
      </w:pPr>
      <w:r>
        <w:t xml:space="preserve">The Accessory Unit shall have a separate entryway.  The entry should be secondary to the primary Building </w:t>
      </w:r>
      <w:r w:rsidR="004C2E5F">
        <w:t>entry but</w:t>
      </w:r>
      <w:r>
        <w:t xml:space="preserve"> be clearly accessible from the front of the property.</w:t>
      </w:r>
    </w:p>
    <w:p w14:paraId="4DFC5A95" w14:textId="77777777" w:rsidR="00AE105B" w:rsidRDefault="00AE105B">
      <w:pPr>
        <w:pStyle w:val="Default"/>
        <w:keepLines/>
        <w:widowControl w:val="0"/>
        <w:tabs>
          <w:tab w:val="left" w:pos="1260"/>
          <w:tab w:val="left" w:pos="1620"/>
        </w:tabs>
        <w:ind w:left="360"/>
        <w:jc w:val="both"/>
        <w:outlineLvl w:val="0"/>
      </w:pPr>
    </w:p>
    <w:p w14:paraId="652BD3C1" w14:textId="77777777" w:rsidR="00AE105B" w:rsidRDefault="00AE105B">
      <w:pPr>
        <w:pStyle w:val="Default"/>
        <w:keepLines/>
        <w:widowControl w:val="0"/>
        <w:numPr>
          <w:ilvl w:val="3"/>
          <w:numId w:val="8"/>
        </w:numPr>
        <w:tabs>
          <w:tab w:val="left" w:pos="1260"/>
          <w:tab w:val="left" w:pos="1620"/>
        </w:tabs>
        <w:ind w:left="360" w:firstLine="0"/>
        <w:jc w:val="both"/>
        <w:outlineLvl w:val="0"/>
      </w:pPr>
      <w:r>
        <w:t>Except as may otherwise be provided for herein, the entry door for an Accessory Unit shall be connected to the sidewalk or street edge by a minimum of a 24” wide impervious or semi-pervious walkway.</w:t>
      </w:r>
    </w:p>
    <w:p w14:paraId="5D6773D8" w14:textId="77777777" w:rsidR="00AE105B" w:rsidRDefault="00AE105B">
      <w:pPr>
        <w:pStyle w:val="Default"/>
        <w:keepLines/>
        <w:widowControl w:val="0"/>
        <w:tabs>
          <w:tab w:val="left" w:pos="1260"/>
          <w:tab w:val="left" w:pos="1620"/>
        </w:tabs>
        <w:ind w:left="360"/>
        <w:jc w:val="both"/>
        <w:outlineLvl w:val="0"/>
      </w:pPr>
    </w:p>
    <w:p w14:paraId="64D4126A" w14:textId="77777777" w:rsidR="00AE105B" w:rsidRDefault="00AE105B">
      <w:pPr>
        <w:pStyle w:val="Default"/>
        <w:keepLines/>
        <w:widowControl w:val="0"/>
        <w:numPr>
          <w:ilvl w:val="3"/>
          <w:numId w:val="8"/>
        </w:numPr>
        <w:tabs>
          <w:tab w:val="left" w:pos="1260"/>
          <w:tab w:val="left" w:pos="1620"/>
        </w:tabs>
        <w:ind w:left="360" w:firstLine="0"/>
        <w:jc w:val="both"/>
        <w:outlineLvl w:val="0"/>
      </w:pPr>
      <w:r>
        <w:t>An Accessory Unit shall not create additional parking on the site.</w:t>
      </w:r>
    </w:p>
    <w:p w14:paraId="36D34A65" w14:textId="77777777" w:rsidR="00AE105B" w:rsidRDefault="00AE105B">
      <w:pPr>
        <w:pStyle w:val="Default"/>
        <w:keepLines/>
        <w:widowControl w:val="0"/>
        <w:tabs>
          <w:tab w:val="left" w:pos="1260"/>
          <w:tab w:val="left" w:pos="1620"/>
        </w:tabs>
        <w:ind w:left="360"/>
        <w:jc w:val="both"/>
        <w:outlineLvl w:val="0"/>
      </w:pPr>
    </w:p>
    <w:p w14:paraId="62D9CF05" w14:textId="77777777" w:rsidR="00AE105B" w:rsidRDefault="00AE105B">
      <w:pPr>
        <w:pStyle w:val="Default"/>
        <w:keepLines/>
        <w:widowControl w:val="0"/>
        <w:numPr>
          <w:ilvl w:val="3"/>
          <w:numId w:val="8"/>
        </w:numPr>
        <w:tabs>
          <w:tab w:val="left" w:pos="1260"/>
          <w:tab w:val="left" w:pos="1620"/>
        </w:tabs>
        <w:ind w:left="360" w:firstLine="0"/>
        <w:jc w:val="both"/>
        <w:outlineLvl w:val="0"/>
      </w:pPr>
      <w:r>
        <w:t>On site accommodations shall be made for additional trash receptacles, bike or scooter parking and anything deemed necessary because of the Accessory Unit, all of which shall be located to conform to the Regulations.</w:t>
      </w:r>
    </w:p>
    <w:p w14:paraId="58E7D3D9" w14:textId="77777777" w:rsidR="00AE105B" w:rsidRDefault="00AE105B">
      <w:pPr>
        <w:pStyle w:val="ListParagraph"/>
        <w:autoSpaceDE w:val="0"/>
        <w:autoSpaceDN w:val="0"/>
        <w:adjustRightInd w:val="0"/>
        <w:spacing w:after="0" w:line="240" w:lineRule="auto"/>
        <w:ind w:left="0"/>
        <w:rPr>
          <w:rFonts w:ascii="Arial" w:hAnsi="Arial" w:cs="Arial"/>
          <w:b/>
          <w:color w:val="000000"/>
          <w:sz w:val="20"/>
          <w:szCs w:val="20"/>
        </w:rPr>
      </w:pPr>
    </w:p>
    <w:p w14:paraId="50B70E4A" w14:textId="77777777" w:rsidR="00AE105B" w:rsidRDefault="00AE105B">
      <w:pPr>
        <w:pStyle w:val="Default"/>
        <w:keepLines/>
        <w:widowControl w:val="0"/>
        <w:numPr>
          <w:ilvl w:val="1"/>
          <w:numId w:val="8"/>
        </w:numPr>
        <w:tabs>
          <w:tab w:val="left" w:pos="540"/>
        </w:tabs>
        <w:ind w:left="360" w:hanging="360"/>
        <w:jc w:val="both"/>
        <w:outlineLvl w:val="0"/>
      </w:pPr>
      <w:r>
        <w:rPr>
          <w:b/>
        </w:rPr>
        <w:t xml:space="preserve"> </w:t>
      </w:r>
      <w:r>
        <w:rPr>
          <w:b/>
        </w:rPr>
        <w:tab/>
        <w:t>ANCILLARY EQUIPMENT</w:t>
      </w:r>
    </w:p>
    <w:p w14:paraId="19ABFA49" w14:textId="77777777" w:rsidR="00AE105B" w:rsidRDefault="00AE105B">
      <w:pPr>
        <w:pStyle w:val="Default"/>
        <w:keepLines/>
        <w:widowControl w:val="0"/>
        <w:ind w:left="792"/>
        <w:jc w:val="both"/>
        <w:outlineLvl w:val="0"/>
      </w:pPr>
    </w:p>
    <w:p w14:paraId="75AD8E58" w14:textId="77777777" w:rsidR="00AE105B" w:rsidRDefault="00AE105B">
      <w:pPr>
        <w:pStyle w:val="Default"/>
        <w:keepLines/>
        <w:widowControl w:val="0"/>
        <w:numPr>
          <w:ilvl w:val="2"/>
          <w:numId w:val="8"/>
        </w:numPr>
        <w:tabs>
          <w:tab w:val="left" w:pos="900"/>
        </w:tabs>
        <w:ind w:left="0" w:firstLine="0"/>
        <w:jc w:val="both"/>
        <w:outlineLvl w:val="0"/>
      </w:pPr>
      <w:proofErr w:type="gramStart"/>
      <w:r>
        <w:rPr>
          <w:b/>
        </w:rPr>
        <w:t xml:space="preserve">Applicability  </w:t>
      </w:r>
      <w:r>
        <w:t>This</w:t>
      </w:r>
      <w:proofErr w:type="gramEnd"/>
      <w:r>
        <w:t xml:space="preserve"> Article 5.2. applies to the installation of Ancillary Equipment on or after the effective date of these Regulations, whether pursuant to New Construction, a Building Project or otherwise and, where the context so requires, applies to the use of Ancillary Equipment whether installed prior to or after the effective date of these Regulations.</w:t>
      </w:r>
    </w:p>
    <w:p w14:paraId="1E3ABF48" w14:textId="77777777" w:rsidR="00AE105B" w:rsidRDefault="00AE105B">
      <w:pPr>
        <w:pStyle w:val="Default"/>
        <w:keepLines/>
        <w:widowControl w:val="0"/>
        <w:tabs>
          <w:tab w:val="left" w:pos="900"/>
        </w:tabs>
        <w:jc w:val="both"/>
        <w:outlineLvl w:val="0"/>
      </w:pPr>
    </w:p>
    <w:p w14:paraId="4EC8E3A1" w14:textId="77777777" w:rsidR="00AE105B" w:rsidRDefault="00AE105B">
      <w:pPr>
        <w:pStyle w:val="Default"/>
        <w:widowControl w:val="0"/>
        <w:numPr>
          <w:ilvl w:val="2"/>
          <w:numId w:val="8"/>
        </w:numPr>
        <w:tabs>
          <w:tab w:val="left" w:pos="900"/>
        </w:tabs>
        <w:ind w:left="0" w:firstLine="0"/>
        <w:jc w:val="both"/>
        <w:outlineLvl w:val="0"/>
      </w:pPr>
      <w:r>
        <w:rPr>
          <w:b/>
        </w:rPr>
        <w:t xml:space="preserve">Purpose and </w:t>
      </w:r>
      <w:proofErr w:type="gramStart"/>
      <w:r>
        <w:rPr>
          <w:b/>
        </w:rPr>
        <w:t>Intent</w:t>
      </w:r>
      <w:r>
        <w:t xml:space="preserve">  Ancillary</w:t>
      </w:r>
      <w:proofErr w:type="gramEnd"/>
      <w:r>
        <w:t xml:space="preserve"> Equipment that requires an exterior operating system can significantly impact the visual aesthetics and quiet enjoyment of a property and its surrounding area. Care must be taken to design the placement of such Ancillary Equipment to ensure that it appropriately blends into the Structure or is sufficiently screened from public view. The Regulations apply to existing residential technologies (such as satellite dishes) </w:t>
      </w:r>
      <w:proofErr w:type="gramStart"/>
      <w:r>
        <w:t>and also</w:t>
      </w:r>
      <w:proofErr w:type="gramEnd"/>
      <w:r>
        <w:t xml:space="preserve"> emerging or future technologies (such as solar and geothermal heating and cooling systems) as they become more cost-effective and more readily available.  The same thoughtful consideration should be given to the placement of ramps and lifts that facilitate handicap access. </w:t>
      </w:r>
    </w:p>
    <w:p w14:paraId="0BD1735B" w14:textId="77777777" w:rsidR="00AE105B" w:rsidRDefault="00AE105B">
      <w:pPr>
        <w:pStyle w:val="Default"/>
        <w:keepLines/>
        <w:widowControl w:val="0"/>
        <w:tabs>
          <w:tab w:val="left" w:pos="900"/>
        </w:tabs>
        <w:ind w:left="360" w:hanging="360"/>
        <w:jc w:val="both"/>
        <w:outlineLvl w:val="0"/>
      </w:pPr>
    </w:p>
    <w:p w14:paraId="7D4311B1" w14:textId="77777777" w:rsidR="00AE105B" w:rsidRDefault="00AE105B">
      <w:pPr>
        <w:pStyle w:val="Default"/>
        <w:keepLines/>
        <w:widowControl w:val="0"/>
        <w:numPr>
          <w:ilvl w:val="2"/>
          <w:numId w:val="8"/>
        </w:numPr>
        <w:tabs>
          <w:tab w:val="left" w:pos="900"/>
        </w:tabs>
        <w:ind w:left="360" w:hanging="360"/>
        <w:jc w:val="both"/>
        <w:outlineLvl w:val="0"/>
      </w:pPr>
      <w:r>
        <w:rPr>
          <w:b/>
        </w:rPr>
        <w:t>Design Criteria</w:t>
      </w:r>
      <w:r>
        <w:t xml:space="preserve"> </w:t>
      </w:r>
    </w:p>
    <w:p w14:paraId="110AB6E1" w14:textId="77777777" w:rsidR="00AE105B" w:rsidRDefault="00AE105B">
      <w:pPr>
        <w:pStyle w:val="Default"/>
        <w:keepLines/>
        <w:widowControl w:val="0"/>
        <w:ind w:left="1224"/>
        <w:jc w:val="both"/>
        <w:outlineLvl w:val="0"/>
      </w:pPr>
    </w:p>
    <w:p w14:paraId="631687B7" w14:textId="77777777" w:rsidR="00AE105B" w:rsidRDefault="00AE105B">
      <w:pPr>
        <w:pStyle w:val="Default"/>
        <w:keepLines/>
        <w:widowControl w:val="0"/>
        <w:numPr>
          <w:ilvl w:val="3"/>
          <w:numId w:val="8"/>
        </w:numPr>
        <w:tabs>
          <w:tab w:val="left" w:pos="1260"/>
          <w:tab w:val="left" w:pos="1980"/>
        </w:tabs>
        <w:ind w:left="720" w:hanging="360"/>
        <w:jc w:val="both"/>
        <w:outlineLvl w:val="0"/>
      </w:pPr>
      <w:r>
        <w:rPr>
          <w:b/>
        </w:rPr>
        <w:t>Sound Tolerances</w:t>
      </w:r>
    </w:p>
    <w:p w14:paraId="7261573C" w14:textId="77777777" w:rsidR="00AE105B" w:rsidRDefault="00AE105B">
      <w:pPr>
        <w:pStyle w:val="Body"/>
        <w:rPr>
          <w:rFonts w:ascii="Times New Roman" w:hAnsi="Times New Roman"/>
        </w:rPr>
      </w:pPr>
    </w:p>
    <w:p w14:paraId="1B5C9E3F" w14:textId="77777777" w:rsidR="00AE105B" w:rsidRDefault="00AE105B">
      <w:pPr>
        <w:pStyle w:val="Default"/>
        <w:keepLines/>
        <w:widowControl w:val="0"/>
        <w:numPr>
          <w:ilvl w:val="4"/>
          <w:numId w:val="8"/>
        </w:numPr>
        <w:tabs>
          <w:tab w:val="left" w:pos="1980"/>
        </w:tabs>
        <w:ind w:left="720" w:firstLine="0"/>
        <w:jc w:val="both"/>
        <w:outlineLvl w:val="0"/>
      </w:pPr>
      <w:r>
        <w:t>Except as expressly set forth hereinafter, Ancillary Equipment shall not generate sound greater than 60 dB as measured five (5) feet from the unit or the exterior discharge.</w:t>
      </w:r>
    </w:p>
    <w:p w14:paraId="4B2F9DB2" w14:textId="77777777" w:rsidR="00AE105B" w:rsidRDefault="00AE105B">
      <w:pPr>
        <w:pStyle w:val="Default"/>
        <w:keepLines/>
        <w:widowControl w:val="0"/>
        <w:tabs>
          <w:tab w:val="left" w:pos="1980"/>
        </w:tabs>
        <w:ind w:left="720"/>
        <w:jc w:val="both"/>
        <w:outlineLvl w:val="0"/>
      </w:pPr>
    </w:p>
    <w:p w14:paraId="7CC18216" w14:textId="77777777" w:rsidR="00AE105B" w:rsidRDefault="00AE105B">
      <w:pPr>
        <w:pStyle w:val="Default"/>
        <w:keepLines/>
        <w:widowControl w:val="0"/>
        <w:numPr>
          <w:ilvl w:val="4"/>
          <w:numId w:val="8"/>
        </w:numPr>
        <w:tabs>
          <w:tab w:val="left" w:pos="1980"/>
        </w:tabs>
        <w:ind w:left="720" w:firstLine="0"/>
        <w:jc w:val="both"/>
        <w:outlineLvl w:val="0"/>
      </w:pPr>
      <w:r>
        <w:lastRenderedPageBreak/>
        <w:t>Window-style air conditioning equipment shall not generate sound greater than 65 dB as measured five (5) feet from the unit.</w:t>
      </w:r>
    </w:p>
    <w:p w14:paraId="26A890B0" w14:textId="77777777" w:rsidR="00AE105B" w:rsidRDefault="00AE105B">
      <w:pPr>
        <w:pStyle w:val="Default"/>
        <w:keepLines/>
        <w:widowControl w:val="0"/>
        <w:tabs>
          <w:tab w:val="left" w:pos="1980"/>
        </w:tabs>
        <w:ind w:left="720"/>
        <w:jc w:val="both"/>
        <w:outlineLvl w:val="0"/>
      </w:pPr>
    </w:p>
    <w:p w14:paraId="2BC36BCF" w14:textId="77777777" w:rsidR="00AE105B" w:rsidRDefault="00AE105B">
      <w:pPr>
        <w:pStyle w:val="Default"/>
        <w:keepLines/>
        <w:widowControl w:val="0"/>
        <w:numPr>
          <w:ilvl w:val="4"/>
          <w:numId w:val="8"/>
        </w:numPr>
        <w:tabs>
          <w:tab w:val="left" w:pos="1980"/>
        </w:tabs>
        <w:ind w:left="720" w:firstLine="0"/>
        <w:jc w:val="both"/>
        <w:outlineLvl w:val="0"/>
      </w:pPr>
      <w:r>
        <w:t xml:space="preserve">Residential power generation equipment, whether gas, solar, geo-thermal or wind, shall not generate sound greater </w:t>
      </w:r>
      <w:r>
        <w:rPr>
          <w:color w:val="auto"/>
        </w:rPr>
        <w:t>than 75 dB</w:t>
      </w:r>
      <w:r>
        <w:t xml:space="preserve"> as measured five (5) feet from the unit.</w:t>
      </w:r>
    </w:p>
    <w:p w14:paraId="030B9CB3" w14:textId="77777777" w:rsidR="00AE105B" w:rsidRDefault="00AE105B">
      <w:pPr>
        <w:pStyle w:val="Default"/>
        <w:keepLines/>
        <w:widowControl w:val="0"/>
        <w:tabs>
          <w:tab w:val="left" w:pos="1980"/>
        </w:tabs>
        <w:ind w:left="720"/>
        <w:jc w:val="both"/>
        <w:outlineLvl w:val="0"/>
      </w:pPr>
    </w:p>
    <w:p w14:paraId="6F8730DA" w14:textId="77777777" w:rsidR="00AE105B" w:rsidRPr="00B16637" w:rsidRDefault="00AE105B" w:rsidP="00B16637">
      <w:pPr>
        <w:pStyle w:val="Default"/>
        <w:keepLines/>
        <w:widowControl w:val="0"/>
        <w:numPr>
          <w:ilvl w:val="4"/>
          <w:numId w:val="8"/>
        </w:numPr>
        <w:tabs>
          <w:tab w:val="left" w:pos="1980"/>
        </w:tabs>
        <w:ind w:left="720" w:firstLine="0"/>
        <w:jc w:val="both"/>
        <w:outlineLvl w:val="0"/>
      </w:pPr>
      <w:r>
        <w:t>Testing of generators is not allowed during the Summer Assembly Season.</w:t>
      </w:r>
    </w:p>
    <w:p w14:paraId="306A1362" w14:textId="77777777" w:rsidR="00AE105B" w:rsidRDefault="00AE105B">
      <w:pPr>
        <w:pStyle w:val="Default"/>
        <w:keepLines/>
        <w:widowControl w:val="0"/>
        <w:jc w:val="both"/>
        <w:outlineLvl w:val="0"/>
      </w:pPr>
    </w:p>
    <w:p w14:paraId="70766EA4" w14:textId="77777777" w:rsidR="00AE105B" w:rsidRDefault="00AE105B">
      <w:pPr>
        <w:pStyle w:val="Default"/>
        <w:keepLines/>
        <w:widowControl w:val="0"/>
        <w:numPr>
          <w:ilvl w:val="3"/>
          <w:numId w:val="8"/>
        </w:numPr>
        <w:tabs>
          <w:tab w:val="left" w:pos="1260"/>
          <w:tab w:val="left" w:pos="1620"/>
        </w:tabs>
        <w:ind w:left="720" w:hanging="360"/>
        <w:jc w:val="both"/>
        <w:outlineLvl w:val="0"/>
        <w:rPr>
          <w:b/>
        </w:rPr>
      </w:pPr>
      <w:r>
        <w:rPr>
          <w:b/>
        </w:rPr>
        <w:t>Location Buffering and Screening</w:t>
      </w:r>
    </w:p>
    <w:p w14:paraId="0A7F73D4" w14:textId="77777777" w:rsidR="00AE105B" w:rsidRDefault="00AE105B">
      <w:pPr>
        <w:pStyle w:val="Body"/>
        <w:rPr>
          <w:rFonts w:ascii="Times New Roman" w:hAnsi="Times New Roman"/>
        </w:rPr>
      </w:pPr>
    </w:p>
    <w:p w14:paraId="568B555F" w14:textId="77777777" w:rsidR="00AE105B" w:rsidRDefault="00AE105B">
      <w:pPr>
        <w:pStyle w:val="Default"/>
        <w:keepLines/>
        <w:widowControl w:val="0"/>
        <w:numPr>
          <w:ilvl w:val="4"/>
          <w:numId w:val="8"/>
        </w:numPr>
        <w:tabs>
          <w:tab w:val="left" w:pos="1980"/>
        </w:tabs>
        <w:ind w:left="720" w:firstLine="0"/>
        <w:jc w:val="both"/>
        <w:outlineLvl w:val="0"/>
      </w:pPr>
      <w:r>
        <w:t>No Ancillary Equipment shall be installed in the Front Yard or Street Side Yard of a Building or located on the front façade or front roof of a Building.</w:t>
      </w:r>
    </w:p>
    <w:p w14:paraId="3A56F0AF" w14:textId="77777777" w:rsidR="00AE105B" w:rsidRDefault="00AE105B">
      <w:pPr>
        <w:pStyle w:val="Default"/>
        <w:keepLines/>
        <w:widowControl w:val="0"/>
        <w:tabs>
          <w:tab w:val="left" w:pos="1980"/>
        </w:tabs>
        <w:ind w:left="720"/>
        <w:jc w:val="both"/>
        <w:outlineLvl w:val="0"/>
      </w:pPr>
    </w:p>
    <w:p w14:paraId="345C34E1" w14:textId="77777777" w:rsidR="00AE105B" w:rsidRDefault="00AE105B">
      <w:pPr>
        <w:pStyle w:val="Default"/>
        <w:keepLines/>
        <w:widowControl w:val="0"/>
        <w:numPr>
          <w:ilvl w:val="4"/>
          <w:numId w:val="8"/>
        </w:numPr>
        <w:tabs>
          <w:tab w:val="left" w:pos="1980"/>
        </w:tabs>
        <w:ind w:left="720" w:firstLine="0"/>
        <w:jc w:val="both"/>
        <w:outlineLvl w:val="0"/>
      </w:pPr>
      <w:r>
        <w:t>Location of Ancillary Equipment should consider neighboring bedroom windows and living space.</w:t>
      </w:r>
    </w:p>
    <w:p w14:paraId="50656445" w14:textId="77777777" w:rsidR="00AE105B" w:rsidRDefault="00AE105B">
      <w:pPr>
        <w:pStyle w:val="Default"/>
        <w:keepLines/>
        <w:widowControl w:val="0"/>
        <w:tabs>
          <w:tab w:val="left" w:pos="1980"/>
        </w:tabs>
        <w:ind w:left="1080" w:hanging="360"/>
        <w:jc w:val="both"/>
        <w:outlineLvl w:val="0"/>
      </w:pPr>
    </w:p>
    <w:p w14:paraId="5CC47E4F" w14:textId="77777777" w:rsidR="00AE105B" w:rsidRDefault="00AE105B">
      <w:pPr>
        <w:pStyle w:val="Default"/>
        <w:keepLines/>
        <w:widowControl w:val="0"/>
        <w:numPr>
          <w:ilvl w:val="4"/>
          <w:numId w:val="8"/>
        </w:numPr>
        <w:tabs>
          <w:tab w:val="left" w:pos="1980"/>
        </w:tabs>
        <w:ind w:left="720" w:firstLine="0"/>
        <w:jc w:val="both"/>
        <w:outlineLvl w:val="0"/>
      </w:pPr>
      <w:r>
        <w:t>When multiple items of Ancillary Equipment are present, roof top locations or interior mechanical rooms shall be used in New Construction or a Building Project unless impractical.</w:t>
      </w:r>
    </w:p>
    <w:p w14:paraId="792E9555" w14:textId="77777777" w:rsidR="00AE105B" w:rsidRDefault="00AE105B">
      <w:pPr>
        <w:pStyle w:val="Default"/>
        <w:keepLines/>
        <w:widowControl w:val="0"/>
        <w:tabs>
          <w:tab w:val="left" w:pos="1980"/>
        </w:tabs>
        <w:ind w:left="720"/>
        <w:jc w:val="both"/>
        <w:outlineLvl w:val="0"/>
      </w:pPr>
    </w:p>
    <w:p w14:paraId="0B23C8A8" w14:textId="77777777" w:rsidR="00AE105B" w:rsidRDefault="00AE105B">
      <w:pPr>
        <w:pStyle w:val="Default"/>
        <w:keepLines/>
        <w:widowControl w:val="0"/>
        <w:numPr>
          <w:ilvl w:val="4"/>
          <w:numId w:val="8"/>
        </w:numPr>
        <w:tabs>
          <w:tab w:val="left" w:pos="1980"/>
        </w:tabs>
        <w:ind w:left="720" w:firstLine="0"/>
        <w:jc w:val="both"/>
        <w:outlineLvl w:val="0"/>
      </w:pPr>
      <w:r>
        <w:t xml:space="preserve">All Ancillary Equipment located </w:t>
      </w:r>
      <w:proofErr w:type="gramStart"/>
      <w:r>
        <w:t>in Side</w:t>
      </w:r>
      <w:proofErr w:type="gramEnd"/>
      <w:r>
        <w:t xml:space="preserve"> Yards or located on the Building shall be screened from the public street, and such screening shall be effective twelve (12) months of the year.</w:t>
      </w:r>
    </w:p>
    <w:p w14:paraId="76D5825C" w14:textId="77777777" w:rsidR="00AE105B" w:rsidRDefault="00AE105B">
      <w:pPr>
        <w:pStyle w:val="Default"/>
        <w:keepLines/>
        <w:widowControl w:val="0"/>
        <w:tabs>
          <w:tab w:val="left" w:pos="1980"/>
        </w:tabs>
        <w:ind w:left="720"/>
        <w:jc w:val="both"/>
        <w:outlineLvl w:val="0"/>
      </w:pPr>
    </w:p>
    <w:p w14:paraId="77F6FF80" w14:textId="77777777" w:rsidR="00AE105B" w:rsidRDefault="00AE105B">
      <w:pPr>
        <w:pStyle w:val="Default"/>
        <w:keepLines/>
        <w:widowControl w:val="0"/>
        <w:numPr>
          <w:ilvl w:val="4"/>
          <w:numId w:val="8"/>
        </w:numPr>
        <w:tabs>
          <w:tab w:val="left" w:pos="1980"/>
        </w:tabs>
        <w:ind w:left="720" w:firstLine="0"/>
        <w:jc w:val="both"/>
        <w:outlineLvl w:val="0"/>
      </w:pPr>
      <w:r>
        <w:t>In the context of New Construction, Building Projects, and post-effective date installation, generators shall be located within the Structure or in a mechanical box with proper baffling and venting.</w:t>
      </w:r>
    </w:p>
    <w:p w14:paraId="59B4C9E9" w14:textId="77777777" w:rsidR="00AE105B" w:rsidRDefault="00AE105B">
      <w:pPr>
        <w:pStyle w:val="Default"/>
        <w:keepLines/>
        <w:widowControl w:val="0"/>
        <w:tabs>
          <w:tab w:val="left" w:pos="1980"/>
        </w:tabs>
        <w:ind w:left="720"/>
        <w:jc w:val="both"/>
        <w:outlineLvl w:val="0"/>
      </w:pPr>
    </w:p>
    <w:p w14:paraId="07B2C597" w14:textId="77777777" w:rsidR="00AE105B" w:rsidRDefault="00AE105B">
      <w:pPr>
        <w:pStyle w:val="Default"/>
        <w:keepLines/>
        <w:widowControl w:val="0"/>
        <w:numPr>
          <w:ilvl w:val="4"/>
          <w:numId w:val="8"/>
        </w:numPr>
        <w:tabs>
          <w:tab w:val="left" w:pos="1980"/>
        </w:tabs>
        <w:ind w:left="720" w:firstLine="0"/>
        <w:jc w:val="both"/>
        <w:outlineLvl w:val="0"/>
      </w:pPr>
      <w:r>
        <w:t xml:space="preserve">The post-effective date installation of window-style air conditioning units is not recommended when such units will be visible from the street. </w:t>
      </w:r>
    </w:p>
    <w:p w14:paraId="7052F271" w14:textId="77777777" w:rsidR="00AE105B" w:rsidRDefault="00AE105B">
      <w:pPr>
        <w:pStyle w:val="Default"/>
        <w:keepLines/>
        <w:widowControl w:val="0"/>
        <w:tabs>
          <w:tab w:val="left" w:pos="1980"/>
        </w:tabs>
        <w:ind w:left="720"/>
        <w:jc w:val="both"/>
        <w:outlineLvl w:val="0"/>
      </w:pPr>
    </w:p>
    <w:p w14:paraId="392BC8EB" w14:textId="77777777" w:rsidR="00AE105B" w:rsidRDefault="00AE105B">
      <w:pPr>
        <w:pStyle w:val="Default"/>
        <w:keepLines/>
        <w:widowControl w:val="0"/>
        <w:numPr>
          <w:ilvl w:val="4"/>
          <w:numId w:val="8"/>
        </w:numPr>
        <w:tabs>
          <w:tab w:val="left" w:pos="1980"/>
        </w:tabs>
        <w:ind w:left="720" w:firstLine="0"/>
        <w:jc w:val="both"/>
        <w:outlineLvl w:val="0"/>
      </w:pPr>
      <w:r>
        <w:t>In the context of New Construction or a Building Project, the use of traditional window-style air conditioners is strongly discouraged and shall require a Variance from the ARB.  The request for such a Variance shall be determined based on the criteria established in Article 6.10. and, if granted, may carry such conditions as the ARB may elect to impose.</w:t>
      </w:r>
    </w:p>
    <w:p w14:paraId="5FC7C08D" w14:textId="77777777" w:rsidR="00AE105B" w:rsidRDefault="00AE105B">
      <w:pPr>
        <w:pStyle w:val="Default"/>
        <w:keepLines/>
        <w:widowControl w:val="0"/>
        <w:tabs>
          <w:tab w:val="left" w:pos="1980"/>
        </w:tabs>
        <w:ind w:left="720"/>
        <w:jc w:val="both"/>
        <w:outlineLvl w:val="0"/>
      </w:pPr>
      <w:r>
        <w:t xml:space="preserve">  </w:t>
      </w:r>
    </w:p>
    <w:p w14:paraId="307EBD87" w14:textId="42AAA8B1" w:rsidR="00B16637" w:rsidRDefault="00AE105B" w:rsidP="00454624">
      <w:pPr>
        <w:pStyle w:val="Default"/>
        <w:keepLines/>
        <w:widowControl w:val="0"/>
        <w:numPr>
          <w:ilvl w:val="4"/>
          <w:numId w:val="8"/>
        </w:numPr>
        <w:tabs>
          <w:tab w:val="left" w:pos="1980"/>
        </w:tabs>
        <w:ind w:left="720" w:firstLine="0"/>
        <w:jc w:val="both"/>
        <w:outlineLvl w:val="0"/>
      </w:pPr>
      <w:r>
        <w:t xml:space="preserve">Television antennas and any other type of obsolete Ancillary Equipment shall be removed as part of any Building Project and or substantial Maintenance. </w:t>
      </w:r>
    </w:p>
    <w:p w14:paraId="0939B019" w14:textId="28166FC9" w:rsidR="00B16637" w:rsidRDefault="00B16637">
      <w:pPr>
        <w:pStyle w:val="Default"/>
        <w:keepLines/>
        <w:widowControl w:val="0"/>
        <w:ind w:left="2232"/>
        <w:jc w:val="both"/>
        <w:outlineLvl w:val="0"/>
      </w:pPr>
    </w:p>
    <w:p w14:paraId="7FCB318E" w14:textId="313915FD" w:rsidR="00454624" w:rsidRDefault="00454624">
      <w:pPr>
        <w:pStyle w:val="Default"/>
        <w:keepLines/>
        <w:widowControl w:val="0"/>
        <w:ind w:left="2232"/>
        <w:jc w:val="both"/>
        <w:outlineLvl w:val="0"/>
      </w:pPr>
    </w:p>
    <w:p w14:paraId="05257093" w14:textId="77777777" w:rsidR="00AE105B" w:rsidRDefault="00AE105B">
      <w:pPr>
        <w:pStyle w:val="Default"/>
        <w:keepLines/>
        <w:widowControl w:val="0"/>
        <w:numPr>
          <w:ilvl w:val="3"/>
          <w:numId w:val="8"/>
        </w:numPr>
        <w:tabs>
          <w:tab w:val="left" w:pos="1260"/>
        </w:tabs>
        <w:ind w:left="720" w:hanging="360"/>
        <w:jc w:val="both"/>
        <w:outlineLvl w:val="0"/>
      </w:pPr>
      <w:r>
        <w:rPr>
          <w:b/>
        </w:rPr>
        <w:lastRenderedPageBreak/>
        <w:t>Ramps, Lifts, and Fire Escapes</w:t>
      </w:r>
    </w:p>
    <w:p w14:paraId="085C6171" w14:textId="77777777" w:rsidR="00AE105B" w:rsidRDefault="00AE105B">
      <w:pPr>
        <w:pStyle w:val="Default"/>
        <w:keepLines/>
        <w:widowControl w:val="0"/>
        <w:ind w:left="1728"/>
        <w:jc w:val="both"/>
        <w:outlineLvl w:val="0"/>
      </w:pPr>
    </w:p>
    <w:p w14:paraId="5B12DBB4" w14:textId="77777777" w:rsidR="00AE105B" w:rsidRDefault="00AE105B">
      <w:pPr>
        <w:pStyle w:val="Default"/>
        <w:keepLines/>
        <w:widowControl w:val="0"/>
        <w:numPr>
          <w:ilvl w:val="4"/>
          <w:numId w:val="8"/>
        </w:numPr>
        <w:tabs>
          <w:tab w:val="left" w:pos="1980"/>
        </w:tabs>
        <w:ind w:left="720" w:firstLine="0"/>
        <w:jc w:val="both"/>
        <w:outlineLvl w:val="0"/>
      </w:pPr>
      <w:r>
        <w:t xml:space="preserve">Ramps, lifts, and other forms of access to facilitate handicap accessibility or delivery to a Building that are installed after the effective date of these Regulations shall, where possible, be incorporated into existing access Structures (such as porches and walkways) and situated to the side or rear of the Structure. </w:t>
      </w:r>
    </w:p>
    <w:p w14:paraId="7D83764F" w14:textId="77777777" w:rsidR="00AE105B" w:rsidRDefault="00AE105B">
      <w:pPr>
        <w:pStyle w:val="Default"/>
        <w:keepLines/>
        <w:widowControl w:val="0"/>
        <w:tabs>
          <w:tab w:val="left" w:pos="1980"/>
        </w:tabs>
        <w:ind w:left="720"/>
        <w:jc w:val="both"/>
        <w:outlineLvl w:val="0"/>
      </w:pPr>
    </w:p>
    <w:p w14:paraId="375EA072" w14:textId="2ABCA26A" w:rsidR="00AE105B" w:rsidRDefault="00AE105B">
      <w:pPr>
        <w:pStyle w:val="Default"/>
        <w:keepLines/>
        <w:widowControl w:val="0"/>
        <w:numPr>
          <w:ilvl w:val="4"/>
          <w:numId w:val="8"/>
        </w:numPr>
        <w:tabs>
          <w:tab w:val="left" w:pos="1980"/>
        </w:tabs>
        <w:ind w:left="720" w:firstLine="0"/>
        <w:jc w:val="both"/>
        <w:outlineLvl w:val="0"/>
      </w:pPr>
      <w:r>
        <w:t xml:space="preserve">The materials and design of all ramps, lifts, and other forms of access that are installed after the effective date of these Regulations shall be compatible with the architectural design of the principal Structure and shall conform to the Regulations for walkways, </w:t>
      </w:r>
      <w:proofErr w:type="gramStart"/>
      <w:r>
        <w:t>porches</w:t>
      </w:r>
      <w:proofErr w:type="gramEnd"/>
      <w:r>
        <w:t xml:space="preserve"> and Setbacks.</w:t>
      </w:r>
      <w:r w:rsidR="007C2793">
        <w:t xml:space="preserve"> </w:t>
      </w:r>
      <w:r w:rsidR="007C2793">
        <w:rPr>
          <w:color w:val="FF0000"/>
        </w:rPr>
        <w:t>Exposed metal ramps are prohibited except in temporary situations (less than 12 months) following written authorization from the Administrator.</w:t>
      </w:r>
    </w:p>
    <w:p w14:paraId="443E170C" w14:textId="77777777" w:rsidR="00AE105B" w:rsidRDefault="00AE105B">
      <w:pPr>
        <w:pStyle w:val="Default"/>
        <w:keepLines/>
        <w:widowControl w:val="0"/>
        <w:tabs>
          <w:tab w:val="left" w:pos="1980"/>
        </w:tabs>
        <w:ind w:left="720"/>
        <w:jc w:val="both"/>
        <w:outlineLvl w:val="0"/>
      </w:pPr>
    </w:p>
    <w:p w14:paraId="1D06F4D6" w14:textId="6231DB99" w:rsidR="00AE105B" w:rsidRDefault="00AE105B">
      <w:pPr>
        <w:pStyle w:val="Default"/>
        <w:keepLines/>
        <w:widowControl w:val="0"/>
        <w:numPr>
          <w:ilvl w:val="4"/>
          <w:numId w:val="8"/>
        </w:numPr>
        <w:tabs>
          <w:tab w:val="left" w:pos="1980"/>
        </w:tabs>
        <w:ind w:left="720" w:firstLine="0"/>
        <w:jc w:val="both"/>
        <w:outlineLvl w:val="0"/>
      </w:pPr>
      <w:r>
        <w:t>All lifts, ramps and fire escapes that are installed after the effective date of these Regulations shall be situated to the side or rear of the Structure and painted or stained to minimize visual impact.</w:t>
      </w:r>
    </w:p>
    <w:p w14:paraId="2EEB888A" w14:textId="7F97228F" w:rsidR="00AE105B" w:rsidRDefault="00AE105B">
      <w:pPr>
        <w:spacing w:after="0" w:line="240" w:lineRule="auto"/>
        <w:rPr>
          <w:rFonts w:ascii="Times New Roman" w:hAnsi="Times New Roman"/>
          <w:b/>
          <w:color w:val="000000"/>
          <w:sz w:val="24"/>
          <w:szCs w:val="24"/>
        </w:rPr>
      </w:pPr>
    </w:p>
    <w:p w14:paraId="1CE1E4F6" w14:textId="3C28F4DF" w:rsidR="00AE105B" w:rsidRDefault="00AE105B">
      <w:pPr>
        <w:pStyle w:val="Default"/>
        <w:keepLines/>
        <w:widowControl w:val="0"/>
        <w:numPr>
          <w:ilvl w:val="1"/>
          <w:numId w:val="8"/>
        </w:numPr>
        <w:tabs>
          <w:tab w:val="left" w:pos="540"/>
        </w:tabs>
        <w:ind w:left="360" w:hanging="360"/>
        <w:jc w:val="both"/>
        <w:rPr>
          <w:b/>
        </w:rPr>
      </w:pPr>
      <w:r>
        <w:rPr>
          <w:b/>
        </w:rPr>
        <w:t xml:space="preserve"> </w:t>
      </w:r>
      <w:r>
        <w:rPr>
          <w:b/>
        </w:rPr>
        <w:tab/>
        <w:t>BASEMENT ENTRY WELLS AND WINDOW WELLS</w:t>
      </w:r>
    </w:p>
    <w:p w14:paraId="21196824" w14:textId="77777777" w:rsidR="00AE105B" w:rsidRDefault="00AE105B">
      <w:pPr>
        <w:pStyle w:val="Default"/>
        <w:keepLines/>
        <w:widowControl w:val="0"/>
        <w:ind w:left="792"/>
        <w:jc w:val="both"/>
        <w:rPr>
          <w:b/>
        </w:rPr>
      </w:pPr>
    </w:p>
    <w:p w14:paraId="66BCFE73" w14:textId="77777777" w:rsidR="00AE105B" w:rsidRDefault="00AE105B">
      <w:pPr>
        <w:pStyle w:val="Default"/>
        <w:keepLines/>
        <w:widowControl w:val="0"/>
        <w:numPr>
          <w:ilvl w:val="2"/>
          <w:numId w:val="8"/>
        </w:numPr>
        <w:tabs>
          <w:tab w:val="left" w:pos="900"/>
          <w:tab w:val="left" w:pos="1260"/>
        </w:tabs>
        <w:ind w:left="0" w:firstLine="0"/>
        <w:jc w:val="both"/>
        <w:rPr>
          <w:b/>
        </w:rPr>
      </w:pPr>
      <w:proofErr w:type="gramStart"/>
      <w:r>
        <w:rPr>
          <w:b/>
        </w:rPr>
        <w:t>Applicability</w:t>
      </w:r>
      <w:r>
        <w:t xml:space="preserve">  This</w:t>
      </w:r>
      <w:proofErr w:type="gramEnd"/>
      <w:r>
        <w:t xml:space="preserve"> Article 5.3. applies to New Construction and Building Projects on or after the effective date of these Regulations that involve the creation or relocation of wells that provide access or natural light to below-grade space located in Basements of Structures, including Accessory Units, spaces used for storage or utilities, or any other type of occupied or unoccupied space.</w:t>
      </w:r>
    </w:p>
    <w:p w14:paraId="7B7A65A7" w14:textId="77777777" w:rsidR="00AE105B" w:rsidRDefault="00AE105B">
      <w:pPr>
        <w:pStyle w:val="Default"/>
        <w:keepLines/>
        <w:widowControl w:val="0"/>
        <w:tabs>
          <w:tab w:val="left" w:pos="900"/>
          <w:tab w:val="left" w:pos="1260"/>
        </w:tabs>
        <w:jc w:val="both"/>
        <w:rPr>
          <w:b/>
        </w:rPr>
      </w:pPr>
    </w:p>
    <w:p w14:paraId="219ABCBE" w14:textId="77777777" w:rsidR="00AE105B" w:rsidRDefault="00AE105B">
      <w:pPr>
        <w:pStyle w:val="Default"/>
        <w:keepLines/>
        <w:widowControl w:val="0"/>
        <w:numPr>
          <w:ilvl w:val="2"/>
          <w:numId w:val="8"/>
        </w:numPr>
        <w:tabs>
          <w:tab w:val="left" w:pos="900"/>
          <w:tab w:val="left" w:pos="1260"/>
        </w:tabs>
        <w:ind w:left="0" w:firstLine="0"/>
        <w:jc w:val="both"/>
        <w:outlineLvl w:val="0"/>
        <w:rPr>
          <w:b/>
        </w:rPr>
      </w:pPr>
      <w:r>
        <w:rPr>
          <w:b/>
        </w:rPr>
        <w:t xml:space="preserve">Purpose and </w:t>
      </w:r>
      <w:proofErr w:type="gramStart"/>
      <w:r>
        <w:rPr>
          <w:b/>
        </w:rPr>
        <w:t xml:space="preserve">Intent  </w:t>
      </w:r>
      <w:r>
        <w:t>The</w:t>
      </w:r>
      <w:proofErr w:type="gramEnd"/>
      <w:r>
        <w:t xml:space="preserve"> Buildings in the Chautauqua Institution, especially in the older areas, typically did not have the visual appearance of occupied Basements.  With the addition of Basement space and the need for light, ventilation and egress, wells and stairs have been added to some Buildings.  To preserve the character and historic appearance, limitations have been placed on the allowable locations for Basement entry wells and window wells.</w:t>
      </w:r>
    </w:p>
    <w:p w14:paraId="48478F47" w14:textId="70E5BCC7" w:rsidR="00AE105B" w:rsidRDefault="00AE105B">
      <w:pPr>
        <w:pStyle w:val="Default"/>
        <w:keepLines/>
        <w:widowControl w:val="0"/>
        <w:tabs>
          <w:tab w:val="left" w:pos="900"/>
          <w:tab w:val="left" w:pos="1260"/>
        </w:tabs>
        <w:ind w:left="360" w:hanging="360"/>
        <w:jc w:val="both"/>
        <w:outlineLvl w:val="0"/>
      </w:pPr>
    </w:p>
    <w:p w14:paraId="7C5070DA" w14:textId="77777777" w:rsidR="00AE105B" w:rsidRDefault="00AE105B">
      <w:pPr>
        <w:pStyle w:val="Default"/>
        <w:keepLines/>
        <w:widowControl w:val="0"/>
        <w:numPr>
          <w:ilvl w:val="2"/>
          <w:numId w:val="8"/>
        </w:numPr>
        <w:tabs>
          <w:tab w:val="left" w:pos="900"/>
          <w:tab w:val="left" w:pos="1260"/>
        </w:tabs>
        <w:ind w:left="360" w:hanging="360"/>
        <w:jc w:val="both"/>
        <w:outlineLvl w:val="0"/>
      </w:pPr>
      <w:r>
        <w:rPr>
          <w:b/>
        </w:rPr>
        <w:t>Design Criteria</w:t>
      </w:r>
    </w:p>
    <w:p w14:paraId="35066823" w14:textId="77777777" w:rsidR="00AE105B" w:rsidRDefault="00AE105B">
      <w:pPr>
        <w:pStyle w:val="Default"/>
        <w:keepLines/>
        <w:widowControl w:val="0"/>
        <w:ind w:left="1728"/>
        <w:jc w:val="both"/>
        <w:outlineLvl w:val="0"/>
      </w:pPr>
    </w:p>
    <w:p w14:paraId="51D5D3D1" w14:textId="0911FBB2" w:rsidR="00AE105B" w:rsidRDefault="00AE105B">
      <w:pPr>
        <w:pStyle w:val="Default"/>
        <w:keepLines/>
        <w:widowControl w:val="0"/>
        <w:numPr>
          <w:ilvl w:val="3"/>
          <w:numId w:val="8"/>
        </w:numPr>
        <w:tabs>
          <w:tab w:val="left" w:pos="1260"/>
          <w:tab w:val="left" w:pos="1620"/>
        </w:tabs>
        <w:ind w:left="360" w:firstLine="0"/>
        <w:jc w:val="both"/>
        <w:outlineLvl w:val="0"/>
      </w:pPr>
      <w:r>
        <w:t xml:space="preserve">Window wells and Basement entry wells created or relocated on or after the effective date of these Regulations, whether through New Construction, a Building Project or otherwise, shall </w:t>
      </w:r>
      <w:proofErr w:type="gramStart"/>
      <w:r>
        <w:t>be located in</w:t>
      </w:r>
      <w:proofErr w:type="gramEnd"/>
      <w:r>
        <w:t xml:space="preserve"> the Interior Side Yard and/or the Rear Yard and shall be a minimum of 5 feet from any property line.</w:t>
      </w:r>
    </w:p>
    <w:p w14:paraId="132BCF3F" w14:textId="236444E4" w:rsidR="00AE105B" w:rsidRDefault="00AE105B">
      <w:pPr>
        <w:pStyle w:val="Default"/>
        <w:keepLines/>
        <w:widowControl w:val="0"/>
        <w:tabs>
          <w:tab w:val="left" w:pos="1260"/>
          <w:tab w:val="left" w:pos="1620"/>
        </w:tabs>
        <w:ind w:left="360"/>
        <w:jc w:val="both"/>
        <w:outlineLvl w:val="0"/>
      </w:pPr>
    </w:p>
    <w:p w14:paraId="12BA60F5" w14:textId="192A81CF" w:rsidR="00AE105B" w:rsidRDefault="00AE105B">
      <w:pPr>
        <w:pStyle w:val="Default"/>
        <w:keepLines/>
        <w:widowControl w:val="0"/>
        <w:numPr>
          <w:ilvl w:val="3"/>
          <w:numId w:val="8"/>
        </w:numPr>
        <w:tabs>
          <w:tab w:val="left" w:pos="1260"/>
          <w:tab w:val="left" w:pos="1620"/>
        </w:tabs>
        <w:ind w:left="360" w:firstLine="0"/>
        <w:jc w:val="both"/>
        <w:outlineLvl w:val="0"/>
      </w:pPr>
      <w:r>
        <w:lastRenderedPageBreak/>
        <w:t xml:space="preserve">A Variance from the ARB is required if a window well or a </w:t>
      </w:r>
      <w:proofErr w:type="gramStart"/>
      <w:r>
        <w:t>Basement</w:t>
      </w:r>
      <w:proofErr w:type="gramEnd"/>
      <w:r>
        <w:t xml:space="preserve"> entry well that is created or relocated on or after the effective date of these Regulations is to face a Front Yard or a Street Side Yard. The request for such a Variance shall be determined based on the criteria established in Article 6.10. and, if granted, shall require that the tops of the windows not be visible from the street (whether by placing windows below grade or requiring adequate plantings to conceal the windows) and may carry such other conditions as the ARB may elect to impose.</w:t>
      </w:r>
    </w:p>
    <w:p w14:paraId="13264BE8" w14:textId="77777777" w:rsidR="00AE105B" w:rsidRDefault="00AE105B">
      <w:pPr>
        <w:pStyle w:val="Default"/>
        <w:keepLines/>
        <w:widowControl w:val="0"/>
        <w:tabs>
          <w:tab w:val="left" w:pos="1260"/>
          <w:tab w:val="left" w:pos="1620"/>
        </w:tabs>
        <w:ind w:left="360"/>
        <w:jc w:val="both"/>
        <w:outlineLvl w:val="0"/>
      </w:pPr>
    </w:p>
    <w:p w14:paraId="3F3ABFE6" w14:textId="3A579867" w:rsidR="00AE105B" w:rsidRDefault="00AE105B">
      <w:pPr>
        <w:pStyle w:val="Default"/>
        <w:keepLines/>
        <w:widowControl w:val="0"/>
        <w:numPr>
          <w:ilvl w:val="3"/>
          <w:numId w:val="8"/>
        </w:numPr>
        <w:tabs>
          <w:tab w:val="left" w:pos="1260"/>
          <w:tab w:val="left" w:pos="1620"/>
        </w:tabs>
        <w:ind w:left="360" w:firstLine="0"/>
        <w:jc w:val="both"/>
        <w:outlineLvl w:val="0"/>
      </w:pPr>
      <w:r>
        <w:t>Basement entries installed after the effective date of these Regulations shall be designed to minimize the appearance of multiple residential units.  Without limiting the generality of the foregoing, Basement access stairs should be installed internally where feasible and, where not feasible, exterior Basement access stairs shall be placed to the side or rear of the property.</w:t>
      </w:r>
    </w:p>
    <w:p w14:paraId="4BE0B25F" w14:textId="77777777" w:rsidR="00AE105B" w:rsidRDefault="00AE105B" w:rsidP="00B16637">
      <w:pPr>
        <w:pStyle w:val="Default"/>
        <w:keepLines/>
        <w:widowControl w:val="0"/>
        <w:jc w:val="both"/>
        <w:outlineLvl w:val="0"/>
      </w:pPr>
    </w:p>
    <w:p w14:paraId="0627BBDC" w14:textId="46A4F131" w:rsidR="00AE105B" w:rsidRDefault="00AE105B">
      <w:pPr>
        <w:pStyle w:val="Default"/>
        <w:keepLines/>
        <w:widowControl w:val="0"/>
        <w:numPr>
          <w:ilvl w:val="1"/>
          <w:numId w:val="8"/>
        </w:numPr>
        <w:tabs>
          <w:tab w:val="left" w:pos="540"/>
        </w:tabs>
        <w:ind w:left="360" w:hanging="360"/>
        <w:jc w:val="both"/>
        <w:outlineLvl w:val="0"/>
      </w:pPr>
      <w:r>
        <w:rPr>
          <w:b/>
        </w:rPr>
        <w:t xml:space="preserve"> </w:t>
      </w:r>
      <w:r>
        <w:rPr>
          <w:b/>
        </w:rPr>
        <w:tab/>
        <w:t>COMBINING LOTS</w:t>
      </w:r>
    </w:p>
    <w:p w14:paraId="3D5E9621" w14:textId="650320C2" w:rsidR="00AE105B" w:rsidRDefault="00AE105B">
      <w:pPr>
        <w:pStyle w:val="Default"/>
        <w:keepLines/>
        <w:widowControl w:val="0"/>
        <w:ind w:left="1224"/>
        <w:jc w:val="both"/>
        <w:outlineLvl w:val="0"/>
      </w:pPr>
    </w:p>
    <w:p w14:paraId="70B23418" w14:textId="1848B38B" w:rsidR="00AE105B" w:rsidRDefault="00AE105B">
      <w:pPr>
        <w:pStyle w:val="Default"/>
        <w:keepLines/>
        <w:widowControl w:val="0"/>
        <w:numPr>
          <w:ilvl w:val="2"/>
          <w:numId w:val="8"/>
        </w:numPr>
        <w:tabs>
          <w:tab w:val="left" w:pos="900"/>
        </w:tabs>
        <w:ind w:left="0" w:firstLine="0"/>
        <w:jc w:val="both"/>
        <w:outlineLvl w:val="0"/>
      </w:pPr>
      <w:proofErr w:type="gramStart"/>
      <w:r>
        <w:rPr>
          <w:b/>
        </w:rPr>
        <w:t>Applicability</w:t>
      </w:r>
      <w:r>
        <w:t xml:space="preserve">  This</w:t>
      </w:r>
      <w:proofErr w:type="gramEnd"/>
      <w:r>
        <w:t xml:space="preserve"> Article 5.4. applies when on or after the effective date of these Regulations two separate Lots in common ownership are combined to allow for a larger Building site, a Building Project proposes to join two Buildings together, or New Construction or a Building Project proposes to cross a Lot line separating two Lots in common ownership.</w:t>
      </w:r>
      <w:r w:rsidR="003056F6">
        <w:t xml:space="preserve"> </w:t>
      </w:r>
      <w:r w:rsidR="003056F6">
        <w:rPr>
          <w:color w:val="FF0000"/>
        </w:rPr>
        <w:t>The reference map we use to identify lot configurations is the 1939 Official Map of Chautauqua Institution</w:t>
      </w:r>
      <w:r w:rsidR="00A6652C">
        <w:rPr>
          <w:color w:val="FF0000"/>
        </w:rPr>
        <w:t xml:space="preserve"> (not the current Chautauqua County maps).</w:t>
      </w:r>
      <w:r w:rsidR="00BE266F">
        <w:rPr>
          <w:color w:val="FF0000"/>
        </w:rPr>
        <w:t xml:space="preserve"> For areas outside of the coverage of the 1939 map, other official Chautauqua Institution </w:t>
      </w:r>
      <w:proofErr w:type="gramStart"/>
      <w:r w:rsidR="00BE266F">
        <w:rPr>
          <w:color w:val="FF0000"/>
        </w:rPr>
        <w:t>maps  and</w:t>
      </w:r>
      <w:proofErr w:type="gramEnd"/>
      <w:r w:rsidR="00BE266F">
        <w:rPr>
          <w:color w:val="FF0000"/>
        </w:rPr>
        <w:t xml:space="preserve"> surveys on file will be used.</w:t>
      </w:r>
    </w:p>
    <w:p w14:paraId="7F858130" w14:textId="77777777" w:rsidR="00AE105B" w:rsidRDefault="00AE105B">
      <w:pPr>
        <w:pStyle w:val="Default"/>
        <w:keepLines/>
        <w:widowControl w:val="0"/>
        <w:tabs>
          <w:tab w:val="left" w:pos="900"/>
        </w:tabs>
        <w:jc w:val="both"/>
        <w:outlineLvl w:val="0"/>
      </w:pPr>
    </w:p>
    <w:p w14:paraId="3FBA1409" w14:textId="77777777" w:rsidR="00AE105B" w:rsidRDefault="00AE105B">
      <w:pPr>
        <w:pStyle w:val="Default"/>
        <w:keepLines/>
        <w:widowControl w:val="0"/>
        <w:numPr>
          <w:ilvl w:val="2"/>
          <w:numId w:val="8"/>
        </w:numPr>
        <w:tabs>
          <w:tab w:val="left" w:pos="900"/>
        </w:tabs>
        <w:ind w:left="0" w:firstLine="0"/>
        <w:jc w:val="both"/>
        <w:outlineLvl w:val="0"/>
      </w:pPr>
      <w:r>
        <w:rPr>
          <w:b/>
          <w:bCs/>
        </w:rPr>
        <w:t xml:space="preserve">Purpose and </w:t>
      </w:r>
      <w:proofErr w:type="gramStart"/>
      <w:r>
        <w:rPr>
          <w:b/>
          <w:bCs/>
        </w:rPr>
        <w:t xml:space="preserve">Intent  </w:t>
      </w:r>
      <w:r>
        <w:rPr>
          <w:bCs/>
        </w:rPr>
        <w:t>The</w:t>
      </w:r>
      <w:proofErr w:type="gramEnd"/>
      <w:r>
        <w:rPr>
          <w:bCs/>
        </w:rPr>
        <w:t xml:space="preserve"> development pattern in the Chautauqua Institution is unique and requires that special attention to detail be maintained. It is important that the design of a new or combined Structure continues to reinforce the contextual pattern of the neighborhood</w:t>
      </w:r>
      <w:r>
        <w:t xml:space="preserve"> when two separate Lots in common ownership are combined to allow for a larger Building site, when a Building Project proposes to join two Buildings together, or when New Construction or a Building Project proposes to cross a Lot line separating two Lots in common ownership.</w:t>
      </w:r>
    </w:p>
    <w:p w14:paraId="609F7203" w14:textId="77777777" w:rsidR="00AE105B" w:rsidRDefault="00AE105B">
      <w:pPr>
        <w:pStyle w:val="Default"/>
        <w:keepLines/>
        <w:widowControl w:val="0"/>
        <w:tabs>
          <w:tab w:val="left" w:pos="900"/>
        </w:tabs>
        <w:jc w:val="both"/>
        <w:outlineLvl w:val="0"/>
      </w:pPr>
    </w:p>
    <w:p w14:paraId="3A1E6D6D" w14:textId="396BCC2C" w:rsidR="002169B6" w:rsidRPr="00454624" w:rsidRDefault="00AE105B" w:rsidP="00454624">
      <w:pPr>
        <w:pStyle w:val="Default"/>
        <w:keepLines/>
        <w:widowControl w:val="0"/>
        <w:numPr>
          <w:ilvl w:val="2"/>
          <w:numId w:val="8"/>
        </w:numPr>
        <w:tabs>
          <w:tab w:val="left" w:pos="0"/>
          <w:tab w:val="left" w:pos="900"/>
        </w:tabs>
        <w:ind w:left="0" w:firstLine="0"/>
        <w:jc w:val="both"/>
        <w:outlineLvl w:val="0"/>
      </w:pPr>
      <w:r>
        <w:rPr>
          <w:b/>
        </w:rPr>
        <w:t xml:space="preserve">ARB </w:t>
      </w:r>
      <w:proofErr w:type="gramStart"/>
      <w:r>
        <w:rPr>
          <w:b/>
        </w:rPr>
        <w:t>Review</w:t>
      </w:r>
      <w:r>
        <w:t xml:space="preserve">  A</w:t>
      </w:r>
      <w:proofErr w:type="gramEnd"/>
      <w:r>
        <w:t xml:space="preserve"> Variance from the ARB is required when New Construction or a Building Project proposes to combine two separate Lots in common ownership to allow for a larger Building site, when a Building Project proposes to join two Buildings together, or when New Construction or a Building Project proposes to cross a Lot line separating two Lots in common ownership.  The request for such a Variance shall be determined based on the criteria established in Article 6.10. </w:t>
      </w:r>
    </w:p>
    <w:p w14:paraId="3C58C3A4" w14:textId="4DD1B041" w:rsidR="002169B6" w:rsidRDefault="002169B6">
      <w:pPr>
        <w:pStyle w:val="Default"/>
        <w:keepLines/>
        <w:widowControl w:val="0"/>
        <w:ind w:left="792"/>
        <w:jc w:val="both"/>
        <w:outlineLvl w:val="0"/>
        <w:rPr>
          <w:b/>
        </w:rPr>
      </w:pPr>
    </w:p>
    <w:p w14:paraId="006389DB" w14:textId="05AC3AAE" w:rsidR="004B429E" w:rsidRDefault="004B429E">
      <w:pPr>
        <w:pStyle w:val="Default"/>
        <w:keepLines/>
        <w:widowControl w:val="0"/>
        <w:ind w:left="792"/>
        <w:jc w:val="both"/>
        <w:outlineLvl w:val="0"/>
        <w:rPr>
          <w:b/>
        </w:rPr>
      </w:pPr>
    </w:p>
    <w:p w14:paraId="3B53C775" w14:textId="181795BB" w:rsidR="004B429E" w:rsidRDefault="004B429E">
      <w:pPr>
        <w:pStyle w:val="Default"/>
        <w:keepLines/>
        <w:widowControl w:val="0"/>
        <w:ind w:left="792"/>
        <w:jc w:val="both"/>
        <w:outlineLvl w:val="0"/>
        <w:rPr>
          <w:b/>
        </w:rPr>
      </w:pPr>
    </w:p>
    <w:p w14:paraId="5BD7D96F" w14:textId="02BD6180" w:rsidR="004B429E" w:rsidRDefault="004B429E">
      <w:pPr>
        <w:pStyle w:val="Default"/>
        <w:keepLines/>
        <w:widowControl w:val="0"/>
        <w:ind w:left="792"/>
        <w:jc w:val="both"/>
        <w:outlineLvl w:val="0"/>
        <w:rPr>
          <w:b/>
        </w:rPr>
      </w:pPr>
    </w:p>
    <w:p w14:paraId="36522DBD" w14:textId="09B17505" w:rsidR="004B429E" w:rsidRDefault="004B429E">
      <w:pPr>
        <w:pStyle w:val="Default"/>
        <w:keepLines/>
        <w:widowControl w:val="0"/>
        <w:ind w:left="792"/>
        <w:jc w:val="both"/>
        <w:outlineLvl w:val="0"/>
        <w:rPr>
          <w:b/>
        </w:rPr>
      </w:pPr>
    </w:p>
    <w:p w14:paraId="77E304A0" w14:textId="77777777" w:rsidR="004B429E" w:rsidRDefault="004B429E">
      <w:pPr>
        <w:pStyle w:val="Default"/>
        <w:keepLines/>
        <w:widowControl w:val="0"/>
        <w:ind w:left="792"/>
        <w:jc w:val="both"/>
        <w:outlineLvl w:val="0"/>
        <w:rPr>
          <w:b/>
        </w:rPr>
      </w:pPr>
    </w:p>
    <w:p w14:paraId="34564AA3" w14:textId="77777777" w:rsidR="00AE105B" w:rsidRDefault="00AE105B">
      <w:pPr>
        <w:pStyle w:val="Default"/>
        <w:keepLines/>
        <w:widowControl w:val="0"/>
        <w:numPr>
          <w:ilvl w:val="1"/>
          <w:numId w:val="8"/>
        </w:numPr>
        <w:tabs>
          <w:tab w:val="left" w:pos="540"/>
        </w:tabs>
        <w:ind w:left="360" w:hanging="360"/>
        <w:jc w:val="both"/>
        <w:outlineLvl w:val="0"/>
      </w:pPr>
      <w:r>
        <w:rPr>
          <w:b/>
        </w:rPr>
        <w:t xml:space="preserve"> </w:t>
      </w:r>
      <w:r>
        <w:rPr>
          <w:b/>
        </w:rPr>
        <w:tab/>
        <w:t>EXTERIOR LIGHTING</w:t>
      </w:r>
    </w:p>
    <w:p w14:paraId="6D7A23CE" w14:textId="77777777" w:rsidR="00AE105B" w:rsidRDefault="00AE105B">
      <w:pPr>
        <w:pStyle w:val="Default"/>
        <w:keepLines/>
        <w:widowControl w:val="0"/>
        <w:ind w:left="792"/>
        <w:jc w:val="both"/>
        <w:outlineLvl w:val="0"/>
      </w:pPr>
    </w:p>
    <w:p w14:paraId="01BC98D1" w14:textId="77777777" w:rsidR="00AE105B" w:rsidRDefault="00AE105B">
      <w:pPr>
        <w:pStyle w:val="Default"/>
        <w:keepLines/>
        <w:widowControl w:val="0"/>
        <w:numPr>
          <w:ilvl w:val="2"/>
          <w:numId w:val="8"/>
        </w:numPr>
        <w:tabs>
          <w:tab w:val="left" w:pos="900"/>
        </w:tabs>
        <w:ind w:left="0" w:firstLine="0"/>
        <w:jc w:val="both"/>
        <w:outlineLvl w:val="0"/>
      </w:pPr>
      <w:proofErr w:type="gramStart"/>
      <w:r>
        <w:rPr>
          <w:b/>
        </w:rPr>
        <w:t>Applicability</w:t>
      </w:r>
      <w:r>
        <w:t xml:space="preserve">  This</w:t>
      </w:r>
      <w:proofErr w:type="gramEnd"/>
      <w:r>
        <w:t xml:space="preserve"> Article 5.5. applies to the installation or alteration of any exterior lighting fixture on or after the effective date of these Regulations, whether pursuant to New Construction, a Building Project, a Landscaping Project or otherwise, but not as part of routine Maintenance.</w:t>
      </w:r>
    </w:p>
    <w:p w14:paraId="3B3F2A85" w14:textId="77777777" w:rsidR="00AE105B" w:rsidRDefault="00AE105B">
      <w:pPr>
        <w:pStyle w:val="Default"/>
        <w:keepLines/>
        <w:widowControl w:val="0"/>
        <w:tabs>
          <w:tab w:val="left" w:pos="900"/>
        </w:tabs>
        <w:jc w:val="both"/>
        <w:outlineLvl w:val="0"/>
      </w:pPr>
    </w:p>
    <w:p w14:paraId="014F0AB0" w14:textId="77777777" w:rsidR="00AE105B" w:rsidRDefault="00AE105B">
      <w:pPr>
        <w:pStyle w:val="Default"/>
        <w:keepLines/>
        <w:widowControl w:val="0"/>
        <w:numPr>
          <w:ilvl w:val="2"/>
          <w:numId w:val="8"/>
        </w:numPr>
        <w:tabs>
          <w:tab w:val="left" w:pos="900"/>
        </w:tabs>
        <w:ind w:left="0" w:firstLine="0"/>
        <w:jc w:val="both"/>
        <w:outlineLvl w:val="0"/>
      </w:pPr>
      <w:r>
        <w:rPr>
          <w:b/>
        </w:rPr>
        <w:t xml:space="preserve">Purpose and </w:t>
      </w:r>
      <w:proofErr w:type="gramStart"/>
      <w:r>
        <w:rPr>
          <w:b/>
        </w:rPr>
        <w:t>Intent</w:t>
      </w:r>
      <w:r>
        <w:t xml:space="preserve">  When</w:t>
      </w:r>
      <w:proofErr w:type="gramEnd"/>
      <w:r>
        <w:t xml:space="preserve"> designed properly, exterior lighting enhances the ambiance of the environment and provides safety and security on a property.  When not designed properly, exterior lighting can create glare and light trespass because of the small Lots and </w:t>
      </w:r>
      <w:proofErr w:type="gramStart"/>
      <w:r>
        <w:t>close proximity</w:t>
      </w:r>
      <w:proofErr w:type="gramEnd"/>
      <w:r>
        <w:t xml:space="preserve"> of Structures.  It is important that light be appropriately utilized in a way that is respectful to neighboring properties. </w:t>
      </w:r>
    </w:p>
    <w:p w14:paraId="5059A84D" w14:textId="77777777" w:rsidR="00AE105B" w:rsidRDefault="00AE105B">
      <w:pPr>
        <w:pStyle w:val="Default"/>
        <w:keepLines/>
        <w:widowControl w:val="0"/>
        <w:jc w:val="both"/>
      </w:pPr>
    </w:p>
    <w:p w14:paraId="1A9A6BD1" w14:textId="77777777" w:rsidR="00AE105B" w:rsidRDefault="00AE105B">
      <w:pPr>
        <w:pStyle w:val="Default"/>
        <w:keepLines/>
        <w:widowControl w:val="0"/>
        <w:numPr>
          <w:ilvl w:val="3"/>
          <w:numId w:val="8"/>
        </w:numPr>
        <w:tabs>
          <w:tab w:val="left" w:pos="1260"/>
        </w:tabs>
        <w:ind w:left="360" w:firstLine="0"/>
        <w:jc w:val="both"/>
        <w:outlineLvl w:val="0"/>
      </w:pPr>
      <w:r>
        <w:t xml:space="preserve">Exterior lighting shall provide the minimum intensity level necessary to service driveways, walkways, entrances, </w:t>
      </w:r>
      <w:proofErr w:type="gramStart"/>
      <w:r>
        <w:t>porches</w:t>
      </w:r>
      <w:proofErr w:type="gramEnd"/>
      <w:r>
        <w:t xml:space="preserve"> and decks.</w:t>
      </w:r>
    </w:p>
    <w:p w14:paraId="3126E7B3" w14:textId="77777777" w:rsidR="00AE105B" w:rsidRDefault="00AE105B">
      <w:pPr>
        <w:pStyle w:val="Default"/>
        <w:keepLines/>
        <w:widowControl w:val="0"/>
        <w:tabs>
          <w:tab w:val="left" w:pos="1260"/>
        </w:tabs>
        <w:ind w:left="360"/>
        <w:jc w:val="both"/>
        <w:outlineLvl w:val="0"/>
      </w:pPr>
      <w:r>
        <w:t xml:space="preserve"> </w:t>
      </w:r>
    </w:p>
    <w:p w14:paraId="3C938F66" w14:textId="77777777" w:rsidR="00AE105B" w:rsidRDefault="00AE105B">
      <w:pPr>
        <w:pStyle w:val="Default"/>
        <w:keepLines/>
        <w:widowControl w:val="0"/>
        <w:numPr>
          <w:ilvl w:val="3"/>
          <w:numId w:val="8"/>
        </w:numPr>
        <w:tabs>
          <w:tab w:val="left" w:pos="1260"/>
        </w:tabs>
        <w:ind w:left="360" w:firstLine="0"/>
        <w:jc w:val="both"/>
        <w:outlineLvl w:val="0"/>
      </w:pPr>
      <w:r>
        <w:t>Security style lights are highly discouraged, and bright, glaring lights shall not be used.</w:t>
      </w:r>
    </w:p>
    <w:p w14:paraId="03F11FF0" w14:textId="77777777" w:rsidR="00AE105B" w:rsidRDefault="00AE105B">
      <w:pPr>
        <w:pStyle w:val="Default"/>
        <w:keepLines/>
        <w:widowControl w:val="0"/>
        <w:tabs>
          <w:tab w:val="left" w:pos="1260"/>
        </w:tabs>
        <w:ind w:left="360"/>
        <w:jc w:val="both"/>
        <w:outlineLvl w:val="0"/>
      </w:pPr>
    </w:p>
    <w:p w14:paraId="5462F288" w14:textId="77777777" w:rsidR="00AE105B" w:rsidRDefault="00AE105B">
      <w:pPr>
        <w:pStyle w:val="Default"/>
        <w:keepLines/>
        <w:widowControl w:val="0"/>
        <w:numPr>
          <w:ilvl w:val="3"/>
          <w:numId w:val="8"/>
        </w:numPr>
        <w:tabs>
          <w:tab w:val="left" w:pos="1260"/>
        </w:tabs>
        <w:ind w:left="360" w:firstLine="0"/>
        <w:jc w:val="both"/>
        <w:outlineLvl w:val="0"/>
      </w:pPr>
      <w:r>
        <w:t>Lighting shall be directed in a fashion that does not adversely impact adjoining properties.</w:t>
      </w:r>
    </w:p>
    <w:p w14:paraId="72FF3C05" w14:textId="77777777" w:rsidR="00AE105B" w:rsidRDefault="00AE105B">
      <w:pPr>
        <w:pStyle w:val="Default"/>
        <w:keepLines/>
        <w:widowControl w:val="0"/>
        <w:tabs>
          <w:tab w:val="left" w:pos="1260"/>
        </w:tabs>
        <w:ind w:left="360"/>
        <w:jc w:val="both"/>
        <w:outlineLvl w:val="0"/>
      </w:pPr>
    </w:p>
    <w:p w14:paraId="44AE8C3E" w14:textId="77777777" w:rsidR="00AE105B" w:rsidRDefault="00AE105B">
      <w:pPr>
        <w:pStyle w:val="Default"/>
        <w:keepLines/>
        <w:widowControl w:val="0"/>
        <w:numPr>
          <w:ilvl w:val="3"/>
          <w:numId w:val="8"/>
        </w:numPr>
        <w:tabs>
          <w:tab w:val="left" w:pos="1260"/>
        </w:tabs>
        <w:ind w:left="360" w:firstLine="0"/>
        <w:jc w:val="both"/>
        <w:outlineLvl w:val="0"/>
      </w:pPr>
      <w:r>
        <w:t>Exterior lighting should utilize “dark-sky” devices.</w:t>
      </w:r>
    </w:p>
    <w:p w14:paraId="77470D3F" w14:textId="77777777" w:rsidR="00AE105B" w:rsidRDefault="00AE105B">
      <w:pPr>
        <w:pStyle w:val="Default"/>
        <w:keepLines/>
        <w:widowControl w:val="0"/>
        <w:tabs>
          <w:tab w:val="left" w:pos="1260"/>
        </w:tabs>
        <w:ind w:left="360"/>
        <w:jc w:val="both"/>
        <w:outlineLvl w:val="0"/>
      </w:pPr>
    </w:p>
    <w:p w14:paraId="7BD42B36" w14:textId="77777777" w:rsidR="00AE105B" w:rsidRDefault="00AE105B">
      <w:pPr>
        <w:pStyle w:val="Default"/>
        <w:keepLines/>
        <w:widowControl w:val="0"/>
        <w:numPr>
          <w:ilvl w:val="3"/>
          <w:numId w:val="8"/>
        </w:numPr>
        <w:tabs>
          <w:tab w:val="left" w:pos="1260"/>
        </w:tabs>
        <w:ind w:left="360" w:firstLine="0"/>
        <w:jc w:val="both"/>
        <w:outlineLvl w:val="0"/>
      </w:pPr>
      <w:r>
        <w:t>Lamps and fixtures with exposed light sources are discouraged, and the source of light should be shielded so that it does not create glare and is not visible above a horizontal line at the height of the light.</w:t>
      </w:r>
    </w:p>
    <w:p w14:paraId="158AA43D" w14:textId="77777777" w:rsidR="00AE105B" w:rsidRDefault="00AE105B">
      <w:pPr>
        <w:pStyle w:val="Default"/>
        <w:keepLines/>
        <w:widowControl w:val="0"/>
        <w:tabs>
          <w:tab w:val="left" w:pos="1260"/>
        </w:tabs>
        <w:ind w:left="360"/>
        <w:jc w:val="both"/>
        <w:outlineLvl w:val="0"/>
      </w:pPr>
    </w:p>
    <w:p w14:paraId="02CB881D" w14:textId="77777777" w:rsidR="00AE105B" w:rsidRDefault="00AE105B">
      <w:pPr>
        <w:pStyle w:val="Default"/>
        <w:keepLines/>
        <w:widowControl w:val="0"/>
        <w:numPr>
          <w:ilvl w:val="3"/>
          <w:numId w:val="8"/>
        </w:numPr>
        <w:tabs>
          <w:tab w:val="left" w:pos="1260"/>
        </w:tabs>
        <w:ind w:left="360" w:firstLine="0"/>
        <w:jc w:val="both"/>
        <w:outlineLvl w:val="0"/>
      </w:pPr>
      <w:r>
        <w:t>Bollard style and path lights are encouraged.</w:t>
      </w:r>
    </w:p>
    <w:p w14:paraId="55316CBE" w14:textId="77777777" w:rsidR="00AE105B" w:rsidRDefault="00AE105B">
      <w:pPr>
        <w:pStyle w:val="Default"/>
        <w:keepLines/>
        <w:widowControl w:val="0"/>
        <w:tabs>
          <w:tab w:val="left" w:pos="1260"/>
        </w:tabs>
        <w:ind w:left="720" w:hanging="360"/>
        <w:jc w:val="both"/>
        <w:outlineLvl w:val="0"/>
      </w:pPr>
    </w:p>
    <w:p w14:paraId="058DEEAB" w14:textId="381CA48D" w:rsidR="002169B6" w:rsidRDefault="00AE105B" w:rsidP="00454624">
      <w:pPr>
        <w:pStyle w:val="Default"/>
        <w:keepLines/>
        <w:widowControl w:val="0"/>
        <w:numPr>
          <w:ilvl w:val="3"/>
          <w:numId w:val="8"/>
        </w:numPr>
        <w:tabs>
          <w:tab w:val="left" w:pos="1260"/>
        </w:tabs>
        <w:ind w:left="360" w:firstLine="0"/>
        <w:jc w:val="both"/>
        <w:outlineLvl w:val="0"/>
      </w:pPr>
      <w:r>
        <w:t xml:space="preserve">Dimmers are encouraged for exterior lights to control and reduce light levels, and timers are encouraged for exterior lights to control the time when the lights automatically turn off at night. </w:t>
      </w:r>
    </w:p>
    <w:p w14:paraId="11CCC3E4" w14:textId="77777777" w:rsidR="00BE266F" w:rsidRDefault="00BE266F" w:rsidP="00BE266F">
      <w:pPr>
        <w:pStyle w:val="ListParagraph"/>
      </w:pPr>
    </w:p>
    <w:p w14:paraId="3DE192E2" w14:textId="58972AA4" w:rsidR="00BE266F" w:rsidRPr="00BE266F" w:rsidRDefault="00BE266F" w:rsidP="00454624">
      <w:pPr>
        <w:pStyle w:val="Default"/>
        <w:keepLines/>
        <w:widowControl w:val="0"/>
        <w:numPr>
          <w:ilvl w:val="3"/>
          <w:numId w:val="8"/>
        </w:numPr>
        <w:tabs>
          <w:tab w:val="left" w:pos="1260"/>
        </w:tabs>
        <w:ind w:left="360" w:firstLine="0"/>
        <w:jc w:val="both"/>
        <w:outlineLvl w:val="0"/>
        <w:rPr>
          <w:color w:val="FF0000"/>
          <w:highlight w:val="yellow"/>
        </w:rPr>
      </w:pPr>
      <w:r w:rsidRPr="00BE266F">
        <w:rPr>
          <w:color w:val="FF0000"/>
          <w:highlight w:val="yellow"/>
        </w:rPr>
        <w:t>Lamp color shall not exceed 3,000K (2,700K preferred).</w:t>
      </w:r>
    </w:p>
    <w:p w14:paraId="3109D716" w14:textId="77777777" w:rsidR="002169B6" w:rsidRDefault="002169B6">
      <w:pPr>
        <w:pStyle w:val="Default"/>
        <w:keepLines/>
        <w:widowControl w:val="0"/>
        <w:tabs>
          <w:tab w:val="left" w:pos="1260"/>
        </w:tabs>
        <w:ind w:left="720"/>
        <w:jc w:val="both"/>
        <w:outlineLvl w:val="0"/>
      </w:pPr>
    </w:p>
    <w:p w14:paraId="618D2CF9" w14:textId="77777777" w:rsidR="00AE105B" w:rsidRDefault="00AE105B">
      <w:pPr>
        <w:pStyle w:val="Default"/>
        <w:keepLines/>
        <w:widowControl w:val="0"/>
        <w:numPr>
          <w:ilvl w:val="1"/>
          <w:numId w:val="8"/>
        </w:numPr>
        <w:ind w:left="540" w:hanging="612"/>
        <w:jc w:val="both"/>
        <w:outlineLvl w:val="0"/>
      </w:pPr>
      <w:r>
        <w:rPr>
          <w:b/>
        </w:rPr>
        <w:t>EXTERIOR PAINTING</w:t>
      </w:r>
      <w:r>
        <w:t xml:space="preserve">   </w:t>
      </w:r>
    </w:p>
    <w:p w14:paraId="00033F54" w14:textId="77777777" w:rsidR="00AE105B" w:rsidRDefault="00AE105B">
      <w:pPr>
        <w:pStyle w:val="Default"/>
        <w:keepLines/>
        <w:widowControl w:val="0"/>
        <w:ind w:left="792"/>
        <w:jc w:val="both"/>
        <w:outlineLvl w:val="0"/>
      </w:pPr>
    </w:p>
    <w:p w14:paraId="17A11817" w14:textId="77777777" w:rsidR="00AE105B" w:rsidRDefault="00AE105B">
      <w:pPr>
        <w:pStyle w:val="Default"/>
        <w:keepLines/>
        <w:widowControl w:val="0"/>
        <w:numPr>
          <w:ilvl w:val="2"/>
          <w:numId w:val="8"/>
        </w:numPr>
        <w:tabs>
          <w:tab w:val="left" w:pos="900"/>
        </w:tabs>
        <w:ind w:left="0" w:firstLine="0"/>
        <w:jc w:val="both"/>
        <w:outlineLvl w:val="0"/>
      </w:pPr>
      <w:proofErr w:type="gramStart"/>
      <w:r>
        <w:rPr>
          <w:b/>
        </w:rPr>
        <w:t>Applicability</w:t>
      </w:r>
      <w:r>
        <w:t xml:space="preserve">  This</w:t>
      </w:r>
      <w:proofErr w:type="gramEnd"/>
      <w:r>
        <w:t xml:space="preserve"> Article 5.6., together with the provisions of Article 8.1.2.,  apply to exterior painting of a Building or Structure</w:t>
      </w:r>
      <w:r>
        <w:rPr>
          <w:rFonts w:ascii="Calibri" w:hAnsi="Calibri"/>
          <w:color w:val="auto"/>
          <w:sz w:val="22"/>
          <w:szCs w:val="22"/>
        </w:rPr>
        <w:t xml:space="preserve"> </w:t>
      </w:r>
      <w:r>
        <w:t>on or after the effective date of these Regulations, whether as part of New Construction, a Building Project or routine Maintenance activity.</w:t>
      </w:r>
    </w:p>
    <w:p w14:paraId="1A25E208" w14:textId="77777777" w:rsidR="00AE105B" w:rsidRDefault="00AE105B">
      <w:pPr>
        <w:pStyle w:val="Default"/>
        <w:keepLines/>
        <w:widowControl w:val="0"/>
        <w:tabs>
          <w:tab w:val="left" w:pos="900"/>
        </w:tabs>
        <w:jc w:val="both"/>
        <w:outlineLvl w:val="0"/>
      </w:pPr>
    </w:p>
    <w:p w14:paraId="3A5D0CA2" w14:textId="77777777" w:rsidR="00AE105B" w:rsidRDefault="00AE105B">
      <w:pPr>
        <w:pStyle w:val="Default"/>
        <w:keepLines/>
        <w:widowControl w:val="0"/>
        <w:numPr>
          <w:ilvl w:val="2"/>
          <w:numId w:val="8"/>
        </w:numPr>
        <w:tabs>
          <w:tab w:val="left" w:pos="900"/>
        </w:tabs>
        <w:ind w:left="0" w:firstLine="0"/>
        <w:jc w:val="both"/>
        <w:outlineLvl w:val="0"/>
      </w:pPr>
      <w:r>
        <w:rPr>
          <w:b/>
        </w:rPr>
        <w:t xml:space="preserve">Purpose and </w:t>
      </w:r>
      <w:proofErr w:type="gramStart"/>
      <w:r>
        <w:rPr>
          <w:b/>
        </w:rPr>
        <w:t>Intent</w:t>
      </w:r>
      <w:r>
        <w:t xml:space="preserve">  Exterior</w:t>
      </w:r>
      <w:proofErr w:type="gramEnd"/>
      <w:r>
        <w:t xml:space="preserve"> Painting as part of routine Maintenance shall not require a Compliance Certificate.  However, to assure the aesthetic character of the Chautauqua Institution, the following Regulations apply to exterior painting of a Building or Structure: </w:t>
      </w:r>
    </w:p>
    <w:p w14:paraId="1EBA7C22" w14:textId="77777777" w:rsidR="00AE105B" w:rsidRDefault="00AE105B">
      <w:pPr>
        <w:pStyle w:val="Default"/>
        <w:keepLines/>
        <w:widowControl w:val="0"/>
        <w:ind w:left="360"/>
        <w:jc w:val="both"/>
      </w:pPr>
    </w:p>
    <w:p w14:paraId="7338D4E7" w14:textId="77777777" w:rsidR="00AE105B" w:rsidRDefault="00AE105B">
      <w:pPr>
        <w:pStyle w:val="Default"/>
        <w:keepLines/>
        <w:widowControl w:val="0"/>
        <w:numPr>
          <w:ilvl w:val="3"/>
          <w:numId w:val="8"/>
        </w:numPr>
        <w:tabs>
          <w:tab w:val="left" w:pos="1260"/>
        </w:tabs>
        <w:ind w:left="360" w:firstLine="0"/>
        <w:jc w:val="both"/>
        <w:outlineLvl w:val="0"/>
      </w:pPr>
      <w:r>
        <w:t xml:space="preserve">Buildings shall be painted in an architecturally compatible method highlighting the body of the </w:t>
      </w:r>
      <w:proofErr w:type="gramStart"/>
      <w:r>
        <w:t>Building</w:t>
      </w:r>
      <w:proofErr w:type="gramEnd"/>
      <w:r>
        <w:t xml:space="preserve"> and its trim and details.</w:t>
      </w:r>
    </w:p>
    <w:p w14:paraId="664C96BB" w14:textId="2500AE56" w:rsidR="00AE105B" w:rsidRDefault="00AE105B">
      <w:pPr>
        <w:pStyle w:val="Default"/>
        <w:keepLines/>
        <w:widowControl w:val="0"/>
        <w:tabs>
          <w:tab w:val="left" w:pos="1260"/>
        </w:tabs>
        <w:ind w:left="360"/>
        <w:jc w:val="both"/>
        <w:outlineLvl w:val="0"/>
      </w:pPr>
    </w:p>
    <w:p w14:paraId="233F64AB" w14:textId="77777777" w:rsidR="00AE105B" w:rsidRDefault="00AE105B">
      <w:pPr>
        <w:pStyle w:val="Default"/>
        <w:keepLines/>
        <w:widowControl w:val="0"/>
        <w:numPr>
          <w:ilvl w:val="3"/>
          <w:numId w:val="8"/>
        </w:numPr>
        <w:tabs>
          <w:tab w:val="left" w:pos="1260"/>
        </w:tabs>
        <w:ind w:left="360" w:firstLine="0"/>
        <w:jc w:val="both"/>
        <w:outlineLvl w:val="0"/>
      </w:pPr>
      <w:r>
        <w:t>All sides of a Structure shall be painted using the same color scheme.</w:t>
      </w:r>
    </w:p>
    <w:p w14:paraId="5205BAB4" w14:textId="77777777" w:rsidR="00AE105B" w:rsidRDefault="00AE105B">
      <w:pPr>
        <w:pStyle w:val="Default"/>
        <w:keepLines/>
        <w:widowControl w:val="0"/>
        <w:tabs>
          <w:tab w:val="left" w:pos="1260"/>
        </w:tabs>
        <w:ind w:left="360"/>
        <w:jc w:val="both"/>
        <w:outlineLvl w:val="0"/>
      </w:pPr>
    </w:p>
    <w:p w14:paraId="40D86947" w14:textId="496B12E0" w:rsidR="00AE105B" w:rsidRDefault="00AE105B">
      <w:pPr>
        <w:pStyle w:val="Default"/>
        <w:keepLines/>
        <w:widowControl w:val="0"/>
        <w:numPr>
          <w:ilvl w:val="3"/>
          <w:numId w:val="8"/>
        </w:numPr>
        <w:tabs>
          <w:tab w:val="left" w:pos="1260"/>
        </w:tabs>
        <w:ind w:left="360" w:firstLine="0"/>
        <w:jc w:val="both"/>
        <w:outlineLvl w:val="0"/>
      </w:pPr>
      <w:r>
        <w:t xml:space="preserve">Polka dots, stripes and other similar </w:t>
      </w:r>
      <w:r w:rsidR="0092771E">
        <w:t>non architectural</w:t>
      </w:r>
      <w:r>
        <w:t xml:space="preserve"> paint schemes are not allowed.</w:t>
      </w:r>
    </w:p>
    <w:p w14:paraId="494B931F" w14:textId="77777777" w:rsidR="00AE105B" w:rsidRDefault="00AE105B">
      <w:pPr>
        <w:pStyle w:val="Default"/>
        <w:keepLines/>
        <w:widowControl w:val="0"/>
        <w:ind w:left="1224"/>
        <w:jc w:val="both"/>
        <w:outlineLvl w:val="0"/>
      </w:pPr>
    </w:p>
    <w:p w14:paraId="7357ED4B" w14:textId="77777777" w:rsidR="00AE105B" w:rsidRDefault="00AE105B">
      <w:pPr>
        <w:pStyle w:val="Default"/>
        <w:keepLines/>
        <w:widowControl w:val="0"/>
        <w:numPr>
          <w:ilvl w:val="1"/>
          <w:numId w:val="8"/>
        </w:numPr>
        <w:tabs>
          <w:tab w:val="left" w:pos="540"/>
        </w:tabs>
        <w:ind w:left="360" w:hanging="360"/>
        <w:jc w:val="both"/>
        <w:outlineLvl w:val="0"/>
      </w:pPr>
      <w:r>
        <w:rPr>
          <w:b/>
        </w:rPr>
        <w:t xml:space="preserve"> </w:t>
      </w:r>
      <w:r>
        <w:rPr>
          <w:b/>
        </w:rPr>
        <w:tab/>
        <w:t>FENCES, GARDEN WALLS, AND RETAINING WALLS</w:t>
      </w:r>
    </w:p>
    <w:p w14:paraId="0F3738B5" w14:textId="77777777" w:rsidR="00AE105B" w:rsidRDefault="00AE105B">
      <w:pPr>
        <w:pStyle w:val="Default"/>
        <w:keepLines/>
        <w:widowControl w:val="0"/>
        <w:tabs>
          <w:tab w:val="left" w:pos="1260"/>
        </w:tabs>
        <w:ind w:left="720" w:hanging="360"/>
        <w:jc w:val="both"/>
        <w:outlineLvl w:val="0"/>
      </w:pPr>
    </w:p>
    <w:p w14:paraId="54871EF1" w14:textId="77777777" w:rsidR="00AE105B" w:rsidRDefault="00AE105B">
      <w:pPr>
        <w:pStyle w:val="Default"/>
        <w:keepLines/>
        <w:widowControl w:val="0"/>
        <w:numPr>
          <w:ilvl w:val="2"/>
          <w:numId w:val="8"/>
        </w:numPr>
        <w:tabs>
          <w:tab w:val="left" w:pos="900"/>
          <w:tab w:val="left" w:pos="1260"/>
        </w:tabs>
        <w:ind w:left="0" w:firstLine="0"/>
        <w:jc w:val="both"/>
        <w:outlineLvl w:val="0"/>
        <w:rPr>
          <w:b/>
        </w:rPr>
      </w:pPr>
      <w:proofErr w:type="gramStart"/>
      <w:r>
        <w:rPr>
          <w:b/>
        </w:rPr>
        <w:t xml:space="preserve">Applicability  </w:t>
      </w:r>
      <w:r>
        <w:t>This</w:t>
      </w:r>
      <w:proofErr w:type="gramEnd"/>
      <w:r>
        <w:t xml:space="preserve"> Article 5.7. applies to the installation or alteration of any fence, garden wall, or retaining wall on or after the effective date of these Regulations, whether pursuant to New Construction, a Building Project, Landscaping Project or otherwise, but not as part of routine Maintenance. </w:t>
      </w:r>
    </w:p>
    <w:p w14:paraId="5EBADD50" w14:textId="77777777" w:rsidR="00AE105B" w:rsidRDefault="00AE105B">
      <w:pPr>
        <w:pStyle w:val="Default"/>
        <w:keepLines/>
        <w:widowControl w:val="0"/>
        <w:tabs>
          <w:tab w:val="left" w:pos="1260"/>
        </w:tabs>
        <w:jc w:val="both"/>
        <w:outlineLvl w:val="0"/>
        <w:rPr>
          <w:b/>
        </w:rPr>
      </w:pPr>
    </w:p>
    <w:p w14:paraId="41C93721" w14:textId="77777777" w:rsidR="00AE105B" w:rsidRDefault="00AE105B">
      <w:pPr>
        <w:pStyle w:val="Default"/>
        <w:keepLines/>
        <w:widowControl w:val="0"/>
        <w:numPr>
          <w:ilvl w:val="2"/>
          <w:numId w:val="8"/>
        </w:numPr>
        <w:tabs>
          <w:tab w:val="left" w:pos="900"/>
          <w:tab w:val="left" w:pos="1260"/>
        </w:tabs>
        <w:ind w:left="0" w:firstLine="0"/>
        <w:jc w:val="both"/>
        <w:outlineLvl w:val="0"/>
      </w:pPr>
      <w:r>
        <w:rPr>
          <w:b/>
        </w:rPr>
        <w:t xml:space="preserve">Purpose and </w:t>
      </w:r>
      <w:proofErr w:type="gramStart"/>
      <w:r>
        <w:rPr>
          <w:b/>
        </w:rPr>
        <w:t xml:space="preserve">Intent  </w:t>
      </w:r>
      <w:r>
        <w:t>The</w:t>
      </w:r>
      <w:proofErr w:type="gramEnd"/>
      <w:r>
        <w:t xml:space="preserve"> typical landscape in the Chautauqua Institution has an open, visual connection between properties.  This openness encourages and reinforces interaction among neighbors and visitors in the spirit of shared community.  The openness is also important for fire safety because of the </w:t>
      </w:r>
      <w:proofErr w:type="gramStart"/>
      <w:r>
        <w:t>close proximity</w:t>
      </w:r>
      <w:proofErr w:type="gramEnd"/>
      <w:r>
        <w:t xml:space="preserve"> of Buildings, especially in the older neighborhoods of the Chautauqua Institution. </w:t>
      </w:r>
    </w:p>
    <w:p w14:paraId="5F54CA7F" w14:textId="77777777" w:rsidR="00AE105B" w:rsidRDefault="00AE105B">
      <w:pPr>
        <w:pStyle w:val="Default"/>
        <w:keepLines/>
        <w:widowControl w:val="0"/>
        <w:tabs>
          <w:tab w:val="left" w:pos="1260"/>
        </w:tabs>
        <w:ind w:left="720" w:hanging="360"/>
        <w:jc w:val="both"/>
      </w:pPr>
    </w:p>
    <w:p w14:paraId="52E95E5A" w14:textId="77777777" w:rsidR="00AE105B" w:rsidRDefault="00AE105B">
      <w:pPr>
        <w:pStyle w:val="Default"/>
        <w:keepLines/>
        <w:widowControl w:val="0"/>
        <w:numPr>
          <w:ilvl w:val="2"/>
          <w:numId w:val="8"/>
        </w:numPr>
        <w:tabs>
          <w:tab w:val="left" w:pos="900"/>
          <w:tab w:val="left" w:pos="1260"/>
        </w:tabs>
        <w:ind w:left="360" w:hanging="360"/>
        <w:jc w:val="both"/>
        <w:outlineLvl w:val="0"/>
        <w:rPr>
          <w:b/>
        </w:rPr>
      </w:pPr>
      <w:r>
        <w:rPr>
          <w:b/>
        </w:rPr>
        <w:t xml:space="preserve">Design Criteria </w:t>
      </w:r>
    </w:p>
    <w:p w14:paraId="5DD571F8" w14:textId="77777777" w:rsidR="00AE105B" w:rsidRDefault="00AE105B">
      <w:pPr>
        <w:pStyle w:val="Default"/>
        <w:keepLines/>
        <w:widowControl w:val="0"/>
        <w:ind w:left="1224"/>
        <w:jc w:val="both"/>
        <w:outlineLvl w:val="0"/>
      </w:pPr>
    </w:p>
    <w:p w14:paraId="608217AD" w14:textId="77777777" w:rsidR="00AE105B" w:rsidRDefault="00AE105B">
      <w:pPr>
        <w:pStyle w:val="Default"/>
        <w:keepLines/>
        <w:widowControl w:val="0"/>
        <w:numPr>
          <w:ilvl w:val="3"/>
          <w:numId w:val="8"/>
        </w:numPr>
        <w:tabs>
          <w:tab w:val="left" w:pos="1260"/>
        </w:tabs>
        <w:ind w:left="360" w:firstLine="0"/>
        <w:jc w:val="both"/>
        <w:outlineLvl w:val="0"/>
      </w:pPr>
      <w:r>
        <w:t>All fences and garden walls shall be located on private property.</w:t>
      </w:r>
    </w:p>
    <w:p w14:paraId="79D326DB" w14:textId="77777777" w:rsidR="00AE105B" w:rsidRDefault="00AE105B">
      <w:pPr>
        <w:pStyle w:val="Default"/>
        <w:keepLines/>
        <w:widowControl w:val="0"/>
        <w:tabs>
          <w:tab w:val="left" w:pos="1260"/>
        </w:tabs>
        <w:ind w:left="360"/>
        <w:jc w:val="both"/>
        <w:outlineLvl w:val="0"/>
      </w:pPr>
    </w:p>
    <w:p w14:paraId="348685B0" w14:textId="77777777" w:rsidR="00AE105B" w:rsidRDefault="00AE105B">
      <w:pPr>
        <w:pStyle w:val="Default"/>
        <w:numPr>
          <w:ilvl w:val="3"/>
          <w:numId w:val="8"/>
        </w:numPr>
        <w:tabs>
          <w:tab w:val="left" w:pos="1260"/>
        </w:tabs>
        <w:ind w:left="360" w:firstLine="0"/>
        <w:jc w:val="both"/>
        <w:outlineLvl w:val="0"/>
      </w:pPr>
      <w:r>
        <w:t xml:space="preserve">No fence or garden wall shall exceed two (2) feet in height unless a greater height is required by the New York State Building Code. A Variance from the ARB is required prior to installation of any fence or garden wall that is required by the New York State Building Code to be more than two feet high. The request for such a Variance shall be determined based on the criteria established in Article 6.10.  If the Variance is granted, then the approved fence or garden wall shall exceed two feet in height by the minimum amount needed to meet the requirements of the New York State Building Code in the </w:t>
      </w:r>
      <w:proofErr w:type="gramStart"/>
      <w:r>
        <w:t>particular case</w:t>
      </w:r>
      <w:proofErr w:type="gramEnd"/>
      <w:r>
        <w:t xml:space="preserve"> and the ARB may condition installation of the approved fence or garden wall on additional design and placement criteria.</w:t>
      </w:r>
    </w:p>
    <w:p w14:paraId="27C37A98" w14:textId="77777777" w:rsidR="00AE105B" w:rsidRDefault="00AE105B">
      <w:pPr>
        <w:pStyle w:val="Default"/>
        <w:tabs>
          <w:tab w:val="left" w:pos="1260"/>
        </w:tabs>
        <w:ind w:left="360"/>
        <w:jc w:val="both"/>
        <w:outlineLvl w:val="0"/>
      </w:pPr>
    </w:p>
    <w:p w14:paraId="1142E1E7" w14:textId="77777777" w:rsidR="00AE105B" w:rsidRDefault="00AE105B">
      <w:pPr>
        <w:pStyle w:val="Default"/>
        <w:numPr>
          <w:ilvl w:val="3"/>
          <w:numId w:val="8"/>
        </w:numPr>
        <w:tabs>
          <w:tab w:val="left" w:pos="1260"/>
        </w:tabs>
        <w:ind w:left="360" w:firstLine="0"/>
        <w:jc w:val="both"/>
        <w:outlineLvl w:val="0"/>
      </w:pPr>
      <w:r>
        <w:t xml:space="preserve">Solid fences are </w:t>
      </w:r>
      <w:proofErr w:type="gramStart"/>
      <w:r>
        <w:t>prohibited</w:t>
      </w:r>
      <w:proofErr w:type="gramEnd"/>
      <w:r>
        <w:t xml:space="preserve"> and all fences shall have a minimum of 20% transparency through spacing of pickets or other openings; provided, however, that </w:t>
      </w:r>
      <w:r>
        <w:lastRenderedPageBreak/>
        <w:t>such transparency may be obstructed through the use of Landscaping (such as a climbing vine or adjacent plantings) without violating this requirement.</w:t>
      </w:r>
    </w:p>
    <w:p w14:paraId="4DE115BC" w14:textId="77777777" w:rsidR="00AE105B" w:rsidRDefault="00AE105B">
      <w:pPr>
        <w:pStyle w:val="Default"/>
        <w:keepLines/>
        <w:widowControl w:val="0"/>
        <w:tabs>
          <w:tab w:val="left" w:pos="1260"/>
        </w:tabs>
        <w:ind w:left="360"/>
        <w:jc w:val="both"/>
        <w:outlineLvl w:val="0"/>
      </w:pPr>
    </w:p>
    <w:p w14:paraId="4F0BBDB0" w14:textId="77777777" w:rsidR="00AE105B" w:rsidRDefault="00AE105B">
      <w:pPr>
        <w:pStyle w:val="Default"/>
        <w:keepLines/>
        <w:widowControl w:val="0"/>
        <w:numPr>
          <w:ilvl w:val="3"/>
          <w:numId w:val="8"/>
        </w:numPr>
        <w:tabs>
          <w:tab w:val="left" w:pos="1260"/>
        </w:tabs>
        <w:ind w:left="360" w:firstLine="0"/>
        <w:jc w:val="both"/>
        <w:outlineLvl w:val="0"/>
      </w:pPr>
      <w:r>
        <w:t>All wooden or composite fences shall be painted or stained to complement the primary Building on the property, and treated wood fences shall not be left in an unpainted or unstained state.</w:t>
      </w:r>
    </w:p>
    <w:p w14:paraId="1078F476" w14:textId="77777777" w:rsidR="00AE105B" w:rsidRDefault="00AE105B">
      <w:pPr>
        <w:pStyle w:val="Default"/>
        <w:keepLines/>
        <w:widowControl w:val="0"/>
        <w:tabs>
          <w:tab w:val="left" w:pos="1260"/>
        </w:tabs>
        <w:ind w:left="720" w:hanging="360"/>
        <w:jc w:val="both"/>
        <w:outlineLvl w:val="0"/>
      </w:pPr>
    </w:p>
    <w:p w14:paraId="0B471F73" w14:textId="77777777" w:rsidR="00AE105B" w:rsidRDefault="00AE105B">
      <w:pPr>
        <w:pStyle w:val="Default"/>
        <w:keepLines/>
        <w:widowControl w:val="0"/>
        <w:numPr>
          <w:ilvl w:val="3"/>
          <w:numId w:val="8"/>
        </w:numPr>
        <w:tabs>
          <w:tab w:val="left" w:pos="1260"/>
        </w:tabs>
        <w:ind w:left="360" w:firstLine="0"/>
        <w:jc w:val="both"/>
        <w:outlineLvl w:val="0"/>
      </w:pPr>
      <w:r>
        <w:t>All fences and garden walls shall be decorative in nature and shall be compatible with the style of the primary Building on the property.</w:t>
      </w:r>
    </w:p>
    <w:p w14:paraId="428E2451" w14:textId="77777777" w:rsidR="00AE105B" w:rsidRDefault="00AE105B">
      <w:pPr>
        <w:pStyle w:val="Default"/>
        <w:keepLines/>
        <w:widowControl w:val="0"/>
        <w:tabs>
          <w:tab w:val="left" w:pos="1260"/>
        </w:tabs>
        <w:ind w:left="360"/>
        <w:jc w:val="both"/>
        <w:outlineLvl w:val="0"/>
      </w:pPr>
    </w:p>
    <w:p w14:paraId="62141157" w14:textId="77777777" w:rsidR="00AE105B" w:rsidRDefault="00AE105B">
      <w:pPr>
        <w:pStyle w:val="Default"/>
        <w:keepLines/>
        <w:widowControl w:val="0"/>
        <w:numPr>
          <w:ilvl w:val="3"/>
          <w:numId w:val="8"/>
        </w:numPr>
        <w:tabs>
          <w:tab w:val="left" w:pos="1260"/>
        </w:tabs>
        <w:ind w:left="360" w:firstLine="0"/>
        <w:jc w:val="both"/>
        <w:outlineLvl w:val="0"/>
      </w:pPr>
      <w:r>
        <w:t>Garden walls may be solid and may have a decorative and distinctive cap.</w:t>
      </w:r>
    </w:p>
    <w:p w14:paraId="36EA0F3F" w14:textId="77777777" w:rsidR="00AE105B" w:rsidRDefault="00AE105B">
      <w:pPr>
        <w:pStyle w:val="Default"/>
        <w:keepLines/>
        <w:widowControl w:val="0"/>
        <w:tabs>
          <w:tab w:val="left" w:pos="1260"/>
        </w:tabs>
        <w:ind w:left="360"/>
        <w:jc w:val="both"/>
        <w:outlineLvl w:val="0"/>
      </w:pPr>
    </w:p>
    <w:p w14:paraId="4C57B928" w14:textId="77777777" w:rsidR="00AE105B" w:rsidRDefault="00AE105B">
      <w:pPr>
        <w:pStyle w:val="Default"/>
        <w:keepLines/>
        <w:widowControl w:val="0"/>
        <w:numPr>
          <w:ilvl w:val="3"/>
          <w:numId w:val="8"/>
        </w:numPr>
        <w:tabs>
          <w:tab w:val="left" w:pos="1260"/>
        </w:tabs>
        <w:ind w:left="360" w:firstLine="0"/>
        <w:jc w:val="both"/>
        <w:outlineLvl w:val="0"/>
      </w:pPr>
      <w:r>
        <w:t xml:space="preserve">Retaining walls may be located on private property. With written permission from the Administrator, retaining walls installed as part of a Landscaping Project may also be located on Chautauqua Institution property for the sole purpose of accommodating changes in the grade.  Such Retaining Walls installed as part of New </w:t>
      </w:r>
      <w:proofErr w:type="gramStart"/>
      <w:r>
        <w:t>Construction</w:t>
      </w:r>
      <w:proofErr w:type="gramEnd"/>
      <w:r>
        <w:t xml:space="preserve"> or a Building Project require a Variance from the ARB.  The request for such a Variance shall be determined based on the criteria established in Article 6.10. and, if granted, may carry such conditions as the ARB may elect to impose.  </w:t>
      </w:r>
    </w:p>
    <w:p w14:paraId="5C670221" w14:textId="77777777" w:rsidR="00AE105B" w:rsidRDefault="00AE105B">
      <w:pPr>
        <w:pStyle w:val="Default"/>
        <w:keepLines/>
        <w:widowControl w:val="0"/>
        <w:tabs>
          <w:tab w:val="left" w:pos="1260"/>
        </w:tabs>
        <w:ind w:left="360"/>
        <w:jc w:val="both"/>
        <w:outlineLvl w:val="0"/>
      </w:pPr>
      <w:r>
        <w:t xml:space="preserve">  </w:t>
      </w:r>
    </w:p>
    <w:p w14:paraId="76C99A94" w14:textId="77777777" w:rsidR="00AE105B" w:rsidRDefault="00AE105B">
      <w:pPr>
        <w:pStyle w:val="Default"/>
        <w:widowControl w:val="0"/>
        <w:numPr>
          <w:ilvl w:val="3"/>
          <w:numId w:val="8"/>
        </w:numPr>
        <w:tabs>
          <w:tab w:val="left" w:pos="1260"/>
        </w:tabs>
        <w:ind w:left="360" w:firstLine="0"/>
        <w:jc w:val="both"/>
        <w:outlineLvl w:val="0"/>
      </w:pPr>
      <w:r>
        <w:t xml:space="preserve">Retaining walls shall be the minimum height necessary to contain the sloping ground and shall not exceed two (2) feet high.  If a greater slope is to be contained, then multiple retaining walls shall be </w:t>
      </w:r>
      <w:proofErr w:type="gramStart"/>
      <w:r>
        <w:t>used</w:t>
      </w:r>
      <w:proofErr w:type="gramEnd"/>
      <w:r>
        <w:t xml:space="preserve"> and the Lot or site shall be terraced to follow the natural contours of the slope.</w:t>
      </w:r>
    </w:p>
    <w:p w14:paraId="2F3C23DE" w14:textId="77777777" w:rsidR="00AE105B" w:rsidRDefault="00AE105B">
      <w:pPr>
        <w:pStyle w:val="Default"/>
        <w:keepLines/>
        <w:widowControl w:val="0"/>
        <w:ind w:left="360"/>
        <w:jc w:val="both"/>
      </w:pPr>
    </w:p>
    <w:p w14:paraId="67FC20C7" w14:textId="77777777" w:rsidR="00AE105B" w:rsidRDefault="00AE105B">
      <w:pPr>
        <w:pStyle w:val="Default"/>
        <w:keepLines/>
        <w:widowControl w:val="0"/>
        <w:numPr>
          <w:ilvl w:val="1"/>
          <w:numId w:val="8"/>
        </w:numPr>
        <w:tabs>
          <w:tab w:val="left" w:pos="540"/>
        </w:tabs>
        <w:ind w:left="360" w:hanging="360"/>
        <w:jc w:val="both"/>
        <w:outlineLvl w:val="0"/>
        <w:rPr>
          <w:color w:val="auto"/>
        </w:rPr>
      </w:pPr>
      <w:r>
        <w:rPr>
          <w:b/>
          <w:color w:val="auto"/>
        </w:rPr>
        <w:t xml:space="preserve"> </w:t>
      </w:r>
      <w:r>
        <w:rPr>
          <w:b/>
          <w:color w:val="auto"/>
        </w:rPr>
        <w:tab/>
        <w:t>HARDSCAPE ON PRIVATE PROPERTY AND ON ADJACENT</w:t>
      </w:r>
    </w:p>
    <w:p w14:paraId="4E824FE1" w14:textId="77777777" w:rsidR="00AE105B" w:rsidRDefault="00AE105B">
      <w:pPr>
        <w:pStyle w:val="Default"/>
        <w:keepLines/>
        <w:widowControl w:val="0"/>
        <w:ind w:left="360"/>
        <w:jc w:val="both"/>
        <w:outlineLvl w:val="0"/>
        <w:rPr>
          <w:color w:val="auto"/>
        </w:rPr>
      </w:pPr>
      <w:r>
        <w:rPr>
          <w:b/>
          <w:color w:val="auto"/>
        </w:rPr>
        <w:t xml:space="preserve">   INSTITUTION PROPERTY</w:t>
      </w:r>
      <w:r>
        <w:rPr>
          <w:color w:val="auto"/>
        </w:rPr>
        <w:t xml:space="preserve"> </w:t>
      </w:r>
    </w:p>
    <w:p w14:paraId="783F3F8E" w14:textId="77777777" w:rsidR="00AE105B" w:rsidRDefault="00AE105B">
      <w:pPr>
        <w:pStyle w:val="Default"/>
        <w:keepLines/>
        <w:widowControl w:val="0"/>
        <w:tabs>
          <w:tab w:val="left" w:pos="1260"/>
        </w:tabs>
        <w:ind w:left="720" w:hanging="360"/>
        <w:jc w:val="both"/>
        <w:outlineLvl w:val="0"/>
        <w:rPr>
          <w:color w:val="auto"/>
        </w:rPr>
      </w:pPr>
    </w:p>
    <w:p w14:paraId="2D761C1B" w14:textId="77777777" w:rsidR="00AE105B" w:rsidRDefault="00AE105B">
      <w:pPr>
        <w:pStyle w:val="Default"/>
        <w:keepLines/>
        <w:widowControl w:val="0"/>
        <w:numPr>
          <w:ilvl w:val="2"/>
          <w:numId w:val="8"/>
        </w:numPr>
        <w:tabs>
          <w:tab w:val="left" w:pos="900"/>
        </w:tabs>
        <w:ind w:left="0" w:firstLine="0"/>
        <w:jc w:val="both"/>
        <w:outlineLvl w:val="0"/>
        <w:rPr>
          <w:color w:val="auto"/>
        </w:rPr>
      </w:pPr>
      <w:proofErr w:type="gramStart"/>
      <w:r>
        <w:rPr>
          <w:b/>
        </w:rPr>
        <w:t>Applicability</w:t>
      </w:r>
      <w:r>
        <w:t xml:space="preserve">  This</w:t>
      </w:r>
      <w:proofErr w:type="gramEnd"/>
      <w:r>
        <w:t xml:space="preserve"> Article 5.8. applies to the installation or alteration of any Hardscape (whether on </w:t>
      </w:r>
      <w:r>
        <w:rPr>
          <w:color w:val="auto"/>
        </w:rPr>
        <w:t>private property or on adjacent Chautauqua Institution property utilized for access to private property)</w:t>
      </w:r>
      <w:r>
        <w:t xml:space="preserve"> on or after the effective date of these Regulations, whether pursuant to New Construction, a Building Project, a Landscaping Project or otherwise, but not as part of routine Maintenance. </w:t>
      </w:r>
    </w:p>
    <w:p w14:paraId="2720F27B" w14:textId="77777777" w:rsidR="00AE105B" w:rsidRDefault="00AE105B">
      <w:pPr>
        <w:pStyle w:val="Default"/>
        <w:keepLines/>
        <w:widowControl w:val="0"/>
        <w:tabs>
          <w:tab w:val="left" w:pos="900"/>
        </w:tabs>
        <w:ind w:left="360" w:hanging="360"/>
        <w:jc w:val="both"/>
        <w:outlineLvl w:val="0"/>
        <w:rPr>
          <w:color w:val="auto"/>
        </w:rPr>
      </w:pPr>
    </w:p>
    <w:p w14:paraId="26ADC032" w14:textId="137ACEA9" w:rsidR="00042BDA" w:rsidRPr="00042BDA" w:rsidRDefault="00AE105B" w:rsidP="00042BDA">
      <w:pPr>
        <w:pStyle w:val="Default"/>
        <w:keepLines/>
        <w:widowControl w:val="0"/>
        <w:numPr>
          <w:ilvl w:val="2"/>
          <w:numId w:val="8"/>
        </w:numPr>
        <w:tabs>
          <w:tab w:val="left" w:pos="900"/>
        </w:tabs>
        <w:ind w:left="0" w:firstLine="0"/>
        <w:jc w:val="both"/>
        <w:outlineLvl w:val="0"/>
        <w:rPr>
          <w:color w:val="auto"/>
        </w:rPr>
      </w:pPr>
      <w:r>
        <w:rPr>
          <w:b/>
          <w:color w:val="auto"/>
        </w:rPr>
        <w:t xml:space="preserve">Purpose and </w:t>
      </w:r>
      <w:proofErr w:type="gramStart"/>
      <w:r>
        <w:rPr>
          <w:b/>
          <w:color w:val="auto"/>
        </w:rPr>
        <w:t>Intent</w:t>
      </w:r>
      <w:r>
        <w:rPr>
          <w:color w:val="auto"/>
        </w:rPr>
        <w:t xml:space="preserve">  Hardscape</w:t>
      </w:r>
      <w:proofErr w:type="gramEnd"/>
      <w:r>
        <w:rPr>
          <w:color w:val="auto"/>
        </w:rPr>
        <w:t xml:space="preserve"> improvements such as sidewalks, patio areas and other Impervious Surfaces are regulated to maintain the Green Space that is characteristic of the Chautauqua Institution’s diminutive streetscapes.  By so doing, protection is afforded to the character and ambience of the Chautauqua Institution.</w:t>
      </w:r>
    </w:p>
    <w:p w14:paraId="5088B75C" w14:textId="77777777" w:rsidR="007937C5" w:rsidRDefault="007937C5" w:rsidP="007937C5">
      <w:pPr>
        <w:pStyle w:val="Default"/>
        <w:keepLines/>
        <w:widowControl w:val="0"/>
        <w:tabs>
          <w:tab w:val="left" w:pos="900"/>
        </w:tabs>
        <w:jc w:val="both"/>
        <w:outlineLvl w:val="0"/>
        <w:rPr>
          <w:b/>
          <w:color w:val="FF0000"/>
          <w:highlight w:val="yellow"/>
        </w:rPr>
      </w:pPr>
    </w:p>
    <w:p w14:paraId="0524C7C0" w14:textId="03FC4E28" w:rsidR="00DF5BB7" w:rsidRPr="009B2EC1" w:rsidRDefault="007937C5" w:rsidP="007937C5">
      <w:pPr>
        <w:pStyle w:val="Default"/>
        <w:keepLines/>
        <w:widowControl w:val="0"/>
        <w:tabs>
          <w:tab w:val="left" w:pos="900"/>
        </w:tabs>
        <w:ind w:left="360"/>
        <w:jc w:val="both"/>
        <w:outlineLvl w:val="0"/>
        <w:rPr>
          <w:color w:val="FF0000"/>
          <w:highlight w:val="yellow"/>
        </w:rPr>
      </w:pPr>
      <w:r>
        <w:rPr>
          <w:b/>
          <w:color w:val="FF0000"/>
          <w:highlight w:val="yellow"/>
        </w:rPr>
        <w:lastRenderedPageBreak/>
        <w:t xml:space="preserve">5.8.2.1. </w:t>
      </w:r>
      <w:r w:rsidR="005D1275">
        <w:rPr>
          <w:b/>
          <w:color w:val="FF0000"/>
          <w:highlight w:val="yellow"/>
        </w:rPr>
        <w:t xml:space="preserve"> </w:t>
      </w:r>
      <w:r w:rsidR="005D1275" w:rsidRPr="003C1937">
        <w:rPr>
          <w:b/>
          <w:color w:val="FF0000"/>
          <w:highlight w:val="yellow"/>
        </w:rPr>
        <w:t>Hardscaping, furnishings, artistic elements, and accessories On Street-sides, Community Walkway-sides, and Community Gathering Space-sides</w:t>
      </w:r>
      <w:r w:rsidR="005D1275" w:rsidRPr="003C1937">
        <w:rPr>
          <w:color w:val="FF0000"/>
          <w:highlight w:val="yellow"/>
        </w:rPr>
        <w:t xml:space="preserve">  Hardscape improvements such as sidewalks, patio areas, fire pits, fireplaces, benches, furnishings, accessories, artistic elements, and other Impervious Surfaces are prohibited between the house/structure and streets, community walkways, and community gathering spaces without specific written authorization from the Administrator and shall be determined on a case-by-case basis. Architectural drawings, specifications, photo images and full descriptions of the proposed installations shall be submitted to the Administrator for review.</w:t>
      </w:r>
    </w:p>
    <w:p w14:paraId="491BD6EE" w14:textId="77777777" w:rsidR="00DF5BB7" w:rsidRDefault="00DF5BB7">
      <w:pPr>
        <w:pStyle w:val="Default"/>
        <w:keepLines/>
        <w:widowControl w:val="0"/>
        <w:tabs>
          <w:tab w:val="left" w:pos="1260"/>
        </w:tabs>
        <w:ind w:left="720" w:hanging="360"/>
        <w:jc w:val="both"/>
        <w:outlineLvl w:val="0"/>
        <w:rPr>
          <w:color w:val="auto"/>
        </w:rPr>
      </w:pPr>
    </w:p>
    <w:p w14:paraId="676BEF7D" w14:textId="77777777" w:rsidR="00AE105B" w:rsidRDefault="00AE105B">
      <w:pPr>
        <w:pStyle w:val="Default"/>
        <w:keepLines/>
        <w:widowControl w:val="0"/>
        <w:numPr>
          <w:ilvl w:val="2"/>
          <w:numId w:val="8"/>
        </w:numPr>
        <w:tabs>
          <w:tab w:val="left" w:pos="900"/>
        </w:tabs>
        <w:ind w:left="360" w:hanging="360"/>
        <w:jc w:val="both"/>
        <w:outlineLvl w:val="0"/>
        <w:rPr>
          <w:color w:val="auto"/>
        </w:rPr>
      </w:pPr>
      <w:r>
        <w:rPr>
          <w:b/>
          <w:color w:val="auto"/>
        </w:rPr>
        <w:t>Design Criteria:</w:t>
      </w:r>
    </w:p>
    <w:p w14:paraId="32CF87B8" w14:textId="77777777" w:rsidR="00AE105B" w:rsidRDefault="00AE105B">
      <w:pPr>
        <w:pStyle w:val="Default"/>
        <w:keepLines/>
        <w:widowControl w:val="0"/>
        <w:ind w:left="1728"/>
        <w:jc w:val="both"/>
        <w:outlineLvl w:val="0"/>
        <w:rPr>
          <w:color w:val="auto"/>
        </w:rPr>
      </w:pPr>
    </w:p>
    <w:p w14:paraId="5E967A9A" w14:textId="6F54397E" w:rsidR="00AE105B" w:rsidRDefault="00AE105B">
      <w:pPr>
        <w:pStyle w:val="Default"/>
        <w:keepLines/>
        <w:widowControl w:val="0"/>
        <w:numPr>
          <w:ilvl w:val="3"/>
          <w:numId w:val="8"/>
        </w:numPr>
        <w:tabs>
          <w:tab w:val="left" w:pos="1260"/>
        </w:tabs>
        <w:ind w:left="360" w:firstLine="0"/>
        <w:jc w:val="both"/>
        <w:outlineLvl w:val="0"/>
        <w:rPr>
          <w:color w:val="auto"/>
        </w:rPr>
      </w:pPr>
      <w:r>
        <w:rPr>
          <w:color w:val="auto"/>
        </w:rPr>
        <w:t>All properties shall be compliant with the ISR in each district.</w:t>
      </w:r>
      <w:r w:rsidR="004B4DF1">
        <w:rPr>
          <w:color w:val="auto"/>
        </w:rPr>
        <w:t xml:space="preserve"> All proposed projects that include hardscape shall complete the </w:t>
      </w:r>
      <w:r w:rsidR="00987EA9">
        <w:rPr>
          <w:color w:val="auto"/>
        </w:rPr>
        <w:t xml:space="preserve">ISR worksheet </w:t>
      </w:r>
      <w:r w:rsidR="001F4BE0">
        <w:rPr>
          <w:color w:val="auto"/>
        </w:rPr>
        <w:t xml:space="preserve">(available from the Operations Office or Website) </w:t>
      </w:r>
      <w:r w:rsidR="00987EA9">
        <w:rPr>
          <w:color w:val="auto"/>
        </w:rPr>
        <w:t>and submit it along with the Application</w:t>
      </w:r>
      <w:r w:rsidR="00720414">
        <w:rPr>
          <w:color w:val="auto"/>
        </w:rPr>
        <w:t xml:space="preserve"> materials.</w:t>
      </w:r>
    </w:p>
    <w:p w14:paraId="4DEA6134" w14:textId="36BE8758" w:rsidR="00AE105B" w:rsidRDefault="00AE105B">
      <w:pPr>
        <w:pStyle w:val="Default"/>
        <w:keepLines/>
        <w:widowControl w:val="0"/>
        <w:tabs>
          <w:tab w:val="left" w:pos="1260"/>
        </w:tabs>
        <w:ind w:left="360"/>
        <w:jc w:val="both"/>
        <w:outlineLvl w:val="0"/>
        <w:rPr>
          <w:color w:val="auto"/>
        </w:rPr>
      </w:pPr>
    </w:p>
    <w:p w14:paraId="4C7B8BC3" w14:textId="7E023B93" w:rsidR="00720414" w:rsidRDefault="00A86B3D" w:rsidP="001F4BE0">
      <w:pPr>
        <w:pStyle w:val="Default"/>
        <w:keepLines/>
        <w:widowControl w:val="0"/>
        <w:tabs>
          <w:tab w:val="left" w:pos="1260"/>
        </w:tabs>
        <w:ind w:left="360"/>
        <w:jc w:val="both"/>
        <w:outlineLvl w:val="0"/>
        <w:rPr>
          <w:color w:val="auto"/>
        </w:rPr>
      </w:pPr>
      <w:r>
        <w:rPr>
          <w:noProof/>
        </w:rPr>
        <w:drawing>
          <wp:inline distT="0" distB="0" distL="0" distR="0" wp14:anchorId="05DB9DE6" wp14:editId="4B4A6B25">
            <wp:extent cx="3124200" cy="4339867"/>
            <wp:effectExtent l="0" t="0" r="0" b="381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R Worksheet.jpg"/>
                    <pic:cNvPicPr/>
                  </pic:nvPicPr>
                  <pic:blipFill>
                    <a:blip r:embed="rId55">
                      <a:extLst>
                        <a:ext uri="{28A0092B-C50C-407E-A947-70E740481C1C}">
                          <a14:useLocalDpi xmlns:a14="http://schemas.microsoft.com/office/drawing/2010/main" val="0"/>
                        </a:ext>
                      </a:extLst>
                    </a:blip>
                    <a:stretch>
                      <a:fillRect/>
                    </a:stretch>
                  </pic:blipFill>
                  <pic:spPr>
                    <a:xfrm>
                      <a:off x="0" y="0"/>
                      <a:ext cx="3135566" cy="4355656"/>
                    </a:xfrm>
                    <a:prstGeom prst="rect">
                      <a:avLst/>
                    </a:prstGeom>
                  </pic:spPr>
                </pic:pic>
              </a:graphicData>
            </a:graphic>
          </wp:inline>
        </w:drawing>
      </w:r>
    </w:p>
    <w:p w14:paraId="339FDA03" w14:textId="77777777" w:rsidR="00AE105B" w:rsidRDefault="00AE105B">
      <w:pPr>
        <w:pStyle w:val="Default"/>
        <w:keepLines/>
        <w:widowControl w:val="0"/>
        <w:numPr>
          <w:ilvl w:val="3"/>
          <w:numId w:val="8"/>
        </w:numPr>
        <w:tabs>
          <w:tab w:val="left" w:pos="1260"/>
        </w:tabs>
        <w:ind w:left="360" w:firstLine="0"/>
        <w:jc w:val="both"/>
        <w:outlineLvl w:val="0"/>
        <w:rPr>
          <w:color w:val="auto"/>
        </w:rPr>
      </w:pPr>
      <w:r>
        <w:rPr>
          <w:color w:val="auto"/>
        </w:rPr>
        <w:lastRenderedPageBreak/>
        <w:t>Areas of property that are owned by the Chautauqua Institution and that are crossed by driveways and walkways to connect private properties to the paved street shall have a maximum ISR of 0.35 for interior Lots and 0.25 for corner Lots.</w:t>
      </w:r>
    </w:p>
    <w:p w14:paraId="167B81EE" w14:textId="77777777" w:rsidR="00AE105B" w:rsidRDefault="00AE105B">
      <w:pPr>
        <w:pStyle w:val="Default"/>
        <w:keepLines/>
        <w:widowControl w:val="0"/>
        <w:tabs>
          <w:tab w:val="left" w:pos="1260"/>
        </w:tabs>
        <w:ind w:left="360"/>
        <w:jc w:val="both"/>
        <w:outlineLvl w:val="0"/>
        <w:rPr>
          <w:color w:val="auto"/>
        </w:rPr>
      </w:pPr>
    </w:p>
    <w:p w14:paraId="1B343CF6" w14:textId="36B46F56" w:rsidR="00AE105B" w:rsidRDefault="00AE105B">
      <w:pPr>
        <w:pStyle w:val="ListParagraph"/>
        <w:numPr>
          <w:ilvl w:val="3"/>
          <w:numId w:val="8"/>
        </w:numPr>
        <w:tabs>
          <w:tab w:val="left" w:pos="1260"/>
        </w:tabs>
        <w:spacing w:after="0" w:line="240" w:lineRule="auto"/>
        <w:ind w:left="360" w:firstLine="0"/>
        <w:rPr>
          <w:rFonts w:ascii="Times New Roman" w:hAnsi="Times New Roman"/>
          <w:color w:val="000000"/>
          <w:sz w:val="24"/>
          <w:szCs w:val="24"/>
        </w:rPr>
      </w:pPr>
      <w:r>
        <w:rPr>
          <w:rFonts w:ascii="Times New Roman" w:hAnsi="Times New Roman"/>
          <w:color w:val="000000"/>
          <w:sz w:val="24"/>
          <w:szCs w:val="24"/>
        </w:rPr>
        <w:t>For purpose of the ISR calculation, t</w:t>
      </w:r>
      <w:r>
        <w:rPr>
          <w:rFonts w:ascii="Times New Roman" w:hAnsi="Times New Roman"/>
          <w:sz w:val="24"/>
          <w:szCs w:val="24"/>
        </w:rPr>
        <w:t>he following Building elements and materials shall be considered to have the following percentages of their areas counted toward impervious coverage:</w:t>
      </w:r>
    </w:p>
    <w:p w14:paraId="3E13775E" w14:textId="77777777" w:rsidR="00AE105B" w:rsidRDefault="00AE105B">
      <w:pPr>
        <w:pStyle w:val="Default"/>
        <w:keepLines/>
        <w:widowControl w:val="0"/>
        <w:ind w:left="360"/>
        <w:jc w:val="both"/>
        <w:outlineLvl w:val="0"/>
      </w:pPr>
    </w:p>
    <w:p w14:paraId="0BD72E5D" w14:textId="19293972" w:rsidR="00AE105B" w:rsidRDefault="00AE105B">
      <w:pPr>
        <w:pStyle w:val="Default"/>
        <w:keepLines/>
        <w:widowControl w:val="0"/>
        <w:numPr>
          <w:ilvl w:val="4"/>
          <w:numId w:val="8"/>
        </w:numPr>
        <w:tabs>
          <w:tab w:val="left" w:pos="1890"/>
          <w:tab w:val="left" w:pos="1980"/>
        </w:tabs>
        <w:ind w:left="720" w:firstLine="0"/>
        <w:jc w:val="both"/>
        <w:outlineLvl w:val="0"/>
      </w:pPr>
      <w:r>
        <w:t xml:space="preserve">Buildings, Structures, porches, steps, stoops, window wells, Basement stairwells, concrete paving, asphalt paving, mechanical equipment at grade level, and </w:t>
      </w:r>
      <w:proofErr w:type="gramStart"/>
      <w:r>
        <w:t>stepping stones</w:t>
      </w:r>
      <w:proofErr w:type="gramEnd"/>
      <w:r>
        <w:t xml:space="preserve"> shall be calculated to be 100% impervious;</w:t>
      </w:r>
      <w:r w:rsidR="009F6141">
        <w:t xml:space="preserve"> </w:t>
      </w:r>
      <w:r w:rsidR="00D62D69">
        <w:t xml:space="preserve">open </w:t>
      </w:r>
      <w:r w:rsidR="009F6141">
        <w:t xml:space="preserve">raised decks that allow water to </w:t>
      </w:r>
      <w:r w:rsidR="0091541A">
        <w:t xml:space="preserve">drain </w:t>
      </w:r>
      <w:r w:rsidR="00D62D69">
        <w:t xml:space="preserve">through </w:t>
      </w:r>
      <w:r w:rsidR="0091541A">
        <w:t>and contain permeable surface underneath shall be calculated</w:t>
      </w:r>
      <w:r w:rsidR="00782E93">
        <w:t xml:space="preserve"> to be</w:t>
      </w:r>
      <w:r w:rsidR="00782E93" w:rsidRPr="000C4488">
        <w:rPr>
          <w:color w:val="auto"/>
        </w:rPr>
        <w:t xml:space="preserve"> </w:t>
      </w:r>
      <w:r w:rsidR="005D3DE0" w:rsidRPr="000C4488">
        <w:rPr>
          <w:color w:val="FF0000"/>
          <w:u w:val="single"/>
        </w:rPr>
        <w:t>1</w:t>
      </w:r>
      <w:r w:rsidR="00D62D69" w:rsidRPr="000C4488">
        <w:rPr>
          <w:color w:val="FF0000"/>
          <w:u w:val="single"/>
        </w:rPr>
        <w:t>0%</w:t>
      </w:r>
      <w:r w:rsidR="007D2372" w:rsidRPr="000C4488">
        <w:rPr>
          <w:color w:val="FF0000"/>
        </w:rPr>
        <w:t xml:space="preserve"> </w:t>
      </w:r>
      <w:r w:rsidR="00D62D69">
        <w:t>impervious</w:t>
      </w:r>
      <w:r w:rsidR="00E231DD">
        <w:t>.</w:t>
      </w:r>
    </w:p>
    <w:p w14:paraId="591A57C3" w14:textId="77777777" w:rsidR="00AE105B" w:rsidRDefault="00AE105B">
      <w:pPr>
        <w:pStyle w:val="Default"/>
        <w:keepLines/>
        <w:widowControl w:val="0"/>
        <w:tabs>
          <w:tab w:val="left" w:pos="1980"/>
        </w:tabs>
        <w:ind w:left="720"/>
        <w:jc w:val="both"/>
        <w:outlineLvl w:val="0"/>
      </w:pPr>
    </w:p>
    <w:p w14:paraId="62A5B399" w14:textId="62B1FCE1" w:rsidR="00AE105B" w:rsidRDefault="00AE105B">
      <w:pPr>
        <w:pStyle w:val="Default"/>
        <w:keepLines/>
        <w:widowControl w:val="0"/>
        <w:numPr>
          <w:ilvl w:val="4"/>
          <w:numId w:val="8"/>
        </w:numPr>
        <w:tabs>
          <w:tab w:val="left" w:pos="1980"/>
        </w:tabs>
        <w:ind w:left="720" w:firstLine="0"/>
        <w:jc w:val="both"/>
        <w:outlineLvl w:val="0"/>
      </w:pPr>
      <w:r>
        <w:t xml:space="preserve">Brick, </w:t>
      </w:r>
      <w:proofErr w:type="gramStart"/>
      <w:r>
        <w:t>pavers</w:t>
      </w:r>
      <w:proofErr w:type="gramEnd"/>
      <w:r>
        <w:t xml:space="preserve"> and flagstone surfaces set in </w:t>
      </w:r>
      <w:r w:rsidR="001900A7">
        <w:t xml:space="preserve">a bed of </w:t>
      </w:r>
      <w:r>
        <w:t xml:space="preserve">gravel or sand shall be calculated to be </w:t>
      </w:r>
      <w:r w:rsidR="007F251A" w:rsidRPr="000C4488">
        <w:rPr>
          <w:color w:val="FF0000"/>
          <w:u w:val="single"/>
        </w:rPr>
        <w:t>90</w:t>
      </w:r>
      <w:r w:rsidRPr="000C4488">
        <w:rPr>
          <w:color w:val="FF0000"/>
          <w:u w:val="single"/>
        </w:rPr>
        <w:t>% impervious</w:t>
      </w:r>
      <w:r>
        <w:t>;</w:t>
      </w:r>
      <w:r w:rsidR="00C81226">
        <w:t xml:space="preserve"> </w:t>
      </w:r>
      <w:r w:rsidR="000D2767">
        <w:t xml:space="preserve">Brick, pavers and flagstone surfaces </w:t>
      </w:r>
      <w:r w:rsidR="00702805">
        <w:t>set in a drainage bed per the following diagram can be calculated</w:t>
      </w:r>
      <w:r w:rsidR="002F396F">
        <w:t xml:space="preserve"> to be </w:t>
      </w:r>
      <w:r w:rsidR="005A54E7">
        <w:t>1</w:t>
      </w:r>
      <w:r w:rsidR="00B2526D">
        <w:t>0</w:t>
      </w:r>
      <w:r w:rsidR="00CD01E9">
        <w:t>% impervious.</w:t>
      </w:r>
    </w:p>
    <w:p w14:paraId="09E7D3AB" w14:textId="41BCEDA0" w:rsidR="00AE105B" w:rsidRDefault="00A20854">
      <w:pPr>
        <w:pStyle w:val="Default"/>
        <w:keepLines/>
        <w:widowControl w:val="0"/>
        <w:tabs>
          <w:tab w:val="left" w:pos="1980"/>
        </w:tabs>
        <w:ind w:left="720"/>
        <w:jc w:val="both"/>
        <w:outlineLvl w:val="0"/>
      </w:pPr>
      <w:r>
        <w:rPr>
          <w:noProof/>
        </w:rPr>
        <mc:AlternateContent>
          <mc:Choice Requires="wps">
            <w:drawing>
              <wp:anchor distT="0" distB="0" distL="114300" distR="114300" simplePos="0" relativeHeight="251663872" behindDoc="0" locked="0" layoutInCell="1" allowOverlap="1" wp14:anchorId="07F4D9DC" wp14:editId="3034D805">
                <wp:simplePos x="0" y="0"/>
                <wp:positionH relativeFrom="column">
                  <wp:posOffset>1504950</wp:posOffset>
                </wp:positionH>
                <wp:positionV relativeFrom="paragraph">
                  <wp:posOffset>209550</wp:posOffset>
                </wp:positionV>
                <wp:extent cx="1047750" cy="209550"/>
                <wp:effectExtent l="0" t="0" r="0" b="0"/>
                <wp:wrapNone/>
                <wp:docPr id="9" name="Rectangle 9"/>
                <wp:cNvGraphicFramePr/>
                <a:graphic xmlns:a="http://schemas.openxmlformats.org/drawingml/2006/main">
                  <a:graphicData uri="http://schemas.microsoft.com/office/word/2010/wordprocessingShape">
                    <wps:wsp>
                      <wps:cNvSpPr/>
                      <wps:spPr>
                        <a:xfrm>
                          <a:off x="0" y="0"/>
                          <a:ext cx="10477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A1CE9" id="Rectangle 9" o:spid="_x0000_s1026" style="position:absolute;margin-left:118.5pt;margin-top:16.5pt;width:82.5pt;height:16.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xakQIAAIQFAAAOAAAAZHJzL2Uyb0RvYy54bWysVMFu2zAMvQ/YPwi6L7aDZF2COkXQosOA&#10;oC3aDj0rshQbkEVNUuJkXz9Ksp2uK3YYloNCieQj+Uzy8urYKnIQ1jWgS1pMckqE5lA1elfS78+3&#10;n75Q4jzTFVOgRUlPwtGr1ccPl51ZiinUoCphCYJot+xMSWvvzTLLHK9Fy9wEjNColGBb5vFqd1ll&#10;WYforcqmef4568BWxgIXzuHrTVLSVcSXUnB/L6UTnqiSYm4+njae23Bmq0u23Flm6ob3abB/yKJl&#10;jcagI9QN84zsbfMHVNtwCw6kn3BoM5Cy4SLWgNUU+ZtqnmpmRKwFyXFmpMn9P1h+d3iwpKlKuqBE&#10;sxY/0SOSxvROCbII9HTGLdHqyTzY/uZQDLUepW3DP1ZBjpHS00ipOHrC8bHIZxcXc2Seo26aL+Yo&#10;I0x29jbW+a8CWhKEklqMHplkh43zyXQwCcEcqKa6bZSKl9Am4lpZcmD4gbe7ogf/zUrpYKsheCXA&#10;8JKFwlIpUfInJYKd0o9CIiOY/DQmEnvxHIRxLrQvkqpmlUix5zn+huhDWrHQCBiQJcYfsXuAwTKB&#10;DNgpy94+uIrYyqNz/rfEkvPoESOD9qNz22iw7wEorKqPnOwHkhI1gaUtVCfsFwtpkJzhtw1+tg1z&#10;/oFZnBz80rgN/D0eUkFXUuglSmqwP997D/bY0KilpMNJLKn7sWdWUKK+aWz1RTGbhdGNl9n8YooX&#10;+1qzfa3R+/YasBcK3DuGRzHYezWI0kL7gktjHaKiimmOsUvKvR0u1z5tCFw7XKzX0QzH1TC/0U+G&#10;B/DAamjL5+MLs6bvXY9dfwfD1LLlmxZOtsFTw3rvQTaxv8+89nzjqMfG6ddS2CWv79HqvDxXvwAA&#10;AP//AwBQSwMEFAAGAAgAAAAhAH/VqM7eAAAACQEAAA8AAABkcnMvZG93bnJldi54bWxMj0FPhDAQ&#10;he8m/odmTLy5reCCQcrGGN2oN1fx3KUjEOkUadnFf+940tPM5L28+V65WdwgDjiF3pOGy5UCgdR4&#10;21Or4e314eIaRIiGrBk8oYZvDLCpTk9KU1h/pBc87GIrOIRCYTR0MY6FlKHp0Jmw8iMSax9+ciby&#10;ObXSTubI4W6QiVKZdKYn/tCZEe86bD53s9Mwr/On++X9a5vWqs6f62H9GLej1udny+0NiIhL/DPD&#10;Lz6jQ8VMez+TDWLQkKQ5d4ka0pQnG65UwsteQ5YpkFUp/zeofgAAAP//AwBQSwECLQAUAAYACAAA&#10;ACEAtoM4kv4AAADhAQAAEwAAAAAAAAAAAAAAAAAAAAAAW0NvbnRlbnRfVHlwZXNdLnhtbFBLAQIt&#10;ABQABgAIAAAAIQA4/SH/1gAAAJQBAAALAAAAAAAAAAAAAAAAAC8BAABfcmVscy8ucmVsc1BLAQIt&#10;ABQABgAIAAAAIQCwjzxakQIAAIQFAAAOAAAAAAAAAAAAAAAAAC4CAABkcnMvZTJvRG9jLnhtbFBL&#10;AQItABQABgAIAAAAIQB/1ajO3gAAAAkBAAAPAAAAAAAAAAAAAAAAAOsEAABkcnMvZG93bnJldi54&#10;bWxQSwUGAAAAAAQABADzAAAA9gUAAAAA&#10;" fillcolor="white [3212]" stroked="f" strokeweight="2pt"/>
            </w:pict>
          </mc:Fallback>
        </mc:AlternateContent>
      </w:r>
      <w:r w:rsidR="00CD01E9">
        <w:rPr>
          <w:noProof/>
        </w:rPr>
        <w:drawing>
          <wp:inline distT="0" distB="0" distL="0" distR="0" wp14:anchorId="657AD04F" wp14:editId="65CA567A">
            <wp:extent cx="4562475" cy="3448050"/>
            <wp:effectExtent l="0" t="0" r="9525" b="0"/>
            <wp:docPr id="8" name="Picture 8"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meable.jpg"/>
                    <pic:cNvPicPr/>
                  </pic:nvPicPr>
                  <pic:blipFill>
                    <a:blip r:embed="rId56">
                      <a:extLst>
                        <a:ext uri="{28A0092B-C50C-407E-A947-70E740481C1C}">
                          <a14:useLocalDpi xmlns:a14="http://schemas.microsoft.com/office/drawing/2010/main" val="0"/>
                        </a:ext>
                      </a:extLst>
                    </a:blip>
                    <a:stretch>
                      <a:fillRect/>
                    </a:stretch>
                  </pic:blipFill>
                  <pic:spPr>
                    <a:xfrm>
                      <a:off x="0" y="0"/>
                      <a:ext cx="4562475" cy="3448050"/>
                    </a:xfrm>
                    <a:prstGeom prst="rect">
                      <a:avLst/>
                    </a:prstGeom>
                  </pic:spPr>
                </pic:pic>
              </a:graphicData>
            </a:graphic>
          </wp:inline>
        </w:drawing>
      </w:r>
    </w:p>
    <w:p w14:paraId="3E0D142B" w14:textId="77777777" w:rsidR="001B5180" w:rsidRDefault="003C3B91">
      <w:pPr>
        <w:pStyle w:val="Default"/>
        <w:keepLines/>
        <w:widowControl w:val="0"/>
        <w:tabs>
          <w:tab w:val="left" w:pos="1980"/>
        </w:tabs>
        <w:ind w:left="720"/>
        <w:jc w:val="both"/>
        <w:outlineLvl w:val="0"/>
      </w:pPr>
      <w:r>
        <w:tab/>
      </w:r>
      <w:r>
        <w:tab/>
      </w:r>
    </w:p>
    <w:p w14:paraId="6B2386C5" w14:textId="4EAF15AD" w:rsidR="00CD01E9" w:rsidRPr="0054065B" w:rsidRDefault="001B5180">
      <w:pPr>
        <w:pStyle w:val="Default"/>
        <w:keepLines/>
        <w:widowControl w:val="0"/>
        <w:tabs>
          <w:tab w:val="left" w:pos="1980"/>
        </w:tabs>
        <w:ind w:left="720"/>
        <w:jc w:val="both"/>
        <w:outlineLvl w:val="0"/>
        <w:rPr>
          <w:b/>
        </w:rPr>
      </w:pPr>
      <w:r>
        <w:rPr>
          <w:b/>
        </w:rPr>
        <w:tab/>
      </w:r>
      <w:r>
        <w:rPr>
          <w:b/>
        </w:rPr>
        <w:tab/>
      </w:r>
      <w:r w:rsidR="003C3B91" w:rsidRPr="0054065B">
        <w:rPr>
          <w:b/>
        </w:rPr>
        <w:t xml:space="preserve">Typical Semi-Permeable </w:t>
      </w:r>
      <w:r w:rsidR="00442D45">
        <w:rPr>
          <w:b/>
        </w:rPr>
        <w:t>H</w:t>
      </w:r>
      <w:r w:rsidR="003C3B91" w:rsidRPr="0054065B">
        <w:rPr>
          <w:b/>
        </w:rPr>
        <w:t xml:space="preserve">ardscape </w:t>
      </w:r>
      <w:r w:rsidR="00442D45">
        <w:rPr>
          <w:b/>
        </w:rPr>
        <w:t>A</w:t>
      </w:r>
      <w:r w:rsidR="003C3B91" w:rsidRPr="0054065B">
        <w:rPr>
          <w:b/>
        </w:rPr>
        <w:t>pplication</w:t>
      </w:r>
    </w:p>
    <w:p w14:paraId="1C7C9DB6" w14:textId="77777777" w:rsidR="005C7F95" w:rsidRDefault="005C7F95">
      <w:pPr>
        <w:pStyle w:val="Default"/>
        <w:keepLines/>
        <w:widowControl w:val="0"/>
        <w:tabs>
          <w:tab w:val="left" w:pos="1980"/>
        </w:tabs>
        <w:ind w:left="720"/>
        <w:jc w:val="both"/>
        <w:outlineLvl w:val="0"/>
      </w:pPr>
    </w:p>
    <w:p w14:paraId="0ACD6DA8" w14:textId="63F6BE6D" w:rsidR="00363BFA" w:rsidRDefault="0069009C">
      <w:pPr>
        <w:pStyle w:val="Default"/>
        <w:keepLines/>
        <w:widowControl w:val="0"/>
        <w:tabs>
          <w:tab w:val="left" w:pos="1980"/>
        </w:tabs>
        <w:ind w:left="720"/>
        <w:jc w:val="both"/>
        <w:outlineLvl w:val="0"/>
      </w:pPr>
      <w:r>
        <w:lastRenderedPageBreak/>
        <w:t xml:space="preserve">Polymeric or binding sand is not permitted in any </w:t>
      </w:r>
      <w:r w:rsidR="00B33672">
        <w:t>semi-permeable application. Surfaces</w:t>
      </w:r>
      <w:r w:rsidR="00937DB5">
        <w:t xml:space="preserve"> that are designed as semi-permeable must be properly maintained</w:t>
      </w:r>
      <w:r w:rsidR="00816DEC">
        <w:t xml:space="preserve"> to avoid future concerns with </w:t>
      </w:r>
      <w:r w:rsidR="00AF5850">
        <w:t xml:space="preserve">water </w:t>
      </w:r>
      <w:r w:rsidR="00816DEC">
        <w:t>runoff</w:t>
      </w:r>
      <w:r w:rsidR="00AF5850">
        <w:t>.</w:t>
      </w:r>
      <w:r w:rsidR="00BD0B18">
        <w:t xml:space="preserve"> </w:t>
      </w:r>
      <w:r w:rsidR="00FA5566">
        <w:t>Property</w:t>
      </w:r>
      <w:r w:rsidR="00BD0B18">
        <w:t xml:space="preserve"> owners are responsible for </w:t>
      </w:r>
      <w:r w:rsidR="0074519B">
        <w:t>maintaining the</w:t>
      </w:r>
      <w:r w:rsidR="00FA5566">
        <w:t>se hardscape</w:t>
      </w:r>
      <w:r w:rsidR="0074519B">
        <w:t xml:space="preserve"> </w:t>
      </w:r>
      <w:r w:rsidR="00615963">
        <w:t>surfaces</w:t>
      </w:r>
      <w:r w:rsidR="00363BFA">
        <w:t xml:space="preserve"> to retain the permeability</w:t>
      </w:r>
      <w:r w:rsidR="008D059E">
        <w:t xml:space="preserve"> rating</w:t>
      </w:r>
      <w:r w:rsidR="00FA5566">
        <w:t>.</w:t>
      </w:r>
    </w:p>
    <w:p w14:paraId="1AEA884C" w14:textId="327B8169" w:rsidR="00F4595C" w:rsidRDefault="00F4595C">
      <w:pPr>
        <w:pStyle w:val="Default"/>
        <w:keepLines/>
        <w:widowControl w:val="0"/>
        <w:tabs>
          <w:tab w:val="left" w:pos="1980"/>
        </w:tabs>
        <w:ind w:left="720"/>
        <w:jc w:val="both"/>
        <w:outlineLvl w:val="0"/>
      </w:pPr>
    </w:p>
    <w:p w14:paraId="47205CA8" w14:textId="2D10B7E4" w:rsidR="00F4595C" w:rsidRDefault="00F4595C">
      <w:pPr>
        <w:pStyle w:val="Default"/>
        <w:keepLines/>
        <w:widowControl w:val="0"/>
        <w:tabs>
          <w:tab w:val="left" w:pos="1980"/>
        </w:tabs>
        <w:ind w:left="720"/>
        <w:jc w:val="both"/>
        <w:outlineLvl w:val="0"/>
      </w:pPr>
      <w:r>
        <w:t xml:space="preserve">All new </w:t>
      </w:r>
      <w:proofErr w:type="gramStart"/>
      <w:r w:rsidR="00900047">
        <w:t>hardscape</w:t>
      </w:r>
      <w:proofErr w:type="gramEnd"/>
      <w:r w:rsidR="00900047">
        <w:t xml:space="preserve"> including</w:t>
      </w:r>
      <w:r w:rsidR="000B1ED8">
        <w:t xml:space="preserve"> </w:t>
      </w:r>
      <w:r w:rsidR="000B1ED8" w:rsidRPr="000C4488">
        <w:rPr>
          <w:color w:val="FF0000"/>
          <w:u w:val="single"/>
        </w:rPr>
        <w:t xml:space="preserve">driveways (with adjacent required greenspace as specified in </w:t>
      </w:r>
      <w:r w:rsidR="009E0279" w:rsidRPr="000C4488">
        <w:rPr>
          <w:color w:val="FF0000"/>
          <w:u w:val="single"/>
        </w:rPr>
        <w:t>Article 5 of these regulations)</w:t>
      </w:r>
      <w:r w:rsidR="000B1ED8" w:rsidRPr="000C4488">
        <w:rPr>
          <w:color w:val="FF0000"/>
          <w:u w:val="single"/>
        </w:rPr>
        <w:t>,</w:t>
      </w:r>
      <w:r w:rsidR="00900047" w:rsidRPr="000C4488">
        <w:rPr>
          <w:color w:val="FF0000"/>
        </w:rPr>
        <w:t xml:space="preserve"> </w:t>
      </w:r>
      <w:r>
        <w:t xml:space="preserve">walkways and patios that </w:t>
      </w:r>
      <w:r w:rsidR="00971F48">
        <w:t>abut Chautau</w:t>
      </w:r>
      <w:r w:rsidR="001026EB">
        <w:t>qua Institution property or a neighboring property must be constructed with th</w:t>
      </w:r>
      <w:r w:rsidR="00900047">
        <w:t xml:space="preserve">is </w:t>
      </w:r>
      <w:r w:rsidR="00AD626E">
        <w:t xml:space="preserve">Semi-Permeable design. </w:t>
      </w:r>
      <w:r w:rsidR="00DB1696">
        <w:t xml:space="preserve">When installing </w:t>
      </w:r>
      <w:r w:rsidR="006F31BD">
        <w:t xml:space="preserve">near a neighboring </w:t>
      </w:r>
      <w:r w:rsidR="007A3B0A">
        <w:t xml:space="preserve">property or </w:t>
      </w:r>
      <w:r w:rsidR="006F31BD">
        <w:t>structure, the</w:t>
      </w:r>
      <w:r w:rsidR="00442D45">
        <w:t>re</w:t>
      </w:r>
      <w:r w:rsidR="006F31BD">
        <w:t xml:space="preserve"> must be an underdrain or other method </w:t>
      </w:r>
      <w:r w:rsidR="003B112B">
        <w:t>to ensure that</w:t>
      </w:r>
      <w:r w:rsidR="006F31BD">
        <w:t xml:space="preserve"> water collected </w:t>
      </w:r>
      <w:r w:rsidR="00E30162">
        <w:t xml:space="preserve">in the </w:t>
      </w:r>
      <w:r w:rsidR="000C4488">
        <w:t>subbase</w:t>
      </w:r>
      <w:r w:rsidR="00E30162">
        <w:t xml:space="preserve"> material does not flow toward the neighboring</w:t>
      </w:r>
      <w:r w:rsidR="003B112B">
        <w:t xml:space="preserve"> property.</w:t>
      </w:r>
      <w:r w:rsidR="00E30162">
        <w:t xml:space="preserve"> </w:t>
      </w:r>
      <w:r w:rsidR="00AD626E">
        <w:t>All hardscape proposed to cross</w:t>
      </w:r>
      <w:r w:rsidR="00AD626E" w:rsidRPr="00BF6903">
        <w:rPr>
          <w:u w:val="single"/>
        </w:rPr>
        <w:t xml:space="preserve"> </w:t>
      </w:r>
      <w:r w:rsidR="00BF6903" w:rsidRPr="000C4488">
        <w:rPr>
          <w:color w:val="FF0000"/>
          <w:u w:val="single"/>
        </w:rPr>
        <w:t>onto</w:t>
      </w:r>
      <w:r w:rsidR="00BF6903" w:rsidRPr="000C4488">
        <w:rPr>
          <w:color w:val="FF0000"/>
        </w:rPr>
        <w:t xml:space="preserve"> </w:t>
      </w:r>
      <w:r w:rsidR="00F17A8F">
        <w:t>Institution property must also be constructed with this design</w:t>
      </w:r>
      <w:r w:rsidR="00A84A3B">
        <w:rPr>
          <w:color w:val="548DD4" w:themeColor="text2" w:themeTint="99"/>
        </w:rPr>
        <w:t xml:space="preserve"> </w:t>
      </w:r>
      <w:r w:rsidR="00A84A3B" w:rsidRPr="000C4488">
        <w:rPr>
          <w:color w:val="FF0000"/>
          <w:u w:val="single"/>
        </w:rPr>
        <w:t>and must be pre-approved in writing by the Vice President of Campus Planning and Operations</w:t>
      </w:r>
      <w:r w:rsidR="00F17A8F" w:rsidRPr="000C4488">
        <w:rPr>
          <w:color w:val="FF0000"/>
        </w:rPr>
        <w:t>.</w:t>
      </w:r>
    </w:p>
    <w:p w14:paraId="7D0AE4C9" w14:textId="756B6B5C" w:rsidR="0069009C" w:rsidRDefault="0069009C">
      <w:pPr>
        <w:pStyle w:val="Default"/>
        <w:keepLines/>
        <w:widowControl w:val="0"/>
        <w:tabs>
          <w:tab w:val="left" w:pos="1980"/>
        </w:tabs>
        <w:ind w:left="720"/>
        <w:jc w:val="both"/>
        <w:outlineLvl w:val="0"/>
      </w:pPr>
    </w:p>
    <w:p w14:paraId="1DB00DDB" w14:textId="350297D7" w:rsidR="00AE105B" w:rsidRDefault="004526C3">
      <w:pPr>
        <w:pStyle w:val="Default"/>
        <w:keepLines/>
        <w:widowControl w:val="0"/>
        <w:numPr>
          <w:ilvl w:val="4"/>
          <w:numId w:val="8"/>
        </w:numPr>
        <w:tabs>
          <w:tab w:val="left" w:pos="1980"/>
        </w:tabs>
        <w:ind w:left="720" w:firstLine="0"/>
        <w:jc w:val="both"/>
        <w:outlineLvl w:val="0"/>
      </w:pPr>
      <w:r>
        <w:t xml:space="preserve">Compacted </w:t>
      </w:r>
      <w:r w:rsidR="00AE105B">
        <w:t>Gravel areas shall be calculated to be</w:t>
      </w:r>
      <w:r w:rsidR="002410D2">
        <w:t xml:space="preserve"> </w:t>
      </w:r>
      <w:r w:rsidR="00A725AC">
        <w:t>90</w:t>
      </w:r>
      <w:r w:rsidR="001A55A8">
        <w:t xml:space="preserve">% impervious while </w:t>
      </w:r>
      <w:r w:rsidR="002410D2">
        <w:t xml:space="preserve">crushed or washed stone areas with </w:t>
      </w:r>
      <w:r w:rsidR="00BD01E4">
        <w:t>minimal</w:t>
      </w:r>
      <w:r w:rsidR="002410D2">
        <w:t xml:space="preserve"> fine</w:t>
      </w:r>
      <w:r w:rsidR="00B73BC8">
        <w:t xml:space="preserve"> </w:t>
      </w:r>
      <w:r w:rsidR="00B73BC8" w:rsidRPr="000C4488">
        <w:rPr>
          <w:color w:val="FF0000"/>
          <w:u w:val="single"/>
        </w:rPr>
        <w:t>materials</w:t>
      </w:r>
      <w:r w:rsidR="002410D2" w:rsidRPr="000C4488">
        <w:rPr>
          <w:color w:val="FF0000"/>
        </w:rPr>
        <w:t xml:space="preserve"> </w:t>
      </w:r>
      <w:r w:rsidR="002410D2">
        <w:t>are calculated to be</w:t>
      </w:r>
      <w:r w:rsidR="00AE105B">
        <w:t xml:space="preserve"> </w:t>
      </w:r>
      <w:r w:rsidR="00A725AC">
        <w:t>10</w:t>
      </w:r>
      <w:r w:rsidR="00AE105B">
        <w:t>% impervious</w:t>
      </w:r>
      <w:r w:rsidR="007F7A4B">
        <w:t xml:space="preserve">. The </w:t>
      </w:r>
      <w:r w:rsidR="007B2C52">
        <w:t>A</w:t>
      </w:r>
      <w:r w:rsidR="007F7A4B">
        <w:t xml:space="preserve">dministrator </w:t>
      </w:r>
      <w:r w:rsidR="007B2C52">
        <w:t>shall determine the level of permeability allowed based on conditions and proposed materials</w:t>
      </w:r>
      <w:proofErr w:type="gramStart"/>
      <w:r w:rsidR="007B2C52">
        <w:t>.</w:t>
      </w:r>
      <w:r w:rsidR="00AE105B">
        <w:t>;</w:t>
      </w:r>
      <w:proofErr w:type="gramEnd"/>
      <w:r w:rsidR="00AE105B">
        <w:t xml:space="preserve"> </w:t>
      </w:r>
    </w:p>
    <w:p w14:paraId="06105005" w14:textId="77777777" w:rsidR="00AE105B" w:rsidRDefault="00AE105B">
      <w:pPr>
        <w:pStyle w:val="Default"/>
        <w:keepLines/>
        <w:widowControl w:val="0"/>
        <w:tabs>
          <w:tab w:val="left" w:pos="1980"/>
        </w:tabs>
        <w:ind w:left="720"/>
        <w:jc w:val="both"/>
        <w:outlineLvl w:val="0"/>
      </w:pPr>
    </w:p>
    <w:p w14:paraId="3ADA91E7" w14:textId="288FE6FB" w:rsidR="00AE105B" w:rsidRDefault="00AE105B">
      <w:pPr>
        <w:pStyle w:val="Default"/>
        <w:keepLines/>
        <w:widowControl w:val="0"/>
        <w:numPr>
          <w:ilvl w:val="4"/>
          <w:numId w:val="8"/>
        </w:numPr>
        <w:tabs>
          <w:tab w:val="left" w:pos="1980"/>
        </w:tabs>
        <w:ind w:left="720" w:firstLine="0"/>
        <w:jc w:val="both"/>
        <w:outlineLvl w:val="0"/>
      </w:pPr>
      <w:r>
        <w:t>Porous pavement and other materials shall be calculated to be impervious in a percentage as identified by the manufacturer</w:t>
      </w:r>
      <w:r w:rsidR="003B0F6C">
        <w:t xml:space="preserve"> or calculated </w:t>
      </w:r>
      <w:r w:rsidR="00F16493">
        <w:t>using sound engineering principles</w:t>
      </w:r>
      <w:r>
        <w:t>.</w:t>
      </w:r>
    </w:p>
    <w:p w14:paraId="6E1C2CB2" w14:textId="77777777" w:rsidR="00AE105B" w:rsidRDefault="00AE105B">
      <w:pPr>
        <w:pStyle w:val="Default"/>
        <w:keepLines/>
        <w:widowControl w:val="0"/>
        <w:ind w:left="-360"/>
        <w:jc w:val="both"/>
        <w:rPr>
          <w:color w:val="auto"/>
        </w:rPr>
      </w:pPr>
    </w:p>
    <w:p w14:paraId="49EBAA71" w14:textId="4818ABCE" w:rsidR="00AE105B" w:rsidRPr="002169B6" w:rsidRDefault="00AE105B" w:rsidP="002169B6">
      <w:pPr>
        <w:spacing w:after="0" w:line="240" w:lineRule="auto"/>
        <w:rPr>
          <w:rFonts w:ascii="Times New Roman" w:hAnsi="Times New Roman"/>
          <w:sz w:val="24"/>
          <w:szCs w:val="24"/>
        </w:rPr>
      </w:pPr>
    </w:p>
    <w:p w14:paraId="70F67B9A" w14:textId="77777777" w:rsidR="00AE105B" w:rsidRDefault="00AE105B">
      <w:pPr>
        <w:pStyle w:val="Default"/>
        <w:keepLines/>
        <w:widowControl w:val="0"/>
        <w:numPr>
          <w:ilvl w:val="1"/>
          <w:numId w:val="8"/>
        </w:numPr>
        <w:tabs>
          <w:tab w:val="left" w:pos="540"/>
        </w:tabs>
        <w:ind w:left="360" w:hanging="360"/>
        <w:jc w:val="both"/>
        <w:rPr>
          <w:color w:val="auto"/>
        </w:rPr>
      </w:pPr>
      <w:r>
        <w:rPr>
          <w:b/>
          <w:color w:val="auto"/>
        </w:rPr>
        <w:t xml:space="preserve"> </w:t>
      </w:r>
      <w:r>
        <w:rPr>
          <w:b/>
          <w:color w:val="auto"/>
        </w:rPr>
        <w:tab/>
        <w:t>LANDSCAPING PROJECTS</w:t>
      </w:r>
    </w:p>
    <w:p w14:paraId="3AF0B8E2" w14:textId="77777777" w:rsidR="00AE105B" w:rsidRDefault="00AE105B">
      <w:pPr>
        <w:pStyle w:val="Default"/>
        <w:keepLines/>
        <w:widowControl w:val="0"/>
        <w:jc w:val="both"/>
        <w:rPr>
          <w:color w:val="auto"/>
        </w:rPr>
      </w:pPr>
    </w:p>
    <w:p w14:paraId="3FF18C58" w14:textId="77777777" w:rsidR="00AE105B" w:rsidRDefault="00AE105B">
      <w:pPr>
        <w:pStyle w:val="Default"/>
        <w:keepLines/>
        <w:widowControl w:val="0"/>
        <w:numPr>
          <w:ilvl w:val="2"/>
          <w:numId w:val="8"/>
        </w:numPr>
        <w:tabs>
          <w:tab w:val="left" w:pos="900"/>
        </w:tabs>
        <w:ind w:left="0" w:firstLine="0"/>
        <w:jc w:val="both"/>
      </w:pPr>
      <w:proofErr w:type="gramStart"/>
      <w:r>
        <w:rPr>
          <w:b/>
          <w:color w:val="auto"/>
        </w:rPr>
        <w:t>Applicability</w:t>
      </w:r>
      <w:r>
        <w:rPr>
          <w:color w:val="auto"/>
        </w:rPr>
        <w:t xml:space="preserve">  This</w:t>
      </w:r>
      <w:proofErr w:type="gramEnd"/>
      <w:r>
        <w:rPr>
          <w:color w:val="auto"/>
        </w:rPr>
        <w:t xml:space="preserve"> Article 5.9. applies to all New Construction, Building Projects, and Landscaping Projects</w:t>
      </w:r>
      <w:r>
        <w:rPr>
          <w:rFonts w:ascii="Calibri" w:hAnsi="Calibri"/>
          <w:color w:val="auto"/>
          <w:sz w:val="22"/>
          <w:szCs w:val="22"/>
        </w:rPr>
        <w:t xml:space="preserve"> </w:t>
      </w:r>
      <w:r>
        <w:rPr>
          <w:color w:val="auto"/>
        </w:rPr>
        <w:t>on or after the effective date of these Regulations, including, without limitation, Landscaping Projects that accompany and are a component part of New Construction or Building Projects</w:t>
      </w:r>
      <w:r>
        <w:t>.</w:t>
      </w:r>
    </w:p>
    <w:p w14:paraId="30A1E86E" w14:textId="77777777" w:rsidR="00AE105B" w:rsidRDefault="00AE105B">
      <w:pPr>
        <w:pStyle w:val="Default"/>
        <w:keepLines/>
        <w:widowControl w:val="0"/>
        <w:tabs>
          <w:tab w:val="left" w:pos="900"/>
        </w:tabs>
        <w:ind w:left="360" w:hanging="360"/>
        <w:jc w:val="both"/>
      </w:pPr>
    </w:p>
    <w:p w14:paraId="4E5EA358" w14:textId="77777777" w:rsidR="00AE105B" w:rsidRDefault="00AE105B">
      <w:pPr>
        <w:pStyle w:val="Default"/>
        <w:keepLines/>
        <w:widowControl w:val="0"/>
        <w:numPr>
          <w:ilvl w:val="2"/>
          <w:numId w:val="8"/>
        </w:numPr>
        <w:tabs>
          <w:tab w:val="left" w:pos="900"/>
        </w:tabs>
        <w:ind w:left="0" w:firstLine="0"/>
        <w:jc w:val="both"/>
      </w:pPr>
      <w:r>
        <w:rPr>
          <w:b/>
        </w:rPr>
        <w:lastRenderedPageBreak/>
        <w:t xml:space="preserve">Purpose and </w:t>
      </w:r>
      <w:proofErr w:type="gramStart"/>
      <w:r>
        <w:rPr>
          <w:b/>
        </w:rPr>
        <w:t xml:space="preserve">Intent  </w:t>
      </w:r>
      <w:r>
        <w:t>The</w:t>
      </w:r>
      <w:proofErr w:type="gramEnd"/>
      <w:r>
        <w:t xml:space="preserve"> Chautauqua Institution has many small Lots that are significantly covered with Impervious Surfaces that block the natural absorption of rain water into the ground.  Slight changes in grade, in plant materials, and in the amount of Impervious Surface can have a significant impact on adjacent properties and the amount of storm water flowing into </w:t>
      </w:r>
      <w:smartTag w:uri="urn:schemas-microsoft-com:office:smarttags" w:element="place">
        <w:r>
          <w:t>Chautauqua Lake</w:t>
        </w:r>
      </w:smartTag>
      <w:r>
        <w:t xml:space="preserve"> or onto a neighboring property.</w:t>
      </w:r>
      <w:r>
        <w:rPr>
          <w:rFonts w:ascii="Calibri" w:hAnsi="Calibri"/>
          <w:color w:val="auto"/>
          <w:sz w:val="22"/>
          <w:szCs w:val="22"/>
        </w:rPr>
        <w:t xml:space="preserve">  </w:t>
      </w:r>
      <w:r>
        <w:t xml:space="preserve">Storm water can be managed by integrating into New Construction, Building Projects, and Landscaping Projects an appropriate plan that begins with conceptual layout and grading and continues through installation and long-term Maintenance. The process of storm water management is intended to minimize the release of surface water, to protect stream channels from erosion, silt, debris, </w:t>
      </w:r>
      <w:proofErr w:type="gramStart"/>
      <w:r>
        <w:t>fertilizers</w:t>
      </w:r>
      <w:proofErr w:type="gramEnd"/>
      <w:r>
        <w:t xml:space="preserve"> and other pollutants, and to prevent damage to existing downstream properties. The New York State Storm Water Management Design Manual and its ancillary publications should serve as a primary resource for acceptable storm water management practices.</w:t>
      </w:r>
    </w:p>
    <w:p w14:paraId="1FAD4994" w14:textId="77777777" w:rsidR="00AE105B" w:rsidRDefault="00AE105B">
      <w:pPr>
        <w:pStyle w:val="Default"/>
        <w:keepLines/>
        <w:widowControl w:val="0"/>
        <w:tabs>
          <w:tab w:val="left" w:pos="900"/>
        </w:tabs>
        <w:ind w:left="360" w:hanging="360"/>
        <w:jc w:val="both"/>
      </w:pPr>
    </w:p>
    <w:p w14:paraId="55EC67BD" w14:textId="77777777" w:rsidR="00AE105B" w:rsidRDefault="00AE105B">
      <w:pPr>
        <w:pStyle w:val="Default"/>
        <w:keepLines/>
        <w:widowControl w:val="0"/>
        <w:numPr>
          <w:ilvl w:val="2"/>
          <w:numId w:val="8"/>
        </w:numPr>
        <w:tabs>
          <w:tab w:val="left" w:pos="900"/>
        </w:tabs>
        <w:ind w:left="360" w:hanging="360"/>
        <w:jc w:val="both"/>
        <w:rPr>
          <w:b/>
        </w:rPr>
      </w:pPr>
      <w:r>
        <w:rPr>
          <w:b/>
        </w:rPr>
        <w:t>Design Criteria</w:t>
      </w:r>
    </w:p>
    <w:p w14:paraId="6954A79B" w14:textId="77777777" w:rsidR="00AE105B" w:rsidRDefault="00AE105B">
      <w:pPr>
        <w:pStyle w:val="Default"/>
        <w:keepLines/>
        <w:widowControl w:val="0"/>
        <w:ind w:left="1728"/>
        <w:jc w:val="both"/>
        <w:rPr>
          <w:b/>
        </w:rPr>
      </w:pPr>
    </w:p>
    <w:p w14:paraId="6FAEDF5D" w14:textId="77777777" w:rsidR="00AE105B" w:rsidRDefault="00AE105B">
      <w:pPr>
        <w:pStyle w:val="Default"/>
        <w:keepLines/>
        <w:widowControl w:val="0"/>
        <w:numPr>
          <w:ilvl w:val="3"/>
          <w:numId w:val="8"/>
        </w:numPr>
        <w:tabs>
          <w:tab w:val="left" w:pos="1260"/>
        </w:tabs>
        <w:ind w:left="360" w:firstLine="0"/>
        <w:jc w:val="both"/>
        <w:rPr>
          <w:b/>
        </w:rPr>
      </w:pPr>
      <w:r>
        <w:t>Any Landscaping Project undertaken by a private property owner to Chautauqua Institution property or right of way shall first be reviewed and approved by the Administrator, including, without limitation, any change of landscaping materials, alteration to the amount of Impervious Surface, and any change of surface materials.</w:t>
      </w:r>
    </w:p>
    <w:p w14:paraId="22BBEEDE" w14:textId="77777777" w:rsidR="00AE105B" w:rsidRDefault="00AE105B">
      <w:pPr>
        <w:pStyle w:val="Default"/>
        <w:keepLines/>
        <w:widowControl w:val="0"/>
        <w:tabs>
          <w:tab w:val="left" w:pos="1260"/>
        </w:tabs>
        <w:ind w:left="360"/>
        <w:jc w:val="both"/>
      </w:pPr>
    </w:p>
    <w:p w14:paraId="1EC78CB3" w14:textId="77777777" w:rsidR="00AE105B" w:rsidRDefault="00AE105B">
      <w:pPr>
        <w:pStyle w:val="Default"/>
        <w:keepLines/>
        <w:widowControl w:val="0"/>
        <w:numPr>
          <w:ilvl w:val="3"/>
          <w:numId w:val="8"/>
        </w:numPr>
        <w:tabs>
          <w:tab w:val="left" w:pos="1260"/>
        </w:tabs>
        <w:ind w:left="360" w:firstLine="0"/>
        <w:jc w:val="both"/>
      </w:pPr>
      <w:r>
        <w:t>In approving any application for New Construction, for a Building Project, or for a Landscaping Project, the Administrator or ARB</w:t>
      </w:r>
      <w:proofErr w:type="gramStart"/>
      <w:r>
        <w:t>, as the case may be, may</w:t>
      </w:r>
      <w:proofErr w:type="gramEnd"/>
      <w:r>
        <w:t xml:space="preserve"> condition its approval on the Administrator’s receipt from the property owner and contractor of a detailed and comprehensive drainage and storm water management plan prepared by an engineer, contractor, consultant, or other professional and the Administrator’s approval of such plan.  </w:t>
      </w:r>
    </w:p>
    <w:p w14:paraId="686D5E88" w14:textId="77777777" w:rsidR="00AE105B" w:rsidRDefault="00AE105B">
      <w:pPr>
        <w:pStyle w:val="Default"/>
        <w:keepLines/>
        <w:widowControl w:val="0"/>
        <w:tabs>
          <w:tab w:val="left" w:pos="1260"/>
        </w:tabs>
        <w:ind w:left="360"/>
        <w:jc w:val="both"/>
      </w:pPr>
    </w:p>
    <w:p w14:paraId="46D06764" w14:textId="77777777" w:rsidR="00AE105B" w:rsidRDefault="00AE105B">
      <w:pPr>
        <w:pStyle w:val="Default"/>
        <w:keepLines/>
        <w:widowControl w:val="0"/>
        <w:numPr>
          <w:ilvl w:val="3"/>
          <w:numId w:val="8"/>
        </w:numPr>
        <w:tabs>
          <w:tab w:val="left" w:pos="1260"/>
        </w:tabs>
        <w:ind w:left="360" w:firstLine="0"/>
        <w:jc w:val="both"/>
      </w:pPr>
      <w:r>
        <w:t>If the topography or grade of a site is altered, then the drainage and storm water management plan must provide for on-site retention of water compliant with New York State Building Code requirements.</w:t>
      </w:r>
    </w:p>
    <w:p w14:paraId="441B34F4" w14:textId="77777777" w:rsidR="00AE105B" w:rsidRDefault="00AE105B">
      <w:pPr>
        <w:pStyle w:val="Default"/>
        <w:keepLines/>
        <w:widowControl w:val="0"/>
        <w:tabs>
          <w:tab w:val="left" w:pos="1260"/>
        </w:tabs>
        <w:ind w:left="360"/>
        <w:jc w:val="both"/>
      </w:pPr>
    </w:p>
    <w:p w14:paraId="62CB555F" w14:textId="634642D1" w:rsidR="00AE105B" w:rsidRDefault="00AE105B">
      <w:pPr>
        <w:pStyle w:val="Default"/>
        <w:keepLines/>
        <w:widowControl w:val="0"/>
        <w:numPr>
          <w:ilvl w:val="3"/>
          <w:numId w:val="8"/>
        </w:numPr>
        <w:tabs>
          <w:tab w:val="left" w:pos="1260"/>
        </w:tabs>
        <w:ind w:left="360" w:firstLine="0"/>
        <w:jc w:val="both"/>
        <w:rPr>
          <w:b/>
        </w:rPr>
      </w:pPr>
      <w:r>
        <w:t xml:space="preserve"> Without limiting the generality of the foregoing, no Landscaping Project shall permit storm water runoff onto neighboring properties, into public streets or rights of way, or onto public sidewalks.</w:t>
      </w:r>
    </w:p>
    <w:p w14:paraId="2D970A75" w14:textId="77777777" w:rsidR="00AE105B" w:rsidRDefault="00AE105B">
      <w:pPr>
        <w:pStyle w:val="Default"/>
        <w:keepLines/>
        <w:widowControl w:val="0"/>
        <w:tabs>
          <w:tab w:val="left" w:pos="1260"/>
        </w:tabs>
        <w:ind w:left="360"/>
        <w:jc w:val="both"/>
        <w:rPr>
          <w:b/>
        </w:rPr>
      </w:pPr>
    </w:p>
    <w:p w14:paraId="16790864" w14:textId="56E30146" w:rsidR="00AE105B" w:rsidRDefault="00AE105B">
      <w:pPr>
        <w:pStyle w:val="Default"/>
        <w:keepLines/>
        <w:widowControl w:val="0"/>
        <w:numPr>
          <w:ilvl w:val="3"/>
          <w:numId w:val="8"/>
        </w:numPr>
        <w:tabs>
          <w:tab w:val="left" w:pos="1260"/>
        </w:tabs>
        <w:ind w:left="360" w:firstLine="0"/>
        <w:jc w:val="both"/>
      </w:pPr>
      <w:r>
        <w:t xml:space="preserve">The Administrator, in determining </w:t>
      </w:r>
      <w:proofErr w:type="gramStart"/>
      <w:r>
        <w:t>whether or not</w:t>
      </w:r>
      <w:proofErr w:type="gramEnd"/>
      <w:r>
        <w:t xml:space="preserve"> to approve the drainage and storm water management plan, shall have the power as part of </w:t>
      </w:r>
      <w:r w:rsidR="00BC4AC6">
        <w:t>the</w:t>
      </w:r>
      <w:r>
        <w:t xml:space="preserve"> approval process to require that such plan include and provide for the implementation of the following:</w:t>
      </w:r>
    </w:p>
    <w:p w14:paraId="3C43AEA8" w14:textId="77777777" w:rsidR="00AE105B" w:rsidRDefault="00AE105B">
      <w:pPr>
        <w:pStyle w:val="ListParagraph"/>
      </w:pPr>
    </w:p>
    <w:p w14:paraId="0B904411" w14:textId="27D12B64"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To manage storm water runoff </w:t>
      </w:r>
      <w:r w:rsidR="00342118">
        <w:rPr>
          <w:rFonts w:ascii="Times New Roman" w:hAnsi="Times New Roman"/>
          <w:sz w:val="24"/>
          <w:szCs w:val="24"/>
        </w:rPr>
        <w:t xml:space="preserve">from private property </w:t>
      </w:r>
      <w:r>
        <w:rPr>
          <w:rFonts w:ascii="Times New Roman" w:hAnsi="Times New Roman"/>
          <w:sz w:val="24"/>
          <w:szCs w:val="24"/>
        </w:rPr>
        <w:t xml:space="preserve">to prevent sediment or other pollution to be carried into the Chautauqua Institution’s storm sewers, property or roadways or onto the property of </w:t>
      </w:r>
      <w:proofErr w:type="gramStart"/>
      <w:r>
        <w:rPr>
          <w:rFonts w:ascii="Times New Roman" w:hAnsi="Times New Roman"/>
          <w:sz w:val="24"/>
          <w:szCs w:val="24"/>
        </w:rPr>
        <w:t>others;</w:t>
      </w:r>
      <w:proofErr w:type="gramEnd"/>
    </w:p>
    <w:p w14:paraId="388FFC45" w14:textId="77777777" w:rsidR="00AE105B" w:rsidRDefault="00AE105B">
      <w:pPr>
        <w:pStyle w:val="ListParagraph"/>
        <w:tabs>
          <w:tab w:val="left" w:pos="1800"/>
        </w:tabs>
        <w:spacing w:after="0" w:line="240" w:lineRule="auto"/>
        <w:ind w:left="1080" w:hanging="360"/>
        <w:jc w:val="both"/>
        <w:rPr>
          <w:rFonts w:ascii="Times New Roman" w:hAnsi="Times New Roman"/>
          <w:sz w:val="24"/>
          <w:szCs w:val="24"/>
        </w:rPr>
      </w:pPr>
    </w:p>
    <w:p w14:paraId="06CDB079"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If the plan involves the direction or redirection of some or all storm water runoff from the site, to require the property owner to obtain from any adjacent property owner(s) such easements or consents as may be necessary or appropriate concerning the flow of water, including the consent of the Chautauqua Institution for the flow of water onto its property and </w:t>
      </w:r>
      <w:proofErr w:type="gramStart"/>
      <w:r>
        <w:rPr>
          <w:rFonts w:ascii="Times New Roman" w:hAnsi="Times New Roman"/>
          <w:sz w:val="24"/>
          <w:szCs w:val="24"/>
        </w:rPr>
        <w:t>roadways;</w:t>
      </w:r>
      <w:proofErr w:type="gramEnd"/>
    </w:p>
    <w:p w14:paraId="1BF7B76C" w14:textId="77777777" w:rsidR="00AE105B" w:rsidRDefault="00AE105B">
      <w:pPr>
        <w:pStyle w:val="ListParagraph"/>
        <w:tabs>
          <w:tab w:val="left" w:pos="1980"/>
        </w:tabs>
        <w:rPr>
          <w:rFonts w:ascii="Times New Roman" w:hAnsi="Times New Roman"/>
          <w:sz w:val="24"/>
          <w:szCs w:val="24"/>
        </w:rPr>
      </w:pPr>
    </w:p>
    <w:p w14:paraId="09447D2F"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For the soil of cut and fill slopes not to be left exposed following completion of the New Construction, Building Project, or Landscaping </w:t>
      </w:r>
      <w:proofErr w:type="gramStart"/>
      <w:r>
        <w:rPr>
          <w:rFonts w:ascii="Times New Roman" w:hAnsi="Times New Roman"/>
          <w:sz w:val="24"/>
          <w:szCs w:val="24"/>
        </w:rPr>
        <w:t>Project;</w:t>
      </w:r>
      <w:proofErr w:type="gramEnd"/>
    </w:p>
    <w:p w14:paraId="23832A79" w14:textId="77777777" w:rsidR="00AE105B" w:rsidRDefault="00AE105B">
      <w:pPr>
        <w:pStyle w:val="ListParagraph"/>
        <w:tabs>
          <w:tab w:val="left" w:pos="1980"/>
        </w:tabs>
        <w:rPr>
          <w:rFonts w:ascii="Times New Roman" w:hAnsi="Times New Roman"/>
          <w:sz w:val="24"/>
          <w:szCs w:val="24"/>
        </w:rPr>
      </w:pPr>
    </w:p>
    <w:p w14:paraId="7A0138D9"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For natural or existing drainage patterns for surface waters not to be changed on any Lot in a way that could adversely affect any other Lot, whether adjacent or </w:t>
      </w:r>
      <w:proofErr w:type="gramStart"/>
      <w:r>
        <w:rPr>
          <w:rFonts w:ascii="Times New Roman" w:hAnsi="Times New Roman"/>
          <w:sz w:val="24"/>
          <w:szCs w:val="24"/>
        </w:rPr>
        <w:t>otherwise;</w:t>
      </w:r>
      <w:proofErr w:type="gramEnd"/>
    </w:p>
    <w:p w14:paraId="1BEED552" w14:textId="77777777" w:rsidR="00AE105B" w:rsidRDefault="00AE105B">
      <w:pPr>
        <w:pStyle w:val="ListParagraph"/>
        <w:tabs>
          <w:tab w:val="left" w:pos="1980"/>
        </w:tabs>
        <w:rPr>
          <w:rFonts w:ascii="Times New Roman" w:hAnsi="Times New Roman"/>
          <w:sz w:val="24"/>
          <w:szCs w:val="24"/>
        </w:rPr>
      </w:pPr>
    </w:p>
    <w:p w14:paraId="347A6143"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For site grading and drainage to be done with the goal of minimum disruption of the </w:t>
      </w:r>
      <w:proofErr w:type="gramStart"/>
      <w:r>
        <w:rPr>
          <w:rFonts w:ascii="Times New Roman" w:hAnsi="Times New Roman"/>
          <w:sz w:val="24"/>
          <w:szCs w:val="24"/>
        </w:rPr>
        <w:t>Lot;</w:t>
      </w:r>
      <w:proofErr w:type="gramEnd"/>
    </w:p>
    <w:p w14:paraId="55F22333" w14:textId="77777777" w:rsidR="00AE105B" w:rsidRDefault="00AE105B">
      <w:pPr>
        <w:pStyle w:val="ListParagraph"/>
        <w:tabs>
          <w:tab w:val="left" w:pos="1980"/>
        </w:tabs>
        <w:rPr>
          <w:rFonts w:ascii="Times New Roman" w:hAnsi="Times New Roman"/>
          <w:sz w:val="24"/>
          <w:szCs w:val="24"/>
        </w:rPr>
      </w:pPr>
    </w:p>
    <w:p w14:paraId="453D4FE4"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Prior to pre-construction site grading, for the top layer of organic matter or topsoil to shall be scraped away from the </w:t>
      </w:r>
      <w:proofErr w:type="gramStart"/>
      <w:r>
        <w:rPr>
          <w:rFonts w:ascii="Times New Roman" w:hAnsi="Times New Roman"/>
          <w:sz w:val="24"/>
          <w:szCs w:val="24"/>
        </w:rPr>
        <w:t>Building</w:t>
      </w:r>
      <w:proofErr w:type="gramEnd"/>
      <w:r>
        <w:rPr>
          <w:rFonts w:ascii="Times New Roman" w:hAnsi="Times New Roman"/>
          <w:sz w:val="24"/>
          <w:szCs w:val="24"/>
        </w:rPr>
        <w:t xml:space="preserve"> site area and stockpiled (on the Lot or elsewhere) for later use in the finished site grading;</w:t>
      </w:r>
    </w:p>
    <w:p w14:paraId="5C2EBB0A" w14:textId="77777777" w:rsidR="00AE105B" w:rsidRDefault="00AE105B">
      <w:pPr>
        <w:pStyle w:val="ListParagraph"/>
        <w:tabs>
          <w:tab w:val="left" w:pos="1980"/>
        </w:tabs>
        <w:rPr>
          <w:rFonts w:ascii="Times New Roman" w:hAnsi="Times New Roman"/>
          <w:sz w:val="24"/>
          <w:szCs w:val="24"/>
        </w:rPr>
      </w:pPr>
    </w:p>
    <w:p w14:paraId="07CA46FA"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For excess excavated material or material unsuitable for filling or grading operations, miscellaneous refuse, and similar other items to be removed from the site and disposed of off-site in compliance with local codes and </w:t>
      </w:r>
      <w:proofErr w:type="gramStart"/>
      <w:r>
        <w:rPr>
          <w:rFonts w:ascii="Times New Roman" w:hAnsi="Times New Roman"/>
          <w:sz w:val="24"/>
          <w:szCs w:val="24"/>
        </w:rPr>
        <w:t>ordinances;</w:t>
      </w:r>
      <w:proofErr w:type="gramEnd"/>
    </w:p>
    <w:p w14:paraId="76119E36" w14:textId="77777777" w:rsidR="00AE105B" w:rsidRDefault="00AE105B">
      <w:pPr>
        <w:pStyle w:val="ListParagraph"/>
        <w:tabs>
          <w:tab w:val="left" w:pos="1980"/>
        </w:tabs>
        <w:rPr>
          <w:rFonts w:ascii="Times New Roman" w:hAnsi="Times New Roman"/>
          <w:sz w:val="24"/>
          <w:szCs w:val="24"/>
        </w:rPr>
      </w:pPr>
    </w:p>
    <w:p w14:paraId="1CEF8311"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With the consent of the Chautauqua Institution, for the use of underground pipes to channel </w:t>
      </w:r>
      <w:proofErr w:type="gramStart"/>
      <w:r>
        <w:rPr>
          <w:rFonts w:ascii="Times New Roman" w:hAnsi="Times New Roman"/>
          <w:sz w:val="24"/>
          <w:szCs w:val="24"/>
        </w:rPr>
        <w:t>water;</w:t>
      </w:r>
      <w:proofErr w:type="gramEnd"/>
      <w:r>
        <w:rPr>
          <w:rFonts w:ascii="Times New Roman" w:hAnsi="Times New Roman"/>
          <w:sz w:val="24"/>
          <w:szCs w:val="24"/>
        </w:rPr>
        <w:t xml:space="preserve"> </w:t>
      </w:r>
    </w:p>
    <w:p w14:paraId="2B83E9FC" w14:textId="77777777" w:rsidR="00AE105B" w:rsidRDefault="00AE105B">
      <w:pPr>
        <w:pStyle w:val="ListParagraph"/>
        <w:tabs>
          <w:tab w:val="left" w:pos="1980"/>
        </w:tabs>
        <w:rPr>
          <w:rFonts w:ascii="Times New Roman" w:hAnsi="Times New Roman"/>
          <w:sz w:val="24"/>
          <w:szCs w:val="24"/>
        </w:rPr>
      </w:pPr>
    </w:p>
    <w:p w14:paraId="7EB434F8" w14:textId="77777777" w:rsidR="00AE105B" w:rsidRDefault="00AE105B">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To prohibit the discharge of storm water, surface water, ground water, roof run-off, and/or sub-surface drainage water into any sanitary sewer and to provide, in the event of noncompliance, for the abatement of any violation and for the cost of the abatement </w:t>
      </w:r>
      <w:r>
        <w:rPr>
          <w:rFonts w:ascii="Times New Roman" w:hAnsi="Times New Roman"/>
          <w:color w:val="000000"/>
          <w:sz w:val="24"/>
          <w:szCs w:val="24"/>
        </w:rPr>
        <w:t xml:space="preserve">to be charged to the owner of the </w:t>
      </w:r>
      <w:proofErr w:type="gramStart"/>
      <w:r>
        <w:rPr>
          <w:rFonts w:ascii="Times New Roman" w:hAnsi="Times New Roman"/>
          <w:color w:val="000000"/>
          <w:sz w:val="24"/>
          <w:szCs w:val="24"/>
        </w:rPr>
        <w:t>property;</w:t>
      </w:r>
      <w:proofErr w:type="gramEnd"/>
    </w:p>
    <w:p w14:paraId="626118C9" w14:textId="77777777" w:rsidR="00AE105B" w:rsidRDefault="00AE105B">
      <w:pPr>
        <w:pStyle w:val="ListParagraph"/>
        <w:tabs>
          <w:tab w:val="left" w:pos="1980"/>
        </w:tabs>
        <w:ind w:left="1080" w:hanging="360"/>
        <w:rPr>
          <w:rFonts w:ascii="Times New Roman" w:hAnsi="Times New Roman"/>
          <w:sz w:val="24"/>
          <w:szCs w:val="24"/>
        </w:rPr>
      </w:pPr>
    </w:p>
    <w:p w14:paraId="30CFAB1C" w14:textId="5D2F4ADC" w:rsidR="00AE105B" w:rsidRDefault="00806AA9">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sidRPr="008E44CE">
        <w:rPr>
          <w:rFonts w:ascii="Times New Roman" w:hAnsi="Times New Roman"/>
          <w:sz w:val="24"/>
          <w:szCs w:val="24"/>
        </w:rPr>
        <w:t>B</w:t>
      </w:r>
      <w:r w:rsidR="00AE105B" w:rsidRPr="008E44CE">
        <w:rPr>
          <w:rFonts w:ascii="Times New Roman" w:hAnsi="Times New Roman"/>
          <w:sz w:val="24"/>
          <w:szCs w:val="24"/>
        </w:rPr>
        <w:t xml:space="preserve">asement </w:t>
      </w:r>
      <w:r w:rsidR="00AE105B">
        <w:rPr>
          <w:rFonts w:ascii="Times New Roman" w:hAnsi="Times New Roman"/>
          <w:color w:val="000000"/>
          <w:sz w:val="24"/>
          <w:szCs w:val="24"/>
        </w:rPr>
        <w:t>drains, sump pump drains</w:t>
      </w:r>
      <w:r w:rsidR="00F4514F">
        <w:rPr>
          <w:rFonts w:ascii="Times New Roman" w:hAnsi="Times New Roman"/>
          <w:color w:val="000000"/>
          <w:sz w:val="24"/>
          <w:szCs w:val="24"/>
        </w:rPr>
        <w:t xml:space="preserve">, gutter </w:t>
      </w:r>
      <w:proofErr w:type="gramStart"/>
      <w:r w:rsidR="00F4514F">
        <w:rPr>
          <w:rFonts w:ascii="Times New Roman" w:hAnsi="Times New Roman"/>
          <w:color w:val="000000"/>
          <w:sz w:val="24"/>
          <w:szCs w:val="24"/>
        </w:rPr>
        <w:t>downspouts</w:t>
      </w:r>
      <w:proofErr w:type="gramEnd"/>
      <w:r w:rsidR="00AE105B">
        <w:rPr>
          <w:rFonts w:ascii="Times New Roman" w:hAnsi="Times New Roman"/>
          <w:color w:val="000000"/>
          <w:sz w:val="24"/>
          <w:szCs w:val="24"/>
        </w:rPr>
        <w:t xml:space="preserve"> and any other surface drains (such as foundation drains or French drain</w:t>
      </w:r>
      <w:r w:rsidR="00AE105B" w:rsidRPr="008E44CE">
        <w:rPr>
          <w:rFonts w:ascii="Times New Roman" w:hAnsi="Times New Roman"/>
          <w:sz w:val="24"/>
          <w:szCs w:val="24"/>
        </w:rPr>
        <w:t xml:space="preserve">s) </w:t>
      </w:r>
      <w:r w:rsidR="00D83C22" w:rsidRPr="008E44CE">
        <w:rPr>
          <w:rFonts w:ascii="Times New Roman" w:hAnsi="Times New Roman"/>
          <w:sz w:val="24"/>
          <w:szCs w:val="24"/>
        </w:rPr>
        <w:t>are</w:t>
      </w:r>
      <w:r w:rsidR="00D83C22" w:rsidRPr="00D83C22">
        <w:rPr>
          <w:rFonts w:ascii="Times New Roman" w:hAnsi="Times New Roman"/>
          <w:color w:val="548DD4" w:themeColor="text2" w:themeTint="99"/>
          <w:sz w:val="24"/>
          <w:szCs w:val="24"/>
        </w:rPr>
        <w:t xml:space="preserve"> </w:t>
      </w:r>
      <w:r w:rsidR="00AE105B">
        <w:rPr>
          <w:rFonts w:ascii="Times New Roman" w:hAnsi="Times New Roman"/>
          <w:color w:val="000000"/>
          <w:sz w:val="24"/>
          <w:szCs w:val="24"/>
        </w:rPr>
        <w:t>to be piped directly to dry wells</w:t>
      </w:r>
      <w:r w:rsidR="003860C7">
        <w:rPr>
          <w:rFonts w:ascii="Times New Roman" w:hAnsi="Times New Roman"/>
          <w:color w:val="000000"/>
          <w:sz w:val="24"/>
          <w:szCs w:val="24"/>
        </w:rPr>
        <w:t xml:space="preserve">, subgrade </w:t>
      </w:r>
      <w:r w:rsidR="00600D7F">
        <w:rPr>
          <w:rFonts w:ascii="Times New Roman" w:hAnsi="Times New Roman"/>
          <w:color w:val="000000"/>
          <w:sz w:val="24"/>
          <w:szCs w:val="24"/>
        </w:rPr>
        <w:t>storage tanks, or seepage pits</w:t>
      </w:r>
      <w:r w:rsidR="00AE105B">
        <w:rPr>
          <w:rFonts w:ascii="Times New Roman" w:hAnsi="Times New Roman"/>
          <w:color w:val="000000"/>
          <w:sz w:val="24"/>
          <w:szCs w:val="24"/>
        </w:rPr>
        <w:t xml:space="preserve"> on the owner’s property</w:t>
      </w:r>
      <w:r w:rsidR="00072738">
        <w:rPr>
          <w:rFonts w:ascii="Times New Roman" w:hAnsi="Times New Roman"/>
          <w:color w:val="000000"/>
          <w:sz w:val="24"/>
          <w:szCs w:val="24"/>
        </w:rPr>
        <w:t xml:space="preserve"> (or CI property with </w:t>
      </w:r>
      <w:r w:rsidR="005A1862" w:rsidRPr="005A1862">
        <w:rPr>
          <w:rFonts w:ascii="Times New Roman" w:hAnsi="Times New Roman"/>
          <w:color w:val="FF0000"/>
          <w:sz w:val="24"/>
          <w:szCs w:val="24"/>
        </w:rPr>
        <w:t>prior written</w:t>
      </w:r>
      <w:r w:rsidR="005A1862">
        <w:rPr>
          <w:rFonts w:ascii="Times New Roman" w:hAnsi="Times New Roman"/>
          <w:color w:val="000000"/>
          <w:sz w:val="24"/>
          <w:szCs w:val="24"/>
        </w:rPr>
        <w:t xml:space="preserve"> </w:t>
      </w:r>
      <w:r w:rsidR="00072738">
        <w:rPr>
          <w:rFonts w:ascii="Times New Roman" w:hAnsi="Times New Roman"/>
          <w:color w:val="000000"/>
          <w:sz w:val="24"/>
          <w:szCs w:val="24"/>
        </w:rPr>
        <w:t>permission</w:t>
      </w:r>
      <w:r w:rsidR="00F4514F">
        <w:rPr>
          <w:rFonts w:ascii="Times New Roman" w:hAnsi="Times New Roman"/>
          <w:color w:val="000000"/>
          <w:sz w:val="24"/>
          <w:szCs w:val="24"/>
        </w:rPr>
        <w:t>)</w:t>
      </w:r>
      <w:r w:rsidR="009E78E7">
        <w:rPr>
          <w:rFonts w:ascii="Times New Roman" w:hAnsi="Times New Roman"/>
          <w:color w:val="000000"/>
          <w:sz w:val="24"/>
          <w:szCs w:val="24"/>
        </w:rPr>
        <w:t xml:space="preserve">. </w:t>
      </w:r>
      <w:r w:rsidR="00581059">
        <w:rPr>
          <w:rFonts w:ascii="Times New Roman" w:hAnsi="Times New Roman"/>
          <w:color w:val="000000"/>
          <w:sz w:val="24"/>
          <w:szCs w:val="24"/>
        </w:rPr>
        <w:t>Discharge</w:t>
      </w:r>
      <w:r w:rsidR="00EA13A3">
        <w:rPr>
          <w:rFonts w:ascii="Times New Roman" w:hAnsi="Times New Roman"/>
          <w:color w:val="000000"/>
          <w:sz w:val="24"/>
          <w:szCs w:val="24"/>
        </w:rPr>
        <w:t xml:space="preserve"> or overflow from these private </w:t>
      </w:r>
      <w:r w:rsidR="008C1E89">
        <w:rPr>
          <w:rFonts w:ascii="Times New Roman" w:hAnsi="Times New Roman"/>
          <w:color w:val="000000"/>
          <w:sz w:val="24"/>
          <w:szCs w:val="24"/>
        </w:rPr>
        <w:t>collection systems may be piped to the</w:t>
      </w:r>
      <w:r w:rsidR="00AE105B">
        <w:rPr>
          <w:rFonts w:ascii="Times New Roman" w:hAnsi="Times New Roman"/>
          <w:color w:val="000000"/>
          <w:sz w:val="24"/>
          <w:szCs w:val="24"/>
        </w:rPr>
        <w:t xml:space="preserve"> underground community storm sewer </w:t>
      </w:r>
      <w:r w:rsidR="00AE105B" w:rsidRPr="000C4488">
        <w:rPr>
          <w:rFonts w:ascii="Times New Roman" w:hAnsi="Times New Roman"/>
          <w:color w:val="FF0000"/>
          <w:sz w:val="24"/>
          <w:szCs w:val="24"/>
        </w:rPr>
        <w:t xml:space="preserve">system </w:t>
      </w:r>
      <w:r w:rsidR="00B667F4" w:rsidRPr="000C4488">
        <w:rPr>
          <w:rFonts w:ascii="Times New Roman" w:hAnsi="Times New Roman"/>
          <w:color w:val="FF0000"/>
          <w:sz w:val="24"/>
          <w:szCs w:val="24"/>
          <w:u w:val="single"/>
        </w:rPr>
        <w:t>following receipt of written authorization from the Vice President of Campus Planning and Operations</w:t>
      </w:r>
      <w:r w:rsidR="00B667F4" w:rsidRPr="000C4488">
        <w:rPr>
          <w:rFonts w:ascii="Times New Roman" w:hAnsi="Times New Roman"/>
          <w:color w:val="FF0000"/>
          <w:sz w:val="24"/>
          <w:szCs w:val="24"/>
        </w:rPr>
        <w:t xml:space="preserve"> </w:t>
      </w:r>
      <w:r w:rsidR="00AE105B">
        <w:rPr>
          <w:rFonts w:ascii="Times New Roman" w:hAnsi="Times New Roman"/>
          <w:color w:val="000000"/>
          <w:sz w:val="24"/>
          <w:szCs w:val="24"/>
        </w:rPr>
        <w:t xml:space="preserve">and </w:t>
      </w:r>
      <w:r w:rsidR="00CC143F">
        <w:rPr>
          <w:rFonts w:ascii="Times New Roman" w:hAnsi="Times New Roman"/>
          <w:color w:val="000000"/>
          <w:sz w:val="24"/>
          <w:szCs w:val="24"/>
        </w:rPr>
        <w:t xml:space="preserve">shall </w:t>
      </w:r>
      <w:r w:rsidR="00AE105B">
        <w:rPr>
          <w:rFonts w:ascii="Times New Roman" w:hAnsi="Times New Roman"/>
          <w:color w:val="000000"/>
          <w:sz w:val="24"/>
          <w:szCs w:val="24"/>
        </w:rPr>
        <w:t>not to be discharged to the street or to other above-ground locations; and</w:t>
      </w:r>
    </w:p>
    <w:p w14:paraId="29E4295D" w14:textId="77777777" w:rsidR="00AE105B" w:rsidRDefault="00AE105B">
      <w:pPr>
        <w:pStyle w:val="ListParagraph"/>
        <w:tabs>
          <w:tab w:val="left" w:pos="1980"/>
        </w:tabs>
        <w:rPr>
          <w:rFonts w:ascii="Times New Roman" w:hAnsi="Times New Roman"/>
          <w:color w:val="000000"/>
          <w:sz w:val="24"/>
          <w:szCs w:val="24"/>
        </w:rPr>
      </w:pPr>
    </w:p>
    <w:p w14:paraId="59EB6FA2" w14:textId="22DB9ECF" w:rsidR="00AE105B" w:rsidRPr="0054065B" w:rsidRDefault="00AE105B" w:rsidP="00E84EDE">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color w:val="000000"/>
          <w:sz w:val="24"/>
          <w:szCs w:val="24"/>
        </w:rPr>
        <w:lastRenderedPageBreak/>
        <w:t xml:space="preserve">For the locations of underground storage tanks, drywells, and similar devices to be located </w:t>
      </w:r>
      <w:proofErr w:type="gramStart"/>
      <w:r>
        <w:rPr>
          <w:rFonts w:ascii="Times New Roman" w:hAnsi="Times New Roman"/>
          <w:color w:val="000000"/>
          <w:sz w:val="24"/>
          <w:szCs w:val="24"/>
        </w:rPr>
        <w:t>so as to</w:t>
      </w:r>
      <w:proofErr w:type="gramEnd"/>
      <w:r>
        <w:rPr>
          <w:rFonts w:ascii="Times New Roman" w:hAnsi="Times New Roman"/>
          <w:color w:val="000000"/>
          <w:sz w:val="24"/>
          <w:szCs w:val="24"/>
        </w:rPr>
        <w:t xml:space="preserve"> avoid damage to trees, not to be located where a tree would normally be required or appropriately planted, and/or placed under driveways, walkways, and patio areas to maintain the maximum amount of Green Space and protect the ability to plant shade trees.</w:t>
      </w:r>
    </w:p>
    <w:p w14:paraId="5E6820D9" w14:textId="77777777" w:rsidR="00E84EDE" w:rsidRPr="0054065B" w:rsidRDefault="00E84EDE" w:rsidP="0054065B">
      <w:pPr>
        <w:tabs>
          <w:tab w:val="left" w:pos="1980"/>
        </w:tabs>
        <w:spacing w:after="0" w:line="240" w:lineRule="auto"/>
        <w:ind w:left="720"/>
        <w:jc w:val="both"/>
        <w:rPr>
          <w:rFonts w:ascii="Times New Roman" w:hAnsi="Times New Roman"/>
          <w:sz w:val="24"/>
          <w:szCs w:val="24"/>
        </w:rPr>
      </w:pPr>
    </w:p>
    <w:p w14:paraId="07B70DF1" w14:textId="4E8DDD75" w:rsidR="00B86DAE" w:rsidRDefault="00B86DAE" w:rsidP="00B86DAE">
      <w:pPr>
        <w:pStyle w:val="ListParagraph"/>
        <w:numPr>
          <w:ilvl w:val="4"/>
          <w:numId w:val="8"/>
        </w:numPr>
        <w:tabs>
          <w:tab w:val="left" w:pos="1980"/>
        </w:tabs>
        <w:spacing w:after="0" w:line="240" w:lineRule="auto"/>
        <w:ind w:left="720" w:firstLine="0"/>
        <w:jc w:val="both"/>
        <w:rPr>
          <w:rFonts w:ascii="Times New Roman" w:hAnsi="Times New Roman"/>
          <w:sz w:val="24"/>
          <w:szCs w:val="24"/>
        </w:rPr>
      </w:pPr>
      <w:r>
        <w:rPr>
          <w:rFonts w:ascii="Times New Roman" w:hAnsi="Times New Roman"/>
          <w:sz w:val="24"/>
          <w:szCs w:val="24"/>
        </w:rPr>
        <w:t xml:space="preserve">Any new subgrade stormwater retention system installed as a part of New Construction and Building Projects </w:t>
      </w:r>
      <w:r w:rsidR="00220B65">
        <w:rPr>
          <w:rFonts w:ascii="Times New Roman" w:hAnsi="Times New Roman"/>
          <w:sz w:val="24"/>
          <w:szCs w:val="24"/>
        </w:rPr>
        <w:t xml:space="preserve">shall be designed </w:t>
      </w:r>
      <w:r w:rsidR="003C1937" w:rsidRPr="003C1937">
        <w:rPr>
          <w:rFonts w:ascii="Times New Roman" w:hAnsi="Times New Roman"/>
          <w:color w:val="FF0000"/>
          <w:sz w:val="24"/>
          <w:szCs w:val="24"/>
          <w:highlight w:val="yellow"/>
        </w:rPr>
        <w:t>and stamped</w:t>
      </w:r>
      <w:r w:rsidR="003C1937" w:rsidRPr="003C1937">
        <w:rPr>
          <w:rFonts w:ascii="Times New Roman" w:hAnsi="Times New Roman"/>
          <w:color w:val="FF0000"/>
          <w:sz w:val="24"/>
          <w:szCs w:val="24"/>
        </w:rPr>
        <w:t xml:space="preserve"> </w:t>
      </w:r>
      <w:r w:rsidR="00220B65">
        <w:rPr>
          <w:rFonts w:ascii="Times New Roman" w:hAnsi="Times New Roman"/>
          <w:sz w:val="24"/>
          <w:szCs w:val="24"/>
        </w:rPr>
        <w:t xml:space="preserve">by </w:t>
      </w:r>
      <w:r w:rsidR="00D67316">
        <w:rPr>
          <w:rFonts w:ascii="Times New Roman" w:hAnsi="Times New Roman"/>
          <w:sz w:val="24"/>
          <w:szCs w:val="24"/>
        </w:rPr>
        <w:t xml:space="preserve">a </w:t>
      </w:r>
      <w:r w:rsidR="006179B7">
        <w:rPr>
          <w:rFonts w:ascii="Times New Roman" w:hAnsi="Times New Roman"/>
          <w:sz w:val="24"/>
          <w:szCs w:val="24"/>
        </w:rPr>
        <w:t>professional</w:t>
      </w:r>
      <w:r w:rsidR="00D67316">
        <w:rPr>
          <w:rFonts w:ascii="Times New Roman" w:hAnsi="Times New Roman"/>
          <w:sz w:val="24"/>
          <w:szCs w:val="24"/>
        </w:rPr>
        <w:t xml:space="preserve"> capable </w:t>
      </w:r>
      <w:r w:rsidR="00066F1F">
        <w:rPr>
          <w:rFonts w:ascii="Times New Roman" w:hAnsi="Times New Roman"/>
          <w:sz w:val="24"/>
          <w:szCs w:val="24"/>
        </w:rPr>
        <w:t xml:space="preserve">and qualified </w:t>
      </w:r>
      <w:r w:rsidR="00E7228F">
        <w:rPr>
          <w:rFonts w:ascii="Times New Roman" w:hAnsi="Times New Roman"/>
          <w:sz w:val="24"/>
          <w:szCs w:val="24"/>
        </w:rPr>
        <w:t>for such</w:t>
      </w:r>
      <w:r w:rsidR="006179B7">
        <w:rPr>
          <w:rFonts w:ascii="Times New Roman" w:hAnsi="Times New Roman"/>
          <w:sz w:val="24"/>
          <w:szCs w:val="24"/>
        </w:rPr>
        <w:t xml:space="preserve"> design, </w:t>
      </w:r>
      <w:proofErr w:type="gramStart"/>
      <w:r w:rsidR="00220B65">
        <w:rPr>
          <w:rFonts w:ascii="Times New Roman" w:hAnsi="Times New Roman"/>
          <w:sz w:val="24"/>
          <w:szCs w:val="24"/>
        </w:rPr>
        <w:t>submitted</w:t>
      </w:r>
      <w:proofErr w:type="gramEnd"/>
      <w:r w:rsidR="00220B65">
        <w:rPr>
          <w:rFonts w:ascii="Times New Roman" w:hAnsi="Times New Roman"/>
          <w:sz w:val="24"/>
          <w:szCs w:val="24"/>
        </w:rPr>
        <w:t xml:space="preserve"> and approved</w:t>
      </w:r>
      <w:r w:rsidR="006179B7">
        <w:rPr>
          <w:rFonts w:ascii="Times New Roman" w:hAnsi="Times New Roman"/>
          <w:sz w:val="24"/>
          <w:szCs w:val="24"/>
        </w:rPr>
        <w:t xml:space="preserve"> by the Administrator prior to installation.</w:t>
      </w:r>
    </w:p>
    <w:p w14:paraId="1F9E9C37" w14:textId="77777777" w:rsidR="00E84EDE" w:rsidRPr="0054065B" w:rsidRDefault="00E84EDE" w:rsidP="0054065B">
      <w:pPr>
        <w:tabs>
          <w:tab w:val="left" w:pos="1980"/>
        </w:tabs>
        <w:spacing w:after="0" w:line="240" w:lineRule="auto"/>
        <w:ind w:left="720"/>
        <w:jc w:val="both"/>
        <w:rPr>
          <w:rFonts w:ascii="Times New Roman" w:hAnsi="Times New Roman"/>
          <w:sz w:val="24"/>
          <w:szCs w:val="24"/>
        </w:rPr>
      </w:pPr>
    </w:p>
    <w:p w14:paraId="38268633" w14:textId="77777777" w:rsidR="00AE105B" w:rsidRDefault="00AE105B">
      <w:pPr>
        <w:pStyle w:val="Default"/>
        <w:keepLines/>
        <w:widowControl w:val="0"/>
        <w:numPr>
          <w:ilvl w:val="3"/>
          <w:numId w:val="8"/>
        </w:numPr>
        <w:tabs>
          <w:tab w:val="left" w:pos="1260"/>
        </w:tabs>
        <w:ind w:left="360" w:firstLine="0"/>
        <w:jc w:val="both"/>
        <w:rPr>
          <w:b/>
        </w:rPr>
      </w:pPr>
      <w:r>
        <w:t>Topography or grade of a site shall not be altered to affect Building Height calculations.</w:t>
      </w:r>
    </w:p>
    <w:p w14:paraId="38F71F08" w14:textId="77777777" w:rsidR="00AE105B" w:rsidRDefault="00AE105B">
      <w:pPr>
        <w:pStyle w:val="Default"/>
        <w:keepLines/>
        <w:widowControl w:val="0"/>
        <w:tabs>
          <w:tab w:val="left" w:pos="1260"/>
        </w:tabs>
        <w:ind w:left="720" w:hanging="360"/>
        <w:jc w:val="both"/>
        <w:rPr>
          <w:b/>
        </w:rPr>
      </w:pPr>
    </w:p>
    <w:p w14:paraId="7B6E3AD6" w14:textId="77777777" w:rsidR="00AE105B" w:rsidRDefault="00AE105B">
      <w:pPr>
        <w:pStyle w:val="Default"/>
        <w:keepLines/>
        <w:widowControl w:val="0"/>
        <w:numPr>
          <w:ilvl w:val="3"/>
          <w:numId w:val="8"/>
        </w:numPr>
        <w:tabs>
          <w:tab w:val="left" w:pos="1260"/>
        </w:tabs>
        <w:ind w:left="360" w:firstLine="0"/>
        <w:jc w:val="both"/>
        <w:rPr>
          <w:b/>
        </w:rPr>
      </w:pPr>
      <w:r>
        <w:t xml:space="preserve">If Impervious Surface is added to a Lot, it shall be compliant with the requirements in the district and with the Hardscape requirements in Article 5.  </w:t>
      </w:r>
    </w:p>
    <w:p w14:paraId="4ED42824" w14:textId="77777777" w:rsidR="00AE105B" w:rsidRDefault="00AE105B">
      <w:pPr>
        <w:pStyle w:val="Default"/>
        <w:keepLines/>
        <w:widowControl w:val="0"/>
        <w:tabs>
          <w:tab w:val="left" w:pos="1260"/>
        </w:tabs>
        <w:ind w:left="720" w:hanging="360"/>
        <w:jc w:val="both"/>
        <w:rPr>
          <w:b/>
        </w:rPr>
      </w:pPr>
    </w:p>
    <w:p w14:paraId="3C14C56B" w14:textId="77777777" w:rsidR="00AE105B" w:rsidRDefault="00AE105B">
      <w:pPr>
        <w:pStyle w:val="Default"/>
        <w:keepLines/>
        <w:widowControl w:val="0"/>
        <w:numPr>
          <w:ilvl w:val="3"/>
          <w:numId w:val="8"/>
        </w:numPr>
        <w:tabs>
          <w:tab w:val="left" w:pos="1260"/>
        </w:tabs>
        <w:ind w:left="360" w:firstLine="0"/>
        <w:jc w:val="both"/>
        <w:rPr>
          <w:b/>
        </w:rPr>
      </w:pPr>
      <w:r>
        <w:t xml:space="preserve">Projects that propose to add additional Impervious Surface to a Lot above the allowable ISR shall either remove other areas of Impervious Surface from the Lot </w:t>
      </w:r>
      <w:proofErr w:type="gramStart"/>
      <w:r>
        <w:t>so as to</w:t>
      </w:r>
      <w:proofErr w:type="gramEnd"/>
      <w:r>
        <w:t xml:space="preserve"> be compliant or shall seek a Variance from the ARB.  The request for such a Variance shall be determined based on the criteria established in Article 6.10. and, if granted, may carry such conditions as the ARB may elect to impose.</w:t>
      </w:r>
    </w:p>
    <w:p w14:paraId="03E679A2" w14:textId="77777777" w:rsidR="00AE105B" w:rsidRDefault="00AE105B">
      <w:pPr>
        <w:pStyle w:val="Default"/>
        <w:keepLines/>
        <w:widowControl w:val="0"/>
        <w:jc w:val="both"/>
        <w:outlineLvl w:val="0"/>
      </w:pPr>
    </w:p>
    <w:p w14:paraId="3BD4F493" w14:textId="77777777" w:rsidR="00AE105B" w:rsidRDefault="00AE105B">
      <w:pPr>
        <w:pStyle w:val="Default"/>
        <w:keepLines/>
        <w:widowControl w:val="0"/>
        <w:numPr>
          <w:ilvl w:val="1"/>
          <w:numId w:val="8"/>
        </w:numPr>
        <w:ind w:left="540" w:hanging="540"/>
        <w:jc w:val="both"/>
        <w:outlineLvl w:val="0"/>
      </w:pPr>
      <w:r>
        <w:rPr>
          <w:b/>
        </w:rPr>
        <w:t>PARKING AND STORAGE OF BICYCLES AND PERSONAL MOBILITY</w:t>
      </w:r>
    </w:p>
    <w:p w14:paraId="73B77222" w14:textId="77777777" w:rsidR="00AE105B" w:rsidRDefault="00AE105B">
      <w:pPr>
        <w:pStyle w:val="Default"/>
        <w:keepLines/>
        <w:widowControl w:val="0"/>
        <w:ind w:left="360"/>
        <w:jc w:val="both"/>
        <w:outlineLvl w:val="0"/>
      </w:pPr>
      <w:r>
        <w:rPr>
          <w:b/>
        </w:rPr>
        <w:t xml:space="preserve">   DEVICES </w:t>
      </w:r>
    </w:p>
    <w:p w14:paraId="5FA26E2C" w14:textId="77777777" w:rsidR="00AE105B" w:rsidRDefault="00AE105B">
      <w:pPr>
        <w:pStyle w:val="Default"/>
        <w:keepLines/>
        <w:widowControl w:val="0"/>
        <w:ind w:left="720"/>
        <w:jc w:val="both"/>
        <w:outlineLvl w:val="0"/>
      </w:pPr>
    </w:p>
    <w:p w14:paraId="75697682" w14:textId="77777777" w:rsidR="00AE105B" w:rsidRDefault="00AE105B">
      <w:pPr>
        <w:pStyle w:val="Default"/>
        <w:keepLines/>
        <w:widowControl w:val="0"/>
        <w:numPr>
          <w:ilvl w:val="2"/>
          <w:numId w:val="8"/>
        </w:numPr>
        <w:tabs>
          <w:tab w:val="left" w:pos="900"/>
        </w:tabs>
        <w:ind w:left="0" w:firstLine="0"/>
        <w:jc w:val="both"/>
        <w:outlineLvl w:val="0"/>
        <w:rPr>
          <w:color w:val="auto"/>
        </w:rPr>
      </w:pPr>
      <w:proofErr w:type="gramStart"/>
      <w:r>
        <w:rPr>
          <w:b/>
          <w:color w:val="auto"/>
        </w:rPr>
        <w:t>Applicability</w:t>
      </w:r>
      <w:r>
        <w:rPr>
          <w:color w:val="auto"/>
        </w:rPr>
        <w:t xml:space="preserve">  This</w:t>
      </w:r>
      <w:proofErr w:type="gramEnd"/>
      <w:r>
        <w:rPr>
          <w:color w:val="auto"/>
        </w:rPr>
        <w:t xml:space="preserve"> Article 5.10. shall apply to New Construction and Building Projects on or after the effective date of these Regulations. Bicycles also are addressed in Article IX of the Rules and Regulations of Chautauqua Institution.</w:t>
      </w:r>
    </w:p>
    <w:p w14:paraId="69F441F9" w14:textId="77777777" w:rsidR="00AE105B" w:rsidRDefault="00AE105B">
      <w:pPr>
        <w:pStyle w:val="Default"/>
        <w:keepLines/>
        <w:widowControl w:val="0"/>
        <w:tabs>
          <w:tab w:val="left" w:pos="900"/>
        </w:tabs>
        <w:jc w:val="both"/>
        <w:outlineLvl w:val="0"/>
      </w:pPr>
    </w:p>
    <w:p w14:paraId="5A93EB43" w14:textId="77777777" w:rsidR="00AE105B" w:rsidRDefault="00AE105B">
      <w:pPr>
        <w:pStyle w:val="Default"/>
        <w:keepLines/>
        <w:widowControl w:val="0"/>
        <w:numPr>
          <w:ilvl w:val="2"/>
          <w:numId w:val="8"/>
        </w:numPr>
        <w:tabs>
          <w:tab w:val="left" w:pos="900"/>
        </w:tabs>
        <w:ind w:left="0" w:firstLine="0"/>
        <w:jc w:val="both"/>
        <w:outlineLvl w:val="0"/>
      </w:pPr>
      <w:r>
        <w:rPr>
          <w:b/>
        </w:rPr>
        <w:t xml:space="preserve">Purpose and Intent </w:t>
      </w:r>
      <w:r>
        <w:t xml:space="preserve">Bicycles and other forms of personal mobility devices, such as motorized scooters, can provide a wider choice of transportation options in the Chautauqua Institution. While they can significantly improve mobility, they can create visual clutter and they can be dangerous if temporarily parked or stored in locations that impede public access. </w:t>
      </w:r>
    </w:p>
    <w:p w14:paraId="77B54234" w14:textId="77777777" w:rsidR="00AE105B" w:rsidRDefault="00AE105B">
      <w:pPr>
        <w:pStyle w:val="Default"/>
        <w:keepLines/>
        <w:widowControl w:val="0"/>
        <w:tabs>
          <w:tab w:val="left" w:pos="900"/>
        </w:tabs>
        <w:jc w:val="both"/>
        <w:outlineLvl w:val="0"/>
      </w:pPr>
    </w:p>
    <w:p w14:paraId="7FB9AF0F" w14:textId="77777777" w:rsidR="00AE105B" w:rsidRDefault="00AE105B">
      <w:pPr>
        <w:pStyle w:val="Default"/>
        <w:keepLines/>
        <w:widowControl w:val="0"/>
        <w:numPr>
          <w:ilvl w:val="2"/>
          <w:numId w:val="8"/>
        </w:numPr>
        <w:tabs>
          <w:tab w:val="left" w:pos="900"/>
        </w:tabs>
        <w:ind w:left="0" w:firstLine="0"/>
        <w:jc w:val="both"/>
        <w:outlineLvl w:val="0"/>
      </w:pPr>
      <w:r>
        <w:rPr>
          <w:b/>
        </w:rPr>
        <w:t xml:space="preserve">Design </w:t>
      </w:r>
      <w:proofErr w:type="gramStart"/>
      <w:r>
        <w:rPr>
          <w:b/>
        </w:rPr>
        <w:t xml:space="preserve">Criteria  </w:t>
      </w:r>
      <w:r>
        <w:t>In</w:t>
      </w:r>
      <w:proofErr w:type="gramEnd"/>
      <w:r>
        <w:t xml:space="preserve"> considering whether to approve an application for New Construction or for a Building Project, the Administrator or the ARB, as the case may be, may condition such approval on the creation of a parking or storage area for bicycles and personal mobility devices that is behind the front porch line of the Building and not in the Street Side Yard.</w:t>
      </w:r>
    </w:p>
    <w:p w14:paraId="254048CF" w14:textId="2A3CABE0" w:rsidR="00AE105B" w:rsidRPr="002169B6" w:rsidRDefault="00AE105B" w:rsidP="002169B6">
      <w:pPr>
        <w:spacing w:after="0" w:line="240" w:lineRule="auto"/>
        <w:rPr>
          <w:rFonts w:ascii="Times New Roman" w:hAnsi="Times New Roman"/>
          <w:color w:val="000000"/>
          <w:sz w:val="24"/>
          <w:szCs w:val="24"/>
        </w:rPr>
      </w:pPr>
    </w:p>
    <w:p w14:paraId="2E360338" w14:textId="77777777" w:rsidR="00AE105B" w:rsidRDefault="00AE105B">
      <w:pPr>
        <w:pStyle w:val="Default"/>
        <w:keepLines/>
        <w:widowControl w:val="0"/>
        <w:numPr>
          <w:ilvl w:val="1"/>
          <w:numId w:val="8"/>
        </w:numPr>
        <w:tabs>
          <w:tab w:val="left" w:pos="540"/>
          <w:tab w:val="left" w:pos="900"/>
        </w:tabs>
        <w:ind w:left="360" w:hanging="360"/>
        <w:jc w:val="both"/>
        <w:outlineLvl w:val="0"/>
      </w:pPr>
      <w:r>
        <w:rPr>
          <w:b/>
        </w:rPr>
        <w:t>PARKING AND STORAGE OF PRIVATE MOTOR VEHICLES</w:t>
      </w:r>
    </w:p>
    <w:p w14:paraId="692642E6" w14:textId="77777777" w:rsidR="00AE105B" w:rsidRDefault="00AE105B">
      <w:pPr>
        <w:pStyle w:val="Default"/>
        <w:keepLines/>
        <w:widowControl w:val="0"/>
        <w:ind w:left="720"/>
        <w:jc w:val="both"/>
        <w:outlineLvl w:val="0"/>
      </w:pPr>
    </w:p>
    <w:p w14:paraId="7BE15D4C" w14:textId="77777777" w:rsidR="00AE105B" w:rsidRDefault="00AE105B">
      <w:pPr>
        <w:pStyle w:val="Default"/>
        <w:keepLines/>
        <w:widowControl w:val="0"/>
        <w:numPr>
          <w:ilvl w:val="2"/>
          <w:numId w:val="8"/>
        </w:numPr>
        <w:tabs>
          <w:tab w:val="left" w:pos="900"/>
          <w:tab w:val="left" w:pos="1260"/>
        </w:tabs>
        <w:ind w:left="0" w:firstLine="0"/>
        <w:jc w:val="both"/>
        <w:outlineLvl w:val="0"/>
      </w:pPr>
      <w:proofErr w:type="gramStart"/>
      <w:r>
        <w:rPr>
          <w:b/>
        </w:rPr>
        <w:lastRenderedPageBreak/>
        <w:t>Applicability</w:t>
      </w:r>
      <w:r>
        <w:t xml:space="preserve">  This</w:t>
      </w:r>
      <w:proofErr w:type="gramEnd"/>
      <w:r>
        <w:t xml:space="preserve"> Article 5.11. applies to all New Construction and Building Projects on or after the effective date of these Regulations that include a request for a private Parking Space and to all Building Projects on or after the effective date of these Regulations that include a request for alteration of an existing Parking Space.  Parking of motor vehicles also is addressed in Article VI of the Rules and Regulations of Chautauqua Institution.</w:t>
      </w:r>
    </w:p>
    <w:p w14:paraId="0FC53475" w14:textId="77777777" w:rsidR="00AE105B" w:rsidRDefault="00AE105B">
      <w:pPr>
        <w:pStyle w:val="Default"/>
        <w:keepLines/>
        <w:widowControl w:val="0"/>
        <w:tabs>
          <w:tab w:val="left" w:pos="900"/>
          <w:tab w:val="left" w:pos="1260"/>
        </w:tabs>
        <w:ind w:left="360" w:hanging="360"/>
        <w:jc w:val="both"/>
        <w:outlineLvl w:val="0"/>
      </w:pPr>
    </w:p>
    <w:p w14:paraId="1B7A2C1F" w14:textId="77777777" w:rsidR="00AE105B" w:rsidRDefault="00AE105B">
      <w:pPr>
        <w:pStyle w:val="Default"/>
        <w:keepLines/>
        <w:widowControl w:val="0"/>
        <w:numPr>
          <w:ilvl w:val="2"/>
          <w:numId w:val="8"/>
        </w:numPr>
        <w:tabs>
          <w:tab w:val="left" w:pos="900"/>
          <w:tab w:val="left" w:pos="1260"/>
        </w:tabs>
        <w:ind w:left="0" w:firstLine="0"/>
        <w:jc w:val="both"/>
        <w:outlineLvl w:val="0"/>
      </w:pPr>
      <w:r>
        <w:rPr>
          <w:b/>
        </w:rPr>
        <w:t xml:space="preserve">Purpose and Intent:  </w:t>
      </w:r>
      <w:r>
        <w:t xml:space="preserve">The on-grounds use of private automobiles in the Chautauqua Institution, particularly during the Summer Assembly Season, is regarded as a privilege. The preferred method of transportation, particularly during the Summer Assembly Season, is by foot, </w:t>
      </w:r>
      <w:proofErr w:type="gramStart"/>
      <w:r>
        <w:t>bicycle</w:t>
      </w:r>
      <w:proofErr w:type="gramEnd"/>
      <w:r>
        <w:t xml:space="preserve"> or licensed personal mobility device, such as a battery powered scooter utilized by handicapped individuals. The use of private motor vehicles is restricted during the Summer Assembly Season to travel between the gates of the Chautauqua Institution and a residence, for the purpose of loading and unloading people and personal items.  The Chautauqua Institution intends that all newly approved private Parking Spaces on the grounds be adequately designed in terms of size and location to reduce or eliminate to the extent practicable the visibility of the Parking Space itself and of the automobiles located thereon.</w:t>
      </w:r>
    </w:p>
    <w:p w14:paraId="38FB5CE8" w14:textId="749A6F29" w:rsidR="00AE105B" w:rsidRDefault="00AE105B">
      <w:pPr>
        <w:pStyle w:val="Default"/>
        <w:keepLines/>
        <w:widowControl w:val="0"/>
        <w:tabs>
          <w:tab w:val="left" w:pos="1260"/>
        </w:tabs>
        <w:ind w:left="720" w:hanging="360"/>
        <w:jc w:val="both"/>
        <w:outlineLvl w:val="0"/>
      </w:pPr>
    </w:p>
    <w:p w14:paraId="1E27FA3D" w14:textId="77777777" w:rsidR="00AE105B" w:rsidRDefault="00AE105B">
      <w:pPr>
        <w:pStyle w:val="Default"/>
        <w:keepLines/>
        <w:widowControl w:val="0"/>
        <w:numPr>
          <w:ilvl w:val="2"/>
          <w:numId w:val="8"/>
        </w:numPr>
        <w:tabs>
          <w:tab w:val="left" w:pos="900"/>
          <w:tab w:val="left" w:pos="1260"/>
        </w:tabs>
        <w:ind w:left="360" w:hanging="360"/>
        <w:jc w:val="both"/>
        <w:outlineLvl w:val="0"/>
        <w:rPr>
          <w:b/>
        </w:rPr>
      </w:pPr>
      <w:r>
        <w:rPr>
          <w:b/>
        </w:rPr>
        <w:t>Criteria for New or Altered Private Parking Spaces</w:t>
      </w:r>
    </w:p>
    <w:p w14:paraId="7EB7B459" w14:textId="77777777" w:rsidR="00AE105B" w:rsidRDefault="00AE105B">
      <w:pPr>
        <w:pStyle w:val="Default"/>
        <w:keepLines/>
        <w:widowControl w:val="0"/>
        <w:ind w:left="1224"/>
        <w:jc w:val="both"/>
        <w:outlineLvl w:val="0"/>
        <w:rPr>
          <w:b/>
        </w:rPr>
      </w:pPr>
    </w:p>
    <w:p w14:paraId="688EB164" w14:textId="77777777" w:rsidR="00AE105B" w:rsidRDefault="00AE105B">
      <w:pPr>
        <w:pStyle w:val="Default"/>
        <w:keepLines/>
        <w:widowControl w:val="0"/>
        <w:numPr>
          <w:ilvl w:val="3"/>
          <w:numId w:val="8"/>
        </w:numPr>
        <w:tabs>
          <w:tab w:val="left" w:pos="1260"/>
          <w:tab w:val="left" w:pos="1800"/>
        </w:tabs>
        <w:ind w:left="360" w:firstLine="0"/>
        <w:jc w:val="both"/>
        <w:outlineLvl w:val="0"/>
      </w:pPr>
      <w:r>
        <w:t xml:space="preserve">Any newly approved or altered Parking Space must be located entirely on private property and approved by the Administrator (or his designee) or by the </w:t>
      </w:r>
      <w:proofErr w:type="gramStart"/>
      <w:r>
        <w:t>ARB, as the case may be</w:t>
      </w:r>
      <w:proofErr w:type="gramEnd"/>
      <w:r>
        <w:t>.</w:t>
      </w:r>
    </w:p>
    <w:p w14:paraId="45383B4B" w14:textId="77777777" w:rsidR="00AE105B" w:rsidRDefault="00AE105B">
      <w:pPr>
        <w:pStyle w:val="Default"/>
        <w:keepLines/>
        <w:widowControl w:val="0"/>
        <w:tabs>
          <w:tab w:val="left" w:pos="1260"/>
          <w:tab w:val="left" w:pos="1800"/>
        </w:tabs>
        <w:ind w:left="360"/>
        <w:jc w:val="both"/>
        <w:outlineLvl w:val="0"/>
      </w:pPr>
    </w:p>
    <w:p w14:paraId="194790A7" w14:textId="77777777" w:rsidR="00AE105B" w:rsidRDefault="00AE105B">
      <w:pPr>
        <w:pStyle w:val="Default"/>
        <w:keepLines/>
        <w:widowControl w:val="0"/>
        <w:numPr>
          <w:ilvl w:val="3"/>
          <w:numId w:val="8"/>
        </w:numPr>
        <w:tabs>
          <w:tab w:val="left" w:pos="1260"/>
          <w:tab w:val="left" w:pos="1800"/>
        </w:tabs>
        <w:ind w:left="360" w:firstLine="0"/>
        <w:jc w:val="both"/>
        <w:outlineLvl w:val="0"/>
        <w:rPr>
          <w:color w:val="auto"/>
        </w:rPr>
      </w:pPr>
      <w:r>
        <w:t>To the extent that any newly approved or to-be-altered Parking Space is to be located adjacent to an existing Parking Space on an adjacent Lot, to a Structure (including a retaining wall or fence), or to a property line, then, to the extent adequate space exists and design is practical, the newly approved or to-be-altered Parking Space shall be set back at least 18” from the Structure or property line as the case may be. This 18” strip shall be landscaped with vegetation</w:t>
      </w:r>
      <w:r>
        <w:rPr>
          <w:color w:val="auto"/>
        </w:rPr>
        <w:t xml:space="preserve">.  </w:t>
      </w:r>
    </w:p>
    <w:p w14:paraId="6985196D" w14:textId="77777777" w:rsidR="00AE105B" w:rsidRDefault="00AE105B">
      <w:pPr>
        <w:pStyle w:val="Default"/>
        <w:keepLines/>
        <w:widowControl w:val="0"/>
        <w:tabs>
          <w:tab w:val="left" w:pos="1260"/>
          <w:tab w:val="left" w:pos="1800"/>
        </w:tabs>
        <w:ind w:left="360"/>
        <w:jc w:val="both"/>
        <w:outlineLvl w:val="0"/>
        <w:rPr>
          <w:color w:val="auto"/>
        </w:rPr>
      </w:pPr>
    </w:p>
    <w:p w14:paraId="322D64BB" w14:textId="219876A3" w:rsidR="00AE105B" w:rsidRDefault="00AE105B">
      <w:pPr>
        <w:pStyle w:val="Default"/>
        <w:keepLines/>
        <w:widowControl w:val="0"/>
        <w:numPr>
          <w:ilvl w:val="3"/>
          <w:numId w:val="8"/>
        </w:numPr>
        <w:tabs>
          <w:tab w:val="left" w:pos="1260"/>
          <w:tab w:val="left" w:pos="1800"/>
        </w:tabs>
        <w:ind w:left="360" w:firstLine="0"/>
        <w:jc w:val="both"/>
        <w:outlineLvl w:val="0"/>
        <w:rPr>
          <w:color w:val="auto"/>
        </w:rPr>
      </w:pPr>
      <w:r>
        <w:rPr>
          <w:color w:val="auto"/>
        </w:rPr>
        <w:t>All newly approved driveways and newly approved Parking Spaces and all to-be-altered driveways and to-be-altered Parking Spaces shall be designed to minimize any change in the natural or existing grade of the surface of the Lot.</w:t>
      </w:r>
      <w:r w:rsidR="0082385D">
        <w:rPr>
          <w:color w:val="auto"/>
        </w:rPr>
        <w:t xml:space="preserve"> </w:t>
      </w:r>
      <w:r w:rsidR="003C70CE">
        <w:rPr>
          <w:color w:val="auto"/>
        </w:rPr>
        <w:t xml:space="preserve">This includes </w:t>
      </w:r>
      <w:r w:rsidR="009D7C11">
        <w:rPr>
          <w:color w:val="auto"/>
        </w:rPr>
        <w:t xml:space="preserve">significant </w:t>
      </w:r>
      <w:r w:rsidR="00F2394A">
        <w:rPr>
          <w:color w:val="auto"/>
        </w:rPr>
        <w:t>cutting</w:t>
      </w:r>
      <w:r w:rsidR="009D7C11">
        <w:rPr>
          <w:color w:val="auto"/>
        </w:rPr>
        <w:t xml:space="preserve"> or filling the site </w:t>
      </w:r>
      <w:r w:rsidR="00AC3AED" w:rsidRPr="00E7228F">
        <w:rPr>
          <w:color w:val="FF0000"/>
          <w:u w:val="single"/>
        </w:rPr>
        <w:t>by more than 12”</w:t>
      </w:r>
      <w:r w:rsidR="00AC3AED" w:rsidRPr="00AC3AED">
        <w:rPr>
          <w:color w:val="548DD4" w:themeColor="text2" w:themeTint="99"/>
        </w:rPr>
        <w:t xml:space="preserve"> </w:t>
      </w:r>
      <w:r w:rsidR="009D7C11">
        <w:rPr>
          <w:color w:val="auto"/>
        </w:rPr>
        <w:t>to accommodate Parking Spaces</w:t>
      </w:r>
      <w:r w:rsidR="00F2394A">
        <w:rPr>
          <w:color w:val="auto"/>
        </w:rPr>
        <w:t>.</w:t>
      </w:r>
    </w:p>
    <w:p w14:paraId="127E369F" w14:textId="77777777" w:rsidR="00AE105B" w:rsidRDefault="00AE105B">
      <w:pPr>
        <w:pStyle w:val="Default"/>
        <w:keepLines/>
        <w:widowControl w:val="0"/>
        <w:tabs>
          <w:tab w:val="left" w:pos="1260"/>
          <w:tab w:val="left" w:pos="1800"/>
        </w:tabs>
        <w:ind w:left="360"/>
        <w:jc w:val="both"/>
        <w:outlineLvl w:val="0"/>
        <w:rPr>
          <w:color w:val="auto"/>
        </w:rPr>
      </w:pPr>
    </w:p>
    <w:p w14:paraId="0F023FB1" w14:textId="77777777" w:rsidR="00AE105B" w:rsidRDefault="00AE105B">
      <w:pPr>
        <w:pStyle w:val="Default"/>
        <w:keepLines/>
        <w:widowControl w:val="0"/>
        <w:numPr>
          <w:ilvl w:val="3"/>
          <w:numId w:val="8"/>
        </w:numPr>
        <w:tabs>
          <w:tab w:val="left" w:pos="1260"/>
          <w:tab w:val="left" w:pos="1800"/>
        </w:tabs>
        <w:ind w:left="360" w:firstLine="0"/>
        <w:jc w:val="both"/>
        <w:outlineLvl w:val="0"/>
        <w:rPr>
          <w:color w:val="auto"/>
        </w:rPr>
      </w:pPr>
      <w:r>
        <w:rPr>
          <w:color w:val="auto"/>
        </w:rPr>
        <w:t>The creation or alteration of a driveway under the canopy of one or more trees that are larger than 5” in diameter (measured at a height of 4.5 feet above the ground) and that are located on Chautauqua Institution property requires the written approval of the Administrator or the ARB, as the case may be, which approval shall not be granted if the proposed action is likely to significantly and adversely affect the health and longevity of the tree(s).</w:t>
      </w:r>
    </w:p>
    <w:p w14:paraId="6452192E" w14:textId="77777777" w:rsidR="00AE105B" w:rsidRDefault="00AE105B">
      <w:pPr>
        <w:pStyle w:val="Default"/>
        <w:keepLines/>
        <w:widowControl w:val="0"/>
        <w:tabs>
          <w:tab w:val="left" w:pos="1260"/>
          <w:tab w:val="left" w:pos="1800"/>
        </w:tabs>
        <w:ind w:left="360"/>
        <w:jc w:val="both"/>
        <w:outlineLvl w:val="0"/>
        <w:rPr>
          <w:color w:val="auto"/>
        </w:rPr>
      </w:pPr>
    </w:p>
    <w:p w14:paraId="3C9CD62C" w14:textId="77777777" w:rsidR="00AE105B" w:rsidRDefault="00AE105B">
      <w:pPr>
        <w:pStyle w:val="Default"/>
        <w:keepLines/>
        <w:widowControl w:val="0"/>
        <w:numPr>
          <w:ilvl w:val="3"/>
          <w:numId w:val="8"/>
        </w:numPr>
        <w:tabs>
          <w:tab w:val="left" w:pos="1260"/>
          <w:tab w:val="left" w:pos="1800"/>
        </w:tabs>
        <w:ind w:left="360" w:firstLine="0"/>
        <w:jc w:val="both"/>
        <w:outlineLvl w:val="0"/>
      </w:pPr>
      <w:r>
        <w:lastRenderedPageBreak/>
        <w:t>Where a driveway crosses a drainage swale, then a drainage pipe shall be installed at the expense of the property owner at an elevation that conforms to the master drainage plan.</w:t>
      </w:r>
    </w:p>
    <w:p w14:paraId="67D1355E" w14:textId="77777777" w:rsidR="00AE105B" w:rsidRDefault="00AE105B">
      <w:pPr>
        <w:pStyle w:val="Default"/>
        <w:keepLines/>
        <w:widowControl w:val="0"/>
        <w:tabs>
          <w:tab w:val="left" w:pos="1260"/>
          <w:tab w:val="left" w:pos="1800"/>
        </w:tabs>
        <w:ind w:left="360"/>
        <w:jc w:val="both"/>
        <w:outlineLvl w:val="0"/>
      </w:pPr>
    </w:p>
    <w:p w14:paraId="5FF939C1" w14:textId="77777777" w:rsidR="00AE105B" w:rsidRDefault="00AE105B">
      <w:pPr>
        <w:pStyle w:val="Default"/>
        <w:keepLines/>
        <w:widowControl w:val="0"/>
        <w:numPr>
          <w:ilvl w:val="3"/>
          <w:numId w:val="8"/>
        </w:numPr>
        <w:tabs>
          <w:tab w:val="left" w:pos="1260"/>
          <w:tab w:val="left" w:pos="1800"/>
        </w:tabs>
        <w:ind w:left="360" w:firstLine="0"/>
        <w:jc w:val="both"/>
        <w:outlineLvl w:val="0"/>
      </w:pPr>
      <w:r>
        <w:t xml:space="preserve">Any new or altered driveway or Parking Space shall be constructed of semi-permeable or porous material and shall conform to the requirements for ISR and Hardscape. </w:t>
      </w:r>
    </w:p>
    <w:p w14:paraId="77297C73" w14:textId="77777777" w:rsidR="00AE105B" w:rsidRDefault="00AE105B">
      <w:pPr>
        <w:pStyle w:val="Default"/>
        <w:keepLines/>
        <w:widowControl w:val="0"/>
        <w:tabs>
          <w:tab w:val="left" w:pos="1440"/>
          <w:tab w:val="left" w:pos="1800"/>
        </w:tabs>
        <w:jc w:val="both"/>
        <w:outlineLvl w:val="0"/>
      </w:pPr>
    </w:p>
    <w:p w14:paraId="0D9831BB" w14:textId="10C5E9D5" w:rsidR="00AE105B" w:rsidRPr="00B728B7" w:rsidRDefault="00AE105B">
      <w:pPr>
        <w:pStyle w:val="Default"/>
        <w:keepLines/>
        <w:widowControl w:val="0"/>
        <w:numPr>
          <w:ilvl w:val="3"/>
          <w:numId w:val="8"/>
        </w:numPr>
        <w:tabs>
          <w:tab w:val="left" w:pos="1260"/>
          <w:tab w:val="left" w:pos="1800"/>
        </w:tabs>
        <w:ind w:left="360" w:firstLine="0"/>
        <w:jc w:val="both"/>
        <w:outlineLvl w:val="0"/>
        <w:rPr>
          <w:strike/>
          <w:color w:val="FF0000"/>
        </w:rPr>
      </w:pPr>
      <w:r>
        <w:t xml:space="preserve">Private parking is not allowed </w:t>
      </w:r>
      <w:r w:rsidRPr="000E17A1">
        <w:rPr>
          <w:strike/>
        </w:rPr>
        <w:t xml:space="preserve">as a stand-along use on private property in any district or sub-district of the Chautauqua Institution and, instead, must be associated with </w:t>
      </w:r>
      <w:r w:rsidR="001E35FE" w:rsidRPr="000E17A1">
        <w:rPr>
          <w:strike/>
          <w:color w:val="FF0000"/>
          <w:highlight w:val="yellow"/>
        </w:rPr>
        <w:t xml:space="preserve">and be contiguous to </w:t>
      </w:r>
      <w:r w:rsidRPr="000E17A1">
        <w:rPr>
          <w:strike/>
          <w:color w:val="FF0000"/>
          <w:highlight w:val="yellow"/>
        </w:rPr>
        <w:t>an</w:t>
      </w:r>
      <w:r w:rsidRPr="000E17A1">
        <w:rPr>
          <w:strike/>
          <w:color w:val="FF0000"/>
        </w:rPr>
        <w:t xml:space="preserve"> </w:t>
      </w:r>
      <w:r w:rsidRPr="000E17A1">
        <w:rPr>
          <w:strike/>
        </w:rPr>
        <w:t>existing primary use of a Building, Structure, or Accessory Structure and must be accessory to that primary use.</w:t>
      </w:r>
      <w:r w:rsidR="00737CE2">
        <w:rPr>
          <w:strike/>
        </w:rPr>
        <w:t xml:space="preserve"> </w:t>
      </w:r>
      <w:r w:rsidR="00737CE2">
        <w:t xml:space="preserve"> </w:t>
      </w:r>
      <w:r w:rsidR="00737CE2" w:rsidRPr="00B728B7">
        <w:rPr>
          <w:color w:val="FF0000"/>
        </w:rPr>
        <w:t xml:space="preserve">On stand alone physicality </w:t>
      </w:r>
      <w:r w:rsidR="00B728B7" w:rsidRPr="00B728B7">
        <w:rPr>
          <w:color w:val="FF0000"/>
        </w:rPr>
        <w:t>separated from the lot which has a Primary Residential House on it.</w:t>
      </w:r>
    </w:p>
    <w:p w14:paraId="22B8806B" w14:textId="77777777" w:rsidR="00AE105B" w:rsidRPr="000E17A1" w:rsidRDefault="00AE105B">
      <w:pPr>
        <w:pStyle w:val="Default"/>
        <w:keepLines/>
        <w:widowControl w:val="0"/>
        <w:tabs>
          <w:tab w:val="left" w:pos="1260"/>
          <w:tab w:val="left" w:pos="1800"/>
        </w:tabs>
        <w:ind w:left="360"/>
        <w:jc w:val="both"/>
        <w:outlineLvl w:val="0"/>
        <w:rPr>
          <w:strike/>
        </w:rPr>
      </w:pPr>
    </w:p>
    <w:p w14:paraId="1B23462A" w14:textId="6383F95B" w:rsidR="00AE105B" w:rsidRDefault="00AE105B">
      <w:pPr>
        <w:pStyle w:val="Default"/>
        <w:keepLines/>
        <w:widowControl w:val="0"/>
        <w:numPr>
          <w:ilvl w:val="3"/>
          <w:numId w:val="8"/>
        </w:numPr>
        <w:tabs>
          <w:tab w:val="left" w:pos="1260"/>
          <w:tab w:val="left" w:pos="1800"/>
        </w:tabs>
        <w:ind w:left="360" w:firstLine="0"/>
        <w:jc w:val="both"/>
        <w:outlineLvl w:val="0"/>
      </w:pPr>
      <w:r>
        <w:t>Any newly approved Parking Space and, to the extent practical, any to-be-altered Parking Space, must have a minimum size of 8’-6” by 20”-0”</w:t>
      </w:r>
      <w:r w:rsidR="00A57458">
        <w:t xml:space="preserve">. </w:t>
      </w:r>
      <w:r w:rsidR="00EF71E8">
        <w:t xml:space="preserve">The Space </w:t>
      </w:r>
      <w:r>
        <w:t>must be entirely located behind the front porch line of the primary Building or Structure on the Lot</w:t>
      </w:r>
      <w:r w:rsidR="00784F7D">
        <w:t xml:space="preserve"> and not extend beyond the </w:t>
      </w:r>
      <w:r w:rsidR="002D08C9">
        <w:t>rear line of the Building or Structure</w:t>
      </w:r>
      <w:r w:rsidR="00901061">
        <w:t xml:space="preserve"> (except as allowed in district specific regulations below).</w:t>
      </w:r>
    </w:p>
    <w:p w14:paraId="33478310" w14:textId="77777777" w:rsidR="00AE105B" w:rsidRDefault="00AE105B">
      <w:pPr>
        <w:pStyle w:val="Default"/>
        <w:keepLines/>
        <w:widowControl w:val="0"/>
        <w:tabs>
          <w:tab w:val="left" w:pos="1800"/>
        </w:tabs>
        <w:ind w:left="1080" w:hanging="360"/>
        <w:jc w:val="both"/>
        <w:outlineLvl w:val="0"/>
      </w:pPr>
    </w:p>
    <w:p w14:paraId="597BD36E" w14:textId="77777777" w:rsidR="00AE105B" w:rsidRDefault="00AE105B">
      <w:pPr>
        <w:pStyle w:val="Default"/>
        <w:keepLines/>
        <w:widowControl w:val="0"/>
        <w:numPr>
          <w:ilvl w:val="2"/>
          <w:numId w:val="8"/>
        </w:numPr>
        <w:tabs>
          <w:tab w:val="left" w:pos="900"/>
          <w:tab w:val="left" w:pos="1260"/>
          <w:tab w:val="left" w:pos="1800"/>
        </w:tabs>
        <w:ind w:left="900" w:hanging="900"/>
        <w:jc w:val="both"/>
        <w:outlineLvl w:val="0"/>
        <w:rPr>
          <w:b/>
        </w:rPr>
      </w:pPr>
      <w:r>
        <w:rPr>
          <w:b/>
        </w:rPr>
        <w:t>Specific Requirements for New or Altered Private Parking Spaces in each District and Sub-District</w:t>
      </w:r>
    </w:p>
    <w:p w14:paraId="7E6AFBE6" w14:textId="77777777" w:rsidR="00AE105B" w:rsidRDefault="00AE105B">
      <w:pPr>
        <w:pStyle w:val="Default"/>
        <w:keepLines/>
        <w:widowControl w:val="0"/>
        <w:ind w:left="3240"/>
        <w:jc w:val="both"/>
        <w:outlineLvl w:val="0"/>
      </w:pPr>
    </w:p>
    <w:p w14:paraId="694E97B2" w14:textId="5D0B410B" w:rsidR="00AE105B" w:rsidRPr="001E35FE" w:rsidRDefault="00AE105B">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t xml:space="preserve">Mixed Use Core </w:t>
      </w:r>
      <w:proofErr w:type="gramStart"/>
      <w:r>
        <w:rPr>
          <w:b/>
        </w:rPr>
        <w:t>District</w:t>
      </w:r>
      <w:r>
        <w:t xml:space="preserve">  Driveways</w:t>
      </w:r>
      <w:proofErr w:type="gramEnd"/>
      <w:r>
        <w:t xml:space="preserve"> and Parking Spaces shall be single width and align with the side of the Building. The Parking Space must be configured to permit the vehicle, when parked, to be completely behind the front porch line.  Garages are not allowed. A maximum of one Parking Space may exist on a Lot. </w:t>
      </w:r>
      <w:r w:rsidR="001E35FE" w:rsidRPr="001E35FE">
        <w:rPr>
          <w:color w:val="FF0000"/>
          <w:highlight w:val="yellow"/>
        </w:rPr>
        <w:t>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071E6C4C" w14:textId="77777777" w:rsidR="00AE105B" w:rsidRPr="001E35FE" w:rsidRDefault="00AE105B">
      <w:pPr>
        <w:pStyle w:val="Default"/>
        <w:keepLines/>
        <w:widowControl w:val="0"/>
        <w:tabs>
          <w:tab w:val="left" w:pos="1260"/>
          <w:tab w:val="left" w:pos="1800"/>
        </w:tabs>
        <w:ind w:left="360"/>
        <w:jc w:val="both"/>
        <w:outlineLvl w:val="0"/>
        <w:rPr>
          <w:color w:val="FF0000"/>
        </w:rPr>
      </w:pPr>
    </w:p>
    <w:p w14:paraId="320BBDD4" w14:textId="752BEC3C"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t xml:space="preserve">Neighborhood Traditional </w:t>
      </w:r>
      <w:proofErr w:type="gramStart"/>
      <w:r>
        <w:rPr>
          <w:b/>
        </w:rPr>
        <w:t xml:space="preserve">District </w:t>
      </w:r>
      <w:r>
        <w:t xml:space="preserve"> Driveways</w:t>
      </w:r>
      <w:proofErr w:type="gramEnd"/>
      <w:r>
        <w:t xml:space="preserve"> and Parking Spaces shall be located behind the Building and/or at the side of the Building, in which case the driveway and Parking Space shall align with the rear and/or the side of the Building.  The Parking Space shall be configured to permit the vehicle, when parked, to be completely behind the side plane of the </w:t>
      </w:r>
      <w:proofErr w:type="gramStart"/>
      <w:r>
        <w:t>Building</w:t>
      </w:r>
      <w:proofErr w:type="gramEnd"/>
      <w:r>
        <w:t xml:space="preserve"> (if parked in the rear of the Building) or completely behind the front porch line (if parked on the side of the Building). A maximum of two Parking Spaces may exist on a Lot, unless the </w:t>
      </w:r>
      <w:proofErr w:type="gramStart"/>
      <w:r>
        <w:t>Building</w:t>
      </w:r>
      <w:proofErr w:type="gramEnd"/>
      <w:r>
        <w:t xml:space="preserve"> has a Garage, in which case a maximum of one Parking Space (in addition to those contained within the Garage) may exist on the Lot. </w:t>
      </w:r>
      <w:r w:rsidR="001E35FE" w:rsidRPr="001E35FE">
        <w:rPr>
          <w:color w:val="FF0000"/>
          <w:highlight w:val="yellow"/>
        </w:rPr>
        <w:t>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2685E86B" w14:textId="77777777" w:rsidR="00AE105B" w:rsidRDefault="00AE105B">
      <w:pPr>
        <w:pStyle w:val="Default"/>
        <w:keepLines/>
        <w:widowControl w:val="0"/>
        <w:tabs>
          <w:tab w:val="left" w:pos="1260"/>
          <w:tab w:val="left" w:pos="1800"/>
        </w:tabs>
        <w:ind w:left="360"/>
        <w:jc w:val="both"/>
        <w:outlineLvl w:val="0"/>
      </w:pPr>
    </w:p>
    <w:p w14:paraId="1194B9DF" w14:textId="3112B129"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lastRenderedPageBreak/>
        <w:t xml:space="preserve">Garden </w:t>
      </w:r>
      <w:proofErr w:type="gramStart"/>
      <w:r>
        <w:rPr>
          <w:b/>
        </w:rPr>
        <w:t>District</w:t>
      </w:r>
      <w:r>
        <w:t xml:space="preserve">  Driveways</w:t>
      </w:r>
      <w:proofErr w:type="gramEnd"/>
      <w:r>
        <w:t>, Parking Spaces, and Parking Pads shall be located as specified in the design and pattern book guidelines applicable to the Garden District sub-district and in the Rules and Regulations of Chautauqua Institution, both as modified and amended from time to time.</w:t>
      </w:r>
      <w:r w:rsidR="001E35FE" w:rsidRPr="001E35FE">
        <w:rPr>
          <w:color w:val="FF0000"/>
          <w:highlight w:val="yellow"/>
        </w:rPr>
        <w:t xml:space="preserve"> 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7A320851" w14:textId="11AB6CAB" w:rsidR="00AE105B" w:rsidRDefault="00AE105B" w:rsidP="001E35FE">
      <w:pPr>
        <w:pStyle w:val="Default"/>
        <w:keepLines/>
        <w:widowControl w:val="0"/>
        <w:tabs>
          <w:tab w:val="left" w:pos="1260"/>
          <w:tab w:val="left" w:pos="1800"/>
        </w:tabs>
        <w:ind w:left="360"/>
        <w:jc w:val="both"/>
        <w:outlineLvl w:val="0"/>
      </w:pPr>
    </w:p>
    <w:p w14:paraId="6C75F526" w14:textId="77777777" w:rsidR="00AE105B" w:rsidRDefault="00AE105B">
      <w:pPr>
        <w:pStyle w:val="Default"/>
        <w:keepLines/>
        <w:widowControl w:val="0"/>
        <w:tabs>
          <w:tab w:val="left" w:pos="1260"/>
          <w:tab w:val="left" w:pos="1800"/>
        </w:tabs>
        <w:ind w:left="720" w:hanging="360"/>
        <w:jc w:val="both"/>
        <w:outlineLvl w:val="0"/>
      </w:pPr>
    </w:p>
    <w:p w14:paraId="29AA5E48" w14:textId="35233302"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t xml:space="preserve"> </w:t>
      </w:r>
      <w:r>
        <w:rPr>
          <w:b/>
        </w:rPr>
        <w:t xml:space="preserve">Miller Park / Lakefront </w:t>
      </w:r>
      <w:proofErr w:type="gramStart"/>
      <w:r>
        <w:rPr>
          <w:b/>
        </w:rPr>
        <w:t>District</w:t>
      </w:r>
      <w:r>
        <w:t xml:space="preserve">  Driveways</w:t>
      </w:r>
      <w:proofErr w:type="gramEnd"/>
      <w:r>
        <w:t xml:space="preserve"> and Parking Spaces shall be single width.  Driveways and Parking Spaces shall be located behind the </w:t>
      </w:r>
      <w:proofErr w:type="gramStart"/>
      <w:r>
        <w:t>Building</w:t>
      </w:r>
      <w:proofErr w:type="gramEnd"/>
      <w:r>
        <w:t xml:space="preserve"> and/or at the side of the Building, in which case the driveway and Parking Space shall align with the rear and/or the side of the Building.  The Parking Space shall be configured to permit the vehicle, when parked, to be completely behind the side plane of the </w:t>
      </w:r>
      <w:proofErr w:type="gramStart"/>
      <w:r>
        <w:t>Building</w:t>
      </w:r>
      <w:proofErr w:type="gramEnd"/>
      <w:r>
        <w:t xml:space="preserve"> (if parked in the rear of the Building) or completely behind the front porch line (if parked on the side of the Building). No new Garages are allowed in the Miller Park / Lakefront District without a Variance from the ARB. The request for such a Variance shall be determined based on the criteria established in Article 6.10.  A maximum of one Parking Space may exist on a Lot unless the </w:t>
      </w:r>
      <w:proofErr w:type="gramStart"/>
      <w:r>
        <w:t>Building</w:t>
      </w:r>
      <w:proofErr w:type="gramEnd"/>
      <w:r>
        <w:t xml:space="preserve"> has an existing Garage, in which case no additional Parking Spaces may exist on the Lot in addition to those contained in the existing Garage.</w:t>
      </w:r>
      <w:r w:rsidR="001E35FE" w:rsidRPr="001E35FE">
        <w:rPr>
          <w:color w:val="FF0000"/>
          <w:highlight w:val="yellow"/>
        </w:rPr>
        <w:t xml:space="preserve"> 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044A9809" w14:textId="07EFC940" w:rsidR="00AE105B" w:rsidRDefault="00AE105B" w:rsidP="001E35FE">
      <w:pPr>
        <w:pStyle w:val="Default"/>
        <w:keepLines/>
        <w:widowControl w:val="0"/>
        <w:tabs>
          <w:tab w:val="left" w:pos="1260"/>
          <w:tab w:val="left" w:pos="1800"/>
        </w:tabs>
        <w:ind w:left="360"/>
        <w:jc w:val="both"/>
        <w:outlineLvl w:val="0"/>
      </w:pPr>
    </w:p>
    <w:p w14:paraId="3CB75408" w14:textId="77777777" w:rsidR="00AE105B" w:rsidRDefault="00AE105B">
      <w:pPr>
        <w:pStyle w:val="Default"/>
        <w:keepLines/>
        <w:widowControl w:val="0"/>
        <w:tabs>
          <w:tab w:val="left" w:pos="1260"/>
          <w:tab w:val="left" w:pos="1800"/>
        </w:tabs>
        <w:ind w:left="360"/>
        <w:jc w:val="both"/>
        <w:outlineLvl w:val="0"/>
      </w:pPr>
    </w:p>
    <w:p w14:paraId="7ABC462E" w14:textId="2268A7A6"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t xml:space="preserve">Neighborhood Suburban </w:t>
      </w:r>
      <w:proofErr w:type="gramStart"/>
      <w:r>
        <w:rPr>
          <w:b/>
        </w:rPr>
        <w:t>District</w:t>
      </w:r>
      <w:r>
        <w:t xml:space="preserve">  Driveways</w:t>
      </w:r>
      <w:proofErr w:type="gramEnd"/>
      <w:r>
        <w:t xml:space="preserve"> and Parking Spaces shall be located behind the Building and/or at the side of the Building, in which case the driveway and Parking Space shall align with the rear and/or the side of the Building.  The Parking Space shall be configured to permit the vehicle, when parked, to be completely behind the side plane of the </w:t>
      </w:r>
      <w:proofErr w:type="gramStart"/>
      <w:r>
        <w:t>Building</w:t>
      </w:r>
      <w:proofErr w:type="gramEnd"/>
      <w:r>
        <w:t xml:space="preserve"> (if parked in the rear of the Building) or completely behind the front porch line (if parked on the side of the Building). A maximum of two Parking Spaces may exist on a Lot, unless the </w:t>
      </w:r>
      <w:proofErr w:type="gramStart"/>
      <w:r>
        <w:t>Building</w:t>
      </w:r>
      <w:proofErr w:type="gramEnd"/>
      <w:r>
        <w:t xml:space="preserve"> has a Garage, in which case a maximum of one Parking Space (in addition to those contained within the Garage) may exist on the Lot.</w:t>
      </w:r>
      <w:r w:rsidR="001E35FE" w:rsidRPr="001E35FE">
        <w:rPr>
          <w:color w:val="FF0000"/>
          <w:highlight w:val="yellow"/>
        </w:rPr>
        <w:t xml:space="preserve"> 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601F8AAD" w14:textId="23DD438E" w:rsidR="00AE105B" w:rsidRDefault="00AE105B" w:rsidP="001E35FE">
      <w:pPr>
        <w:pStyle w:val="Default"/>
        <w:keepLines/>
        <w:widowControl w:val="0"/>
        <w:tabs>
          <w:tab w:val="left" w:pos="1260"/>
          <w:tab w:val="left" w:pos="1800"/>
        </w:tabs>
        <w:ind w:left="360"/>
        <w:jc w:val="both"/>
        <w:outlineLvl w:val="0"/>
      </w:pPr>
    </w:p>
    <w:p w14:paraId="3517EB89" w14:textId="77777777" w:rsidR="00AE105B" w:rsidRDefault="00AE105B">
      <w:pPr>
        <w:pStyle w:val="Default"/>
        <w:keepLines/>
        <w:widowControl w:val="0"/>
        <w:tabs>
          <w:tab w:val="left" w:pos="1260"/>
          <w:tab w:val="left" w:pos="1800"/>
        </w:tabs>
        <w:ind w:left="360"/>
        <w:jc w:val="both"/>
        <w:outlineLvl w:val="0"/>
      </w:pPr>
    </w:p>
    <w:p w14:paraId="050A5CC2" w14:textId="23F44F91"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lastRenderedPageBreak/>
        <w:t>Highlands Sub-</w:t>
      </w:r>
      <w:proofErr w:type="gramStart"/>
      <w:r>
        <w:rPr>
          <w:b/>
        </w:rPr>
        <w:t>District</w:t>
      </w:r>
      <w:r>
        <w:t xml:space="preserve">  All</w:t>
      </w:r>
      <w:proofErr w:type="gramEnd"/>
      <w:r>
        <w:t xml:space="preserve"> residences shall be designed to include a Garage with parking capacity for at least one (1) vehicle.  Driveways and exterior Parking Spaces shall be located behind the </w:t>
      </w:r>
      <w:proofErr w:type="gramStart"/>
      <w:r>
        <w:t>Building</w:t>
      </w:r>
      <w:proofErr w:type="gramEnd"/>
      <w:r>
        <w:t xml:space="preserve"> and/or at the side of the Building, in which case the driveways and Parking Spaces shall align with the rear and/or the side of the Building.  The Parking Spaces shall be configured to permit the vehicle, when parked, to be completely behind the side plane of the </w:t>
      </w:r>
      <w:proofErr w:type="gramStart"/>
      <w:r>
        <w:t>Building</w:t>
      </w:r>
      <w:proofErr w:type="gramEnd"/>
      <w:r>
        <w:t xml:space="preserve"> (if parked in the rear of the Building) or completely behind the front porch line (if parked on the side of the Building). A maximum of two Parking Spaces may exist on a Lot, in addition to those contained within the Garage.  Driveways and exterior Parking Spaces shall not be located within five (5) feet of a side or rear property line. </w:t>
      </w:r>
      <w:r w:rsidR="001E35FE" w:rsidRPr="001E35FE">
        <w:rPr>
          <w:color w:val="FF0000"/>
          <w:highlight w:val="yellow"/>
        </w:rPr>
        <w:t>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71B3B4B1" w14:textId="79954488" w:rsidR="00AE105B" w:rsidRDefault="00AE105B" w:rsidP="001E35FE">
      <w:pPr>
        <w:pStyle w:val="Default"/>
        <w:widowControl w:val="0"/>
        <w:tabs>
          <w:tab w:val="left" w:pos="1260"/>
          <w:tab w:val="left" w:pos="1800"/>
        </w:tabs>
        <w:ind w:left="360"/>
        <w:jc w:val="both"/>
        <w:outlineLvl w:val="0"/>
      </w:pPr>
    </w:p>
    <w:p w14:paraId="1627E6E9" w14:textId="77777777" w:rsidR="00AE105B" w:rsidRDefault="00AE105B">
      <w:pPr>
        <w:pStyle w:val="Default"/>
        <w:widowControl w:val="0"/>
        <w:tabs>
          <w:tab w:val="left" w:pos="1260"/>
          <w:tab w:val="left" w:pos="1800"/>
        </w:tabs>
        <w:ind w:left="720"/>
        <w:jc w:val="both"/>
        <w:outlineLvl w:val="0"/>
      </w:pPr>
    </w:p>
    <w:p w14:paraId="6E730F3D" w14:textId="6E9D335B"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t>Woodlands Sub-</w:t>
      </w:r>
      <w:proofErr w:type="gramStart"/>
      <w:r>
        <w:rPr>
          <w:b/>
        </w:rPr>
        <w:t>District</w:t>
      </w:r>
      <w:r>
        <w:t xml:space="preserve">  Residences</w:t>
      </w:r>
      <w:proofErr w:type="gramEnd"/>
      <w:r>
        <w:t xml:space="preserve"> may be designed to include a Garage with parking capacity for at least one (1) vehicle.  Driveways and exterior Parking Spaces shall be located behind the </w:t>
      </w:r>
      <w:proofErr w:type="gramStart"/>
      <w:r>
        <w:t>Building</w:t>
      </w:r>
      <w:proofErr w:type="gramEnd"/>
      <w:r>
        <w:t xml:space="preserve"> and/or at the side of the Building, in which case the driveways and Parking Spaces shall align with the rear and/or the side of the Building.  The Parking Spaces shall be configured to permit the vehicle, when parked, to be completely behind the side plane of the </w:t>
      </w:r>
      <w:proofErr w:type="gramStart"/>
      <w:r>
        <w:t>Building</w:t>
      </w:r>
      <w:proofErr w:type="gramEnd"/>
      <w:r>
        <w:t xml:space="preserve"> (if parked in the rear of the Building) or completely behind the front porch line (if parked on the side of the Building). A maximum of one Parking Space may exist on a Lot, in addition to those contained within the Garage.  Driveways and exterior Parking Spaces shall not be located within five (5) feet of a side or rear property line.</w:t>
      </w:r>
      <w:r w:rsidR="001E35FE" w:rsidRPr="001E35FE">
        <w:rPr>
          <w:color w:val="FF0000"/>
          <w:highlight w:val="yellow"/>
        </w:rPr>
        <w:t xml:space="preserve"> 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13D22ED2" w14:textId="4F1C7E7C" w:rsidR="00AE105B" w:rsidRDefault="00AE105B" w:rsidP="001E35FE">
      <w:pPr>
        <w:pStyle w:val="Default"/>
        <w:widowControl w:val="0"/>
        <w:tabs>
          <w:tab w:val="left" w:pos="1260"/>
          <w:tab w:val="left" w:pos="1800"/>
        </w:tabs>
        <w:ind w:left="360"/>
        <w:jc w:val="both"/>
        <w:outlineLvl w:val="0"/>
      </w:pPr>
    </w:p>
    <w:p w14:paraId="015AEE48" w14:textId="77777777" w:rsidR="00AE105B" w:rsidRDefault="00AE105B">
      <w:pPr>
        <w:pStyle w:val="Default"/>
        <w:widowControl w:val="0"/>
        <w:tabs>
          <w:tab w:val="left" w:pos="1260"/>
          <w:tab w:val="left" w:pos="2340"/>
        </w:tabs>
        <w:ind w:left="360"/>
        <w:jc w:val="both"/>
        <w:outlineLvl w:val="0"/>
      </w:pPr>
    </w:p>
    <w:p w14:paraId="4B1B9A10" w14:textId="1FC8276A" w:rsidR="001E35FE" w:rsidRPr="001E35FE" w:rsidRDefault="00AE105B" w:rsidP="001E35FE">
      <w:pPr>
        <w:pStyle w:val="Default"/>
        <w:keepLines/>
        <w:widowControl w:val="0"/>
        <w:numPr>
          <w:ilvl w:val="3"/>
          <w:numId w:val="8"/>
        </w:numPr>
        <w:tabs>
          <w:tab w:val="left" w:pos="1260"/>
          <w:tab w:val="left" w:pos="1800"/>
        </w:tabs>
        <w:ind w:left="360" w:firstLine="0"/>
        <w:jc w:val="both"/>
        <w:outlineLvl w:val="0"/>
        <w:rPr>
          <w:color w:val="FF0000"/>
          <w:highlight w:val="yellow"/>
        </w:rPr>
      </w:pPr>
      <w:r>
        <w:rPr>
          <w:b/>
        </w:rPr>
        <w:t xml:space="preserve">Multi-Family Suburban </w:t>
      </w:r>
      <w:proofErr w:type="gramStart"/>
      <w:r>
        <w:rPr>
          <w:b/>
        </w:rPr>
        <w:t>District</w:t>
      </w:r>
      <w:r>
        <w:t xml:space="preserve">  A</w:t>
      </w:r>
      <w:proofErr w:type="gramEnd"/>
      <w:r>
        <w:t xml:space="preserve"> maximum of one Parking Space per residential unit may exist. Parking Spaces shall be assigned to a residential unit.  The assigned Parking Space shall </w:t>
      </w:r>
      <w:proofErr w:type="gramStart"/>
      <w:r>
        <w:t>be located in</w:t>
      </w:r>
      <w:proofErr w:type="gramEnd"/>
      <w:r>
        <w:t xml:space="preserve"> the particular parking lot that is assigned to or associated with the Multi-Family Dwelling in which the residential unit is located.  Vehicles operated by the resident of a particular residential unit must be parked only in the Parking Space assigned to that unit.</w:t>
      </w:r>
      <w:r w:rsidR="001E35FE" w:rsidRPr="001E35FE">
        <w:rPr>
          <w:color w:val="FF0000"/>
          <w:highlight w:val="yellow"/>
        </w:rPr>
        <w:t xml:space="preserve"> Creation of and/or reconstruction of</w:t>
      </w:r>
      <w:r w:rsidR="001E35FE" w:rsidRPr="001E35FE">
        <w:rPr>
          <w:color w:val="FF0000"/>
        </w:rPr>
        <w:t xml:space="preserve"> </w:t>
      </w:r>
      <w:r w:rsidR="001E35FE" w:rsidRPr="001E35FE">
        <w:rPr>
          <w:color w:val="FF0000"/>
          <w:highlight w:val="yellow"/>
        </w:rPr>
        <w:t>Parking lots for multiple vehicles must receive prior review and authorization by the Administrator.</w:t>
      </w:r>
    </w:p>
    <w:p w14:paraId="1873F848" w14:textId="5C9CE300" w:rsidR="00AE105B" w:rsidRDefault="00AE105B" w:rsidP="001E35FE">
      <w:pPr>
        <w:pStyle w:val="Default"/>
        <w:keepLines/>
        <w:widowControl w:val="0"/>
        <w:tabs>
          <w:tab w:val="left" w:pos="1260"/>
          <w:tab w:val="left" w:pos="1800"/>
          <w:tab w:val="left" w:pos="2340"/>
        </w:tabs>
        <w:ind w:left="360"/>
        <w:jc w:val="both"/>
        <w:outlineLvl w:val="0"/>
      </w:pPr>
    </w:p>
    <w:p w14:paraId="09BD5A82" w14:textId="5C3396CD" w:rsidR="001E35FE" w:rsidRPr="00CD7563" w:rsidRDefault="001E35FE" w:rsidP="00CD7563">
      <w:pPr>
        <w:pStyle w:val="Default"/>
        <w:keepLines/>
        <w:widowControl w:val="0"/>
        <w:tabs>
          <w:tab w:val="left" w:pos="1260"/>
          <w:tab w:val="left" w:pos="1800"/>
          <w:tab w:val="left" w:pos="2340"/>
        </w:tabs>
        <w:jc w:val="both"/>
        <w:outlineLvl w:val="0"/>
        <w:rPr>
          <w:color w:val="FF0000"/>
        </w:rPr>
      </w:pPr>
      <w:r w:rsidRPr="00CD7563">
        <w:rPr>
          <w:b/>
          <w:bCs/>
          <w:color w:val="FF0000"/>
          <w:highlight w:val="yellow"/>
        </w:rPr>
        <w:t>5.11.5</w:t>
      </w:r>
      <w:r w:rsidRPr="00CD7563">
        <w:rPr>
          <w:color w:val="FF0000"/>
          <w:highlight w:val="yellow"/>
        </w:rPr>
        <w:t xml:space="preserve"> </w:t>
      </w:r>
      <w:r w:rsidRPr="00CD7563">
        <w:rPr>
          <w:b/>
          <w:bCs/>
          <w:color w:val="FF0000"/>
          <w:highlight w:val="yellow"/>
        </w:rPr>
        <w:t>Bicycle, Scooter, Mobility Device Parking Spaces/Areas</w:t>
      </w:r>
      <w:r w:rsidRPr="00CD7563">
        <w:rPr>
          <w:color w:val="FF0000"/>
          <w:highlight w:val="yellow"/>
        </w:rPr>
        <w:t xml:space="preserve"> Bicycle, Scooter, </w:t>
      </w:r>
      <w:r w:rsidR="007C2793">
        <w:rPr>
          <w:color w:val="FF0000"/>
          <w:highlight w:val="yellow"/>
        </w:rPr>
        <w:t xml:space="preserve">and </w:t>
      </w:r>
      <w:r w:rsidRPr="00CD7563">
        <w:rPr>
          <w:color w:val="FF0000"/>
          <w:highlight w:val="yellow"/>
        </w:rPr>
        <w:t>Mobility Device</w:t>
      </w:r>
      <w:r w:rsidR="00CD7563" w:rsidRPr="00CD7563">
        <w:rPr>
          <w:color w:val="FF0000"/>
          <w:highlight w:val="yellow"/>
        </w:rPr>
        <w:t xml:space="preserve"> parking areas shall not be created between the plane of a house on any side and a community street or walkway.</w:t>
      </w:r>
    </w:p>
    <w:p w14:paraId="34089782" w14:textId="77777777" w:rsidR="00AE105B" w:rsidRDefault="00AE105B">
      <w:pPr>
        <w:pStyle w:val="Default"/>
        <w:keepLines/>
        <w:widowControl w:val="0"/>
        <w:ind w:left="1080"/>
        <w:jc w:val="both"/>
      </w:pPr>
    </w:p>
    <w:p w14:paraId="48A921CB" w14:textId="77777777" w:rsidR="00AE105B" w:rsidRDefault="00AE105B">
      <w:pPr>
        <w:pStyle w:val="ListParagraph"/>
        <w:keepLines/>
        <w:widowControl w:val="0"/>
        <w:numPr>
          <w:ilvl w:val="1"/>
          <w:numId w:val="8"/>
        </w:numPr>
        <w:tabs>
          <w:tab w:val="left" w:pos="540"/>
        </w:tabs>
        <w:spacing w:after="0" w:line="240" w:lineRule="auto"/>
        <w:ind w:left="360" w:hanging="360"/>
        <w:jc w:val="both"/>
        <w:rPr>
          <w:rFonts w:ascii="Times New Roman" w:hAnsi="Times New Roman"/>
          <w:b/>
          <w:sz w:val="24"/>
          <w:szCs w:val="24"/>
        </w:rPr>
      </w:pPr>
      <w:r>
        <w:rPr>
          <w:rFonts w:ascii="Times New Roman" w:hAnsi="Times New Roman"/>
          <w:b/>
          <w:sz w:val="24"/>
          <w:szCs w:val="24"/>
        </w:rPr>
        <w:t xml:space="preserve">OUTDOOR STORAGE </w:t>
      </w:r>
    </w:p>
    <w:p w14:paraId="1B82367D" w14:textId="77777777" w:rsidR="00AE105B" w:rsidRDefault="00AE105B">
      <w:pPr>
        <w:pStyle w:val="ListParagraph"/>
        <w:keepLines/>
        <w:widowControl w:val="0"/>
        <w:spacing w:after="0" w:line="240" w:lineRule="auto"/>
        <w:ind w:left="792"/>
        <w:jc w:val="both"/>
        <w:rPr>
          <w:rFonts w:ascii="Times New Roman" w:hAnsi="Times New Roman"/>
          <w:b/>
          <w:sz w:val="24"/>
          <w:szCs w:val="24"/>
        </w:rPr>
      </w:pPr>
    </w:p>
    <w:p w14:paraId="6D710B03" w14:textId="77777777" w:rsidR="00AE105B" w:rsidRDefault="00AE105B">
      <w:pPr>
        <w:pStyle w:val="Default"/>
        <w:keepLines/>
        <w:widowControl w:val="0"/>
        <w:numPr>
          <w:ilvl w:val="2"/>
          <w:numId w:val="8"/>
        </w:numPr>
        <w:tabs>
          <w:tab w:val="left" w:pos="900"/>
          <w:tab w:val="left" w:pos="1260"/>
        </w:tabs>
        <w:ind w:left="0" w:firstLine="0"/>
        <w:jc w:val="both"/>
        <w:outlineLvl w:val="0"/>
      </w:pPr>
      <w:proofErr w:type="gramStart"/>
      <w:r>
        <w:rPr>
          <w:b/>
        </w:rPr>
        <w:lastRenderedPageBreak/>
        <w:t xml:space="preserve">Applicability  </w:t>
      </w:r>
      <w:r>
        <w:t>This</w:t>
      </w:r>
      <w:proofErr w:type="gramEnd"/>
      <w:r>
        <w:t xml:space="preserve"> Article 5.12. shall apply to all New Construction and Building Projects</w:t>
      </w:r>
      <w:r>
        <w:rPr>
          <w:rFonts w:ascii="Calibri" w:hAnsi="Calibri"/>
          <w:color w:val="auto"/>
          <w:sz w:val="22"/>
          <w:szCs w:val="22"/>
        </w:rPr>
        <w:t xml:space="preserve"> </w:t>
      </w:r>
      <w:r>
        <w:t>on or after the effective date of these Regulations.</w:t>
      </w:r>
    </w:p>
    <w:p w14:paraId="24C0555F" w14:textId="77777777" w:rsidR="00AE105B" w:rsidRDefault="00AE105B">
      <w:pPr>
        <w:pStyle w:val="ListParagraph"/>
        <w:keepLines/>
        <w:widowControl w:val="0"/>
        <w:tabs>
          <w:tab w:val="left" w:pos="900"/>
          <w:tab w:val="left" w:pos="1260"/>
        </w:tabs>
        <w:spacing w:after="0" w:line="240" w:lineRule="auto"/>
        <w:ind w:left="360" w:hanging="360"/>
        <w:jc w:val="both"/>
        <w:rPr>
          <w:rFonts w:ascii="Times New Roman" w:hAnsi="Times New Roman"/>
          <w:b/>
          <w:color w:val="000000"/>
          <w:sz w:val="24"/>
          <w:szCs w:val="24"/>
        </w:rPr>
      </w:pPr>
    </w:p>
    <w:p w14:paraId="0197EAEB" w14:textId="77777777" w:rsidR="00AE105B" w:rsidRDefault="00AE105B">
      <w:pPr>
        <w:pStyle w:val="Default"/>
        <w:keepLines/>
        <w:widowControl w:val="0"/>
        <w:numPr>
          <w:ilvl w:val="2"/>
          <w:numId w:val="8"/>
        </w:numPr>
        <w:tabs>
          <w:tab w:val="left" w:pos="900"/>
          <w:tab w:val="left" w:pos="1260"/>
        </w:tabs>
        <w:ind w:left="0" w:firstLine="0"/>
        <w:jc w:val="both"/>
        <w:outlineLvl w:val="0"/>
      </w:pPr>
      <w:r>
        <w:rPr>
          <w:b/>
        </w:rPr>
        <w:t xml:space="preserve">Purpose and </w:t>
      </w:r>
      <w:proofErr w:type="gramStart"/>
      <w:r>
        <w:rPr>
          <w:b/>
        </w:rPr>
        <w:t xml:space="preserve">Intent  </w:t>
      </w:r>
      <w:r>
        <w:t>The</w:t>
      </w:r>
      <w:proofErr w:type="gramEnd"/>
      <w:r>
        <w:t xml:space="preserve"> outdoor storage and location of items, including, without limitation, recreational equipment, boats and related watercraft, garbage and recycling containers, grills, gardening equipment and tools, can have a significant visual impact in a community with small Lots. The outdoor storage of such items can create visual clutter and can be dangerous if the items are stored or located in areas that impede public access, particular in times of emergency. The storage of garbage and recycling containers present </w:t>
      </w:r>
      <w:proofErr w:type="gramStart"/>
      <w:r>
        <w:t>particular issues</w:t>
      </w:r>
      <w:proofErr w:type="gramEnd"/>
      <w:r>
        <w:t xml:space="preserve"> arising from the need to keep such containers both clean and sanitary and secured from disturbance by wildlife. </w:t>
      </w:r>
    </w:p>
    <w:p w14:paraId="3C1BDED6" w14:textId="77777777" w:rsidR="00AE105B" w:rsidRDefault="00AE105B">
      <w:pPr>
        <w:pStyle w:val="Default"/>
        <w:keepLines/>
        <w:widowControl w:val="0"/>
        <w:tabs>
          <w:tab w:val="left" w:pos="900"/>
          <w:tab w:val="left" w:pos="1260"/>
        </w:tabs>
        <w:jc w:val="both"/>
        <w:outlineLvl w:val="0"/>
      </w:pPr>
    </w:p>
    <w:p w14:paraId="14408AB1" w14:textId="77777777" w:rsidR="00AE105B" w:rsidRDefault="00AE105B">
      <w:pPr>
        <w:pStyle w:val="ListParagraph"/>
        <w:keepLines/>
        <w:widowControl w:val="0"/>
        <w:numPr>
          <w:ilvl w:val="2"/>
          <w:numId w:val="8"/>
        </w:numPr>
        <w:tabs>
          <w:tab w:val="left" w:pos="900"/>
          <w:tab w:val="left" w:pos="1260"/>
        </w:tabs>
        <w:spacing w:after="0" w:line="240" w:lineRule="auto"/>
        <w:ind w:left="0" w:firstLine="0"/>
        <w:jc w:val="both"/>
        <w:rPr>
          <w:rFonts w:ascii="Times New Roman" w:hAnsi="Times New Roman"/>
          <w:b/>
          <w:color w:val="000000"/>
          <w:sz w:val="24"/>
          <w:szCs w:val="24"/>
        </w:rPr>
      </w:pPr>
      <w:r>
        <w:rPr>
          <w:rFonts w:ascii="Times New Roman" w:hAnsi="Times New Roman"/>
          <w:b/>
          <w:sz w:val="24"/>
          <w:szCs w:val="24"/>
        </w:rPr>
        <w:t xml:space="preserve">Design Criteria  </w:t>
      </w:r>
      <w:r>
        <w:rPr>
          <w:rFonts w:ascii="Times New Roman" w:hAnsi="Times New Roman"/>
          <w:sz w:val="24"/>
          <w:szCs w:val="24"/>
        </w:rPr>
        <w:t>In considering whether to approve an application for New Construction or for a Building Project, the Administrator or the ARB, as the case may be, may condition such approval on the creation of an area (either internal or external to the Building) or Accessory Structure for the storage and location of such items; provided, however, any such external area or Accessory Structure shall be located in the Rear Yard or in a Side Yard behind the front porch line of the Building and, to the extent practical, screened from the street.</w:t>
      </w:r>
      <w:r>
        <w:rPr>
          <w:rFonts w:ascii="Times New Roman" w:hAnsi="Times New Roman"/>
          <w:color w:val="000000"/>
          <w:sz w:val="24"/>
          <w:szCs w:val="24"/>
        </w:rPr>
        <w:t xml:space="preserve">  </w:t>
      </w:r>
    </w:p>
    <w:p w14:paraId="0B156A2B" w14:textId="77777777" w:rsidR="00AE105B" w:rsidRDefault="00AE105B">
      <w:pPr>
        <w:pStyle w:val="ListParagraph"/>
        <w:spacing w:after="0" w:line="240" w:lineRule="auto"/>
        <w:ind w:left="1080"/>
        <w:jc w:val="both"/>
        <w:rPr>
          <w:rFonts w:ascii="Times New Roman" w:hAnsi="Times New Roman"/>
          <w:color w:val="000000"/>
          <w:sz w:val="24"/>
          <w:szCs w:val="24"/>
        </w:rPr>
      </w:pPr>
    </w:p>
    <w:p w14:paraId="4F969A22" w14:textId="77777777" w:rsidR="00AE105B" w:rsidRDefault="00AE105B">
      <w:pPr>
        <w:pStyle w:val="Default"/>
        <w:keepLines/>
        <w:widowControl w:val="0"/>
        <w:numPr>
          <w:ilvl w:val="1"/>
          <w:numId w:val="8"/>
        </w:numPr>
        <w:ind w:left="540" w:right="-720" w:hanging="540"/>
        <w:jc w:val="both"/>
      </w:pPr>
      <w:r>
        <w:rPr>
          <w:b/>
        </w:rPr>
        <w:t>TREE REQUIREMENTS AND PROTECTIONS</w:t>
      </w:r>
    </w:p>
    <w:p w14:paraId="5FA3F220" w14:textId="77777777" w:rsidR="00AE105B" w:rsidRDefault="00AE105B">
      <w:pPr>
        <w:pStyle w:val="Default"/>
        <w:keepLines/>
        <w:widowControl w:val="0"/>
        <w:ind w:left="792" w:right="-720"/>
        <w:jc w:val="both"/>
      </w:pPr>
    </w:p>
    <w:p w14:paraId="2F8CA56B" w14:textId="77777777" w:rsidR="00AE105B" w:rsidRDefault="00AE105B">
      <w:pPr>
        <w:pStyle w:val="Default"/>
        <w:keepLines/>
        <w:widowControl w:val="0"/>
        <w:numPr>
          <w:ilvl w:val="2"/>
          <w:numId w:val="8"/>
        </w:numPr>
        <w:tabs>
          <w:tab w:val="left" w:pos="900"/>
          <w:tab w:val="left" w:pos="1260"/>
        </w:tabs>
        <w:ind w:left="0" w:firstLine="0"/>
        <w:jc w:val="both"/>
        <w:outlineLvl w:val="0"/>
      </w:pPr>
      <w:proofErr w:type="gramStart"/>
      <w:r>
        <w:rPr>
          <w:b/>
        </w:rPr>
        <w:t>Applicability</w:t>
      </w:r>
      <w:r>
        <w:t xml:space="preserve">  This</w:t>
      </w:r>
      <w:proofErr w:type="gramEnd"/>
      <w:r>
        <w:t xml:space="preserve"> Article 5.13. applies to all New Construction, Building Projects, and Landscaping Projects</w:t>
      </w:r>
      <w:r>
        <w:rPr>
          <w:rFonts w:ascii="Calibri" w:hAnsi="Calibri"/>
          <w:color w:val="auto"/>
          <w:sz w:val="22"/>
          <w:szCs w:val="22"/>
        </w:rPr>
        <w:t xml:space="preserve"> </w:t>
      </w:r>
      <w:r>
        <w:t>on or after the effective date of these Regulations, including, without limitation, Landscaping Projects that accompany and are a component part of New Construction or Building Projects.</w:t>
      </w:r>
    </w:p>
    <w:p w14:paraId="41B2D403" w14:textId="77777777" w:rsidR="00AE105B" w:rsidRDefault="00AE105B">
      <w:pPr>
        <w:pStyle w:val="Default"/>
        <w:keepLines/>
        <w:widowControl w:val="0"/>
        <w:tabs>
          <w:tab w:val="left" w:pos="900"/>
          <w:tab w:val="left" w:pos="1260"/>
        </w:tabs>
        <w:jc w:val="both"/>
      </w:pPr>
    </w:p>
    <w:p w14:paraId="047C3E47" w14:textId="77777777" w:rsidR="00AE105B" w:rsidRDefault="00AE105B">
      <w:pPr>
        <w:pStyle w:val="Default"/>
        <w:numPr>
          <w:ilvl w:val="2"/>
          <w:numId w:val="8"/>
        </w:numPr>
        <w:tabs>
          <w:tab w:val="left" w:pos="900"/>
          <w:tab w:val="left" w:pos="1260"/>
        </w:tabs>
        <w:ind w:left="0" w:firstLine="0"/>
        <w:jc w:val="both"/>
      </w:pPr>
      <w:r>
        <w:rPr>
          <w:b/>
        </w:rPr>
        <w:t xml:space="preserve">Purpose and </w:t>
      </w:r>
      <w:proofErr w:type="gramStart"/>
      <w:r>
        <w:rPr>
          <w:b/>
        </w:rPr>
        <w:t xml:space="preserve">Intent  </w:t>
      </w:r>
      <w:r>
        <w:t>Proper</w:t>
      </w:r>
      <w:proofErr w:type="gramEnd"/>
      <w:r>
        <w:t xml:space="preserve"> tree care and management programs are important to the health, longevity, sustainability, and beauty of the Chautauqua Institution’s grounds and the Green Space contained therein. It is the responsibility of all property owners to plan, preserve, protect, maintain, and replace trees. Additionally, all property owners are encouraged to adopt tree maintenance programs for the trees between their property and the street in a manner as approved by the Chautauqua Institution.</w:t>
      </w:r>
    </w:p>
    <w:p w14:paraId="2D6DCC56" w14:textId="77777777" w:rsidR="00AE105B" w:rsidRDefault="00AE105B">
      <w:pPr>
        <w:pStyle w:val="Default"/>
        <w:keepLines/>
        <w:widowControl w:val="0"/>
        <w:tabs>
          <w:tab w:val="left" w:pos="1260"/>
        </w:tabs>
        <w:ind w:left="720" w:hanging="360"/>
        <w:jc w:val="both"/>
      </w:pPr>
    </w:p>
    <w:p w14:paraId="32C4BDC3" w14:textId="77777777" w:rsidR="00AE105B" w:rsidRDefault="00AE105B">
      <w:pPr>
        <w:pStyle w:val="Default"/>
        <w:keepLines/>
        <w:widowControl w:val="0"/>
        <w:numPr>
          <w:ilvl w:val="2"/>
          <w:numId w:val="8"/>
        </w:numPr>
        <w:tabs>
          <w:tab w:val="left" w:pos="900"/>
          <w:tab w:val="left" w:pos="1260"/>
        </w:tabs>
        <w:ind w:left="360" w:hanging="360"/>
        <w:jc w:val="both"/>
        <w:rPr>
          <w:b/>
        </w:rPr>
      </w:pPr>
      <w:r>
        <w:rPr>
          <w:b/>
        </w:rPr>
        <w:t>Tree Preservation Plan</w:t>
      </w:r>
    </w:p>
    <w:p w14:paraId="40B0A81F" w14:textId="77777777" w:rsidR="00AE105B" w:rsidRDefault="00AE105B">
      <w:pPr>
        <w:pStyle w:val="Default"/>
        <w:keepLines/>
        <w:widowControl w:val="0"/>
        <w:ind w:left="1440"/>
        <w:jc w:val="both"/>
      </w:pPr>
    </w:p>
    <w:p w14:paraId="542E95A3" w14:textId="77777777" w:rsidR="00AE105B" w:rsidRDefault="00AE105B">
      <w:pPr>
        <w:pStyle w:val="Default"/>
        <w:keepLines/>
        <w:widowControl w:val="0"/>
        <w:numPr>
          <w:ilvl w:val="3"/>
          <w:numId w:val="8"/>
        </w:numPr>
        <w:tabs>
          <w:tab w:val="left" w:pos="1260"/>
          <w:tab w:val="left" w:pos="1800"/>
        </w:tabs>
        <w:ind w:left="360" w:firstLine="0"/>
        <w:jc w:val="both"/>
      </w:pPr>
      <w:r>
        <w:t>The application for New Construction, a Building Project, or a Landscaping Project shall be accompanied by a tree preservation plan prepared by a certified professional tree service or arborist registered with the Chautauqua Institution, which plan shall identify the trees on the Lot that will be preserved, shall provide a plan for their protection during and after the construction or project, shall identify the trees on the Lot or on adjacent Chautauqua Institution property that will be removed, and shall provide for a replacement plan for all such removed trees that is consistent with this Article 5.13.</w:t>
      </w:r>
    </w:p>
    <w:p w14:paraId="1A2F6908" w14:textId="77777777" w:rsidR="00AE105B" w:rsidRDefault="00AE105B">
      <w:pPr>
        <w:pStyle w:val="Default"/>
        <w:keepLines/>
        <w:widowControl w:val="0"/>
        <w:tabs>
          <w:tab w:val="left" w:pos="1440"/>
          <w:tab w:val="left" w:pos="1800"/>
        </w:tabs>
        <w:ind w:left="360"/>
        <w:jc w:val="both"/>
      </w:pPr>
      <w:r>
        <w:lastRenderedPageBreak/>
        <w:t>.</w:t>
      </w:r>
    </w:p>
    <w:p w14:paraId="27DD1114" w14:textId="77777777" w:rsidR="00AE105B" w:rsidRDefault="00AE105B">
      <w:pPr>
        <w:pStyle w:val="Default"/>
        <w:keepLines/>
        <w:widowControl w:val="0"/>
        <w:numPr>
          <w:ilvl w:val="3"/>
          <w:numId w:val="8"/>
        </w:numPr>
        <w:tabs>
          <w:tab w:val="left" w:pos="1260"/>
          <w:tab w:val="left" w:pos="1800"/>
        </w:tabs>
        <w:ind w:left="360" w:firstLine="0"/>
        <w:jc w:val="both"/>
        <w:rPr>
          <w:b/>
        </w:rPr>
      </w:pPr>
      <w:r>
        <w:t>Any trees that are to be removed (whether on the Lot or on adjacent Chautauqua Institution property) as part of the New Construction, Building Project, or Landscaping Project shall be removed only after compliance with the requirements of this Article 5.13.</w:t>
      </w:r>
    </w:p>
    <w:p w14:paraId="66E4F671" w14:textId="4B3A8B82" w:rsidR="00AE105B" w:rsidRDefault="00AE105B">
      <w:pPr>
        <w:pStyle w:val="Default"/>
        <w:keepLines/>
        <w:widowControl w:val="0"/>
        <w:ind w:left="1728"/>
        <w:jc w:val="both"/>
        <w:rPr>
          <w:b/>
        </w:rPr>
      </w:pPr>
    </w:p>
    <w:p w14:paraId="2006CEAC" w14:textId="40336B29" w:rsidR="00E67521" w:rsidRDefault="00E67521">
      <w:pPr>
        <w:pStyle w:val="Default"/>
        <w:keepLines/>
        <w:widowControl w:val="0"/>
        <w:ind w:left="1728"/>
        <w:jc w:val="both"/>
        <w:rPr>
          <w:b/>
        </w:rPr>
      </w:pPr>
    </w:p>
    <w:p w14:paraId="0FA2D319" w14:textId="74891955" w:rsidR="00E67521" w:rsidRDefault="00E67521">
      <w:pPr>
        <w:pStyle w:val="Default"/>
        <w:keepLines/>
        <w:widowControl w:val="0"/>
        <w:ind w:left="1728"/>
        <w:jc w:val="both"/>
        <w:rPr>
          <w:b/>
        </w:rPr>
      </w:pPr>
    </w:p>
    <w:p w14:paraId="4A9DB502" w14:textId="1F35F38E" w:rsidR="00E67521" w:rsidRDefault="00E67521">
      <w:pPr>
        <w:pStyle w:val="Default"/>
        <w:keepLines/>
        <w:widowControl w:val="0"/>
        <w:ind w:left="1728"/>
        <w:jc w:val="both"/>
        <w:rPr>
          <w:b/>
        </w:rPr>
      </w:pPr>
    </w:p>
    <w:p w14:paraId="73CD62A7" w14:textId="294E993B" w:rsidR="00E67521" w:rsidRDefault="00E67521">
      <w:pPr>
        <w:pStyle w:val="Default"/>
        <w:keepLines/>
        <w:widowControl w:val="0"/>
        <w:ind w:left="1728"/>
        <w:jc w:val="both"/>
        <w:rPr>
          <w:b/>
        </w:rPr>
      </w:pPr>
    </w:p>
    <w:p w14:paraId="475929F3" w14:textId="42AB2DFD" w:rsidR="00E67521" w:rsidRDefault="00E67521">
      <w:pPr>
        <w:pStyle w:val="Default"/>
        <w:keepLines/>
        <w:widowControl w:val="0"/>
        <w:ind w:left="1728"/>
        <w:jc w:val="both"/>
        <w:rPr>
          <w:b/>
        </w:rPr>
      </w:pPr>
    </w:p>
    <w:p w14:paraId="3C100D2A" w14:textId="77777777" w:rsidR="00E67521" w:rsidRDefault="00E67521">
      <w:pPr>
        <w:pStyle w:val="Default"/>
        <w:keepLines/>
        <w:widowControl w:val="0"/>
        <w:ind w:left="1728"/>
        <w:jc w:val="both"/>
        <w:rPr>
          <w:b/>
        </w:rPr>
      </w:pPr>
    </w:p>
    <w:p w14:paraId="78CF4682" w14:textId="77777777" w:rsidR="00AE105B" w:rsidRDefault="00AE105B">
      <w:pPr>
        <w:pStyle w:val="Default"/>
        <w:keepLines/>
        <w:widowControl w:val="0"/>
        <w:numPr>
          <w:ilvl w:val="2"/>
          <w:numId w:val="8"/>
        </w:numPr>
        <w:tabs>
          <w:tab w:val="left" w:pos="900"/>
          <w:tab w:val="left" w:pos="1260"/>
        </w:tabs>
        <w:ind w:left="360" w:hanging="360"/>
        <w:jc w:val="both"/>
        <w:rPr>
          <w:b/>
        </w:rPr>
      </w:pPr>
      <w:r>
        <w:rPr>
          <w:b/>
        </w:rPr>
        <w:t>Protection of Trees</w:t>
      </w:r>
    </w:p>
    <w:p w14:paraId="42D0D3ED" w14:textId="77777777" w:rsidR="00AE105B" w:rsidRDefault="00AE105B">
      <w:pPr>
        <w:pStyle w:val="Default"/>
        <w:keepLines/>
        <w:widowControl w:val="0"/>
        <w:jc w:val="both"/>
      </w:pPr>
    </w:p>
    <w:p w14:paraId="605EF7BF" w14:textId="77777777" w:rsidR="00AE105B" w:rsidRDefault="00AE105B">
      <w:pPr>
        <w:pStyle w:val="Default"/>
        <w:keepNext/>
        <w:keepLines/>
        <w:widowControl w:val="0"/>
        <w:numPr>
          <w:ilvl w:val="3"/>
          <w:numId w:val="8"/>
        </w:numPr>
        <w:tabs>
          <w:tab w:val="left" w:pos="1260"/>
          <w:tab w:val="left" w:pos="1440"/>
        </w:tabs>
        <w:ind w:left="360" w:firstLine="0"/>
        <w:jc w:val="both"/>
      </w:pPr>
      <w:r>
        <w:t xml:space="preserve">As part of the New Construction, Building Project, or Landscaping Project, all trees on the </w:t>
      </w:r>
      <w:smartTag w:uri="urn:schemas-microsoft-com:office:smarttags" w:element="place">
        <w:r>
          <w:t>Lot</w:t>
        </w:r>
      </w:smartTag>
      <w:r>
        <w:t xml:space="preserve"> and on the adjacent property owned by the Chautauqua Institution shall be protected and shall be replaced at the property owner’s expense if damage or death occurs to a tree within 5 years after the conclusion and as the result of the New Construction, Building Project, or Landscaping Project or the related construction activity. </w:t>
      </w:r>
    </w:p>
    <w:p w14:paraId="3653539F" w14:textId="77777777" w:rsidR="00AE105B" w:rsidRDefault="00AE105B">
      <w:pPr>
        <w:pStyle w:val="Default"/>
        <w:keepNext/>
        <w:keepLines/>
        <w:widowControl w:val="0"/>
        <w:tabs>
          <w:tab w:val="left" w:pos="1260"/>
          <w:tab w:val="left" w:pos="1440"/>
        </w:tabs>
        <w:ind w:left="360"/>
        <w:jc w:val="both"/>
      </w:pPr>
    </w:p>
    <w:p w14:paraId="35BBD08E" w14:textId="77777777" w:rsidR="00AE105B" w:rsidRDefault="00AE105B">
      <w:pPr>
        <w:pStyle w:val="Default"/>
        <w:keepNext/>
        <w:keepLines/>
        <w:widowControl w:val="0"/>
        <w:numPr>
          <w:ilvl w:val="3"/>
          <w:numId w:val="8"/>
        </w:numPr>
        <w:tabs>
          <w:tab w:val="left" w:pos="1260"/>
          <w:tab w:val="left" w:pos="1440"/>
        </w:tabs>
        <w:ind w:left="360" w:firstLine="0"/>
        <w:jc w:val="both"/>
      </w:pPr>
      <w:r>
        <w:t xml:space="preserve">The protection of trees shall include the protection of tree roots from disturbance. Each tree has a critical root zone that varies by species and site conditions. The International Society of Arboriculture defines critical root zone as an area equal to a </w:t>
      </w:r>
      <w:proofErr w:type="gramStart"/>
      <w:r>
        <w:t>one foot</w:t>
      </w:r>
      <w:proofErr w:type="gramEnd"/>
      <w:r>
        <w:t xml:space="preserve"> radius from the base of the tree’s trunk for each inch of the tree’s diameter at 4.5 feet above grade. (Example: a tree with a </w:t>
      </w:r>
      <w:proofErr w:type="gramStart"/>
      <w:r>
        <w:t>20 inch</w:t>
      </w:r>
      <w:proofErr w:type="gramEnd"/>
      <w:r>
        <w:t xml:space="preserve"> diameter at 4.5 feet above grade would have a critical root zone that forms a circle with a 20 foot radius beyond the trunk of the tree. The total critical root zone, including the trunk, for which protection would be needed would be a circle around the tree having a diameter of approximately 42 feet.)  Encroachment or penetration of the critical root zone during the New Construction, Building Project, or Landscaping Project shall require the prior approval of the Administrator.</w:t>
      </w:r>
    </w:p>
    <w:p w14:paraId="013CB09B" w14:textId="725DCEE7" w:rsidR="00AE105B" w:rsidRDefault="00AE105B">
      <w:pPr>
        <w:pStyle w:val="Default"/>
        <w:keepLines/>
        <w:widowControl w:val="0"/>
        <w:jc w:val="both"/>
      </w:pPr>
    </w:p>
    <w:p w14:paraId="40822F17" w14:textId="77777777" w:rsidR="00E31353" w:rsidRDefault="00AE105B">
      <w:pPr>
        <w:pStyle w:val="Default"/>
        <w:numPr>
          <w:ilvl w:val="2"/>
          <w:numId w:val="8"/>
        </w:numPr>
        <w:tabs>
          <w:tab w:val="left" w:pos="900"/>
        </w:tabs>
        <w:ind w:left="0" w:firstLine="0"/>
        <w:jc w:val="both"/>
      </w:pPr>
      <w:r>
        <w:rPr>
          <w:b/>
        </w:rPr>
        <w:t xml:space="preserve">Minimum Tree Requirement per </w:t>
      </w:r>
      <w:proofErr w:type="gramStart"/>
      <w:r>
        <w:rPr>
          <w:b/>
        </w:rPr>
        <w:t xml:space="preserve">Property  </w:t>
      </w:r>
      <w:r>
        <w:t>All</w:t>
      </w:r>
      <w:proofErr w:type="gramEnd"/>
      <w:r>
        <w:t xml:space="preserve"> Lots should have at least one qualifying tree per 2,000 square feet of Lot Area. A qualifying tree shall be of a species that will grow to at least fifty (50) feet high when mature. In addition to shade trees, ornamental trees are highly encouraged but, for purpose of this requirement, shall not be substituted for qualifying trees.</w:t>
      </w:r>
    </w:p>
    <w:p w14:paraId="089D3E37" w14:textId="77777777" w:rsidR="00E31353" w:rsidRDefault="00E31353" w:rsidP="00E31353">
      <w:pPr>
        <w:pStyle w:val="Default"/>
        <w:tabs>
          <w:tab w:val="left" w:pos="900"/>
        </w:tabs>
        <w:jc w:val="both"/>
        <w:rPr>
          <w:b/>
        </w:rPr>
      </w:pPr>
    </w:p>
    <w:p w14:paraId="104FD5B2" w14:textId="4555D370" w:rsidR="00AE105B" w:rsidRDefault="00AE105B" w:rsidP="00E31353">
      <w:pPr>
        <w:pStyle w:val="Default"/>
        <w:tabs>
          <w:tab w:val="left" w:pos="900"/>
        </w:tabs>
        <w:jc w:val="both"/>
      </w:pPr>
      <w:r>
        <w:t>In the context of New Construction, Building Projects, and Landscaping Projects, including, without limitation, Landscaping Projects that accompany and are a component part of New Construction or Building Projects, at least one qualifying tree per 2,000 square feet of Lot Area shall be required by the ARB or the Administrator, as the case may be.</w:t>
      </w:r>
    </w:p>
    <w:p w14:paraId="61C5C7A8" w14:textId="77777777" w:rsidR="00AE105B" w:rsidRDefault="00AE105B">
      <w:pPr>
        <w:pStyle w:val="Default"/>
        <w:keepLines/>
        <w:widowControl w:val="0"/>
        <w:tabs>
          <w:tab w:val="left" w:pos="900"/>
        </w:tabs>
        <w:ind w:left="360" w:hanging="360"/>
        <w:jc w:val="both"/>
      </w:pPr>
    </w:p>
    <w:p w14:paraId="7B8973FF" w14:textId="77777777" w:rsidR="00AE105B" w:rsidRDefault="00AE105B">
      <w:pPr>
        <w:pStyle w:val="Default"/>
        <w:keepLines/>
        <w:widowControl w:val="0"/>
        <w:numPr>
          <w:ilvl w:val="2"/>
          <w:numId w:val="8"/>
        </w:numPr>
        <w:tabs>
          <w:tab w:val="left" w:pos="900"/>
        </w:tabs>
        <w:ind w:left="360" w:hanging="360"/>
        <w:jc w:val="both"/>
        <w:rPr>
          <w:b/>
        </w:rPr>
      </w:pPr>
      <w:r>
        <w:rPr>
          <w:b/>
        </w:rPr>
        <w:lastRenderedPageBreak/>
        <w:t>Removal of Trees on Private Property</w:t>
      </w:r>
    </w:p>
    <w:p w14:paraId="6333FED0" w14:textId="77777777" w:rsidR="00AE105B" w:rsidRDefault="00AE105B">
      <w:pPr>
        <w:pStyle w:val="Default"/>
        <w:keepLines/>
        <w:widowControl w:val="0"/>
        <w:ind w:left="1224"/>
        <w:jc w:val="both"/>
        <w:rPr>
          <w:b/>
        </w:rPr>
      </w:pPr>
    </w:p>
    <w:p w14:paraId="5CC35118" w14:textId="11647229" w:rsidR="00AE105B" w:rsidRDefault="00AE105B">
      <w:pPr>
        <w:pStyle w:val="Default"/>
        <w:keepLines/>
        <w:widowControl w:val="0"/>
        <w:numPr>
          <w:ilvl w:val="3"/>
          <w:numId w:val="8"/>
        </w:numPr>
        <w:tabs>
          <w:tab w:val="left" w:pos="1260"/>
        </w:tabs>
        <w:ind w:left="360" w:firstLine="0"/>
        <w:jc w:val="both"/>
      </w:pPr>
      <w:r>
        <w:t xml:space="preserve">Prior to the removal of any trees </w:t>
      </w:r>
      <w:proofErr w:type="gramStart"/>
      <w:r>
        <w:t>in excess of</w:t>
      </w:r>
      <w:proofErr w:type="gramEnd"/>
      <w:r>
        <w:t xml:space="preserve"> 5” in diameter, measured at a height of 4.5 feet above the ground, from any Lot, the property owner shall notify the Administrator of the intention to remove the tree</w:t>
      </w:r>
      <w:r w:rsidR="005D0027">
        <w:t xml:space="preserve"> and seek </w:t>
      </w:r>
      <w:r w:rsidR="005D0027" w:rsidRPr="00C41BE9">
        <w:rPr>
          <w:color w:val="FF0000"/>
          <w:u w:val="single"/>
        </w:rPr>
        <w:t>a</w:t>
      </w:r>
      <w:r w:rsidR="001112B7" w:rsidRPr="00C41BE9">
        <w:rPr>
          <w:color w:val="FF0000"/>
          <w:u w:val="single"/>
        </w:rPr>
        <w:t>cknowledgement of this action</w:t>
      </w:r>
      <w:r w:rsidR="00B656AA" w:rsidRPr="00C41BE9">
        <w:rPr>
          <w:color w:val="FF0000"/>
          <w:u w:val="single"/>
        </w:rPr>
        <w:t xml:space="preserve"> </w:t>
      </w:r>
      <w:r w:rsidR="00B656AA" w:rsidRPr="00C41BE9">
        <w:rPr>
          <w:color w:val="FF0000"/>
        </w:rPr>
        <w:t>by submitting an Application for Compliance Certificate</w:t>
      </w:r>
      <w:r w:rsidRPr="00C41BE9">
        <w:rPr>
          <w:color w:val="FF0000"/>
        </w:rPr>
        <w:t xml:space="preserve">. </w:t>
      </w:r>
      <w:r w:rsidR="00C611DB" w:rsidRPr="00C41BE9">
        <w:rPr>
          <w:color w:val="FF0000"/>
        </w:rPr>
        <w:t xml:space="preserve">Upon </w:t>
      </w:r>
      <w:r w:rsidR="00C611DB" w:rsidRPr="00C41BE9">
        <w:rPr>
          <w:color w:val="FF0000"/>
          <w:u w:val="single"/>
        </w:rPr>
        <w:t>a</w:t>
      </w:r>
      <w:r w:rsidR="0094716F" w:rsidRPr="00C41BE9">
        <w:rPr>
          <w:color w:val="FF0000"/>
          <w:u w:val="single"/>
        </w:rPr>
        <w:t>cknowledgement</w:t>
      </w:r>
      <w:r w:rsidR="00E97CE3" w:rsidRPr="00C41BE9">
        <w:rPr>
          <w:color w:val="FF0000"/>
          <w:u w:val="single"/>
        </w:rPr>
        <w:t>,</w:t>
      </w:r>
      <w:r w:rsidR="00E97CE3" w:rsidRPr="00C41BE9">
        <w:rPr>
          <w:color w:val="FF0000"/>
        </w:rPr>
        <w:t xml:space="preserve"> the Administrator will issue a Compliance Certificate which must be </w:t>
      </w:r>
      <w:r w:rsidR="00446B59" w:rsidRPr="00C41BE9">
        <w:rPr>
          <w:color w:val="FF0000"/>
        </w:rPr>
        <w:t>posted in public view by the applicant</w:t>
      </w:r>
      <w:r w:rsidR="00BE60C2" w:rsidRPr="00C41BE9">
        <w:rPr>
          <w:color w:val="FF0000"/>
        </w:rPr>
        <w:t xml:space="preserve">. </w:t>
      </w:r>
      <w:r>
        <w:t>Tree removal shall be done by a certified professional tree service.</w:t>
      </w:r>
    </w:p>
    <w:p w14:paraId="4C0AF643" w14:textId="77777777" w:rsidR="00AE105B" w:rsidRDefault="00AE105B">
      <w:pPr>
        <w:pStyle w:val="Default"/>
        <w:keepLines/>
        <w:widowControl w:val="0"/>
        <w:tabs>
          <w:tab w:val="left" w:pos="1260"/>
        </w:tabs>
        <w:ind w:left="720" w:hanging="360"/>
        <w:jc w:val="both"/>
      </w:pPr>
    </w:p>
    <w:p w14:paraId="5B963B6F" w14:textId="77777777" w:rsidR="00AE105B" w:rsidRDefault="00AE105B">
      <w:pPr>
        <w:pStyle w:val="Default"/>
        <w:keepLines/>
        <w:widowControl w:val="0"/>
        <w:numPr>
          <w:ilvl w:val="3"/>
          <w:numId w:val="8"/>
        </w:numPr>
        <w:tabs>
          <w:tab w:val="left" w:pos="1260"/>
        </w:tabs>
        <w:ind w:left="360" w:firstLine="0"/>
        <w:jc w:val="both"/>
      </w:pPr>
      <w:r>
        <w:t xml:space="preserve">Any tree that is removed shall be replaced by the property owner on the same Lot with a new qualifying tree that shall be of a species that will grow to at least fifty (50) feet high when mature. If the Administrator determines that there is not a suitable location on the Lot for a replacement tree, a tree may be planted on Chautauqua Institution property adjacent to the </w:t>
      </w:r>
      <w:smartTag w:uri="urn:schemas-microsoft-com:office:smarttags" w:element="place">
        <w:r>
          <w:t>Lot</w:t>
        </w:r>
      </w:smartTag>
      <w:r>
        <w:t>, or at another location.</w:t>
      </w:r>
    </w:p>
    <w:p w14:paraId="2D72FC06" w14:textId="77777777" w:rsidR="00AE105B" w:rsidRDefault="00AE105B">
      <w:pPr>
        <w:pStyle w:val="Default"/>
        <w:keepLines/>
        <w:widowControl w:val="0"/>
        <w:tabs>
          <w:tab w:val="left" w:pos="1260"/>
        </w:tabs>
        <w:ind w:left="360"/>
        <w:jc w:val="both"/>
      </w:pPr>
    </w:p>
    <w:p w14:paraId="2F3B3ED5" w14:textId="77777777" w:rsidR="00AE105B" w:rsidRDefault="00AE105B">
      <w:pPr>
        <w:pStyle w:val="Default"/>
        <w:keepLines/>
        <w:widowControl w:val="0"/>
        <w:numPr>
          <w:ilvl w:val="3"/>
          <w:numId w:val="8"/>
        </w:numPr>
        <w:tabs>
          <w:tab w:val="left" w:pos="1260"/>
        </w:tabs>
        <w:ind w:left="360" w:firstLine="0"/>
        <w:jc w:val="both"/>
      </w:pPr>
      <w:r>
        <w:t>A replacement tree shall be at least 3” in diameter measured at 4.5 feet above the ground when it is planted.</w:t>
      </w:r>
    </w:p>
    <w:p w14:paraId="0EE64441" w14:textId="77777777" w:rsidR="00AE105B" w:rsidRDefault="00AE105B">
      <w:pPr>
        <w:pStyle w:val="Default"/>
        <w:keepLines/>
        <w:widowControl w:val="0"/>
        <w:tabs>
          <w:tab w:val="left" w:pos="1260"/>
        </w:tabs>
        <w:ind w:left="360"/>
        <w:jc w:val="both"/>
      </w:pPr>
    </w:p>
    <w:p w14:paraId="32D5210B" w14:textId="77777777" w:rsidR="00AE105B" w:rsidRDefault="00AE105B">
      <w:pPr>
        <w:pStyle w:val="Default"/>
        <w:keepLines/>
        <w:widowControl w:val="0"/>
        <w:numPr>
          <w:ilvl w:val="3"/>
          <w:numId w:val="8"/>
        </w:numPr>
        <w:tabs>
          <w:tab w:val="left" w:pos="1260"/>
        </w:tabs>
        <w:ind w:left="360" w:firstLine="0"/>
        <w:jc w:val="both"/>
      </w:pPr>
      <w:r>
        <w:t>The Administrator may waive the need for a replacement tree if there is sufficient tree canopy on the site or for other reasons in the best interest of the Chautauqua Institution.</w:t>
      </w:r>
    </w:p>
    <w:p w14:paraId="35617C03" w14:textId="77777777" w:rsidR="00AE105B" w:rsidRDefault="00AE105B">
      <w:pPr>
        <w:pStyle w:val="Default"/>
        <w:keepLines/>
        <w:widowControl w:val="0"/>
        <w:ind w:left="1728"/>
        <w:jc w:val="both"/>
      </w:pPr>
    </w:p>
    <w:p w14:paraId="77DF50D5" w14:textId="77777777" w:rsidR="00AE105B" w:rsidRDefault="00AE105B">
      <w:pPr>
        <w:pStyle w:val="Default"/>
        <w:keepLines/>
        <w:widowControl w:val="0"/>
        <w:numPr>
          <w:ilvl w:val="2"/>
          <w:numId w:val="8"/>
        </w:numPr>
        <w:tabs>
          <w:tab w:val="left" w:pos="900"/>
          <w:tab w:val="left" w:pos="1260"/>
        </w:tabs>
        <w:ind w:left="360" w:hanging="360"/>
        <w:jc w:val="both"/>
      </w:pPr>
      <w:r>
        <w:rPr>
          <w:b/>
        </w:rPr>
        <w:t>Removal of Trees on Institution Property</w:t>
      </w:r>
    </w:p>
    <w:p w14:paraId="4D2D0219" w14:textId="77777777" w:rsidR="00AE105B" w:rsidRDefault="00AE105B">
      <w:pPr>
        <w:pStyle w:val="Default"/>
        <w:keepLines/>
        <w:widowControl w:val="0"/>
        <w:ind w:left="1728"/>
        <w:jc w:val="both"/>
      </w:pPr>
    </w:p>
    <w:p w14:paraId="52B669B3" w14:textId="0F008BA4" w:rsidR="00AE105B" w:rsidRDefault="00AE105B">
      <w:pPr>
        <w:pStyle w:val="Default"/>
        <w:keepLines/>
        <w:widowControl w:val="0"/>
        <w:numPr>
          <w:ilvl w:val="3"/>
          <w:numId w:val="8"/>
        </w:numPr>
        <w:tabs>
          <w:tab w:val="left" w:pos="1260"/>
        </w:tabs>
        <w:ind w:left="360" w:firstLine="0"/>
        <w:jc w:val="both"/>
        <w:rPr>
          <w:color w:val="auto"/>
        </w:rPr>
      </w:pPr>
      <w:r>
        <w:rPr>
          <w:color w:val="auto"/>
        </w:rPr>
        <w:t xml:space="preserve">A property owner </w:t>
      </w:r>
      <w:r>
        <w:t>can request from the Administrator the removal of a tree from Chautauqua Institution property or right of way.</w:t>
      </w:r>
      <w:r w:rsidR="00351B58">
        <w:t xml:space="preserve"> This is done by </w:t>
      </w:r>
      <w:proofErr w:type="gramStart"/>
      <w:r w:rsidR="00351B58">
        <w:t>submitting an Application</w:t>
      </w:r>
      <w:proofErr w:type="gramEnd"/>
      <w:r w:rsidR="00351B58">
        <w:t xml:space="preserve"> for Compliance Certificate. Upon approval, the Administrator will issue a Compliance Certificate which must be posted in public view by the applicant. Standard review fee applies for tree removal requests.</w:t>
      </w:r>
    </w:p>
    <w:p w14:paraId="3B01D217" w14:textId="77777777" w:rsidR="00AE105B" w:rsidRDefault="00AE105B">
      <w:pPr>
        <w:pStyle w:val="Default"/>
        <w:keepLines/>
        <w:widowControl w:val="0"/>
        <w:tabs>
          <w:tab w:val="left" w:pos="1260"/>
        </w:tabs>
        <w:ind w:left="360"/>
        <w:jc w:val="both"/>
        <w:rPr>
          <w:color w:val="auto"/>
        </w:rPr>
      </w:pPr>
    </w:p>
    <w:p w14:paraId="4FE5A2EF" w14:textId="77777777" w:rsidR="00AE105B" w:rsidRDefault="00AE105B">
      <w:pPr>
        <w:pStyle w:val="Default"/>
        <w:keepLines/>
        <w:widowControl w:val="0"/>
        <w:numPr>
          <w:ilvl w:val="3"/>
          <w:numId w:val="8"/>
        </w:numPr>
        <w:tabs>
          <w:tab w:val="left" w:pos="1260"/>
        </w:tabs>
        <w:ind w:left="360" w:firstLine="0"/>
        <w:jc w:val="both"/>
        <w:rPr>
          <w:color w:val="auto"/>
        </w:rPr>
      </w:pPr>
      <w:r>
        <w:t>If permission is granted by the Administrator to remove a tree from Chautauqua Institution property, any tree that is removed must be replaced at the expense of the property owner on the adjacent private Lot or on Chautauqua Institution property with a new qualifying tree that shall be of a species that will grow to at least fifty (50) feet high when mature. Tree removal shall be done by a certified professional tree service.</w:t>
      </w:r>
    </w:p>
    <w:p w14:paraId="37A877DA" w14:textId="77777777" w:rsidR="00AE105B" w:rsidRDefault="00AE105B">
      <w:pPr>
        <w:pStyle w:val="Default"/>
        <w:keepLines/>
        <w:widowControl w:val="0"/>
        <w:tabs>
          <w:tab w:val="left" w:pos="1260"/>
        </w:tabs>
        <w:ind w:left="360"/>
        <w:jc w:val="both"/>
        <w:rPr>
          <w:color w:val="auto"/>
        </w:rPr>
      </w:pPr>
    </w:p>
    <w:p w14:paraId="550AB58B" w14:textId="77777777" w:rsidR="00AE105B" w:rsidRDefault="00AE105B">
      <w:pPr>
        <w:pStyle w:val="Default"/>
        <w:keepLines/>
        <w:widowControl w:val="0"/>
        <w:numPr>
          <w:ilvl w:val="3"/>
          <w:numId w:val="8"/>
        </w:numPr>
        <w:tabs>
          <w:tab w:val="left" w:pos="1260"/>
        </w:tabs>
        <w:ind w:left="360" w:firstLine="0"/>
        <w:jc w:val="both"/>
        <w:rPr>
          <w:color w:val="auto"/>
        </w:rPr>
      </w:pPr>
      <w:r>
        <w:t xml:space="preserve">The Administrator may waive the need for a replacement tree if there is sufficient tree canopy on the site or for other reasons in the best interest of the Chautauqua Institution. If the Administrator determines that there is not a suitable location on the </w:t>
      </w:r>
      <w:smartTag w:uri="urn:schemas-microsoft-com:office:smarttags" w:element="place">
        <w:r>
          <w:t>Lot</w:t>
        </w:r>
      </w:smartTag>
      <w:r>
        <w:t xml:space="preserve"> or on the adjacent Chautauqua Institution property for a replacement tree, then the replacement tree may be planted on Chautauqua Institution property at another location.</w:t>
      </w:r>
    </w:p>
    <w:p w14:paraId="4B192763" w14:textId="4167E292" w:rsidR="00AE105B" w:rsidRPr="00454624" w:rsidRDefault="00AE105B" w:rsidP="00454624">
      <w:pPr>
        <w:spacing w:after="0" w:line="240" w:lineRule="auto"/>
        <w:rPr>
          <w:rFonts w:ascii="Times New Roman" w:hAnsi="Times New Roman"/>
          <w:sz w:val="24"/>
          <w:szCs w:val="24"/>
        </w:rPr>
      </w:pPr>
    </w:p>
    <w:p w14:paraId="1F08ED63" w14:textId="77777777" w:rsidR="00AE105B" w:rsidRDefault="00AE105B">
      <w:pPr>
        <w:pStyle w:val="Default"/>
        <w:keepLines/>
        <w:widowControl w:val="0"/>
        <w:numPr>
          <w:ilvl w:val="1"/>
          <w:numId w:val="8"/>
        </w:numPr>
        <w:ind w:left="540" w:hanging="540"/>
        <w:jc w:val="both"/>
        <w:rPr>
          <w:b/>
          <w:color w:val="auto"/>
        </w:rPr>
      </w:pPr>
      <w:r>
        <w:rPr>
          <w:b/>
          <w:color w:val="auto"/>
        </w:rPr>
        <w:t>MISCELLANEOUS PROVISIONS</w:t>
      </w:r>
    </w:p>
    <w:p w14:paraId="3487C270" w14:textId="77777777" w:rsidR="00AE105B" w:rsidRDefault="00AE105B">
      <w:pPr>
        <w:pStyle w:val="Default"/>
        <w:keepLines/>
        <w:widowControl w:val="0"/>
        <w:ind w:left="792"/>
        <w:jc w:val="both"/>
        <w:rPr>
          <w:b/>
          <w:color w:val="auto"/>
        </w:rPr>
      </w:pPr>
    </w:p>
    <w:p w14:paraId="573B0380" w14:textId="77777777" w:rsidR="00AE105B" w:rsidRDefault="00AE105B">
      <w:pPr>
        <w:pStyle w:val="Default"/>
        <w:keepLines/>
        <w:widowControl w:val="0"/>
        <w:tabs>
          <w:tab w:val="left" w:pos="0"/>
          <w:tab w:val="left" w:pos="900"/>
        </w:tabs>
        <w:jc w:val="both"/>
        <w:outlineLvl w:val="0"/>
      </w:pPr>
      <w:r>
        <w:rPr>
          <w:b/>
        </w:rPr>
        <w:t>5.14.1.</w:t>
      </w:r>
      <w:r>
        <w:rPr>
          <w:b/>
        </w:rPr>
        <w:tab/>
        <w:t xml:space="preserve">Minimum Size-Related </w:t>
      </w:r>
      <w:proofErr w:type="gramStart"/>
      <w:r>
        <w:rPr>
          <w:b/>
        </w:rPr>
        <w:t>Requirements</w:t>
      </w:r>
      <w:r>
        <w:t xml:space="preserve">  Minimum</w:t>
      </w:r>
      <w:proofErr w:type="gramEnd"/>
      <w:r>
        <w:t xml:space="preserve"> Lot Area, Lot Width, and other similar size-related requirements exist within certain of the districts and sub-districts and shall be met for a Lot in that particular district and sub-district to be buildable.  </w:t>
      </w:r>
    </w:p>
    <w:p w14:paraId="0E0223EA" w14:textId="77777777" w:rsidR="00AE105B" w:rsidRDefault="00AE105B">
      <w:pPr>
        <w:pStyle w:val="Default"/>
        <w:keepLines/>
        <w:widowControl w:val="0"/>
        <w:tabs>
          <w:tab w:val="left" w:pos="0"/>
          <w:tab w:val="left" w:pos="900"/>
        </w:tabs>
        <w:jc w:val="both"/>
        <w:outlineLvl w:val="0"/>
      </w:pPr>
    </w:p>
    <w:p w14:paraId="03287664" w14:textId="77777777" w:rsidR="00AE105B" w:rsidRDefault="00AE105B">
      <w:pPr>
        <w:pStyle w:val="Default"/>
        <w:keepLines/>
        <w:widowControl w:val="0"/>
        <w:tabs>
          <w:tab w:val="left" w:pos="0"/>
          <w:tab w:val="left" w:pos="900"/>
        </w:tabs>
        <w:jc w:val="both"/>
        <w:outlineLvl w:val="0"/>
      </w:pPr>
      <w:r>
        <w:rPr>
          <w:b/>
        </w:rPr>
        <w:t>5.14.2.</w:t>
      </w:r>
      <w:r>
        <w:rPr>
          <w:b/>
        </w:rPr>
        <w:tab/>
        <w:t xml:space="preserve">No Subdivision of </w:t>
      </w:r>
      <w:proofErr w:type="gramStart"/>
      <w:r>
        <w:rPr>
          <w:b/>
        </w:rPr>
        <w:t>Lots</w:t>
      </w:r>
      <w:r>
        <w:t xml:space="preserve">  Larger</w:t>
      </w:r>
      <w:proofErr w:type="gramEnd"/>
      <w:r>
        <w:t xml:space="preserve"> Lots shall not be subdivided if, by so doing, a Lot is created that is smaller in Lot Area or in Lot Width than the minimum Lot Area or Lot Width prescribed for the district or sub-district in which the Lot is located or that otherwise violates any other size-related requirement for the district or sub-district in which the Lot is located. </w:t>
      </w:r>
    </w:p>
    <w:p w14:paraId="42529E83" w14:textId="77777777" w:rsidR="00AE105B" w:rsidRDefault="00AE105B">
      <w:pPr>
        <w:pStyle w:val="Default"/>
        <w:keepLines/>
        <w:widowControl w:val="0"/>
        <w:tabs>
          <w:tab w:val="left" w:pos="900"/>
        </w:tabs>
        <w:ind w:left="360" w:hanging="360"/>
        <w:jc w:val="both"/>
        <w:outlineLvl w:val="0"/>
      </w:pPr>
    </w:p>
    <w:p w14:paraId="7697ECAB" w14:textId="77777777" w:rsidR="00AE105B" w:rsidRDefault="00AE105B">
      <w:pPr>
        <w:pStyle w:val="Default"/>
        <w:keepLines/>
        <w:widowControl w:val="0"/>
        <w:tabs>
          <w:tab w:val="left" w:pos="900"/>
        </w:tabs>
        <w:jc w:val="both"/>
        <w:outlineLvl w:val="0"/>
      </w:pPr>
      <w:r>
        <w:rPr>
          <w:b/>
        </w:rPr>
        <w:t>5.14.3.</w:t>
      </w:r>
      <w:r>
        <w:rPr>
          <w:b/>
        </w:rPr>
        <w:tab/>
        <w:t>Building Lots</w:t>
      </w:r>
      <w:r>
        <w:t xml:space="preserve">  </w:t>
      </w:r>
      <w:proofErr w:type="spellStart"/>
      <w:r>
        <w:t>Lots</w:t>
      </w:r>
      <w:proofErr w:type="spellEnd"/>
      <w:r>
        <w:t xml:space="preserve"> that are smaller in Lot Area or in Lot Width than the minimum Lot Area or Lot Width prescribed for the district or sub-district in which the Lot is located, or that otherwise violates any other size-related requirement in the district or sub-district in which the Lot is located, may be built upon only if the Lot was originally platted and identified in its existing, unaltered form on the Official Map of Chautauqua Institution.</w:t>
      </w:r>
    </w:p>
    <w:p w14:paraId="3D5F4E3D" w14:textId="77777777" w:rsidR="00AE105B" w:rsidRDefault="00AE105B">
      <w:pPr>
        <w:pStyle w:val="Default"/>
        <w:keepLines/>
        <w:widowControl w:val="0"/>
        <w:tabs>
          <w:tab w:val="left" w:pos="900"/>
        </w:tabs>
        <w:jc w:val="both"/>
        <w:outlineLvl w:val="0"/>
      </w:pPr>
    </w:p>
    <w:p w14:paraId="0C494637" w14:textId="77777777" w:rsidR="00AE105B" w:rsidRDefault="00AE105B">
      <w:pPr>
        <w:pStyle w:val="Default"/>
        <w:keepLines/>
        <w:widowControl w:val="0"/>
        <w:tabs>
          <w:tab w:val="left" w:pos="900"/>
        </w:tabs>
        <w:jc w:val="both"/>
        <w:outlineLvl w:val="0"/>
      </w:pPr>
      <w:r>
        <w:rPr>
          <w:b/>
        </w:rPr>
        <w:t>5.14.4.</w:t>
      </w:r>
      <w:r>
        <w:rPr>
          <w:b/>
        </w:rPr>
        <w:tab/>
        <w:t xml:space="preserve">De Minimis </w:t>
      </w:r>
      <w:proofErr w:type="gramStart"/>
      <w:r>
        <w:rPr>
          <w:b/>
        </w:rPr>
        <w:t>Discrepancy</w:t>
      </w:r>
      <w:r>
        <w:t xml:space="preserve">  A</w:t>
      </w:r>
      <w:proofErr w:type="gramEnd"/>
      <w:r>
        <w:t xml:space="preserve"> Structure shall not constitute either a Nonconforming Structure or a Legally Existing Nonconforming Structure if its only nonconformity is a de minimis position discrepancy on the Lot of six inches (6”) or less in the case of a Single-Family Home and three inches (3”) or less for all other Structures and if such discrepancy has existed continuously since November 9, 1985. </w:t>
      </w:r>
    </w:p>
    <w:p w14:paraId="72176D77" w14:textId="77777777" w:rsidR="00AE105B" w:rsidRDefault="00AE105B">
      <w:pPr>
        <w:pStyle w:val="Default"/>
        <w:keepLines/>
        <w:widowControl w:val="0"/>
        <w:tabs>
          <w:tab w:val="left" w:pos="900"/>
        </w:tabs>
        <w:jc w:val="both"/>
        <w:outlineLvl w:val="0"/>
      </w:pPr>
    </w:p>
    <w:p w14:paraId="07CF64FF" w14:textId="77777777" w:rsidR="00AE105B" w:rsidRDefault="00AE105B">
      <w:pPr>
        <w:tabs>
          <w:tab w:val="left" w:pos="90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5.14.5.</w:t>
      </w:r>
      <w:r>
        <w:rPr>
          <w:rFonts w:ascii="Times New Roman" w:hAnsi="Times New Roman"/>
          <w:b/>
          <w:color w:val="000000"/>
          <w:sz w:val="24"/>
          <w:szCs w:val="24"/>
        </w:rPr>
        <w:tab/>
      </w:r>
      <w:proofErr w:type="gramStart"/>
      <w:r>
        <w:rPr>
          <w:rFonts w:ascii="Times New Roman" w:hAnsi="Times New Roman"/>
          <w:b/>
          <w:color w:val="000000"/>
          <w:sz w:val="24"/>
          <w:szCs w:val="24"/>
        </w:rPr>
        <w:t xml:space="preserve">Encroachments </w:t>
      </w:r>
      <w:r>
        <w:rPr>
          <w:rFonts w:ascii="Times New Roman" w:hAnsi="Times New Roman"/>
          <w:color w:val="000000"/>
          <w:sz w:val="24"/>
          <w:szCs w:val="24"/>
        </w:rPr>
        <w:t xml:space="preserve"> </w:t>
      </w:r>
      <w:proofErr w:type="spellStart"/>
      <w:r>
        <w:rPr>
          <w:rFonts w:ascii="Times New Roman" w:hAnsi="Times New Roman"/>
          <w:color w:val="000000"/>
          <w:sz w:val="24"/>
          <w:szCs w:val="24"/>
        </w:rPr>
        <w:t>Encroachments</w:t>
      </w:r>
      <w:proofErr w:type="spellEnd"/>
      <w:proofErr w:type="gramEnd"/>
      <w:r>
        <w:rPr>
          <w:rFonts w:ascii="Times New Roman" w:hAnsi="Times New Roman"/>
          <w:color w:val="000000"/>
          <w:sz w:val="24"/>
          <w:szCs w:val="24"/>
        </w:rPr>
        <w:t xml:space="preserve"> onto a neighbor’s property are considered a civil matter and shall be addressed by the respective property owners.  </w:t>
      </w:r>
    </w:p>
    <w:p w14:paraId="21798E02" w14:textId="77777777" w:rsidR="006E0FA8" w:rsidRDefault="006E0FA8">
      <w:pPr>
        <w:pStyle w:val="ListParagraph"/>
        <w:tabs>
          <w:tab w:val="left" w:pos="900"/>
        </w:tabs>
        <w:spacing w:after="0" w:line="240" w:lineRule="auto"/>
        <w:ind w:left="0"/>
        <w:jc w:val="both"/>
        <w:rPr>
          <w:rFonts w:ascii="Times New Roman" w:hAnsi="Times New Roman"/>
          <w:color w:val="000000"/>
          <w:sz w:val="24"/>
          <w:szCs w:val="24"/>
        </w:rPr>
      </w:pPr>
    </w:p>
    <w:p w14:paraId="6565F6AC" w14:textId="77777777" w:rsidR="00AE105B" w:rsidRDefault="00AE105B">
      <w:pPr>
        <w:tabs>
          <w:tab w:val="left" w:pos="90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5.14.6.</w:t>
      </w:r>
      <w:r>
        <w:rPr>
          <w:rFonts w:ascii="Times New Roman" w:hAnsi="Times New Roman"/>
          <w:b/>
          <w:color w:val="000000"/>
          <w:sz w:val="24"/>
          <w:szCs w:val="24"/>
        </w:rPr>
        <w:tab/>
        <w:t xml:space="preserve">License to </w:t>
      </w:r>
      <w:proofErr w:type="gramStart"/>
      <w:r>
        <w:rPr>
          <w:rFonts w:ascii="Times New Roman" w:hAnsi="Times New Roman"/>
          <w:b/>
          <w:color w:val="000000"/>
          <w:sz w:val="24"/>
          <w:szCs w:val="24"/>
        </w:rPr>
        <w:t>Encroach</w:t>
      </w:r>
      <w:r>
        <w:rPr>
          <w:rFonts w:ascii="Times New Roman" w:hAnsi="Times New Roman"/>
          <w:color w:val="000000"/>
          <w:sz w:val="24"/>
          <w:szCs w:val="24"/>
        </w:rPr>
        <w:t xml:space="preserve">  Property</w:t>
      </w:r>
      <w:proofErr w:type="gramEnd"/>
      <w:r>
        <w:rPr>
          <w:rFonts w:ascii="Times New Roman" w:hAnsi="Times New Roman"/>
          <w:color w:val="000000"/>
          <w:sz w:val="24"/>
          <w:szCs w:val="24"/>
        </w:rPr>
        <w:t xml:space="preserve"> owners may request a license to encroach onto Chautauqua Institution property or into a Chautauqua Institution right of way.  As specified in Article XIII of the Rules and Regulations of Chautauqua Institution, the license is granted (or denied) by the President of the Chautauqua Institution on recommendation of the ARB.</w:t>
      </w:r>
    </w:p>
    <w:p w14:paraId="239E7008" w14:textId="4F4994EE" w:rsidR="00AE105B" w:rsidRPr="00E31353" w:rsidRDefault="00AE105B" w:rsidP="00E31353">
      <w:pPr>
        <w:spacing w:after="0" w:line="240" w:lineRule="auto"/>
        <w:rPr>
          <w:rFonts w:ascii="Times New Roman" w:hAnsi="Times New Roman"/>
          <w:color w:val="000000"/>
          <w:sz w:val="24"/>
          <w:szCs w:val="24"/>
        </w:rPr>
      </w:pPr>
    </w:p>
    <w:p w14:paraId="103C9EED" w14:textId="77777777" w:rsidR="00AE105B" w:rsidRDefault="00AE105B">
      <w:pPr>
        <w:pStyle w:val="Default"/>
        <w:keepLines/>
        <w:widowControl w:val="0"/>
        <w:tabs>
          <w:tab w:val="left" w:pos="900"/>
        </w:tabs>
        <w:jc w:val="both"/>
        <w:outlineLvl w:val="0"/>
      </w:pPr>
      <w:r>
        <w:rPr>
          <w:b/>
        </w:rPr>
        <w:t>5.14.7.</w:t>
      </w:r>
      <w:r>
        <w:rPr>
          <w:b/>
        </w:rPr>
        <w:tab/>
        <w:t xml:space="preserve">Width to Height </w:t>
      </w:r>
      <w:proofErr w:type="gramStart"/>
      <w:r>
        <w:rPr>
          <w:b/>
        </w:rPr>
        <w:t>Ratio</w:t>
      </w:r>
      <w:r>
        <w:t xml:space="preserve">  Certain</w:t>
      </w:r>
      <w:proofErr w:type="gramEnd"/>
      <w:r>
        <w:t xml:space="preserve"> of the design standards contained in these Regulations include a width to height ratio for Buildings. Where a proposed Building exceeds the width to height ratio, architectural Fenestration may be required to create a bay system that reduces the width to height ratio. This may be achieved </w:t>
      </w:r>
      <w:proofErr w:type="gramStart"/>
      <w:r>
        <w:t>through the use of</w:t>
      </w:r>
      <w:proofErr w:type="gramEnd"/>
      <w:r>
        <w:t xml:space="preserve"> pilasters, arcades, building line and roof line off-sets, materials and other architectural features. Examples of the width to height ratio are as follows: </w:t>
      </w:r>
    </w:p>
    <w:p w14:paraId="00A9B089" w14:textId="77777777" w:rsidR="00AE105B" w:rsidRDefault="00AE105B">
      <w:pPr>
        <w:pStyle w:val="ListParagraph"/>
        <w:rPr>
          <w:color w:val="000000"/>
        </w:rPr>
      </w:pPr>
    </w:p>
    <w:p w14:paraId="08E6215C" w14:textId="77777777" w:rsidR="00AE105B" w:rsidRDefault="00AE105B">
      <w:pPr>
        <w:pStyle w:val="Default"/>
        <w:widowControl w:val="0"/>
        <w:jc w:val="center"/>
        <w:outlineLvl w:val="0"/>
      </w:pPr>
      <w:r>
        <w:rPr>
          <w:noProof/>
        </w:rPr>
        <w:lastRenderedPageBreak/>
        <w:drawing>
          <wp:inline distT="0" distB="0" distL="0" distR="0" wp14:anchorId="5D2CC219" wp14:editId="191F1612">
            <wp:extent cx="3095625" cy="1070093"/>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095625" cy="1070093"/>
                    </a:xfrm>
                    <a:prstGeom prst="rect">
                      <a:avLst/>
                    </a:prstGeom>
                    <a:noFill/>
                    <a:ln>
                      <a:noFill/>
                    </a:ln>
                  </pic:spPr>
                </pic:pic>
              </a:graphicData>
            </a:graphic>
          </wp:inline>
        </w:drawing>
      </w:r>
    </w:p>
    <w:p w14:paraId="7F9A72A1" w14:textId="77777777" w:rsidR="00AE105B" w:rsidRDefault="00AE105B">
      <w:pPr>
        <w:pStyle w:val="Default"/>
        <w:widowControl w:val="0"/>
        <w:jc w:val="center"/>
        <w:outlineLvl w:val="0"/>
      </w:pPr>
      <w:r>
        <w:t>Bay Spacing is 3:1 (width: height)</w:t>
      </w:r>
    </w:p>
    <w:p w14:paraId="632C7645" w14:textId="77777777" w:rsidR="00AE105B" w:rsidRDefault="00AE105B">
      <w:pPr>
        <w:pStyle w:val="Default"/>
        <w:widowControl w:val="0"/>
        <w:ind w:left="1224"/>
        <w:jc w:val="center"/>
        <w:outlineLvl w:val="0"/>
      </w:pPr>
    </w:p>
    <w:p w14:paraId="3BC22D54" w14:textId="77777777" w:rsidR="00AE105B" w:rsidRDefault="00AE105B">
      <w:pPr>
        <w:pStyle w:val="Default"/>
        <w:widowControl w:val="0"/>
        <w:ind w:left="1224"/>
        <w:jc w:val="both"/>
        <w:outlineLvl w:val="0"/>
      </w:pPr>
    </w:p>
    <w:p w14:paraId="2351B773" w14:textId="77777777" w:rsidR="00AE105B" w:rsidRDefault="00AE105B">
      <w:pPr>
        <w:pStyle w:val="Default"/>
        <w:keepLines/>
        <w:widowControl w:val="0"/>
        <w:jc w:val="center"/>
        <w:outlineLvl w:val="0"/>
      </w:pPr>
      <w:r>
        <w:rPr>
          <w:noProof/>
        </w:rPr>
        <w:drawing>
          <wp:inline distT="0" distB="0" distL="0" distR="0" wp14:anchorId="589E73F9" wp14:editId="51D40394">
            <wp:extent cx="3533775" cy="136207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3533775" cy="1362075"/>
                    </a:xfrm>
                    <a:prstGeom prst="rect">
                      <a:avLst/>
                    </a:prstGeom>
                    <a:noFill/>
                    <a:ln>
                      <a:noFill/>
                    </a:ln>
                  </pic:spPr>
                </pic:pic>
              </a:graphicData>
            </a:graphic>
          </wp:inline>
        </w:drawing>
      </w:r>
    </w:p>
    <w:p w14:paraId="10F778A4" w14:textId="77777777" w:rsidR="00AE105B" w:rsidRDefault="00AE105B">
      <w:pPr>
        <w:pStyle w:val="Default"/>
        <w:keepLines/>
        <w:widowControl w:val="0"/>
        <w:jc w:val="center"/>
        <w:outlineLvl w:val="0"/>
      </w:pPr>
      <w:r>
        <w:t>Bay Spacing is 1:1 (width: height)</w:t>
      </w:r>
    </w:p>
    <w:p w14:paraId="00DBF875" w14:textId="77777777" w:rsidR="00AE105B" w:rsidRDefault="00AE105B">
      <w:pPr>
        <w:pStyle w:val="Default"/>
        <w:keepLines/>
        <w:widowControl w:val="0"/>
        <w:ind w:left="1224"/>
        <w:jc w:val="center"/>
        <w:outlineLvl w:val="0"/>
      </w:pPr>
    </w:p>
    <w:p w14:paraId="11D761EB" w14:textId="77777777" w:rsidR="00AE105B" w:rsidRDefault="00AE105B">
      <w:pPr>
        <w:pStyle w:val="ListParagraph"/>
        <w:tabs>
          <w:tab w:val="left" w:pos="900"/>
        </w:tabs>
        <w:spacing w:line="240" w:lineRule="auto"/>
        <w:ind w:left="360" w:hanging="360"/>
        <w:jc w:val="both"/>
        <w:rPr>
          <w:rFonts w:ascii="Times New Roman" w:hAnsi="Times New Roman"/>
          <w:color w:val="000000"/>
          <w:sz w:val="24"/>
          <w:szCs w:val="24"/>
        </w:rPr>
      </w:pPr>
    </w:p>
    <w:p w14:paraId="0ED43DCE" w14:textId="294894EE" w:rsidR="00AE105B" w:rsidRDefault="00AE105B">
      <w:pPr>
        <w:pStyle w:val="Default"/>
        <w:keepLines/>
        <w:widowControl w:val="0"/>
        <w:tabs>
          <w:tab w:val="left" w:pos="900"/>
          <w:tab w:val="left" w:pos="1260"/>
        </w:tabs>
        <w:jc w:val="both"/>
        <w:outlineLvl w:val="0"/>
      </w:pPr>
      <w:r>
        <w:rPr>
          <w:b/>
        </w:rPr>
        <w:t>5.14.8.</w:t>
      </w:r>
      <w:r>
        <w:rPr>
          <w:b/>
        </w:rPr>
        <w:tab/>
        <w:t xml:space="preserve">Roof </w:t>
      </w:r>
      <w:proofErr w:type="gramStart"/>
      <w:r>
        <w:rPr>
          <w:b/>
        </w:rPr>
        <w:t>Overhang</w:t>
      </w:r>
      <w:r>
        <w:t xml:space="preserve">  A</w:t>
      </w:r>
      <w:proofErr w:type="gramEnd"/>
      <w:r>
        <w:t xml:space="preserve"> roof overhang, which is the architectural extension of the roof plane beyond the wall plane of the Structure, may encroach over a Setback a maximum of 18 inches from the wall plane of the Structure.</w:t>
      </w:r>
    </w:p>
    <w:p w14:paraId="608631F8" w14:textId="1737EA30" w:rsidR="00CD7563" w:rsidRDefault="00CD7563">
      <w:pPr>
        <w:pStyle w:val="Default"/>
        <w:keepLines/>
        <w:widowControl w:val="0"/>
        <w:tabs>
          <w:tab w:val="left" w:pos="900"/>
          <w:tab w:val="left" w:pos="1260"/>
        </w:tabs>
        <w:jc w:val="both"/>
        <w:outlineLvl w:val="0"/>
      </w:pPr>
    </w:p>
    <w:p w14:paraId="571FE6EA" w14:textId="5E6342E2" w:rsidR="00CD7563" w:rsidRDefault="00CD7563">
      <w:pPr>
        <w:pStyle w:val="Default"/>
        <w:keepLines/>
        <w:widowControl w:val="0"/>
        <w:tabs>
          <w:tab w:val="left" w:pos="900"/>
          <w:tab w:val="left" w:pos="1260"/>
        </w:tabs>
        <w:jc w:val="both"/>
        <w:outlineLvl w:val="0"/>
      </w:pPr>
      <w:r w:rsidRPr="00CD7563">
        <w:rPr>
          <w:b/>
          <w:bCs/>
        </w:rPr>
        <w:t>5.14.9</w:t>
      </w:r>
      <w:r>
        <w:t xml:space="preserve"> </w:t>
      </w:r>
      <w:r w:rsidRPr="00CD7563">
        <w:rPr>
          <w:b/>
          <w:bCs/>
        </w:rPr>
        <w:t>Awnings</w:t>
      </w:r>
      <w:r>
        <w:t xml:space="preserve"> </w:t>
      </w:r>
      <w:r w:rsidR="00C31BBA" w:rsidRPr="00C31BBA">
        <w:rPr>
          <w:b/>
          <w:bCs/>
        </w:rPr>
        <w:t>Used as Front Porch Covers</w:t>
      </w:r>
      <w:r w:rsidR="00C31BBA">
        <w:t xml:space="preserve"> </w:t>
      </w:r>
      <w:r>
        <w:t xml:space="preserve">Awning (fixed or retractable) installation on the front of a house being used to cover a front porch are considered a structure and require a Compliance Certificate prior to installation. These awnings on the front of a house used as a cover for a front porch may encroach upon Chautauqua Institution </w:t>
      </w:r>
      <w:proofErr w:type="spellStart"/>
      <w:r>
        <w:t>right-of-ways</w:t>
      </w:r>
      <w:proofErr w:type="spellEnd"/>
      <w:r>
        <w:t xml:space="preserve"> by a maximum of 24” with prior authorization from the Administrator. Awnings shall not be within 10’ of a neighboring structure and shall not encroach over setbacks or private property lines.</w:t>
      </w:r>
    </w:p>
    <w:p w14:paraId="7F53C71C" w14:textId="77777777" w:rsidR="00AE105B" w:rsidRDefault="00AE105B">
      <w:pPr>
        <w:tabs>
          <w:tab w:val="left" w:pos="900"/>
          <w:tab w:val="left" w:pos="1260"/>
        </w:tabs>
        <w:spacing w:after="0" w:line="240" w:lineRule="auto"/>
        <w:jc w:val="both"/>
        <w:rPr>
          <w:rFonts w:ascii="Times New Roman" w:hAnsi="Times New Roman"/>
          <w:color w:val="000000"/>
          <w:sz w:val="24"/>
          <w:szCs w:val="24"/>
        </w:rPr>
      </w:pPr>
    </w:p>
    <w:p w14:paraId="4C0A795D" w14:textId="534EA643" w:rsidR="00AE105B" w:rsidRDefault="00AE105B">
      <w:pPr>
        <w:tabs>
          <w:tab w:val="left" w:pos="900"/>
          <w:tab w:val="left" w:pos="126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5.14.</w:t>
      </w:r>
      <w:r w:rsidR="00D95CFD">
        <w:rPr>
          <w:rFonts w:ascii="Times New Roman" w:hAnsi="Times New Roman"/>
          <w:b/>
          <w:color w:val="000000"/>
          <w:sz w:val="24"/>
          <w:szCs w:val="24"/>
        </w:rPr>
        <w:t>10</w:t>
      </w:r>
      <w:r>
        <w:rPr>
          <w:rFonts w:ascii="Times New Roman" w:hAnsi="Times New Roman"/>
          <w:b/>
          <w:color w:val="000000"/>
          <w:sz w:val="24"/>
          <w:szCs w:val="24"/>
        </w:rPr>
        <w:t>.</w:t>
      </w:r>
      <w:r>
        <w:rPr>
          <w:rFonts w:ascii="Times New Roman" w:hAnsi="Times New Roman"/>
          <w:b/>
          <w:color w:val="000000"/>
          <w:sz w:val="24"/>
          <w:szCs w:val="24"/>
        </w:rPr>
        <w:tab/>
        <w:t xml:space="preserve">Building Height </w:t>
      </w:r>
      <w:proofErr w:type="gramStart"/>
      <w:r>
        <w:rPr>
          <w:rFonts w:ascii="Times New Roman" w:hAnsi="Times New Roman"/>
          <w:b/>
          <w:color w:val="000000"/>
          <w:sz w:val="24"/>
          <w:szCs w:val="24"/>
        </w:rPr>
        <w:t>Exemptions</w:t>
      </w:r>
      <w:r>
        <w:rPr>
          <w:rFonts w:ascii="Times New Roman" w:hAnsi="Times New Roman"/>
          <w:color w:val="000000"/>
          <w:sz w:val="24"/>
          <w:szCs w:val="24"/>
        </w:rPr>
        <w:t xml:space="preserve">  Chimneys</w:t>
      </w:r>
      <w:proofErr w:type="gramEnd"/>
      <w:r>
        <w:rPr>
          <w:rFonts w:ascii="Times New Roman" w:hAnsi="Times New Roman"/>
          <w:color w:val="000000"/>
          <w:sz w:val="24"/>
          <w:szCs w:val="24"/>
        </w:rPr>
        <w:t xml:space="preserve"> no greater than 10 square feet can exceed the maximum Building Height by up to 8 feet.  Ancillary Equipment may exceed the maximum Building Height by up to 5 feet </w:t>
      </w:r>
      <w:proofErr w:type="gramStart"/>
      <w:r>
        <w:rPr>
          <w:rFonts w:ascii="Times New Roman" w:hAnsi="Times New Roman"/>
          <w:color w:val="000000"/>
          <w:sz w:val="24"/>
          <w:szCs w:val="24"/>
        </w:rPr>
        <w:t>provided that</w:t>
      </w:r>
      <w:proofErr w:type="gramEnd"/>
      <w:r>
        <w:rPr>
          <w:rFonts w:ascii="Times New Roman" w:hAnsi="Times New Roman"/>
          <w:color w:val="000000"/>
          <w:sz w:val="24"/>
          <w:szCs w:val="24"/>
        </w:rPr>
        <w:t xml:space="preserve"> it is completely screened from view.</w:t>
      </w:r>
    </w:p>
    <w:p w14:paraId="48DED481" w14:textId="77777777" w:rsidR="00AE105B" w:rsidRDefault="00AE105B">
      <w:pPr>
        <w:tabs>
          <w:tab w:val="left" w:pos="900"/>
          <w:tab w:val="left" w:pos="1260"/>
        </w:tabs>
        <w:spacing w:after="0" w:line="240" w:lineRule="auto"/>
        <w:jc w:val="both"/>
        <w:rPr>
          <w:rFonts w:ascii="Times New Roman" w:hAnsi="Times New Roman"/>
          <w:color w:val="000000"/>
          <w:sz w:val="24"/>
          <w:szCs w:val="24"/>
        </w:rPr>
      </w:pPr>
    </w:p>
    <w:p w14:paraId="278B2C09" w14:textId="2C8AB4E0" w:rsidR="00AE105B" w:rsidRDefault="00AE105B">
      <w:pPr>
        <w:tabs>
          <w:tab w:val="left" w:pos="900"/>
          <w:tab w:val="left" w:pos="126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5.14.1</w:t>
      </w:r>
      <w:r w:rsidR="00D95CFD">
        <w:rPr>
          <w:rFonts w:ascii="Times New Roman" w:hAnsi="Times New Roman"/>
          <w:b/>
          <w:color w:val="000000"/>
          <w:sz w:val="24"/>
          <w:szCs w:val="24"/>
        </w:rPr>
        <w:t>1</w:t>
      </w:r>
      <w:r>
        <w:rPr>
          <w:rFonts w:ascii="Times New Roman" w:hAnsi="Times New Roman"/>
          <w:b/>
          <w:color w:val="000000"/>
          <w:sz w:val="24"/>
          <w:szCs w:val="24"/>
        </w:rPr>
        <w:t>.</w:t>
      </w:r>
      <w:r>
        <w:rPr>
          <w:rFonts w:ascii="Times New Roman" w:hAnsi="Times New Roman"/>
          <w:b/>
          <w:color w:val="000000"/>
          <w:sz w:val="24"/>
          <w:szCs w:val="24"/>
        </w:rPr>
        <w:tab/>
        <w:t xml:space="preserve">FAR </w:t>
      </w:r>
      <w:proofErr w:type="gramStart"/>
      <w:r>
        <w:rPr>
          <w:rFonts w:ascii="Times New Roman" w:hAnsi="Times New Roman"/>
          <w:b/>
          <w:color w:val="000000"/>
          <w:sz w:val="24"/>
          <w:szCs w:val="24"/>
        </w:rPr>
        <w:t>Exemptions</w:t>
      </w:r>
      <w:r>
        <w:rPr>
          <w:rFonts w:ascii="Times New Roman" w:hAnsi="Times New Roman"/>
          <w:color w:val="000000"/>
          <w:sz w:val="24"/>
          <w:szCs w:val="24"/>
        </w:rPr>
        <w:t xml:space="preserve">  </w:t>
      </w:r>
      <w:proofErr w:type="spellStart"/>
      <w:r>
        <w:rPr>
          <w:rFonts w:ascii="Times New Roman" w:hAnsi="Times New Roman"/>
          <w:color w:val="000000"/>
          <w:sz w:val="24"/>
          <w:szCs w:val="24"/>
        </w:rPr>
        <w:t>Exemptions</w:t>
      </w:r>
      <w:proofErr w:type="spellEnd"/>
      <w:proofErr w:type="gramEnd"/>
      <w:r>
        <w:rPr>
          <w:rFonts w:ascii="Times New Roman" w:hAnsi="Times New Roman"/>
          <w:color w:val="000000"/>
          <w:sz w:val="24"/>
          <w:szCs w:val="24"/>
        </w:rPr>
        <w:t xml:space="preserve"> to the calculation for FAR are indicated for each district other than the Multi-Family Suburban district.  These exemptions are meant to incentivize development within each district that reinforces the character of the district.  A Variance to FAR shall only be sought when it is impractical or overly burdensome to meet the ratio through use of the exemption criteria outlined within each district.</w:t>
      </w:r>
    </w:p>
    <w:p w14:paraId="21252093" w14:textId="77777777" w:rsidR="00AE105B" w:rsidRDefault="00AE105B">
      <w:pPr>
        <w:pStyle w:val="Default"/>
        <w:tabs>
          <w:tab w:val="left" w:pos="900"/>
          <w:tab w:val="left" w:pos="1260"/>
        </w:tabs>
        <w:ind w:left="360" w:hanging="360"/>
        <w:jc w:val="both"/>
        <w:outlineLvl w:val="0"/>
      </w:pPr>
    </w:p>
    <w:p w14:paraId="285F6FEF" w14:textId="0755088C" w:rsidR="00AE105B" w:rsidRDefault="00AE105B">
      <w:pPr>
        <w:pStyle w:val="Default"/>
        <w:tabs>
          <w:tab w:val="left" w:pos="900"/>
          <w:tab w:val="left" w:pos="1260"/>
        </w:tabs>
        <w:jc w:val="both"/>
        <w:outlineLvl w:val="0"/>
      </w:pPr>
      <w:r>
        <w:rPr>
          <w:b/>
        </w:rPr>
        <w:lastRenderedPageBreak/>
        <w:t>5.14.1</w:t>
      </w:r>
      <w:r w:rsidR="00D95CFD">
        <w:rPr>
          <w:b/>
        </w:rPr>
        <w:t>2</w:t>
      </w:r>
      <w:r>
        <w:rPr>
          <w:b/>
        </w:rPr>
        <w:t>.</w:t>
      </w:r>
      <w:r>
        <w:rPr>
          <w:b/>
        </w:rPr>
        <w:tab/>
        <w:t xml:space="preserve">Computation of </w:t>
      </w:r>
      <w:proofErr w:type="gramStart"/>
      <w:r>
        <w:rPr>
          <w:b/>
        </w:rPr>
        <w:t>Stories</w:t>
      </w:r>
      <w:r>
        <w:t xml:space="preserve">  In</w:t>
      </w:r>
      <w:proofErr w:type="gramEnd"/>
      <w:r>
        <w:t xml:space="preserve"> computing the number of Stories in a Building, the Basement shall not be included unless the finished floor of the first floor is more than 36” above the average established natural grade level of the ground adjoining the Building. </w:t>
      </w:r>
    </w:p>
    <w:p w14:paraId="7055F711" w14:textId="77777777" w:rsidR="00AE105B" w:rsidRDefault="00AE105B">
      <w:pPr>
        <w:pStyle w:val="Default"/>
        <w:tabs>
          <w:tab w:val="left" w:pos="900"/>
          <w:tab w:val="left" w:pos="1260"/>
        </w:tabs>
        <w:jc w:val="both"/>
        <w:outlineLvl w:val="0"/>
      </w:pPr>
    </w:p>
    <w:p w14:paraId="2CF43FD0" w14:textId="797E7443" w:rsidR="00AE105B" w:rsidRDefault="00AE105B">
      <w:pPr>
        <w:pStyle w:val="Default"/>
        <w:tabs>
          <w:tab w:val="left" w:pos="900"/>
          <w:tab w:val="left" w:pos="1260"/>
        </w:tabs>
        <w:jc w:val="both"/>
        <w:outlineLvl w:val="0"/>
      </w:pPr>
      <w:r>
        <w:rPr>
          <w:b/>
        </w:rPr>
        <w:t>5.14.1</w:t>
      </w:r>
      <w:r w:rsidR="00D95CFD">
        <w:rPr>
          <w:b/>
        </w:rPr>
        <w:t>3</w:t>
      </w:r>
      <w:r>
        <w:rPr>
          <w:b/>
        </w:rPr>
        <w:t>.</w:t>
      </w:r>
      <w:r>
        <w:rPr>
          <w:b/>
        </w:rPr>
        <w:tab/>
      </w:r>
      <w:proofErr w:type="gramStart"/>
      <w:r>
        <w:rPr>
          <w:b/>
        </w:rPr>
        <w:t>Attics</w:t>
      </w:r>
      <w:r>
        <w:t xml:space="preserve">  </w:t>
      </w:r>
      <w:proofErr w:type="spellStart"/>
      <w:r>
        <w:t>Attics</w:t>
      </w:r>
      <w:proofErr w:type="spellEnd"/>
      <w:proofErr w:type="gramEnd"/>
      <w:r>
        <w:t xml:space="preserve"> of Buildings that exceed a Half Story, as defined in these Regulations, shall be considered as a Story.</w:t>
      </w:r>
    </w:p>
    <w:p w14:paraId="3140D320" w14:textId="77777777" w:rsidR="00AE105B" w:rsidRDefault="00AE105B">
      <w:pPr>
        <w:tabs>
          <w:tab w:val="left" w:pos="900"/>
          <w:tab w:val="left" w:pos="1260"/>
        </w:tabs>
        <w:spacing w:after="0" w:line="240" w:lineRule="auto"/>
        <w:jc w:val="both"/>
        <w:rPr>
          <w:rFonts w:ascii="Times New Roman" w:hAnsi="Times New Roman"/>
          <w:color w:val="000000"/>
          <w:sz w:val="24"/>
          <w:szCs w:val="24"/>
        </w:rPr>
      </w:pPr>
    </w:p>
    <w:p w14:paraId="1EF02DD2" w14:textId="27349B7D" w:rsidR="00AE105B" w:rsidRDefault="00AE105B">
      <w:pPr>
        <w:tabs>
          <w:tab w:val="left" w:pos="900"/>
          <w:tab w:val="left" w:pos="126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5.14.1</w:t>
      </w:r>
      <w:r w:rsidR="00D95CFD">
        <w:rPr>
          <w:rFonts w:ascii="Times New Roman" w:hAnsi="Times New Roman"/>
          <w:b/>
          <w:color w:val="000000"/>
          <w:sz w:val="24"/>
          <w:szCs w:val="24"/>
        </w:rPr>
        <w:t>4</w:t>
      </w:r>
      <w:r>
        <w:rPr>
          <w:rFonts w:ascii="Times New Roman" w:hAnsi="Times New Roman"/>
          <w:b/>
          <w:color w:val="000000"/>
          <w:sz w:val="24"/>
          <w:szCs w:val="24"/>
        </w:rPr>
        <w:t>.</w:t>
      </w:r>
      <w:r>
        <w:rPr>
          <w:rFonts w:ascii="Times New Roman" w:hAnsi="Times New Roman"/>
          <w:b/>
          <w:color w:val="000000"/>
          <w:sz w:val="24"/>
          <w:szCs w:val="24"/>
        </w:rPr>
        <w:tab/>
        <w:t xml:space="preserve">Yard </w:t>
      </w:r>
      <w:proofErr w:type="gramStart"/>
      <w:r>
        <w:rPr>
          <w:rFonts w:ascii="Times New Roman" w:hAnsi="Times New Roman"/>
          <w:b/>
          <w:color w:val="000000"/>
          <w:sz w:val="24"/>
          <w:szCs w:val="24"/>
        </w:rPr>
        <w:t>Features</w:t>
      </w:r>
      <w:r>
        <w:rPr>
          <w:rFonts w:ascii="Times New Roman" w:hAnsi="Times New Roman"/>
          <w:color w:val="000000"/>
          <w:sz w:val="24"/>
          <w:szCs w:val="24"/>
        </w:rPr>
        <w:t xml:space="preserve">  A</w:t>
      </w:r>
      <w:proofErr w:type="gramEnd"/>
      <w:r>
        <w:rPr>
          <w:rFonts w:ascii="Times New Roman" w:hAnsi="Times New Roman"/>
          <w:color w:val="000000"/>
          <w:sz w:val="24"/>
          <w:szCs w:val="24"/>
        </w:rPr>
        <w:t xml:space="preserve"> required Yard shall be open, unobstructed and free of Structures (other than Accessory Structures permitted in these Regulations) except for allowable projections on Buildings, walks, landscaping, trees, shrubbery, and other allowable Yard or site features.</w:t>
      </w:r>
    </w:p>
    <w:p w14:paraId="7F1A97CB" w14:textId="77777777" w:rsidR="00AE105B" w:rsidRDefault="00AE105B">
      <w:pPr>
        <w:tabs>
          <w:tab w:val="left" w:pos="900"/>
          <w:tab w:val="left" w:pos="1260"/>
        </w:tabs>
        <w:spacing w:after="0" w:line="240" w:lineRule="auto"/>
        <w:jc w:val="both"/>
        <w:rPr>
          <w:rFonts w:ascii="Times New Roman" w:hAnsi="Times New Roman"/>
          <w:b/>
          <w:color w:val="000000"/>
          <w:sz w:val="24"/>
          <w:szCs w:val="24"/>
        </w:rPr>
      </w:pPr>
    </w:p>
    <w:p w14:paraId="3A3E4407" w14:textId="650C263B" w:rsidR="00AE105B" w:rsidRDefault="00AE105B">
      <w:pPr>
        <w:tabs>
          <w:tab w:val="left" w:pos="900"/>
          <w:tab w:val="left" w:pos="126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5.14.1</w:t>
      </w:r>
      <w:r w:rsidR="00D95CFD">
        <w:rPr>
          <w:rFonts w:ascii="Times New Roman" w:hAnsi="Times New Roman"/>
          <w:b/>
          <w:color w:val="000000"/>
          <w:sz w:val="24"/>
          <w:szCs w:val="24"/>
        </w:rPr>
        <w:t>5</w:t>
      </w:r>
      <w:r>
        <w:rPr>
          <w:rFonts w:ascii="Times New Roman" w:hAnsi="Times New Roman"/>
          <w:b/>
          <w:color w:val="000000"/>
          <w:sz w:val="24"/>
          <w:szCs w:val="24"/>
        </w:rPr>
        <w:t>.</w:t>
      </w:r>
      <w:r>
        <w:rPr>
          <w:rFonts w:ascii="Times New Roman" w:hAnsi="Times New Roman"/>
          <w:b/>
          <w:color w:val="000000"/>
          <w:sz w:val="24"/>
          <w:szCs w:val="24"/>
        </w:rPr>
        <w:tab/>
        <w:t xml:space="preserve">Winter </w:t>
      </w:r>
      <w:proofErr w:type="gramStart"/>
      <w:r>
        <w:rPr>
          <w:rFonts w:ascii="Times New Roman" w:hAnsi="Times New Roman"/>
          <w:b/>
          <w:color w:val="000000"/>
          <w:sz w:val="24"/>
          <w:szCs w:val="24"/>
        </w:rPr>
        <w:t>Curtain</w:t>
      </w:r>
      <w:r>
        <w:rPr>
          <w:rFonts w:ascii="Times New Roman" w:hAnsi="Times New Roman"/>
          <w:color w:val="000000"/>
          <w:sz w:val="24"/>
          <w:szCs w:val="24"/>
        </w:rPr>
        <w:t xml:space="preserve">  Open</w:t>
      </w:r>
      <w:proofErr w:type="gramEnd"/>
      <w:r>
        <w:rPr>
          <w:rFonts w:ascii="Times New Roman" w:hAnsi="Times New Roman"/>
          <w:color w:val="000000"/>
          <w:sz w:val="24"/>
          <w:szCs w:val="24"/>
        </w:rPr>
        <w:t xml:space="preserve"> Porches may be wrapped or encased with a “winter curtain” or other protective barrier at any time other than during the Summer Assembly Season.</w:t>
      </w:r>
    </w:p>
    <w:p w14:paraId="5ECE03A5" w14:textId="77777777" w:rsidR="001B5F75" w:rsidRDefault="001B5F75" w:rsidP="002169B6">
      <w:pPr>
        <w:spacing w:after="0" w:line="240" w:lineRule="auto"/>
        <w:rPr>
          <w:b/>
        </w:rPr>
      </w:pPr>
    </w:p>
    <w:p w14:paraId="30931FB0" w14:textId="56B325C4"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sidRPr="001B5F75">
        <w:rPr>
          <w:rFonts w:ascii="Times New Roman" w:hAnsi="Times New Roman"/>
          <w:b/>
          <w:color w:val="FF0000"/>
          <w:sz w:val="24"/>
          <w:szCs w:val="24"/>
        </w:rPr>
        <w:t>5.14.1</w:t>
      </w:r>
      <w:r w:rsidR="00D95CFD">
        <w:rPr>
          <w:rFonts w:ascii="Times New Roman" w:hAnsi="Times New Roman"/>
          <w:b/>
          <w:color w:val="FF0000"/>
          <w:sz w:val="24"/>
          <w:szCs w:val="24"/>
        </w:rPr>
        <w:t>6</w:t>
      </w:r>
      <w:r w:rsidRPr="001B5F75">
        <w:rPr>
          <w:rFonts w:ascii="Times New Roman" w:hAnsi="Times New Roman"/>
          <w:b/>
          <w:color w:val="FF0000"/>
          <w:sz w:val="24"/>
          <w:szCs w:val="24"/>
        </w:rPr>
        <w:t>.</w:t>
      </w:r>
      <w:r w:rsidRPr="001B5F75">
        <w:rPr>
          <w:rFonts w:ascii="Times New Roman" w:hAnsi="Times New Roman"/>
          <w:b/>
          <w:color w:val="FF0000"/>
          <w:sz w:val="24"/>
          <w:szCs w:val="24"/>
        </w:rPr>
        <w:tab/>
      </w:r>
      <w:r>
        <w:rPr>
          <w:rFonts w:ascii="Times New Roman" w:hAnsi="Times New Roman"/>
          <w:b/>
          <w:color w:val="FF0000"/>
          <w:sz w:val="24"/>
          <w:szCs w:val="24"/>
        </w:rPr>
        <w:t>Car</w:t>
      </w:r>
      <w:r w:rsidR="00B226D9">
        <w:rPr>
          <w:rFonts w:ascii="Times New Roman" w:hAnsi="Times New Roman"/>
          <w:b/>
          <w:color w:val="FF0000"/>
          <w:sz w:val="24"/>
          <w:szCs w:val="24"/>
        </w:rPr>
        <w:t>p</w:t>
      </w:r>
      <w:r>
        <w:rPr>
          <w:rFonts w:ascii="Times New Roman" w:hAnsi="Times New Roman"/>
          <w:b/>
          <w:color w:val="FF0000"/>
          <w:sz w:val="24"/>
          <w:szCs w:val="24"/>
        </w:rPr>
        <w:t xml:space="preserve">orts / Vehicle Storage </w:t>
      </w:r>
      <w:proofErr w:type="gramStart"/>
      <w:r>
        <w:rPr>
          <w:rFonts w:ascii="Times New Roman" w:hAnsi="Times New Roman"/>
          <w:b/>
          <w:color w:val="FF0000"/>
          <w:sz w:val="24"/>
          <w:szCs w:val="24"/>
        </w:rPr>
        <w:t>Units</w:t>
      </w:r>
      <w:r w:rsidRPr="001B5F75">
        <w:rPr>
          <w:rFonts w:ascii="Times New Roman" w:hAnsi="Times New Roman"/>
          <w:color w:val="FF0000"/>
          <w:sz w:val="24"/>
          <w:szCs w:val="24"/>
        </w:rPr>
        <w:t xml:space="preserve">  </w:t>
      </w:r>
      <w:r>
        <w:rPr>
          <w:rFonts w:ascii="Times New Roman" w:hAnsi="Times New Roman"/>
          <w:color w:val="FF0000"/>
          <w:sz w:val="24"/>
          <w:szCs w:val="24"/>
        </w:rPr>
        <w:t>Prefabricated</w:t>
      </w:r>
      <w:proofErr w:type="gramEnd"/>
      <w:r>
        <w:rPr>
          <w:rFonts w:ascii="Times New Roman" w:hAnsi="Times New Roman"/>
          <w:color w:val="FF0000"/>
          <w:sz w:val="24"/>
          <w:szCs w:val="24"/>
        </w:rPr>
        <w:t xml:space="preserve"> or site-built car ports or vehicle coverage and storage structures of any kind shall not be permitted with</w:t>
      </w:r>
      <w:r w:rsidR="00C31BBA">
        <w:rPr>
          <w:rFonts w:ascii="Times New Roman" w:hAnsi="Times New Roman"/>
          <w:color w:val="FF0000"/>
          <w:sz w:val="24"/>
          <w:szCs w:val="24"/>
        </w:rPr>
        <w:t>out</w:t>
      </w:r>
      <w:r>
        <w:rPr>
          <w:rFonts w:ascii="Times New Roman" w:hAnsi="Times New Roman"/>
          <w:color w:val="FF0000"/>
          <w:sz w:val="24"/>
          <w:szCs w:val="24"/>
        </w:rPr>
        <w:t xml:space="preserve"> ARB approval except as follows:</w:t>
      </w:r>
    </w:p>
    <w:p w14:paraId="6B561A7D" w14:textId="293CDD07"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Temporary, removable structures meeting safety, NYS Building Code, and ALU Regulations may be approved for installation no earlier than October 15</w:t>
      </w:r>
      <w:r w:rsidRPr="001B5F75">
        <w:rPr>
          <w:rFonts w:ascii="Times New Roman" w:hAnsi="Times New Roman"/>
          <w:color w:val="FF0000"/>
          <w:sz w:val="24"/>
          <w:szCs w:val="24"/>
          <w:vertAlign w:val="superscript"/>
        </w:rPr>
        <w:t>th</w:t>
      </w:r>
      <w:r>
        <w:rPr>
          <w:rFonts w:ascii="Times New Roman" w:hAnsi="Times New Roman"/>
          <w:color w:val="FF0000"/>
          <w:sz w:val="24"/>
          <w:szCs w:val="24"/>
        </w:rPr>
        <w:t xml:space="preserve"> and shall be fully removed no later than April 15</w:t>
      </w:r>
      <w:r w:rsidRPr="001B5F75">
        <w:rPr>
          <w:rFonts w:ascii="Times New Roman" w:hAnsi="Times New Roman"/>
          <w:color w:val="FF0000"/>
          <w:sz w:val="24"/>
          <w:szCs w:val="24"/>
          <w:vertAlign w:val="superscript"/>
        </w:rPr>
        <w:t>th</w:t>
      </w:r>
      <w:r>
        <w:rPr>
          <w:rFonts w:ascii="Times New Roman" w:hAnsi="Times New Roman"/>
          <w:color w:val="FF0000"/>
          <w:sz w:val="24"/>
          <w:szCs w:val="24"/>
        </w:rPr>
        <w:t xml:space="preserve"> upon formal application to, and approval from the Administrator of Architectural and Land Use Regulations. Determination of parameters for approval shall include, but not be limited to:</w:t>
      </w:r>
    </w:p>
    <w:p w14:paraId="38CB9CD5" w14:textId="429FB176"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r>
      <w:r w:rsidR="00AF2278">
        <w:rPr>
          <w:rFonts w:ascii="Times New Roman" w:hAnsi="Times New Roman"/>
          <w:color w:val="FF0000"/>
          <w:sz w:val="24"/>
          <w:szCs w:val="24"/>
        </w:rPr>
        <w:t xml:space="preserve">Perceived </w:t>
      </w:r>
      <w:proofErr w:type="gramStart"/>
      <w:r w:rsidR="00AF2278">
        <w:rPr>
          <w:rFonts w:ascii="Times New Roman" w:hAnsi="Times New Roman"/>
          <w:color w:val="FF0000"/>
          <w:sz w:val="24"/>
          <w:szCs w:val="24"/>
        </w:rPr>
        <w:t>s</w:t>
      </w:r>
      <w:r>
        <w:rPr>
          <w:rFonts w:ascii="Times New Roman" w:hAnsi="Times New Roman"/>
          <w:color w:val="FF0000"/>
          <w:sz w:val="24"/>
          <w:szCs w:val="24"/>
        </w:rPr>
        <w:t>afety;</w:t>
      </w:r>
      <w:proofErr w:type="gramEnd"/>
    </w:p>
    <w:p w14:paraId="2EE525C0" w14:textId="03ADBF80"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 xml:space="preserve">Impact on neighboring </w:t>
      </w:r>
      <w:proofErr w:type="gramStart"/>
      <w:r>
        <w:rPr>
          <w:rFonts w:ascii="Times New Roman" w:hAnsi="Times New Roman"/>
          <w:color w:val="FF0000"/>
          <w:sz w:val="24"/>
          <w:szCs w:val="24"/>
        </w:rPr>
        <w:t>properties;</w:t>
      </w:r>
      <w:proofErr w:type="gramEnd"/>
    </w:p>
    <w:p w14:paraId="3B983218" w14:textId="204D1C3D"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r>
      <w:proofErr w:type="gramStart"/>
      <w:r>
        <w:rPr>
          <w:rFonts w:ascii="Times New Roman" w:hAnsi="Times New Roman"/>
          <w:color w:val="FF0000"/>
          <w:sz w:val="24"/>
          <w:szCs w:val="24"/>
        </w:rPr>
        <w:t>Aesthetics;</w:t>
      </w:r>
      <w:proofErr w:type="gramEnd"/>
    </w:p>
    <w:p w14:paraId="49412368" w14:textId="7D829869"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 xml:space="preserve">Impact upon </w:t>
      </w:r>
      <w:proofErr w:type="gramStart"/>
      <w:r w:rsidR="0092771E">
        <w:rPr>
          <w:rFonts w:ascii="Times New Roman" w:hAnsi="Times New Roman"/>
          <w:color w:val="FF0000"/>
          <w:sz w:val="24"/>
          <w:szCs w:val="24"/>
        </w:rPr>
        <w:t>vegetation</w:t>
      </w:r>
      <w:r>
        <w:rPr>
          <w:rFonts w:ascii="Times New Roman" w:hAnsi="Times New Roman"/>
          <w:color w:val="FF0000"/>
          <w:sz w:val="24"/>
          <w:szCs w:val="24"/>
        </w:rPr>
        <w:t>;</w:t>
      </w:r>
      <w:proofErr w:type="gramEnd"/>
    </w:p>
    <w:p w14:paraId="0914A7D8" w14:textId="52B314D0"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 xml:space="preserve">Drainage impact on surrounding </w:t>
      </w:r>
      <w:proofErr w:type="gramStart"/>
      <w:r>
        <w:rPr>
          <w:rFonts w:ascii="Times New Roman" w:hAnsi="Times New Roman"/>
          <w:color w:val="FF0000"/>
          <w:sz w:val="24"/>
          <w:szCs w:val="24"/>
        </w:rPr>
        <w:t>lands</w:t>
      </w:r>
      <w:r w:rsidR="0092771E">
        <w:rPr>
          <w:rFonts w:ascii="Times New Roman" w:hAnsi="Times New Roman"/>
          <w:color w:val="FF0000"/>
          <w:sz w:val="24"/>
          <w:szCs w:val="24"/>
        </w:rPr>
        <w:t>;</w:t>
      </w:r>
      <w:proofErr w:type="gramEnd"/>
    </w:p>
    <w:p w14:paraId="16307514" w14:textId="7426C80F" w:rsidR="00C31BBA" w:rsidRPr="00C31BBA" w:rsidRDefault="00C31BBA" w:rsidP="00C31BBA">
      <w:pPr>
        <w:tabs>
          <w:tab w:val="left" w:pos="900"/>
          <w:tab w:val="left" w:pos="1260"/>
        </w:tabs>
        <w:spacing w:after="0" w:line="240" w:lineRule="auto"/>
        <w:ind w:left="900"/>
        <w:jc w:val="both"/>
        <w:rPr>
          <w:rFonts w:ascii="Times New Roman" w:hAnsi="Times New Roman"/>
          <w:color w:val="FF0000"/>
          <w:sz w:val="24"/>
          <w:szCs w:val="24"/>
        </w:rPr>
      </w:pPr>
      <w:r w:rsidRPr="00C31BBA">
        <w:rPr>
          <w:rFonts w:ascii="Times New Roman" w:hAnsi="Times New Roman"/>
          <w:color w:val="FF0000"/>
          <w:sz w:val="24"/>
          <w:szCs w:val="24"/>
          <w:highlight w:val="yellow"/>
        </w:rPr>
        <w:t>No carports or vehicle storage units shall exist within 10’ of a neighboring structure.</w:t>
      </w:r>
    </w:p>
    <w:p w14:paraId="60EA16AF" w14:textId="77777777" w:rsidR="001B5F75" w:rsidRDefault="001B5F75" w:rsidP="002169B6">
      <w:pPr>
        <w:spacing w:after="0" w:line="240" w:lineRule="auto"/>
        <w:rPr>
          <w:b/>
        </w:rPr>
      </w:pPr>
    </w:p>
    <w:p w14:paraId="0F752460" w14:textId="36F0C6C5" w:rsidR="001B5F75" w:rsidRDefault="001B5F75" w:rsidP="001B5F75">
      <w:pPr>
        <w:tabs>
          <w:tab w:val="left" w:pos="900"/>
          <w:tab w:val="left" w:pos="1260"/>
        </w:tabs>
        <w:spacing w:after="0" w:line="240" w:lineRule="auto"/>
        <w:jc w:val="both"/>
        <w:rPr>
          <w:rFonts w:ascii="Times New Roman" w:hAnsi="Times New Roman"/>
          <w:color w:val="FF0000"/>
          <w:sz w:val="24"/>
          <w:szCs w:val="24"/>
        </w:rPr>
      </w:pPr>
      <w:r w:rsidRPr="001B5F75">
        <w:rPr>
          <w:rFonts w:ascii="Times New Roman" w:hAnsi="Times New Roman"/>
          <w:b/>
          <w:color w:val="FF0000"/>
          <w:sz w:val="24"/>
          <w:szCs w:val="24"/>
        </w:rPr>
        <w:t>5.14.1</w:t>
      </w:r>
      <w:r w:rsidR="00D95CFD">
        <w:rPr>
          <w:rFonts w:ascii="Times New Roman" w:hAnsi="Times New Roman"/>
          <w:b/>
          <w:color w:val="FF0000"/>
          <w:sz w:val="24"/>
          <w:szCs w:val="24"/>
        </w:rPr>
        <w:t>7</w:t>
      </w:r>
      <w:r w:rsidRPr="001B5F75">
        <w:rPr>
          <w:rFonts w:ascii="Times New Roman" w:hAnsi="Times New Roman"/>
          <w:b/>
          <w:color w:val="FF0000"/>
          <w:sz w:val="24"/>
          <w:szCs w:val="24"/>
        </w:rPr>
        <w:t>.</w:t>
      </w:r>
      <w:r w:rsidRPr="001B5F75">
        <w:rPr>
          <w:rFonts w:ascii="Times New Roman" w:hAnsi="Times New Roman"/>
          <w:b/>
          <w:color w:val="FF0000"/>
          <w:sz w:val="24"/>
          <w:szCs w:val="24"/>
        </w:rPr>
        <w:tab/>
      </w:r>
      <w:r>
        <w:rPr>
          <w:rFonts w:ascii="Times New Roman" w:hAnsi="Times New Roman"/>
          <w:b/>
          <w:color w:val="FF0000"/>
          <w:sz w:val="24"/>
          <w:szCs w:val="24"/>
        </w:rPr>
        <w:t xml:space="preserve">Tents / </w:t>
      </w:r>
      <w:r w:rsidR="009C5315">
        <w:rPr>
          <w:rFonts w:ascii="Times New Roman" w:hAnsi="Times New Roman"/>
          <w:b/>
          <w:color w:val="FF0000"/>
          <w:sz w:val="24"/>
          <w:szCs w:val="24"/>
        </w:rPr>
        <w:t xml:space="preserve">Fixed </w:t>
      </w:r>
      <w:r>
        <w:rPr>
          <w:rFonts w:ascii="Times New Roman" w:hAnsi="Times New Roman"/>
          <w:b/>
          <w:color w:val="FF0000"/>
          <w:sz w:val="24"/>
          <w:szCs w:val="24"/>
        </w:rPr>
        <w:t>Awnings / Retractable Awnings -</w:t>
      </w:r>
      <w:r w:rsidRPr="001B5F75">
        <w:rPr>
          <w:rFonts w:ascii="Times New Roman" w:hAnsi="Times New Roman"/>
          <w:color w:val="FF0000"/>
          <w:sz w:val="24"/>
          <w:szCs w:val="24"/>
        </w:rPr>
        <w:t xml:space="preserve"> </w:t>
      </w:r>
      <w:r>
        <w:rPr>
          <w:rFonts w:ascii="Times New Roman" w:hAnsi="Times New Roman"/>
          <w:color w:val="FF0000"/>
          <w:sz w:val="24"/>
          <w:szCs w:val="24"/>
        </w:rPr>
        <w:t>Tents</w:t>
      </w:r>
      <w:r w:rsidR="009C34B1">
        <w:rPr>
          <w:rFonts w:ascii="Times New Roman" w:hAnsi="Times New Roman"/>
          <w:color w:val="FF0000"/>
          <w:sz w:val="24"/>
          <w:szCs w:val="24"/>
        </w:rPr>
        <w:t xml:space="preserve">, </w:t>
      </w:r>
      <w:r>
        <w:rPr>
          <w:rFonts w:ascii="Times New Roman" w:hAnsi="Times New Roman"/>
          <w:color w:val="FF0000"/>
          <w:sz w:val="24"/>
          <w:szCs w:val="24"/>
        </w:rPr>
        <w:t xml:space="preserve">retractable and/or permanent </w:t>
      </w:r>
      <w:r w:rsidR="009C34B1">
        <w:rPr>
          <w:rFonts w:ascii="Times New Roman" w:hAnsi="Times New Roman"/>
          <w:color w:val="FF0000"/>
          <w:sz w:val="24"/>
          <w:szCs w:val="24"/>
        </w:rPr>
        <w:t xml:space="preserve">and/or temporary </w:t>
      </w:r>
      <w:r>
        <w:rPr>
          <w:rFonts w:ascii="Times New Roman" w:hAnsi="Times New Roman"/>
          <w:color w:val="FF0000"/>
          <w:sz w:val="24"/>
          <w:szCs w:val="24"/>
        </w:rPr>
        <w:t xml:space="preserve">awnings require review </w:t>
      </w:r>
      <w:r w:rsidR="00AF2278">
        <w:rPr>
          <w:rFonts w:ascii="Times New Roman" w:hAnsi="Times New Roman"/>
          <w:color w:val="FF0000"/>
          <w:sz w:val="24"/>
          <w:szCs w:val="24"/>
        </w:rPr>
        <w:t xml:space="preserve">and approval </w:t>
      </w:r>
      <w:r>
        <w:rPr>
          <w:rFonts w:ascii="Times New Roman" w:hAnsi="Times New Roman"/>
          <w:color w:val="FF0000"/>
          <w:sz w:val="24"/>
          <w:szCs w:val="24"/>
        </w:rPr>
        <w:t>by the Administrator of Architectural and Land Use Regulations prior to installation.</w:t>
      </w:r>
      <w:r w:rsidR="00AF2278">
        <w:rPr>
          <w:rFonts w:ascii="Times New Roman" w:hAnsi="Times New Roman"/>
          <w:color w:val="FF0000"/>
          <w:sz w:val="24"/>
          <w:szCs w:val="24"/>
        </w:rPr>
        <w:t xml:space="preserve"> Temporary tents (</w:t>
      </w:r>
      <w:r w:rsidR="009C5315">
        <w:rPr>
          <w:rFonts w:ascii="Times New Roman" w:hAnsi="Times New Roman"/>
          <w:color w:val="FF0000"/>
          <w:sz w:val="24"/>
          <w:szCs w:val="24"/>
        </w:rPr>
        <w:t>5</w:t>
      </w:r>
      <w:r w:rsidR="00AF2278">
        <w:rPr>
          <w:rFonts w:ascii="Times New Roman" w:hAnsi="Times New Roman"/>
          <w:color w:val="FF0000"/>
          <w:sz w:val="24"/>
          <w:szCs w:val="24"/>
        </w:rPr>
        <w:t xml:space="preserve"> days maximum) </w:t>
      </w:r>
      <w:r w:rsidR="00C31BBA" w:rsidRPr="00C31BBA">
        <w:rPr>
          <w:rFonts w:ascii="Times New Roman" w:hAnsi="Times New Roman"/>
          <w:color w:val="FF0000"/>
          <w:sz w:val="24"/>
          <w:szCs w:val="24"/>
          <w:highlight w:val="yellow"/>
        </w:rPr>
        <w:t>and retractable awnings</w:t>
      </w:r>
      <w:r w:rsidR="00C31BBA">
        <w:rPr>
          <w:rFonts w:ascii="Times New Roman" w:hAnsi="Times New Roman"/>
          <w:color w:val="FF0000"/>
          <w:sz w:val="24"/>
          <w:szCs w:val="24"/>
        </w:rPr>
        <w:t xml:space="preserve"> </w:t>
      </w:r>
      <w:r w:rsidR="00AF2278">
        <w:rPr>
          <w:rFonts w:ascii="Times New Roman" w:hAnsi="Times New Roman"/>
          <w:color w:val="FF0000"/>
          <w:sz w:val="24"/>
          <w:szCs w:val="24"/>
        </w:rPr>
        <w:t>may be approved by the administrator based upon the following parameters:</w:t>
      </w:r>
    </w:p>
    <w:p w14:paraId="0CC647F8" w14:textId="77EB38A5" w:rsidR="00AF2278" w:rsidRDefault="00AF2278" w:rsidP="00AF2278">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 xml:space="preserve">Perceived </w:t>
      </w:r>
      <w:proofErr w:type="gramStart"/>
      <w:r>
        <w:rPr>
          <w:rFonts w:ascii="Times New Roman" w:hAnsi="Times New Roman"/>
          <w:color w:val="FF0000"/>
          <w:sz w:val="24"/>
          <w:szCs w:val="24"/>
        </w:rPr>
        <w:t>safety;</w:t>
      </w:r>
      <w:proofErr w:type="gramEnd"/>
    </w:p>
    <w:p w14:paraId="2DC3B336" w14:textId="77777777" w:rsidR="00AF2278" w:rsidRDefault="00AF2278" w:rsidP="00AF2278">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 xml:space="preserve">Impact on neighboring </w:t>
      </w:r>
      <w:proofErr w:type="gramStart"/>
      <w:r>
        <w:rPr>
          <w:rFonts w:ascii="Times New Roman" w:hAnsi="Times New Roman"/>
          <w:color w:val="FF0000"/>
          <w:sz w:val="24"/>
          <w:szCs w:val="24"/>
        </w:rPr>
        <w:t>properties;</w:t>
      </w:r>
      <w:proofErr w:type="gramEnd"/>
    </w:p>
    <w:p w14:paraId="47BEE859" w14:textId="77777777" w:rsidR="00AF2278" w:rsidRDefault="00AF2278" w:rsidP="00AF2278">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r>
      <w:proofErr w:type="gramStart"/>
      <w:r>
        <w:rPr>
          <w:rFonts w:ascii="Times New Roman" w:hAnsi="Times New Roman"/>
          <w:color w:val="FF0000"/>
          <w:sz w:val="24"/>
          <w:szCs w:val="24"/>
        </w:rPr>
        <w:t>Aesthetics;</w:t>
      </w:r>
      <w:proofErr w:type="gramEnd"/>
    </w:p>
    <w:p w14:paraId="01E46DFC" w14:textId="12F23196" w:rsidR="00AF2278" w:rsidRDefault="00AF2278" w:rsidP="00AF2278">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 xml:space="preserve">Impact upon </w:t>
      </w:r>
      <w:proofErr w:type="gramStart"/>
      <w:r w:rsidR="0092771E">
        <w:rPr>
          <w:rFonts w:ascii="Times New Roman" w:hAnsi="Times New Roman"/>
          <w:color w:val="FF0000"/>
          <w:sz w:val="24"/>
          <w:szCs w:val="24"/>
        </w:rPr>
        <w:t>vegetation</w:t>
      </w:r>
      <w:r>
        <w:rPr>
          <w:rFonts w:ascii="Times New Roman" w:hAnsi="Times New Roman"/>
          <w:color w:val="FF0000"/>
          <w:sz w:val="24"/>
          <w:szCs w:val="24"/>
        </w:rPr>
        <w:t>;</w:t>
      </w:r>
      <w:proofErr w:type="gramEnd"/>
    </w:p>
    <w:p w14:paraId="335C133F" w14:textId="4AE78FBF" w:rsidR="00AF2278" w:rsidRDefault="00AF2278" w:rsidP="00AF2278">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tab/>
        <w:t>Drainage impact on surrounding lands.</w:t>
      </w:r>
    </w:p>
    <w:p w14:paraId="30827A77" w14:textId="5E83F17C" w:rsidR="00C31BBA" w:rsidRPr="001B5F75" w:rsidRDefault="00C31BBA" w:rsidP="00C31BBA">
      <w:pPr>
        <w:tabs>
          <w:tab w:val="left" w:pos="900"/>
          <w:tab w:val="left" w:pos="1260"/>
        </w:tabs>
        <w:spacing w:after="0" w:line="240" w:lineRule="auto"/>
        <w:ind w:left="900"/>
        <w:jc w:val="both"/>
        <w:rPr>
          <w:rFonts w:ascii="Times New Roman" w:hAnsi="Times New Roman"/>
          <w:color w:val="FF0000"/>
          <w:sz w:val="24"/>
          <w:szCs w:val="24"/>
        </w:rPr>
      </w:pPr>
      <w:r w:rsidRPr="00C31BBA">
        <w:rPr>
          <w:rFonts w:ascii="Times New Roman" w:hAnsi="Times New Roman"/>
          <w:color w:val="FF0000"/>
          <w:sz w:val="24"/>
          <w:szCs w:val="24"/>
          <w:highlight w:val="yellow"/>
        </w:rPr>
        <w:t xml:space="preserve">No </w:t>
      </w:r>
      <w:r w:rsidR="009C34B1">
        <w:rPr>
          <w:rFonts w:ascii="Times New Roman" w:hAnsi="Times New Roman"/>
          <w:color w:val="FF0000"/>
          <w:sz w:val="24"/>
          <w:szCs w:val="24"/>
          <w:highlight w:val="yellow"/>
        </w:rPr>
        <w:t xml:space="preserve">tents or awnings of any kind, or </w:t>
      </w:r>
      <w:r w:rsidRPr="00C31BBA">
        <w:rPr>
          <w:rFonts w:ascii="Times New Roman" w:hAnsi="Times New Roman"/>
          <w:color w:val="FF0000"/>
          <w:sz w:val="24"/>
          <w:szCs w:val="24"/>
          <w:highlight w:val="yellow"/>
        </w:rPr>
        <w:t>car ports or vehicle storage units shall exist within 10’ of a neighboring structure.</w:t>
      </w:r>
    </w:p>
    <w:p w14:paraId="144BAEF7" w14:textId="0DCCAD84" w:rsidR="00AF2278" w:rsidRDefault="00AF2278" w:rsidP="001B5F75">
      <w:pPr>
        <w:tabs>
          <w:tab w:val="left" w:pos="900"/>
          <w:tab w:val="left" w:pos="1260"/>
        </w:tabs>
        <w:spacing w:after="0" w:line="240" w:lineRule="auto"/>
        <w:jc w:val="both"/>
        <w:rPr>
          <w:rFonts w:ascii="Times New Roman" w:hAnsi="Times New Roman"/>
          <w:color w:val="FF0000"/>
          <w:sz w:val="24"/>
          <w:szCs w:val="24"/>
        </w:rPr>
      </w:pPr>
      <w:r>
        <w:rPr>
          <w:rFonts w:ascii="Times New Roman" w:hAnsi="Times New Roman"/>
          <w:color w:val="FF0000"/>
          <w:sz w:val="24"/>
          <w:szCs w:val="24"/>
        </w:rPr>
        <w:lastRenderedPageBreak/>
        <w:t xml:space="preserve">Long-term or permanent tents (more than </w:t>
      </w:r>
      <w:r w:rsidR="009C5315">
        <w:rPr>
          <w:rFonts w:ascii="Times New Roman" w:hAnsi="Times New Roman"/>
          <w:color w:val="FF0000"/>
          <w:sz w:val="24"/>
          <w:szCs w:val="24"/>
        </w:rPr>
        <w:t>5</w:t>
      </w:r>
      <w:r>
        <w:rPr>
          <w:rFonts w:ascii="Times New Roman" w:hAnsi="Times New Roman"/>
          <w:color w:val="FF0000"/>
          <w:sz w:val="24"/>
          <w:szCs w:val="24"/>
        </w:rPr>
        <w:t xml:space="preserve"> days) require ARB approval.</w:t>
      </w:r>
    </w:p>
    <w:p w14:paraId="36835B71" w14:textId="65821EE8" w:rsidR="00AF2278" w:rsidRDefault="00AF2278" w:rsidP="002169B6">
      <w:pPr>
        <w:spacing w:after="0" w:line="240" w:lineRule="auto"/>
        <w:rPr>
          <w:b/>
        </w:rPr>
      </w:pPr>
    </w:p>
    <w:p w14:paraId="113F4095" w14:textId="38A83AC2" w:rsidR="00871AC4" w:rsidRPr="00C31BBA" w:rsidRDefault="00A13A24" w:rsidP="00871AC4">
      <w:pPr>
        <w:tabs>
          <w:tab w:val="left" w:pos="900"/>
          <w:tab w:val="left" w:pos="1260"/>
        </w:tabs>
        <w:spacing w:after="0" w:line="240" w:lineRule="auto"/>
        <w:ind w:left="720" w:hanging="720"/>
        <w:jc w:val="both"/>
        <w:rPr>
          <w:rFonts w:ascii="Times New Roman" w:hAnsi="Times New Roman"/>
          <w:color w:val="FF0000"/>
          <w:sz w:val="24"/>
          <w:szCs w:val="24"/>
        </w:rPr>
      </w:pPr>
      <w:r>
        <w:rPr>
          <w:rFonts w:ascii="Times New Roman" w:hAnsi="Times New Roman"/>
          <w:b/>
          <w:color w:val="FF0000"/>
          <w:sz w:val="24"/>
          <w:szCs w:val="24"/>
        </w:rPr>
        <w:tab/>
      </w:r>
      <w:r w:rsidRPr="001B5F75">
        <w:rPr>
          <w:rFonts w:ascii="Times New Roman" w:hAnsi="Times New Roman"/>
          <w:b/>
          <w:color w:val="FF0000"/>
          <w:sz w:val="24"/>
          <w:szCs w:val="24"/>
        </w:rPr>
        <w:t>5.14.1</w:t>
      </w:r>
      <w:r w:rsidR="00D95CFD">
        <w:rPr>
          <w:rFonts w:ascii="Times New Roman" w:hAnsi="Times New Roman"/>
          <w:b/>
          <w:color w:val="FF0000"/>
          <w:sz w:val="24"/>
          <w:szCs w:val="24"/>
        </w:rPr>
        <w:t>7</w:t>
      </w:r>
      <w:r w:rsidRPr="001B5F75">
        <w:rPr>
          <w:rFonts w:ascii="Times New Roman" w:hAnsi="Times New Roman"/>
          <w:b/>
          <w:color w:val="FF0000"/>
          <w:sz w:val="24"/>
          <w:szCs w:val="24"/>
        </w:rPr>
        <w:t>.</w:t>
      </w:r>
      <w:r>
        <w:rPr>
          <w:rFonts w:ascii="Times New Roman" w:hAnsi="Times New Roman"/>
          <w:b/>
          <w:color w:val="FF0000"/>
          <w:sz w:val="24"/>
          <w:szCs w:val="24"/>
        </w:rPr>
        <w:t>1</w:t>
      </w:r>
      <w:r w:rsidR="00B65843">
        <w:rPr>
          <w:rFonts w:ascii="Times New Roman" w:hAnsi="Times New Roman"/>
          <w:b/>
          <w:color w:val="FF0000"/>
          <w:sz w:val="24"/>
          <w:szCs w:val="24"/>
        </w:rPr>
        <w:t>.</w:t>
      </w:r>
      <w:r w:rsidRPr="001B5F75">
        <w:rPr>
          <w:rFonts w:ascii="Times New Roman" w:hAnsi="Times New Roman"/>
          <w:b/>
          <w:color w:val="FF0000"/>
          <w:sz w:val="24"/>
          <w:szCs w:val="24"/>
        </w:rPr>
        <w:tab/>
      </w:r>
      <w:r w:rsidR="00C26FA7">
        <w:rPr>
          <w:rFonts w:ascii="Times New Roman" w:hAnsi="Times New Roman"/>
          <w:b/>
          <w:color w:val="FF0000"/>
          <w:sz w:val="24"/>
          <w:szCs w:val="24"/>
        </w:rPr>
        <w:t xml:space="preserve">Fixed </w:t>
      </w:r>
      <w:r>
        <w:rPr>
          <w:rFonts w:ascii="Times New Roman" w:hAnsi="Times New Roman"/>
          <w:b/>
          <w:color w:val="FF0000"/>
          <w:sz w:val="24"/>
          <w:szCs w:val="24"/>
        </w:rPr>
        <w:t xml:space="preserve">Awning Design – </w:t>
      </w:r>
      <w:r>
        <w:rPr>
          <w:rFonts w:ascii="Times New Roman" w:hAnsi="Times New Roman"/>
          <w:bCs/>
          <w:color w:val="FF0000"/>
          <w:sz w:val="24"/>
          <w:szCs w:val="24"/>
        </w:rPr>
        <w:t xml:space="preserve">Approved </w:t>
      </w:r>
      <w:r w:rsidR="009C5315">
        <w:rPr>
          <w:rFonts w:ascii="Times New Roman" w:hAnsi="Times New Roman"/>
          <w:bCs/>
          <w:color w:val="FF0000"/>
          <w:sz w:val="24"/>
          <w:szCs w:val="24"/>
        </w:rPr>
        <w:t xml:space="preserve">fixed </w:t>
      </w:r>
      <w:r>
        <w:rPr>
          <w:rFonts w:ascii="Times New Roman" w:hAnsi="Times New Roman"/>
          <w:bCs/>
          <w:color w:val="FF0000"/>
          <w:sz w:val="24"/>
          <w:szCs w:val="24"/>
        </w:rPr>
        <w:t>awnings on the front (address)</w:t>
      </w:r>
      <w:r w:rsidR="00871AC4">
        <w:rPr>
          <w:rFonts w:ascii="Times New Roman" w:hAnsi="Times New Roman"/>
          <w:bCs/>
          <w:color w:val="FF0000"/>
          <w:sz w:val="24"/>
          <w:szCs w:val="24"/>
        </w:rPr>
        <w:t xml:space="preserve"> </w:t>
      </w:r>
      <w:r>
        <w:rPr>
          <w:rFonts w:ascii="Times New Roman" w:hAnsi="Times New Roman"/>
          <w:bCs/>
          <w:color w:val="FF0000"/>
          <w:sz w:val="24"/>
          <w:szCs w:val="24"/>
        </w:rPr>
        <w:t>side of the property</w:t>
      </w:r>
      <w:r w:rsidR="00871AC4">
        <w:rPr>
          <w:rFonts w:ascii="Times New Roman" w:hAnsi="Times New Roman"/>
          <w:bCs/>
          <w:color w:val="FF0000"/>
          <w:sz w:val="24"/>
          <w:szCs w:val="24"/>
        </w:rPr>
        <w:t xml:space="preserve"> may extend up to 24” over a Chautauqua Institution property line if approved by the Administrator of Architectural and Land Use Regulations. </w:t>
      </w:r>
      <w:r w:rsidR="00871AC4">
        <w:rPr>
          <w:rFonts w:ascii="Times New Roman" w:hAnsi="Times New Roman"/>
          <w:color w:val="FF0000"/>
          <w:sz w:val="24"/>
          <w:szCs w:val="24"/>
        </w:rPr>
        <w:t>All awnings, including retractable or temporary awnings must otherwise meet all regulations and setbacks and must be approved by the Administrator prior to installation.</w:t>
      </w:r>
      <w:r w:rsidR="00C31BBA">
        <w:rPr>
          <w:rFonts w:ascii="Times New Roman" w:hAnsi="Times New Roman"/>
          <w:color w:val="FF0000"/>
          <w:sz w:val="24"/>
          <w:szCs w:val="24"/>
        </w:rPr>
        <w:t xml:space="preserve"> </w:t>
      </w:r>
      <w:r w:rsidR="00C31BBA" w:rsidRPr="00C31BBA">
        <w:rPr>
          <w:rFonts w:ascii="Times New Roman" w:hAnsi="Times New Roman"/>
          <w:color w:val="FF0000"/>
          <w:sz w:val="24"/>
          <w:szCs w:val="24"/>
          <w:highlight w:val="yellow"/>
        </w:rPr>
        <w:t>No awning shall come within 10’ of a neighboring structure.</w:t>
      </w:r>
      <w:r w:rsidR="00C31BBA">
        <w:rPr>
          <w:rFonts w:ascii="Times New Roman" w:hAnsi="Times New Roman"/>
          <w:color w:val="FF0000"/>
          <w:sz w:val="24"/>
          <w:szCs w:val="24"/>
        </w:rPr>
        <w:t xml:space="preserve"> </w:t>
      </w:r>
      <w:r w:rsidR="00C31BBA" w:rsidRPr="00C31BBA">
        <w:rPr>
          <w:rFonts w:ascii="Times New Roman" w:hAnsi="Times New Roman"/>
          <w:b/>
          <w:bCs/>
          <w:color w:val="FF0000"/>
          <w:sz w:val="24"/>
          <w:szCs w:val="24"/>
          <w:highlight w:val="yellow"/>
        </w:rPr>
        <w:t>NOTE</w:t>
      </w:r>
      <w:r w:rsidR="00C31BBA" w:rsidRPr="00C31BBA">
        <w:rPr>
          <w:rFonts w:ascii="Times New Roman" w:hAnsi="Times New Roman"/>
          <w:color w:val="FF0000"/>
          <w:sz w:val="24"/>
          <w:szCs w:val="24"/>
          <w:highlight w:val="yellow"/>
        </w:rPr>
        <w:t>:</w:t>
      </w:r>
      <w:r w:rsidR="00C31BBA">
        <w:rPr>
          <w:rFonts w:ascii="Times New Roman" w:hAnsi="Times New Roman"/>
          <w:color w:val="FF0000"/>
          <w:sz w:val="24"/>
          <w:szCs w:val="24"/>
        </w:rPr>
        <w:t xml:space="preserve"> </w:t>
      </w:r>
      <w:r w:rsidR="00C31BBA" w:rsidRPr="00C31BBA">
        <w:rPr>
          <w:rFonts w:ascii="Times New Roman" w:hAnsi="Times New Roman"/>
          <w:color w:val="FF0000"/>
          <w:sz w:val="24"/>
          <w:szCs w:val="24"/>
          <w:highlight w:val="yellow"/>
        </w:rPr>
        <w:t>Existing awnings in place prior to the activation of these Regulations shall request approval for their existing aw</w:t>
      </w:r>
      <w:r w:rsidR="00C31BBA">
        <w:rPr>
          <w:rFonts w:ascii="Times New Roman" w:hAnsi="Times New Roman"/>
          <w:color w:val="FF0000"/>
          <w:sz w:val="24"/>
          <w:szCs w:val="24"/>
          <w:highlight w:val="yellow"/>
        </w:rPr>
        <w:t>n</w:t>
      </w:r>
      <w:r w:rsidR="00C31BBA" w:rsidRPr="00C31BBA">
        <w:rPr>
          <w:rFonts w:ascii="Times New Roman" w:hAnsi="Times New Roman"/>
          <w:color w:val="FF0000"/>
          <w:sz w:val="24"/>
          <w:szCs w:val="24"/>
          <w:highlight w:val="yellow"/>
        </w:rPr>
        <w:t xml:space="preserve">ing by </w:t>
      </w:r>
      <w:proofErr w:type="gramStart"/>
      <w:r w:rsidR="00C31BBA" w:rsidRPr="00C31BBA">
        <w:rPr>
          <w:rFonts w:ascii="Times New Roman" w:hAnsi="Times New Roman"/>
          <w:color w:val="FF0000"/>
          <w:sz w:val="24"/>
          <w:szCs w:val="24"/>
          <w:highlight w:val="yellow"/>
        </w:rPr>
        <w:t>submitting an application</w:t>
      </w:r>
      <w:proofErr w:type="gramEnd"/>
      <w:r w:rsidR="00C31BBA" w:rsidRPr="00C31BBA">
        <w:rPr>
          <w:rFonts w:ascii="Times New Roman" w:hAnsi="Times New Roman"/>
          <w:color w:val="FF0000"/>
          <w:sz w:val="24"/>
          <w:szCs w:val="24"/>
          <w:highlight w:val="yellow"/>
        </w:rPr>
        <w:t xml:space="preserve"> for a Compliance Certificate to the Administrator.</w:t>
      </w:r>
    </w:p>
    <w:p w14:paraId="73475758" w14:textId="6F0B6FB5" w:rsidR="004F7022" w:rsidRDefault="00B65843" w:rsidP="00871AC4">
      <w:pPr>
        <w:tabs>
          <w:tab w:val="left" w:pos="900"/>
          <w:tab w:val="left" w:pos="1260"/>
        </w:tabs>
        <w:spacing w:after="0" w:line="240" w:lineRule="auto"/>
        <w:ind w:left="720" w:hanging="720"/>
        <w:jc w:val="both"/>
        <w:rPr>
          <w:rFonts w:ascii="Times New Roman" w:hAnsi="Times New Roman"/>
          <w:bCs/>
          <w:color w:val="FF0000"/>
          <w:sz w:val="24"/>
          <w:szCs w:val="24"/>
        </w:rPr>
      </w:pPr>
      <w:r>
        <w:rPr>
          <w:rFonts w:ascii="Times New Roman" w:hAnsi="Times New Roman"/>
          <w:bCs/>
          <w:color w:val="FF0000"/>
          <w:sz w:val="24"/>
          <w:szCs w:val="24"/>
        </w:rPr>
        <w:tab/>
      </w:r>
    </w:p>
    <w:p w14:paraId="24C96E03" w14:textId="1D172117" w:rsidR="00B65843" w:rsidRPr="002D050E" w:rsidRDefault="00B65843" w:rsidP="00871AC4">
      <w:pPr>
        <w:tabs>
          <w:tab w:val="left" w:pos="900"/>
          <w:tab w:val="left" w:pos="1260"/>
        </w:tabs>
        <w:spacing w:after="0" w:line="240" w:lineRule="auto"/>
        <w:ind w:left="720" w:hanging="720"/>
        <w:jc w:val="both"/>
        <w:rPr>
          <w:rFonts w:ascii="Times New Roman" w:hAnsi="Times New Roman"/>
          <w:bCs/>
          <w:color w:val="FF0000"/>
          <w:sz w:val="24"/>
          <w:szCs w:val="24"/>
        </w:rPr>
      </w:pPr>
      <w:r>
        <w:rPr>
          <w:rFonts w:ascii="Times New Roman" w:hAnsi="Times New Roman"/>
          <w:bCs/>
          <w:color w:val="FF0000"/>
          <w:sz w:val="24"/>
          <w:szCs w:val="24"/>
        </w:rPr>
        <w:tab/>
      </w:r>
      <w:r w:rsidRPr="00B65843">
        <w:rPr>
          <w:rFonts w:ascii="Times New Roman" w:hAnsi="Times New Roman"/>
          <w:b/>
          <w:color w:val="FF0000"/>
          <w:sz w:val="24"/>
          <w:szCs w:val="24"/>
        </w:rPr>
        <w:t>5.14.17.2.</w:t>
      </w:r>
      <w:r>
        <w:rPr>
          <w:rFonts w:ascii="Times New Roman" w:hAnsi="Times New Roman"/>
          <w:b/>
          <w:color w:val="FF0000"/>
          <w:sz w:val="24"/>
          <w:szCs w:val="24"/>
        </w:rPr>
        <w:tab/>
      </w:r>
      <w:r w:rsidR="004A1F65">
        <w:rPr>
          <w:rFonts w:ascii="Times New Roman" w:hAnsi="Times New Roman"/>
          <w:b/>
          <w:color w:val="FF0000"/>
          <w:sz w:val="24"/>
          <w:szCs w:val="24"/>
        </w:rPr>
        <w:t xml:space="preserve">Retractable </w:t>
      </w:r>
      <w:r w:rsidR="007F3852">
        <w:rPr>
          <w:rFonts w:ascii="Times New Roman" w:hAnsi="Times New Roman"/>
          <w:b/>
          <w:color w:val="FF0000"/>
          <w:sz w:val="24"/>
          <w:szCs w:val="24"/>
        </w:rPr>
        <w:t>Awning Design</w:t>
      </w:r>
      <w:proofErr w:type="gramStart"/>
      <w:r w:rsidR="003848D3">
        <w:rPr>
          <w:rFonts w:ascii="Times New Roman" w:hAnsi="Times New Roman"/>
          <w:b/>
          <w:color w:val="FF0000"/>
          <w:sz w:val="24"/>
          <w:szCs w:val="24"/>
        </w:rPr>
        <w:tab/>
        <w:t xml:space="preserve">  </w:t>
      </w:r>
      <w:r w:rsidR="003848D3" w:rsidRPr="003D4338">
        <w:rPr>
          <w:rFonts w:ascii="Times New Roman" w:hAnsi="Times New Roman"/>
          <w:bCs/>
          <w:color w:val="FF0000"/>
          <w:sz w:val="24"/>
          <w:szCs w:val="24"/>
        </w:rPr>
        <w:t>A</w:t>
      </w:r>
      <w:r w:rsidR="003D4338">
        <w:rPr>
          <w:rFonts w:ascii="Times New Roman" w:hAnsi="Times New Roman"/>
          <w:bCs/>
          <w:color w:val="FF0000"/>
          <w:sz w:val="24"/>
          <w:szCs w:val="24"/>
        </w:rPr>
        <w:t>pproved</w:t>
      </w:r>
      <w:proofErr w:type="gramEnd"/>
      <w:r w:rsidR="003D4338">
        <w:rPr>
          <w:rFonts w:ascii="Times New Roman" w:hAnsi="Times New Roman"/>
          <w:bCs/>
          <w:color w:val="FF0000"/>
          <w:sz w:val="24"/>
          <w:szCs w:val="24"/>
        </w:rPr>
        <w:t xml:space="preserve"> retractable </w:t>
      </w:r>
      <w:proofErr w:type="spellStart"/>
      <w:r w:rsidR="003D4338">
        <w:rPr>
          <w:rFonts w:ascii="Times New Roman" w:hAnsi="Times New Roman"/>
          <w:bCs/>
          <w:color w:val="FF0000"/>
          <w:sz w:val="24"/>
          <w:szCs w:val="24"/>
        </w:rPr>
        <w:t>awings</w:t>
      </w:r>
      <w:proofErr w:type="spellEnd"/>
      <w:r w:rsidR="003D4338">
        <w:rPr>
          <w:rFonts w:ascii="Times New Roman" w:hAnsi="Times New Roman"/>
          <w:bCs/>
          <w:color w:val="FF0000"/>
          <w:sz w:val="24"/>
          <w:szCs w:val="24"/>
        </w:rPr>
        <w:t xml:space="preserve"> on the front (address)</w:t>
      </w:r>
      <w:r w:rsidR="00671060">
        <w:rPr>
          <w:rFonts w:ascii="Times New Roman" w:hAnsi="Times New Roman"/>
          <w:bCs/>
          <w:color w:val="FF0000"/>
          <w:sz w:val="24"/>
          <w:szCs w:val="24"/>
        </w:rPr>
        <w:t xml:space="preserve"> side of he property may extend up to 24”</w:t>
      </w:r>
      <w:r w:rsidR="00644C35">
        <w:rPr>
          <w:rFonts w:ascii="Times New Roman" w:hAnsi="Times New Roman"/>
          <w:bCs/>
          <w:color w:val="FF0000"/>
          <w:sz w:val="24"/>
          <w:szCs w:val="24"/>
        </w:rPr>
        <w:t xml:space="preserve"> over a Chautauqua Institution property line if approved by </w:t>
      </w:r>
      <w:r w:rsidR="00B24E4D">
        <w:rPr>
          <w:rFonts w:ascii="Times New Roman" w:hAnsi="Times New Roman"/>
          <w:bCs/>
          <w:color w:val="FF0000"/>
          <w:sz w:val="24"/>
          <w:szCs w:val="24"/>
        </w:rPr>
        <w:t>t</w:t>
      </w:r>
      <w:r w:rsidR="00644C35">
        <w:rPr>
          <w:rFonts w:ascii="Times New Roman" w:hAnsi="Times New Roman"/>
          <w:bCs/>
          <w:color w:val="FF0000"/>
          <w:sz w:val="24"/>
          <w:szCs w:val="24"/>
        </w:rPr>
        <w:t>he Administ</w:t>
      </w:r>
      <w:r w:rsidR="008A29E2">
        <w:rPr>
          <w:rFonts w:ascii="Times New Roman" w:hAnsi="Times New Roman"/>
          <w:bCs/>
          <w:color w:val="FF0000"/>
          <w:sz w:val="24"/>
          <w:szCs w:val="24"/>
        </w:rPr>
        <w:t xml:space="preserve">rator of the </w:t>
      </w:r>
      <w:r w:rsidR="008D52EA">
        <w:rPr>
          <w:rFonts w:ascii="Times New Roman" w:hAnsi="Times New Roman"/>
          <w:bCs/>
          <w:color w:val="FF0000"/>
          <w:sz w:val="24"/>
          <w:szCs w:val="24"/>
        </w:rPr>
        <w:t>Architectural</w:t>
      </w:r>
      <w:r w:rsidR="008A29E2">
        <w:rPr>
          <w:rFonts w:ascii="Times New Roman" w:hAnsi="Times New Roman"/>
          <w:bCs/>
          <w:color w:val="FF0000"/>
          <w:sz w:val="24"/>
          <w:szCs w:val="24"/>
        </w:rPr>
        <w:t xml:space="preserve"> and Land Use Regulations</w:t>
      </w:r>
      <w:r w:rsidR="00D54890">
        <w:rPr>
          <w:rFonts w:ascii="Times New Roman" w:hAnsi="Times New Roman"/>
          <w:bCs/>
          <w:color w:val="FF0000"/>
          <w:sz w:val="24"/>
          <w:szCs w:val="24"/>
        </w:rPr>
        <w:t>.  All awnings, including Retractable or Temporary awnings must otherwise meet</w:t>
      </w:r>
      <w:r w:rsidR="00126458">
        <w:rPr>
          <w:rFonts w:ascii="Times New Roman" w:hAnsi="Times New Roman"/>
          <w:bCs/>
          <w:color w:val="FF0000"/>
          <w:sz w:val="24"/>
          <w:szCs w:val="24"/>
        </w:rPr>
        <w:t xml:space="preserve"> all regulations and </w:t>
      </w:r>
      <w:r w:rsidR="00430717">
        <w:rPr>
          <w:rFonts w:ascii="Times New Roman" w:hAnsi="Times New Roman"/>
          <w:bCs/>
          <w:color w:val="FF0000"/>
          <w:sz w:val="24"/>
          <w:szCs w:val="24"/>
        </w:rPr>
        <w:t>setbacks. Must</w:t>
      </w:r>
      <w:r w:rsidR="00126458">
        <w:rPr>
          <w:rFonts w:ascii="Times New Roman" w:hAnsi="Times New Roman"/>
          <w:bCs/>
          <w:color w:val="FF0000"/>
          <w:sz w:val="24"/>
          <w:szCs w:val="24"/>
        </w:rPr>
        <w:t xml:space="preserve"> also be approved by the Administrator prior to installation.</w:t>
      </w:r>
      <w:r w:rsidR="00DF5A92">
        <w:rPr>
          <w:rFonts w:ascii="Times New Roman" w:hAnsi="Times New Roman"/>
          <w:bCs/>
          <w:color w:val="FF0000"/>
          <w:sz w:val="24"/>
          <w:szCs w:val="24"/>
        </w:rPr>
        <w:t xml:space="preserve"> No Retractable awning shall come within 5’ of neighboring structure</w:t>
      </w:r>
      <w:r w:rsidR="00543C14">
        <w:rPr>
          <w:rFonts w:ascii="Times New Roman" w:hAnsi="Times New Roman"/>
          <w:bCs/>
          <w:color w:val="FF0000"/>
          <w:sz w:val="24"/>
          <w:szCs w:val="24"/>
        </w:rPr>
        <w:t xml:space="preserve">.  No water or snow shall be permitted to drain onto neighboring property.  Retractable awnings shall be </w:t>
      </w:r>
      <w:r w:rsidR="00B24E4D">
        <w:rPr>
          <w:rFonts w:ascii="Times New Roman" w:hAnsi="Times New Roman"/>
          <w:bCs/>
          <w:color w:val="FF0000"/>
          <w:sz w:val="24"/>
          <w:szCs w:val="24"/>
        </w:rPr>
        <w:t>F</w:t>
      </w:r>
      <w:r w:rsidR="00543C14">
        <w:rPr>
          <w:rFonts w:ascii="Times New Roman" w:hAnsi="Times New Roman"/>
          <w:bCs/>
          <w:color w:val="FF0000"/>
          <w:sz w:val="24"/>
          <w:szCs w:val="24"/>
        </w:rPr>
        <w:t xml:space="preserve">ully </w:t>
      </w:r>
      <w:r w:rsidR="00B24E4D">
        <w:rPr>
          <w:rFonts w:ascii="Times New Roman" w:hAnsi="Times New Roman"/>
          <w:bCs/>
          <w:color w:val="FF0000"/>
          <w:sz w:val="24"/>
          <w:szCs w:val="24"/>
        </w:rPr>
        <w:t>R</w:t>
      </w:r>
      <w:r w:rsidR="00543C14">
        <w:rPr>
          <w:rFonts w:ascii="Times New Roman" w:hAnsi="Times New Roman"/>
          <w:bCs/>
          <w:color w:val="FF0000"/>
          <w:sz w:val="24"/>
          <w:szCs w:val="24"/>
        </w:rPr>
        <w:t>etracted</w:t>
      </w:r>
      <w:r w:rsidR="00C06751">
        <w:rPr>
          <w:rFonts w:ascii="Times New Roman" w:hAnsi="Times New Roman"/>
          <w:bCs/>
          <w:color w:val="FF0000"/>
          <w:sz w:val="24"/>
          <w:szCs w:val="24"/>
        </w:rPr>
        <w:t xml:space="preserve"> </w:t>
      </w:r>
      <w:r w:rsidR="0000547B">
        <w:rPr>
          <w:rFonts w:ascii="Times New Roman" w:hAnsi="Times New Roman"/>
          <w:bCs/>
          <w:color w:val="FF0000"/>
          <w:sz w:val="24"/>
          <w:szCs w:val="24"/>
        </w:rPr>
        <w:t>W</w:t>
      </w:r>
      <w:r w:rsidR="00C06751">
        <w:rPr>
          <w:rFonts w:ascii="Times New Roman" w:hAnsi="Times New Roman"/>
          <w:bCs/>
          <w:color w:val="FF0000"/>
          <w:sz w:val="24"/>
          <w:szCs w:val="24"/>
        </w:rPr>
        <w:t xml:space="preserve">hen </w:t>
      </w:r>
      <w:r w:rsidR="0000547B">
        <w:rPr>
          <w:rFonts w:ascii="Times New Roman" w:hAnsi="Times New Roman"/>
          <w:bCs/>
          <w:color w:val="FF0000"/>
          <w:sz w:val="24"/>
          <w:szCs w:val="24"/>
        </w:rPr>
        <w:t>N</w:t>
      </w:r>
      <w:r w:rsidR="00C06751">
        <w:rPr>
          <w:rFonts w:ascii="Times New Roman" w:hAnsi="Times New Roman"/>
          <w:bCs/>
          <w:color w:val="FF0000"/>
          <w:sz w:val="24"/>
          <w:szCs w:val="24"/>
        </w:rPr>
        <w:t xml:space="preserve">ot </w:t>
      </w:r>
      <w:proofErr w:type="gramStart"/>
      <w:r w:rsidR="0000547B">
        <w:rPr>
          <w:rFonts w:ascii="Times New Roman" w:hAnsi="Times New Roman"/>
          <w:bCs/>
          <w:color w:val="FF0000"/>
          <w:sz w:val="24"/>
          <w:szCs w:val="24"/>
        </w:rPr>
        <w:t>I</w:t>
      </w:r>
      <w:r w:rsidR="00C06751">
        <w:rPr>
          <w:rFonts w:ascii="Times New Roman" w:hAnsi="Times New Roman"/>
          <w:bCs/>
          <w:color w:val="FF0000"/>
          <w:sz w:val="24"/>
          <w:szCs w:val="24"/>
        </w:rPr>
        <w:t>n</w:t>
      </w:r>
      <w:proofErr w:type="gramEnd"/>
      <w:r w:rsidR="00C06751">
        <w:rPr>
          <w:rFonts w:ascii="Times New Roman" w:hAnsi="Times New Roman"/>
          <w:bCs/>
          <w:color w:val="FF0000"/>
          <w:sz w:val="24"/>
          <w:szCs w:val="24"/>
        </w:rPr>
        <w:t xml:space="preserve"> </w:t>
      </w:r>
      <w:r w:rsidR="0000547B">
        <w:rPr>
          <w:rFonts w:ascii="Times New Roman" w:hAnsi="Times New Roman"/>
          <w:bCs/>
          <w:color w:val="FF0000"/>
          <w:sz w:val="24"/>
          <w:szCs w:val="24"/>
        </w:rPr>
        <w:t>U</w:t>
      </w:r>
      <w:r w:rsidR="00C06751">
        <w:rPr>
          <w:rFonts w:ascii="Times New Roman" w:hAnsi="Times New Roman"/>
          <w:bCs/>
          <w:color w:val="FF0000"/>
          <w:sz w:val="24"/>
          <w:szCs w:val="24"/>
        </w:rPr>
        <w:t xml:space="preserve">se and must be supervised when open.  These awnings shall be </w:t>
      </w:r>
      <w:r w:rsidR="00B24E4D">
        <w:rPr>
          <w:rFonts w:ascii="Times New Roman" w:hAnsi="Times New Roman"/>
          <w:bCs/>
          <w:color w:val="FF0000"/>
          <w:sz w:val="24"/>
          <w:szCs w:val="24"/>
        </w:rPr>
        <w:t xml:space="preserve">Fully Retracted </w:t>
      </w:r>
      <w:r w:rsidR="008D52EA">
        <w:rPr>
          <w:rFonts w:ascii="Times New Roman" w:hAnsi="Times New Roman"/>
          <w:bCs/>
          <w:color w:val="FF0000"/>
          <w:sz w:val="24"/>
          <w:szCs w:val="24"/>
        </w:rPr>
        <w:t xml:space="preserve">when house is unoccupied. </w:t>
      </w:r>
    </w:p>
    <w:p w14:paraId="51740396" w14:textId="77777777" w:rsidR="00871AC4" w:rsidRPr="00A13A24" w:rsidRDefault="00871AC4" w:rsidP="00AF2278">
      <w:pPr>
        <w:tabs>
          <w:tab w:val="left" w:pos="900"/>
          <w:tab w:val="left" w:pos="1260"/>
        </w:tabs>
        <w:spacing w:after="0" w:line="240" w:lineRule="auto"/>
        <w:jc w:val="both"/>
        <w:rPr>
          <w:rFonts w:ascii="Times New Roman" w:hAnsi="Times New Roman"/>
          <w:bCs/>
          <w:color w:val="FF0000"/>
          <w:sz w:val="24"/>
          <w:szCs w:val="24"/>
        </w:rPr>
      </w:pPr>
    </w:p>
    <w:p w14:paraId="6857C874" w14:textId="30F8A10B" w:rsidR="00AF2278" w:rsidRDefault="00AF2278" w:rsidP="00AF2278">
      <w:pPr>
        <w:tabs>
          <w:tab w:val="left" w:pos="900"/>
          <w:tab w:val="left" w:pos="1260"/>
        </w:tabs>
        <w:spacing w:after="0" w:line="240" w:lineRule="auto"/>
        <w:jc w:val="both"/>
        <w:rPr>
          <w:rFonts w:ascii="Times New Roman" w:hAnsi="Times New Roman"/>
          <w:color w:val="FF0000"/>
          <w:sz w:val="24"/>
          <w:szCs w:val="24"/>
        </w:rPr>
      </w:pPr>
      <w:r w:rsidRPr="001B5F75">
        <w:rPr>
          <w:rFonts w:ascii="Times New Roman" w:hAnsi="Times New Roman"/>
          <w:b/>
          <w:color w:val="FF0000"/>
          <w:sz w:val="24"/>
          <w:szCs w:val="24"/>
        </w:rPr>
        <w:t>5.14.1</w:t>
      </w:r>
      <w:r w:rsidR="00D95CFD">
        <w:rPr>
          <w:rFonts w:ascii="Times New Roman" w:hAnsi="Times New Roman"/>
          <w:b/>
          <w:color w:val="FF0000"/>
          <w:sz w:val="24"/>
          <w:szCs w:val="24"/>
        </w:rPr>
        <w:t>8</w:t>
      </w:r>
      <w:r w:rsidRPr="001B5F75">
        <w:rPr>
          <w:rFonts w:ascii="Times New Roman" w:hAnsi="Times New Roman"/>
          <w:b/>
          <w:color w:val="FF0000"/>
          <w:sz w:val="24"/>
          <w:szCs w:val="24"/>
        </w:rPr>
        <w:t>.</w:t>
      </w:r>
      <w:r w:rsidRPr="001B5F75">
        <w:rPr>
          <w:rFonts w:ascii="Times New Roman" w:hAnsi="Times New Roman"/>
          <w:b/>
          <w:color w:val="FF0000"/>
          <w:sz w:val="24"/>
          <w:szCs w:val="24"/>
        </w:rPr>
        <w:tab/>
      </w:r>
      <w:r>
        <w:rPr>
          <w:rFonts w:ascii="Times New Roman" w:hAnsi="Times New Roman"/>
          <w:b/>
          <w:color w:val="FF0000"/>
          <w:sz w:val="24"/>
          <w:szCs w:val="24"/>
        </w:rPr>
        <w:t xml:space="preserve">Landscape accessories (including </w:t>
      </w:r>
      <w:r w:rsidR="00A64F1A">
        <w:rPr>
          <w:rFonts w:ascii="Times New Roman" w:hAnsi="Times New Roman"/>
          <w:b/>
          <w:color w:val="FF0000"/>
          <w:sz w:val="24"/>
          <w:szCs w:val="24"/>
        </w:rPr>
        <w:t>R</w:t>
      </w:r>
      <w:r>
        <w:rPr>
          <w:rFonts w:ascii="Times New Roman" w:hAnsi="Times New Roman"/>
          <w:b/>
          <w:color w:val="FF0000"/>
          <w:sz w:val="24"/>
          <w:szCs w:val="24"/>
        </w:rPr>
        <w:t xml:space="preserve">ailings, </w:t>
      </w:r>
      <w:r w:rsidR="00A64F1A">
        <w:rPr>
          <w:rFonts w:ascii="Times New Roman" w:hAnsi="Times New Roman"/>
          <w:b/>
          <w:color w:val="FF0000"/>
          <w:sz w:val="24"/>
          <w:szCs w:val="24"/>
        </w:rPr>
        <w:t>S</w:t>
      </w:r>
      <w:r>
        <w:rPr>
          <w:rFonts w:ascii="Times New Roman" w:hAnsi="Times New Roman"/>
          <w:b/>
          <w:color w:val="FF0000"/>
          <w:sz w:val="24"/>
          <w:szCs w:val="24"/>
        </w:rPr>
        <w:t xml:space="preserve">culptures, </w:t>
      </w:r>
      <w:r w:rsidR="00A64F1A">
        <w:rPr>
          <w:rFonts w:ascii="Times New Roman" w:hAnsi="Times New Roman"/>
          <w:b/>
          <w:color w:val="FF0000"/>
          <w:sz w:val="24"/>
          <w:szCs w:val="24"/>
        </w:rPr>
        <w:t>A</w:t>
      </w:r>
      <w:r>
        <w:rPr>
          <w:rFonts w:ascii="Times New Roman" w:hAnsi="Times New Roman"/>
          <w:b/>
          <w:color w:val="FF0000"/>
          <w:sz w:val="24"/>
          <w:szCs w:val="24"/>
        </w:rPr>
        <w:t xml:space="preserve">rtwork, </w:t>
      </w:r>
      <w:r w:rsidR="00A64F1A">
        <w:rPr>
          <w:rFonts w:ascii="Times New Roman" w:hAnsi="Times New Roman"/>
          <w:b/>
          <w:color w:val="FF0000"/>
          <w:sz w:val="24"/>
          <w:szCs w:val="24"/>
        </w:rPr>
        <w:t>B</w:t>
      </w:r>
      <w:r>
        <w:rPr>
          <w:rFonts w:ascii="Times New Roman" w:hAnsi="Times New Roman"/>
          <w:b/>
          <w:color w:val="FF0000"/>
          <w:sz w:val="24"/>
          <w:szCs w:val="24"/>
        </w:rPr>
        <w:t xml:space="preserve">enches, </w:t>
      </w:r>
      <w:r w:rsidR="00A64F1A">
        <w:rPr>
          <w:rFonts w:ascii="Times New Roman" w:hAnsi="Times New Roman"/>
          <w:b/>
          <w:color w:val="FF0000"/>
          <w:sz w:val="24"/>
          <w:szCs w:val="24"/>
        </w:rPr>
        <w:t>B</w:t>
      </w:r>
      <w:r>
        <w:rPr>
          <w:rFonts w:ascii="Times New Roman" w:hAnsi="Times New Roman"/>
          <w:b/>
          <w:color w:val="FF0000"/>
          <w:sz w:val="24"/>
          <w:szCs w:val="24"/>
        </w:rPr>
        <w:t xml:space="preserve">oulders and all other “placed” </w:t>
      </w:r>
      <w:r w:rsidR="00A64F1A">
        <w:rPr>
          <w:rFonts w:ascii="Times New Roman" w:hAnsi="Times New Roman"/>
          <w:b/>
          <w:color w:val="FF0000"/>
          <w:sz w:val="24"/>
          <w:szCs w:val="24"/>
        </w:rPr>
        <w:t>L</w:t>
      </w:r>
      <w:r>
        <w:rPr>
          <w:rFonts w:ascii="Times New Roman" w:hAnsi="Times New Roman"/>
          <w:b/>
          <w:color w:val="FF0000"/>
          <w:sz w:val="24"/>
          <w:szCs w:val="24"/>
        </w:rPr>
        <w:t xml:space="preserve">awn and </w:t>
      </w:r>
      <w:r w:rsidR="00A64F1A">
        <w:rPr>
          <w:rFonts w:ascii="Times New Roman" w:hAnsi="Times New Roman"/>
          <w:b/>
          <w:color w:val="FF0000"/>
          <w:sz w:val="24"/>
          <w:szCs w:val="24"/>
        </w:rPr>
        <w:t>L</w:t>
      </w:r>
      <w:r>
        <w:rPr>
          <w:rFonts w:ascii="Times New Roman" w:hAnsi="Times New Roman"/>
          <w:b/>
          <w:color w:val="FF0000"/>
          <w:sz w:val="24"/>
          <w:szCs w:val="24"/>
        </w:rPr>
        <w:t>andscape elements) -</w:t>
      </w:r>
      <w:r w:rsidRPr="001B5F75">
        <w:rPr>
          <w:rFonts w:ascii="Times New Roman" w:hAnsi="Times New Roman"/>
          <w:color w:val="FF0000"/>
          <w:sz w:val="24"/>
          <w:szCs w:val="24"/>
        </w:rPr>
        <w:t xml:space="preserve"> </w:t>
      </w:r>
      <w:r>
        <w:rPr>
          <w:rFonts w:ascii="Times New Roman" w:hAnsi="Times New Roman"/>
          <w:color w:val="FF0000"/>
          <w:sz w:val="24"/>
          <w:szCs w:val="24"/>
        </w:rPr>
        <w:t xml:space="preserve">shall not be placed anywhere upon Chautauqua Institution property, in </w:t>
      </w:r>
      <w:proofErr w:type="spellStart"/>
      <w:r>
        <w:rPr>
          <w:rFonts w:ascii="Times New Roman" w:hAnsi="Times New Roman"/>
          <w:color w:val="FF0000"/>
          <w:sz w:val="24"/>
          <w:szCs w:val="24"/>
        </w:rPr>
        <w:t>right-of-ways</w:t>
      </w:r>
      <w:proofErr w:type="spellEnd"/>
      <w:r>
        <w:rPr>
          <w:rFonts w:ascii="Times New Roman" w:hAnsi="Times New Roman"/>
          <w:color w:val="FF0000"/>
          <w:sz w:val="24"/>
          <w:szCs w:val="24"/>
        </w:rPr>
        <w:t>, on roadways, or on walkways without prior written authorization of the Administrator of Architectural and Land Use Regulations. Existing placed elements are NOT grandfathered and require written authorization to remain in place.</w:t>
      </w:r>
      <w:r w:rsidR="005A1862">
        <w:rPr>
          <w:rFonts w:ascii="Times New Roman" w:hAnsi="Times New Roman"/>
          <w:color w:val="FF0000"/>
          <w:sz w:val="24"/>
          <w:szCs w:val="24"/>
        </w:rPr>
        <w:t xml:space="preserve"> Chautauqua Institution’s Administrator of Architectural &amp; Land Use Regulations reserves the right to require un-approved accessories and landscape elements to be removed.</w:t>
      </w:r>
      <w:r w:rsidR="001F72F2">
        <w:rPr>
          <w:rFonts w:ascii="Times New Roman" w:hAnsi="Times New Roman"/>
          <w:color w:val="FF0000"/>
          <w:sz w:val="24"/>
          <w:szCs w:val="24"/>
        </w:rPr>
        <w:t xml:space="preserve"> </w:t>
      </w:r>
      <w:r w:rsidR="001F72F2" w:rsidRPr="001F72F2">
        <w:rPr>
          <w:rFonts w:ascii="Times New Roman" w:hAnsi="Times New Roman"/>
          <w:color w:val="FF0000"/>
          <w:sz w:val="24"/>
          <w:szCs w:val="24"/>
          <w:highlight w:val="yellow"/>
        </w:rPr>
        <w:t>Criteria for approval of these installations shall be based upon a review by the Administrator and Executive Staff of Chautauqua Institution.</w:t>
      </w:r>
    </w:p>
    <w:p w14:paraId="098FC2FB" w14:textId="49EDE63E" w:rsidR="005A1862" w:rsidRDefault="005A1862" w:rsidP="002169B6">
      <w:pPr>
        <w:spacing w:after="0" w:line="240" w:lineRule="auto"/>
        <w:rPr>
          <w:b/>
        </w:rPr>
      </w:pPr>
    </w:p>
    <w:p w14:paraId="46A6B609" w14:textId="77777777" w:rsidR="00D95CFD" w:rsidRDefault="00D95CFD" w:rsidP="002169B6">
      <w:pPr>
        <w:spacing w:after="0" w:line="240" w:lineRule="auto"/>
        <w:rPr>
          <w:b/>
        </w:rPr>
      </w:pPr>
    </w:p>
    <w:p w14:paraId="7F21F3DE" w14:textId="332B7096" w:rsidR="005A1862" w:rsidRDefault="005A1862" w:rsidP="005A1862">
      <w:pPr>
        <w:tabs>
          <w:tab w:val="left" w:pos="900"/>
          <w:tab w:val="left" w:pos="1260"/>
        </w:tabs>
        <w:spacing w:after="0" w:line="240" w:lineRule="auto"/>
        <w:ind w:left="2160" w:hanging="1260"/>
        <w:jc w:val="both"/>
        <w:rPr>
          <w:rFonts w:ascii="Times New Roman" w:hAnsi="Times New Roman"/>
          <w:color w:val="FF0000"/>
          <w:sz w:val="24"/>
          <w:szCs w:val="24"/>
        </w:rPr>
      </w:pPr>
      <w:r w:rsidRPr="001B5F75">
        <w:rPr>
          <w:rFonts w:ascii="Times New Roman" w:hAnsi="Times New Roman"/>
          <w:b/>
          <w:color w:val="FF0000"/>
          <w:sz w:val="24"/>
          <w:szCs w:val="24"/>
        </w:rPr>
        <w:t>5.14.1</w:t>
      </w:r>
      <w:r w:rsidR="00D95CFD">
        <w:rPr>
          <w:rFonts w:ascii="Times New Roman" w:hAnsi="Times New Roman"/>
          <w:b/>
          <w:color w:val="FF0000"/>
          <w:sz w:val="24"/>
          <w:szCs w:val="24"/>
        </w:rPr>
        <w:t>8</w:t>
      </w:r>
      <w:r w:rsidRPr="001B5F75">
        <w:rPr>
          <w:rFonts w:ascii="Times New Roman" w:hAnsi="Times New Roman"/>
          <w:b/>
          <w:color w:val="FF0000"/>
          <w:sz w:val="24"/>
          <w:szCs w:val="24"/>
        </w:rPr>
        <w:t>.</w:t>
      </w:r>
      <w:r>
        <w:rPr>
          <w:rFonts w:ascii="Times New Roman" w:hAnsi="Times New Roman"/>
          <w:b/>
          <w:color w:val="FF0000"/>
          <w:sz w:val="24"/>
          <w:szCs w:val="24"/>
        </w:rPr>
        <w:t>1</w:t>
      </w:r>
      <w:r w:rsidRPr="001B5F75">
        <w:rPr>
          <w:rFonts w:ascii="Times New Roman" w:hAnsi="Times New Roman"/>
          <w:b/>
          <w:color w:val="FF0000"/>
          <w:sz w:val="24"/>
          <w:szCs w:val="24"/>
        </w:rPr>
        <w:tab/>
      </w:r>
      <w:r>
        <w:rPr>
          <w:rFonts w:ascii="Times New Roman" w:hAnsi="Times New Roman"/>
          <w:b/>
          <w:color w:val="FF0000"/>
          <w:sz w:val="24"/>
          <w:szCs w:val="24"/>
        </w:rPr>
        <w:t xml:space="preserve">Landscape </w:t>
      </w:r>
      <w:r w:rsidR="000960AF">
        <w:rPr>
          <w:rFonts w:ascii="Times New Roman" w:hAnsi="Times New Roman"/>
          <w:b/>
          <w:color w:val="FF0000"/>
          <w:sz w:val="24"/>
          <w:szCs w:val="24"/>
        </w:rPr>
        <w:t>A</w:t>
      </w:r>
      <w:r>
        <w:rPr>
          <w:rFonts w:ascii="Times New Roman" w:hAnsi="Times New Roman"/>
          <w:b/>
          <w:color w:val="FF0000"/>
          <w:sz w:val="24"/>
          <w:szCs w:val="24"/>
        </w:rPr>
        <w:t xml:space="preserve">rtwork, including </w:t>
      </w:r>
      <w:r w:rsidR="000960AF">
        <w:rPr>
          <w:rFonts w:ascii="Times New Roman" w:hAnsi="Times New Roman"/>
          <w:b/>
          <w:color w:val="FF0000"/>
          <w:sz w:val="24"/>
          <w:szCs w:val="24"/>
        </w:rPr>
        <w:t>S</w:t>
      </w:r>
      <w:r>
        <w:rPr>
          <w:rFonts w:ascii="Times New Roman" w:hAnsi="Times New Roman"/>
          <w:b/>
          <w:color w:val="FF0000"/>
          <w:sz w:val="24"/>
          <w:szCs w:val="24"/>
        </w:rPr>
        <w:t xml:space="preserve">culptures and other various </w:t>
      </w:r>
      <w:r w:rsidR="000960AF">
        <w:rPr>
          <w:rFonts w:ascii="Times New Roman" w:hAnsi="Times New Roman"/>
          <w:b/>
          <w:color w:val="FF0000"/>
          <w:sz w:val="24"/>
          <w:szCs w:val="24"/>
        </w:rPr>
        <w:t>a</w:t>
      </w:r>
      <w:r>
        <w:rPr>
          <w:rFonts w:ascii="Times New Roman" w:hAnsi="Times New Roman"/>
          <w:b/>
          <w:color w:val="FF0000"/>
          <w:sz w:val="24"/>
          <w:szCs w:val="24"/>
        </w:rPr>
        <w:t xml:space="preserve">rtistic elements – </w:t>
      </w:r>
      <w:r>
        <w:rPr>
          <w:rFonts w:ascii="Times New Roman" w:hAnsi="Times New Roman"/>
          <w:bCs/>
          <w:color w:val="FF0000"/>
          <w:sz w:val="24"/>
          <w:szCs w:val="24"/>
        </w:rPr>
        <w:t xml:space="preserve">creative, thoughtful </w:t>
      </w:r>
      <w:r w:rsidR="00715FAF">
        <w:rPr>
          <w:rFonts w:ascii="Times New Roman" w:hAnsi="Times New Roman"/>
          <w:bCs/>
          <w:color w:val="FF0000"/>
          <w:sz w:val="24"/>
          <w:szCs w:val="24"/>
        </w:rPr>
        <w:t xml:space="preserve">artistic </w:t>
      </w:r>
      <w:r>
        <w:rPr>
          <w:rFonts w:ascii="Times New Roman" w:hAnsi="Times New Roman"/>
          <w:bCs/>
          <w:color w:val="FF0000"/>
          <w:sz w:val="24"/>
          <w:szCs w:val="24"/>
        </w:rPr>
        <w:t xml:space="preserve">expression </w:t>
      </w:r>
      <w:r w:rsidR="00715FAF">
        <w:rPr>
          <w:rFonts w:ascii="Times New Roman" w:hAnsi="Times New Roman"/>
          <w:bCs/>
          <w:color w:val="FF0000"/>
          <w:sz w:val="24"/>
          <w:szCs w:val="24"/>
        </w:rPr>
        <w:t xml:space="preserve">on private property </w:t>
      </w:r>
      <w:r>
        <w:rPr>
          <w:rFonts w:ascii="Times New Roman" w:hAnsi="Times New Roman"/>
          <w:bCs/>
          <w:color w:val="FF0000"/>
          <w:sz w:val="24"/>
          <w:szCs w:val="24"/>
        </w:rPr>
        <w:t xml:space="preserve">is encouraged at Chautauqua Institution. </w:t>
      </w:r>
      <w:r w:rsidR="00715FAF">
        <w:rPr>
          <w:rFonts w:ascii="Times New Roman" w:hAnsi="Times New Roman"/>
          <w:bCs/>
          <w:color w:val="FF0000"/>
          <w:sz w:val="24"/>
          <w:szCs w:val="24"/>
        </w:rPr>
        <w:t xml:space="preserve">Installing permanent or moveable artwork on private property (signs and flags are regulated under the Rules and Regulations of Chautauqua Institution), including sculptures and other various artistic elements should be done in a manner that does not overwhelm the natural and architectural beauty of Chautauqua. The total, cumulative area of artistic elements placed upon private property shall not exceed 1% </w:t>
      </w:r>
      <w:r w:rsidR="00715FAF">
        <w:rPr>
          <w:rFonts w:ascii="Times New Roman" w:hAnsi="Times New Roman"/>
          <w:bCs/>
          <w:color w:val="FF0000"/>
          <w:sz w:val="24"/>
          <w:szCs w:val="24"/>
        </w:rPr>
        <w:lastRenderedPageBreak/>
        <w:t>of the total area of the site and shall be enforceable by the Administrator of Architectural &amp; Land Use Regulations.</w:t>
      </w:r>
      <w:r w:rsidR="00C31BBA">
        <w:rPr>
          <w:rFonts w:ascii="Times New Roman" w:hAnsi="Times New Roman"/>
          <w:bCs/>
          <w:color w:val="FF0000"/>
          <w:sz w:val="24"/>
          <w:szCs w:val="24"/>
        </w:rPr>
        <w:t xml:space="preserve"> </w:t>
      </w:r>
      <w:r w:rsidR="001F72F2" w:rsidRPr="001F72F2">
        <w:rPr>
          <w:rFonts w:ascii="Times New Roman" w:hAnsi="Times New Roman"/>
          <w:bCs/>
          <w:color w:val="FF0000"/>
          <w:sz w:val="24"/>
          <w:szCs w:val="24"/>
          <w:highlight w:val="yellow"/>
        </w:rPr>
        <w:t>Also refer to 5.8.4 for restrictions between houses and streets, walkways and community gathering spaces.</w:t>
      </w:r>
    </w:p>
    <w:p w14:paraId="7A9D89A3" w14:textId="04A24520" w:rsidR="005A1862" w:rsidRDefault="005A1862" w:rsidP="002169B6">
      <w:pPr>
        <w:spacing w:after="0" w:line="240" w:lineRule="auto"/>
        <w:rPr>
          <w:b/>
        </w:rPr>
      </w:pPr>
    </w:p>
    <w:p w14:paraId="60428589" w14:textId="7309B959" w:rsidR="00D95CFD" w:rsidRDefault="00D95CFD" w:rsidP="002169B6">
      <w:pPr>
        <w:spacing w:after="0" w:line="240" w:lineRule="auto"/>
        <w:rPr>
          <w:b/>
        </w:rPr>
      </w:pPr>
    </w:p>
    <w:p w14:paraId="571890B4" w14:textId="64742F84" w:rsidR="00D95CFD" w:rsidRDefault="00D95CFD" w:rsidP="002169B6">
      <w:pPr>
        <w:spacing w:after="0" w:line="240" w:lineRule="auto"/>
        <w:rPr>
          <w:b/>
        </w:rPr>
      </w:pPr>
    </w:p>
    <w:p w14:paraId="584FCAE5" w14:textId="08279B45" w:rsidR="00D95CFD" w:rsidRDefault="00D95CFD" w:rsidP="002169B6">
      <w:pPr>
        <w:spacing w:after="0" w:line="240" w:lineRule="auto"/>
        <w:rPr>
          <w:b/>
        </w:rPr>
      </w:pPr>
    </w:p>
    <w:p w14:paraId="727C6501" w14:textId="293BC762" w:rsidR="00D95CFD" w:rsidRDefault="00D95CFD" w:rsidP="002169B6">
      <w:pPr>
        <w:spacing w:after="0" w:line="240" w:lineRule="auto"/>
        <w:rPr>
          <w:b/>
        </w:rPr>
      </w:pPr>
    </w:p>
    <w:p w14:paraId="6CAE86EE" w14:textId="77777777" w:rsidR="00AE105B" w:rsidRDefault="00AE105B">
      <w:pPr>
        <w:pStyle w:val="ListParagraph"/>
        <w:keepLines/>
        <w:widowControl w:val="0"/>
        <w:spacing w:after="0" w:line="240" w:lineRule="auto"/>
        <w:ind w:left="360"/>
        <w:jc w:val="center"/>
        <w:rPr>
          <w:rFonts w:ascii="Times New Roman" w:hAnsi="Times New Roman"/>
          <w:b/>
          <w:sz w:val="28"/>
          <w:szCs w:val="28"/>
        </w:rPr>
      </w:pPr>
      <w:r>
        <w:rPr>
          <w:rFonts w:ascii="Times New Roman" w:hAnsi="Times New Roman"/>
          <w:b/>
          <w:sz w:val="28"/>
          <w:szCs w:val="28"/>
        </w:rPr>
        <w:t>ARTICLE 6</w:t>
      </w:r>
    </w:p>
    <w:p w14:paraId="7E7B3E70" w14:textId="77777777" w:rsidR="00AE105B" w:rsidRDefault="00AE105B">
      <w:pPr>
        <w:pStyle w:val="ListParagraph"/>
        <w:keepLines/>
        <w:widowControl w:val="0"/>
        <w:spacing w:after="0" w:line="240" w:lineRule="auto"/>
        <w:ind w:left="360"/>
        <w:jc w:val="center"/>
        <w:rPr>
          <w:rFonts w:ascii="Times New Roman" w:hAnsi="Times New Roman"/>
          <w:b/>
          <w:sz w:val="28"/>
          <w:szCs w:val="28"/>
        </w:rPr>
      </w:pPr>
    </w:p>
    <w:p w14:paraId="591747B2" w14:textId="77777777" w:rsidR="00AE105B" w:rsidRDefault="00AE105B">
      <w:pPr>
        <w:pStyle w:val="ListParagraph"/>
        <w:keepLines/>
        <w:widowControl w:val="0"/>
        <w:spacing w:after="0" w:line="240" w:lineRule="auto"/>
        <w:ind w:left="360"/>
        <w:jc w:val="center"/>
        <w:rPr>
          <w:rFonts w:ascii="Times New Roman" w:hAnsi="Times New Roman"/>
          <w:b/>
          <w:sz w:val="28"/>
          <w:szCs w:val="28"/>
        </w:rPr>
      </w:pPr>
      <w:r>
        <w:rPr>
          <w:rFonts w:ascii="Times New Roman" w:hAnsi="Times New Roman"/>
          <w:b/>
          <w:sz w:val="28"/>
          <w:szCs w:val="28"/>
        </w:rPr>
        <w:t>REVIEW PROCESSES AND COMPLIANCE CERTIFICATES</w:t>
      </w:r>
    </w:p>
    <w:p w14:paraId="6D265EFD" w14:textId="77777777" w:rsidR="00AE105B" w:rsidRDefault="00AE105B">
      <w:pPr>
        <w:pStyle w:val="ListParagraph"/>
        <w:keepLines/>
        <w:widowControl w:val="0"/>
        <w:spacing w:after="0" w:line="240" w:lineRule="auto"/>
        <w:ind w:left="360"/>
        <w:jc w:val="both"/>
        <w:rPr>
          <w:rFonts w:ascii="Times New Roman" w:hAnsi="Times New Roman"/>
          <w:b/>
          <w:color w:val="000000"/>
          <w:sz w:val="24"/>
          <w:szCs w:val="24"/>
        </w:rPr>
      </w:pPr>
    </w:p>
    <w:p w14:paraId="7416FC41" w14:textId="77777777" w:rsidR="00AE105B" w:rsidRDefault="00AE105B">
      <w:pPr>
        <w:pStyle w:val="ListParagraph"/>
        <w:keepLines/>
        <w:widowControl w:val="0"/>
        <w:numPr>
          <w:ilvl w:val="1"/>
          <w:numId w:val="9"/>
        </w:numPr>
        <w:tabs>
          <w:tab w:val="left" w:pos="54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GENERAL PROVISIONS</w:t>
      </w:r>
      <w:r>
        <w:rPr>
          <w:rFonts w:ascii="Times New Roman" w:hAnsi="Times New Roman"/>
          <w:color w:val="000000"/>
          <w:sz w:val="24"/>
          <w:szCs w:val="24"/>
        </w:rPr>
        <w:t xml:space="preserve"> </w:t>
      </w:r>
    </w:p>
    <w:p w14:paraId="30D83CA1" w14:textId="77777777" w:rsidR="00AE105B" w:rsidRDefault="00AE105B">
      <w:pPr>
        <w:pStyle w:val="ListParagraph"/>
        <w:keepLines/>
        <w:widowControl w:val="0"/>
        <w:tabs>
          <w:tab w:val="left" w:pos="540"/>
        </w:tabs>
        <w:spacing w:after="0" w:line="240" w:lineRule="auto"/>
        <w:ind w:left="0"/>
        <w:jc w:val="both"/>
        <w:rPr>
          <w:rFonts w:ascii="Times New Roman" w:hAnsi="Times New Roman"/>
          <w:color w:val="000000"/>
          <w:sz w:val="24"/>
          <w:szCs w:val="24"/>
        </w:rPr>
      </w:pPr>
    </w:p>
    <w:p w14:paraId="729ABF6E" w14:textId="77777777" w:rsidR="00AE105B" w:rsidRDefault="00AE105B">
      <w:pPr>
        <w:pStyle w:val="ListParagraph"/>
        <w:keepLines/>
        <w:widowControl w:val="0"/>
        <w:tabs>
          <w:tab w:val="left" w:pos="540"/>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The following provisions have been adopted to guide and control the planning, development, redevelopment, subdividing and use of all of the Lands, Buildings, Structures and Accessory Structures within the boundaries of the Chautauqua Institution, and shall apply to all of the Lands, Buildings, Structures and Accessory Structures within the boundaries of the Chautauqua Institution, other than Lands, Buildings, Structures and Accessory Structures while owned or controlled by the Chautauqua Institution.</w:t>
      </w:r>
    </w:p>
    <w:p w14:paraId="35AEE216" w14:textId="77777777" w:rsidR="00AE105B" w:rsidRDefault="00AE105B">
      <w:pPr>
        <w:pStyle w:val="ListParagraph"/>
        <w:keepLines/>
        <w:widowControl w:val="0"/>
        <w:spacing w:after="0" w:line="240" w:lineRule="auto"/>
        <w:ind w:left="360"/>
        <w:jc w:val="both"/>
        <w:rPr>
          <w:rFonts w:ascii="Times New Roman" w:hAnsi="Times New Roman"/>
          <w:sz w:val="24"/>
          <w:szCs w:val="24"/>
        </w:rPr>
      </w:pPr>
    </w:p>
    <w:p w14:paraId="11243B0A" w14:textId="10F1C848" w:rsidR="00AE105B" w:rsidRDefault="00AE105B">
      <w:pPr>
        <w:pStyle w:val="ListParagraph"/>
        <w:keepLines/>
        <w:widowControl w:val="0"/>
        <w:numPr>
          <w:ilvl w:val="2"/>
          <w:numId w:val="9"/>
        </w:numPr>
        <w:tabs>
          <w:tab w:val="left" w:pos="900"/>
        </w:tabs>
        <w:spacing w:after="0" w:line="240" w:lineRule="auto"/>
        <w:ind w:left="0" w:firstLine="0"/>
        <w:jc w:val="both"/>
        <w:rPr>
          <w:rFonts w:ascii="Times New Roman" w:hAnsi="Times New Roman"/>
          <w:sz w:val="24"/>
          <w:szCs w:val="24"/>
        </w:rPr>
      </w:pPr>
      <w:r>
        <w:rPr>
          <w:rFonts w:ascii="Times New Roman" w:hAnsi="Times New Roman"/>
          <w:b/>
          <w:sz w:val="24"/>
          <w:szCs w:val="24"/>
        </w:rPr>
        <w:t>Requirement of Compliance Certificate</w:t>
      </w:r>
      <w:r>
        <w:rPr>
          <w:rFonts w:ascii="Times New Roman" w:hAnsi="Times New Roman"/>
          <w:sz w:val="24"/>
          <w:szCs w:val="24"/>
        </w:rPr>
        <w:t xml:space="preserve">  No Building, Structure or Accessory Structure shall be constructed, repaired, replaced, renovated, restored, expanded or structurally altered, nor shall any change in grade for any Yard or Lot be made, nor shall </w:t>
      </w:r>
      <w:r>
        <w:rPr>
          <w:rFonts w:ascii="Times New Roman" w:hAnsi="Times New Roman"/>
          <w:color w:val="000000"/>
          <w:sz w:val="24"/>
          <w:szCs w:val="24"/>
        </w:rPr>
        <w:t>any New Construction, Building Project or Landscaping Project be undertaken without the prior approval or the Administrator o</w:t>
      </w:r>
      <w:r w:rsidR="00E77099">
        <w:rPr>
          <w:rFonts w:ascii="Times New Roman" w:hAnsi="Times New Roman"/>
          <w:color w:val="000000"/>
          <w:sz w:val="24"/>
          <w:szCs w:val="24"/>
        </w:rPr>
        <w:t>f</w:t>
      </w:r>
      <w:r>
        <w:rPr>
          <w:rFonts w:ascii="Times New Roman" w:hAnsi="Times New Roman"/>
          <w:color w:val="000000"/>
          <w:sz w:val="24"/>
          <w:szCs w:val="24"/>
        </w:rPr>
        <w:t xml:space="preserve"> the ARB, as the case may be, and the issuance of a Compliance</w:t>
      </w:r>
      <w:r>
        <w:rPr>
          <w:rFonts w:ascii="Times New Roman" w:hAnsi="Times New Roman"/>
          <w:sz w:val="24"/>
          <w:szCs w:val="24"/>
        </w:rPr>
        <w:t xml:space="preserve"> Certificate; provided, however, neither such prior approval nor the issuance of a Compliance Certificate shall be required if the project is exempted from such requirements in the Compliance Process Matrix or elsewhere in these Regulations.  The Compliance Certificate, or a legible true and correct copy thereof, shall be posted on the Lot at which the construction or project shall be undertaken.</w:t>
      </w:r>
    </w:p>
    <w:p w14:paraId="35F9A854" w14:textId="77777777" w:rsidR="00AE105B" w:rsidRDefault="00AE105B">
      <w:pPr>
        <w:pStyle w:val="ListParagraph"/>
        <w:keepLines/>
        <w:widowControl w:val="0"/>
        <w:tabs>
          <w:tab w:val="left" w:pos="900"/>
        </w:tabs>
        <w:spacing w:after="0" w:line="240" w:lineRule="auto"/>
        <w:ind w:left="360" w:hanging="360"/>
        <w:jc w:val="both"/>
        <w:rPr>
          <w:rFonts w:ascii="Times New Roman" w:hAnsi="Times New Roman"/>
          <w:sz w:val="24"/>
          <w:szCs w:val="24"/>
        </w:rPr>
      </w:pPr>
    </w:p>
    <w:p w14:paraId="45BB731C" w14:textId="77777777" w:rsidR="00AE105B" w:rsidRDefault="00AE105B">
      <w:pPr>
        <w:pStyle w:val="ListParagraph"/>
        <w:keepLines/>
        <w:widowControl w:val="0"/>
        <w:numPr>
          <w:ilvl w:val="2"/>
          <w:numId w:val="9"/>
        </w:numPr>
        <w:tabs>
          <w:tab w:val="left" w:pos="90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Use of Land and </w:t>
      </w:r>
      <w:proofErr w:type="gramStart"/>
      <w:r>
        <w:rPr>
          <w:rFonts w:ascii="Times New Roman" w:hAnsi="Times New Roman"/>
          <w:b/>
          <w:sz w:val="24"/>
          <w:szCs w:val="24"/>
        </w:rPr>
        <w:t>Structures</w:t>
      </w:r>
      <w:r>
        <w:rPr>
          <w:rFonts w:ascii="Times New Roman" w:hAnsi="Times New Roman"/>
          <w:sz w:val="24"/>
          <w:szCs w:val="24"/>
        </w:rPr>
        <w:t xml:space="preserve">  No</w:t>
      </w:r>
      <w:proofErr w:type="gramEnd"/>
      <w:r>
        <w:rPr>
          <w:rFonts w:ascii="Times New Roman" w:hAnsi="Times New Roman"/>
          <w:sz w:val="24"/>
          <w:szCs w:val="24"/>
        </w:rPr>
        <w:t xml:space="preserve"> Building, Structure, Accessory Structure or Land shall be used in a manner or for a purpose that does not comply with the Regulations established for the district or sub-district in which it is located, except as allowed by Variance or Special Exception granted by the ARB or as exempted in the Regulations, including, without limitation, the provisions regarding Grandfathered Uses, Nonconforming Uses, and Legally Existing Nonconforming Uses. </w:t>
      </w:r>
    </w:p>
    <w:p w14:paraId="433BD5C9" w14:textId="77777777" w:rsidR="00205E2F" w:rsidRDefault="00205E2F">
      <w:pPr>
        <w:pStyle w:val="ListParagraph"/>
        <w:keepLines/>
        <w:widowControl w:val="0"/>
        <w:tabs>
          <w:tab w:val="left" w:pos="900"/>
        </w:tabs>
        <w:spacing w:after="0" w:line="240" w:lineRule="auto"/>
        <w:ind w:left="0"/>
        <w:jc w:val="both"/>
        <w:rPr>
          <w:rFonts w:ascii="Times New Roman" w:hAnsi="Times New Roman"/>
          <w:sz w:val="24"/>
          <w:szCs w:val="24"/>
        </w:rPr>
      </w:pPr>
    </w:p>
    <w:p w14:paraId="698546F9" w14:textId="77777777" w:rsidR="00205E2F" w:rsidRPr="00205E2F" w:rsidRDefault="00AE105B" w:rsidP="00205E2F">
      <w:pPr>
        <w:pStyle w:val="ListParagraph"/>
        <w:keepLines/>
        <w:widowControl w:val="0"/>
        <w:numPr>
          <w:ilvl w:val="2"/>
          <w:numId w:val="9"/>
        </w:numPr>
        <w:tabs>
          <w:tab w:val="left" w:pos="900"/>
        </w:tabs>
        <w:spacing w:after="0" w:line="240" w:lineRule="auto"/>
        <w:ind w:left="0" w:firstLine="0"/>
        <w:jc w:val="both"/>
        <w:rPr>
          <w:rFonts w:ascii="Times New Roman" w:hAnsi="Times New Roman"/>
          <w:sz w:val="24"/>
          <w:szCs w:val="24"/>
        </w:rPr>
      </w:pPr>
      <w:r>
        <w:rPr>
          <w:rFonts w:ascii="Times New Roman" w:hAnsi="Times New Roman"/>
          <w:b/>
          <w:sz w:val="24"/>
          <w:szCs w:val="24"/>
        </w:rPr>
        <w:lastRenderedPageBreak/>
        <w:t xml:space="preserve">Lot </w:t>
      </w:r>
      <w:proofErr w:type="gramStart"/>
      <w:r>
        <w:rPr>
          <w:rFonts w:ascii="Times New Roman" w:hAnsi="Times New Roman"/>
          <w:b/>
          <w:sz w:val="24"/>
          <w:szCs w:val="24"/>
        </w:rPr>
        <w:t>Requirements</w:t>
      </w:r>
      <w:r>
        <w:rPr>
          <w:rFonts w:ascii="Times New Roman" w:hAnsi="Times New Roman"/>
          <w:sz w:val="24"/>
          <w:szCs w:val="24"/>
        </w:rPr>
        <w:t xml:space="preserve">  The</w:t>
      </w:r>
      <w:proofErr w:type="gramEnd"/>
      <w:r>
        <w:rPr>
          <w:rFonts w:ascii="Times New Roman" w:hAnsi="Times New Roman"/>
          <w:sz w:val="24"/>
          <w:szCs w:val="24"/>
        </w:rPr>
        <w:t xml:space="preserve"> requirements of the Regulations for minimum Yard sizes and other areas of Open Space for any Lot shall be met within the boundaries of the Lot and shall not be met by reason of the Lot’s proximity with any other </w:t>
      </w:r>
      <w:smartTag w:uri="urn:schemas-microsoft-com:office:smarttags" w:element="place">
        <w:r>
          <w:rPr>
            <w:rFonts w:ascii="Times New Roman" w:hAnsi="Times New Roman"/>
            <w:sz w:val="24"/>
            <w:szCs w:val="24"/>
          </w:rPr>
          <w:t>Lot</w:t>
        </w:r>
      </w:smartTag>
      <w:r>
        <w:rPr>
          <w:rFonts w:ascii="Times New Roman" w:hAnsi="Times New Roman"/>
          <w:sz w:val="24"/>
          <w:szCs w:val="24"/>
        </w:rPr>
        <w:t xml:space="preserve"> or Land. No </w:t>
      </w:r>
      <w:smartTag w:uri="urn:schemas-microsoft-com:office:smarttags" w:element="place">
        <w:r>
          <w:rPr>
            <w:rFonts w:ascii="Times New Roman" w:hAnsi="Times New Roman"/>
            <w:sz w:val="24"/>
            <w:szCs w:val="24"/>
          </w:rPr>
          <w:t>Lot</w:t>
        </w:r>
      </w:smartTag>
      <w:r>
        <w:rPr>
          <w:rFonts w:ascii="Times New Roman" w:hAnsi="Times New Roman"/>
          <w:sz w:val="24"/>
          <w:szCs w:val="24"/>
        </w:rPr>
        <w:t xml:space="preserve"> or Yard shall be reduced in dimension or area below the requirements of the Regulations. All newly created Lots or Yards shall meet the r</w:t>
      </w:r>
      <w:r w:rsidR="00205E2F">
        <w:rPr>
          <w:rFonts w:ascii="Times New Roman" w:hAnsi="Times New Roman"/>
          <w:sz w:val="24"/>
          <w:szCs w:val="24"/>
        </w:rPr>
        <w:t>equirements of the Regulations.</w:t>
      </w:r>
    </w:p>
    <w:p w14:paraId="3900BF2F" w14:textId="77777777" w:rsidR="00AE105B" w:rsidRDefault="00AE105B">
      <w:pPr>
        <w:pStyle w:val="ListParagraph"/>
        <w:keepLines/>
        <w:widowControl w:val="0"/>
        <w:tabs>
          <w:tab w:val="left" w:pos="900"/>
        </w:tabs>
        <w:spacing w:after="0" w:line="240" w:lineRule="auto"/>
        <w:ind w:left="0"/>
        <w:jc w:val="both"/>
        <w:rPr>
          <w:rFonts w:ascii="Times New Roman" w:hAnsi="Times New Roman"/>
          <w:sz w:val="24"/>
          <w:szCs w:val="24"/>
        </w:rPr>
      </w:pPr>
    </w:p>
    <w:p w14:paraId="7CFDA7AD" w14:textId="77777777" w:rsidR="00E31353" w:rsidRDefault="009F2B74" w:rsidP="009F2B74">
      <w:pPr>
        <w:pStyle w:val="ListParagraph"/>
        <w:widowControl w:val="0"/>
        <w:numPr>
          <w:ilvl w:val="2"/>
          <w:numId w:val="9"/>
        </w:numPr>
        <w:tabs>
          <w:tab w:val="left" w:pos="90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Frontage </w:t>
      </w:r>
      <w:proofErr w:type="gramStart"/>
      <w:r>
        <w:rPr>
          <w:rFonts w:ascii="Times New Roman" w:hAnsi="Times New Roman"/>
          <w:b/>
          <w:sz w:val="24"/>
          <w:szCs w:val="24"/>
        </w:rPr>
        <w:t>Requirement</w:t>
      </w:r>
      <w:r>
        <w:rPr>
          <w:rFonts w:ascii="Times New Roman" w:hAnsi="Times New Roman"/>
          <w:sz w:val="24"/>
          <w:szCs w:val="24"/>
        </w:rPr>
        <w:t xml:space="preserve">  No</w:t>
      </w:r>
      <w:proofErr w:type="gramEnd"/>
      <w:r>
        <w:rPr>
          <w:rFonts w:ascii="Times New Roman" w:hAnsi="Times New Roman"/>
          <w:sz w:val="24"/>
          <w:szCs w:val="24"/>
        </w:rPr>
        <w:t xml:space="preserve"> Building, Structure or Accessory Structure shall be constructed, repaired, replaced, renovated, restored, expanded or structurally altered, nor shall any New Construction, Building Project or Landscaping Project be undertaken, unless the Building, Structure, or Accessory Structure is located on a Lot having frontage on a street designated as such by the Chautauqua Institution or having access to a street or a right-of-way approved by the Chautauqua Institution.</w:t>
      </w:r>
    </w:p>
    <w:p w14:paraId="2A16822C" w14:textId="77777777" w:rsidR="00E31353" w:rsidRPr="00E31353" w:rsidRDefault="00E31353" w:rsidP="00E31353">
      <w:pPr>
        <w:pStyle w:val="ListParagraph"/>
        <w:rPr>
          <w:rFonts w:ascii="Times New Roman" w:hAnsi="Times New Roman"/>
          <w:sz w:val="24"/>
          <w:szCs w:val="24"/>
        </w:rPr>
      </w:pPr>
    </w:p>
    <w:p w14:paraId="6CB34A29" w14:textId="19235EEF" w:rsidR="009F2B74" w:rsidRDefault="009F2B74" w:rsidP="00E31353">
      <w:pPr>
        <w:pStyle w:val="ListParagraph"/>
        <w:widowControl w:val="0"/>
        <w:tabs>
          <w:tab w:val="left" w:pos="900"/>
        </w:tabs>
        <w:spacing w:after="0" w:line="240" w:lineRule="auto"/>
        <w:ind w:left="0"/>
        <w:jc w:val="both"/>
        <w:rPr>
          <w:rFonts w:ascii="Times New Roman" w:hAnsi="Times New Roman"/>
          <w:sz w:val="24"/>
          <w:szCs w:val="24"/>
        </w:rPr>
      </w:pPr>
      <w:r>
        <w:rPr>
          <w:rFonts w:ascii="Times New Roman" w:hAnsi="Times New Roman"/>
          <w:sz w:val="24"/>
          <w:szCs w:val="24"/>
        </w:rPr>
        <w:t xml:space="preserve">Except in the case of currently existing Nonconforming Structures and Legally Existing Nonconforming Structures, no Building, Structure or Accessory Structure shall extend beyond its Lot or encroach into a street or right of way or onto any adjoining property. </w:t>
      </w:r>
    </w:p>
    <w:p w14:paraId="3530E9CD" w14:textId="77777777" w:rsidR="009F2B74" w:rsidRDefault="009F2B74">
      <w:pPr>
        <w:pStyle w:val="ListParagraph"/>
        <w:keepLines/>
        <w:widowControl w:val="0"/>
        <w:tabs>
          <w:tab w:val="left" w:pos="900"/>
        </w:tabs>
        <w:spacing w:after="0" w:line="240" w:lineRule="auto"/>
        <w:ind w:left="0"/>
        <w:jc w:val="both"/>
        <w:rPr>
          <w:rFonts w:ascii="Times New Roman" w:hAnsi="Times New Roman"/>
          <w:sz w:val="24"/>
          <w:szCs w:val="24"/>
        </w:rPr>
      </w:pPr>
    </w:p>
    <w:p w14:paraId="30862E52" w14:textId="77777777" w:rsidR="00AE105B" w:rsidRDefault="00AE105B">
      <w:pPr>
        <w:pStyle w:val="ListParagraph"/>
        <w:keepLines/>
        <w:widowControl w:val="0"/>
        <w:numPr>
          <w:ilvl w:val="2"/>
          <w:numId w:val="9"/>
        </w:numPr>
        <w:tabs>
          <w:tab w:val="left" w:pos="90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Primacy of Institution </w:t>
      </w:r>
      <w:proofErr w:type="gramStart"/>
      <w:r>
        <w:rPr>
          <w:rFonts w:ascii="Times New Roman" w:hAnsi="Times New Roman"/>
          <w:b/>
          <w:sz w:val="24"/>
          <w:szCs w:val="24"/>
        </w:rPr>
        <w:t>Operations</w:t>
      </w:r>
      <w:r>
        <w:rPr>
          <w:rFonts w:ascii="Times New Roman" w:hAnsi="Times New Roman"/>
          <w:sz w:val="24"/>
          <w:szCs w:val="24"/>
        </w:rPr>
        <w:t xml:space="preserve">  No</w:t>
      </w:r>
      <w:proofErr w:type="gramEnd"/>
      <w:r>
        <w:rPr>
          <w:rFonts w:ascii="Times New Roman" w:hAnsi="Times New Roman"/>
          <w:sz w:val="24"/>
          <w:szCs w:val="24"/>
        </w:rPr>
        <w:t xml:space="preserve"> Building, Structure, Accessory Structure or Lot shall be used in a manner that will interfere with or adversely affect the facilities, programs or operations of the Chautauqua Institution, whether during the Summer Assembly Season or otherwise.</w:t>
      </w:r>
    </w:p>
    <w:p w14:paraId="26ABD941" w14:textId="77777777" w:rsidR="00AE105B" w:rsidRDefault="00AE105B">
      <w:pPr>
        <w:pStyle w:val="ListParagraph"/>
        <w:keepLines/>
        <w:widowControl w:val="0"/>
        <w:tabs>
          <w:tab w:val="left" w:pos="900"/>
        </w:tabs>
        <w:spacing w:after="0" w:line="240" w:lineRule="auto"/>
        <w:ind w:left="0"/>
        <w:jc w:val="both"/>
        <w:rPr>
          <w:rFonts w:ascii="Times New Roman" w:hAnsi="Times New Roman"/>
          <w:sz w:val="24"/>
          <w:szCs w:val="24"/>
        </w:rPr>
      </w:pPr>
    </w:p>
    <w:p w14:paraId="29BA67CF" w14:textId="77777777" w:rsidR="00AE105B" w:rsidRDefault="00AE105B">
      <w:pPr>
        <w:pStyle w:val="ListParagraph"/>
        <w:keepLines/>
        <w:widowControl w:val="0"/>
        <w:numPr>
          <w:ilvl w:val="2"/>
          <w:numId w:val="9"/>
        </w:numPr>
        <w:tabs>
          <w:tab w:val="left" w:pos="900"/>
        </w:tabs>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Exterior Architecture </w:t>
      </w:r>
      <w:proofErr w:type="gramStart"/>
      <w:r>
        <w:rPr>
          <w:rFonts w:ascii="Times New Roman" w:hAnsi="Times New Roman"/>
          <w:b/>
          <w:sz w:val="24"/>
          <w:szCs w:val="24"/>
        </w:rPr>
        <w:t>Features</w:t>
      </w:r>
      <w:r>
        <w:rPr>
          <w:rFonts w:ascii="Times New Roman" w:hAnsi="Times New Roman"/>
          <w:sz w:val="24"/>
          <w:szCs w:val="24"/>
        </w:rPr>
        <w:t xml:space="preserve">  No</w:t>
      </w:r>
      <w:proofErr w:type="gramEnd"/>
      <w:r>
        <w:rPr>
          <w:rFonts w:ascii="Times New Roman" w:hAnsi="Times New Roman"/>
          <w:sz w:val="24"/>
          <w:szCs w:val="24"/>
        </w:rPr>
        <w:t xml:space="preserve"> Building, Structure, or Accessory Structure shall be constructed, repaired, replaced, renovated, restored, expanded or structurally altered, nor shall any New Construction, Building Project or Landscaping Project be undertaken, unless the exterior architectural features of the Building, Structure, or Accessory Structure observable from adjacent streets or walkways meet the Regulations.</w:t>
      </w:r>
    </w:p>
    <w:p w14:paraId="6F2D37D4" w14:textId="77777777" w:rsidR="00AE105B" w:rsidRDefault="00AE105B">
      <w:pPr>
        <w:pStyle w:val="ListParagraph"/>
        <w:keepLines/>
        <w:widowControl w:val="0"/>
        <w:spacing w:after="0" w:line="240" w:lineRule="auto"/>
        <w:jc w:val="both"/>
        <w:rPr>
          <w:rFonts w:ascii="Times New Roman" w:hAnsi="Times New Roman"/>
          <w:sz w:val="24"/>
          <w:szCs w:val="24"/>
        </w:rPr>
      </w:pPr>
    </w:p>
    <w:p w14:paraId="34C3B2BB" w14:textId="77777777" w:rsidR="00AE105B" w:rsidRDefault="00AE105B">
      <w:pPr>
        <w:pStyle w:val="Default"/>
        <w:keepLines/>
        <w:widowControl w:val="0"/>
        <w:numPr>
          <w:ilvl w:val="1"/>
          <w:numId w:val="9"/>
        </w:numPr>
        <w:tabs>
          <w:tab w:val="left" w:pos="540"/>
        </w:tabs>
        <w:ind w:left="0" w:firstLine="0"/>
        <w:jc w:val="both"/>
      </w:pPr>
      <w:r>
        <w:rPr>
          <w:b/>
        </w:rPr>
        <w:t>COMPLIANCE CERTIFICATE</w:t>
      </w:r>
      <w:r>
        <w:t xml:space="preserve"> </w:t>
      </w:r>
    </w:p>
    <w:p w14:paraId="52AC8D5E" w14:textId="77777777" w:rsidR="00AE105B" w:rsidRDefault="00AE105B">
      <w:pPr>
        <w:pStyle w:val="Default"/>
        <w:keepLines/>
        <w:widowControl w:val="0"/>
        <w:tabs>
          <w:tab w:val="left" w:pos="540"/>
        </w:tabs>
        <w:jc w:val="both"/>
      </w:pPr>
    </w:p>
    <w:p w14:paraId="40B83C65" w14:textId="77777777" w:rsidR="00AE105B" w:rsidRDefault="00AE105B">
      <w:pPr>
        <w:pStyle w:val="Default"/>
        <w:keepLines/>
        <w:widowControl w:val="0"/>
        <w:tabs>
          <w:tab w:val="left" w:pos="540"/>
        </w:tabs>
        <w:jc w:val="both"/>
      </w:pPr>
      <w:r>
        <w:t>The prior approval of the Administrator or the ARB</w:t>
      </w:r>
      <w:proofErr w:type="gramStart"/>
      <w:r>
        <w:t>, as the case may be, and</w:t>
      </w:r>
      <w:proofErr w:type="gramEnd"/>
      <w:r>
        <w:t xml:space="preserve"> the issuance of a Compliance Certificate, shall be required for all construction, repair, replacement, Demolition, Renovation, Restoration, expansion or structural alteration of any Building, Structure or Accessory Structure, other than Maintenance, but including New Construction, a Building Project and a Landscaping Project, all as indicated and provided for in the Compliance Process Matrix. </w:t>
      </w:r>
    </w:p>
    <w:p w14:paraId="76F1C215" w14:textId="77777777" w:rsidR="00AE105B" w:rsidRDefault="00AE105B">
      <w:pPr>
        <w:pStyle w:val="Default"/>
        <w:keepLines/>
        <w:widowControl w:val="0"/>
        <w:tabs>
          <w:tab w:val="left" w:pos="900"/>
        </w:tabs>
        <w:ind w:left="360" w:hanging="360"/>
        <w:jc w:val="both"/>
      </w:pPr>
    </w:p>
    <w:p w14:paraId="33AFA634" w14:textId="77777777" w:rsidR="00AE105B" w:rsidRDefault="00AE105B">
      <w:pPr>
        <w:pStyle w:val="Default"/>
        <w:keepLines/>
        <w:widowControl w:val="0"/>
        <w:numPr>
          <w:ilvl w:val="2"/>
          <w:numId w:val="9"/>
        </w:numPr>
        <w:tabs>
          <w:tab w:val="left" w:pos="900"/>
        </w:tabs>
        <w:ind w:left="0" w:firstLine="0"/>
        <w:jc w:val="both"/>
      </w:pPr>
      <w:r>
        <w:rPr>
          <w:b/>
        </w:rPr>
        <w:t xml:space="preserve">Applicant </w:t>
      </w:r>
      <w:proofErr w:type="gramStart"/>
      <w:r>
        <w:rPr>
          <w:b/>
        </w:rPr>
        <w:t>Status</w:t>
      </w:r>
      <w:r>
        <w:t xml:space="preserve">  For</w:t>
      </w:r>
      <w:proofErr w:type="gramEnd"/>
      <w:r>
        <w:t xml:space="preserve"> all projects that require a Compliance Certificate, the Applicant shall submit an application to the Administrator.  For a contract vendee of a Lot, Building, Structure or Accessory Structure to qualify and be recognized as an Applicant, it must attach to the application (a) a copy of the fully executed contract for the purchase of the Lot, Building, Structure or Accessory Structure and (b) the current owner’s written consent to the submission of the application by the contract vendee.</w:t>
      </w:r>
    </w:p>
    <w:p w14:paraId="7487D50E" w14:textId="77777777" w:rsidR="00AE105B" w:rsidRDefault="00AE105B">
      <w:pPr>
        <w:pStyle w:val="Default"/>
        <w:keepLines/>
        <w:widowControl w:val="0"/>
        <w:tabs>
          <w:tab w:val="left" w:pos="900"/>
        </w:tabs>
        <w:ind w:left="720" w:hanging="360"/>
        <w:jc w:val="both"/>
      </w:pPr>
    </w:p>
    <w:p w14:paraId="1A0574D2" w14:textId="77777777" w:rsidR="00AE105B" w:rsidRDefault="00AE105B">
      <w:pPr>
        <w:pStyle w:val="Default"/>
        <w:keepLines/>
        <w:widowControl w:val="0"/>
        <w:numPr>
          <w:ilvl w:val="2"/>
          <w:numId w:val="9"/>
        </w:numPr>
        <w:tabs>
          <w:tab w:val="left" w:pos="900"/>
        </w:tabs>
        <w:ind w:left="0" w:firstLine="0"/>
        <w:jc w:val="both"/>
      </w:pPr>
      <w:r>
        <w:rPr>
          <w:b/>
        </w:rPr>
        <w:lastRenderedPageBreak/>
        <w:t xml:space="preserve">Routine </w:t>
      </w:r>
      <w:proofErr w:type="gramStart"/>
      <w:r>
        <w:rPr>
          <w:b/>
        </w:rPr>
        <w:t>Maintenance</w:t>
      </w:r>
      <w:r>
        <w:t xml:space="preserve">  Neither</w:t>
      </w:r>
      <w:proofErr w:type="gramEnd"/>
      <w:r>
        <w:t xml:space="preserve"> an application to the Administrator nor a Compliance Certificate is required for general and routine Maintenance of property.</w:t>
      </w:r>
    </w:p>
    <w:p w14:paraId="0C91C0B4" w14:textId="77777777" w:rsidR="002169B6" w:rsidRDefault="002169B6">
      <w:pPr>
        <w:pStyle w:val="Default"/>
        <w:keepLines/>
        <w:widowControl w:val="0"/>
        <w:jc w:val="both"/>
      </w:pPr>
    </w:p>
    <w:p w14:paraId="4E9A6406" w14:textId="77777777" w:rsidR="00AE105B" w:rsidRDefault="00AE105B">
      <w:pPr>
        <w:pStyle w:val="Default"/>
        <w:keepLines/>
        <w:widowControl w:val="0"/>
        <w:numPr>
          <w:ilvl w:val="1"/>
          <w:numId w:val="9"/>
        </w:numPr>
        <w:tabs>
          <w:tab w:val="left" w:pos="540"/>
        </w:tabs>
        <w:ind w:left="0" w:firstLine="18"/>
        <w:jc w:val="both"/>
      </w:pPr>
      <w:r>
        <w:rPr>
          <w:b/>
        </w:rPr>
        <w:t xml:space="preserve">COMPLIANCE PROCESS MATRIX  </w:t>
      </w:r>
    </w:p>
    <w:p w14:paraId="13FC2195" w14:textId="77777777" w:rsidR="00AE105B" w:rsidRDefault="00AE105B">
      <w:pPr>
        <w:pStyle w:val="Default"/>
        <w:keepLines/>
        <w:widowControl w:val="0"/>
        <w:tabs>
          <w:tab w:val="left" w:pos="540"/>
        </w:tabs>
        <w:ind w:left="18"/>
        <w:jc w:val="both"/>
        <w:rPr>
          <w:b/>
        </w:rPr>
      </w:pPr>
    </w:p>
    <w:p w14:paraId="4AA11E14" w14:textId="77777777" w:rsidR="00AE105B" w:rsidRDefault="00AE105B" w:rsidP="009F2B74">
      <w:pPr>
        <w:pStyle w:val="Default"/>
        <w:keepLines/>
        <w:widowControl w:val="0"/>
        <w:tabs>
          <w:tab w:val="left" w:pos="540"/>
        </w:tabs>
        <w:ind w:left="18"/>
        <w:jc w:val="both"/>
      </w:pPr>
      <w:r>
        <w:t xml:space="preserve">The Compliance Process Matrix has been developed to assist Applicants in determining the scope of work of any proposed project, including any New Construction, Building Project and Landscaping Project, and any Administrator and/or ARB approvals required for such a project.  The Compliance Process Matrix does not address approvals and permits, if any, required from the Town of Chautauqua for any project, and an Applicant should contact the Town of Chautauqua for further information regarding any such approvals and permits.  </w:t>
      </w:r>
    </w:p>
    <w:tbl>
      <w:tblPr>
        <w:tblW w:w="1058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9"/>
        <w:gridCol w:w="2136"/>
        <w:gridCol w:w="2270"/>
        <w:gridCol w:w="2081"/>
      </w:tblGrid>
      <w:tr w:rsidR="00516903" w:rsidRPr="0011423E" w14:paraId="3AD13C66" w14:textId="77777777">
        <w:tc>
          <w:tcPr>
            <w:tcW w:w="10586" w:type="dxa"/>
            <w:gridSpan w:val="4"/>
          </w:tcPr>
          <w:p w14:paraId="220BD403" w14:textId="77777777" w:rsidR="00AE105B" w:rsidRDefault="00AE105B">
            <w:pPr>
              <w:jc w:val="center"/>
              <w:rPr>
                <w:rFonts w:cs="Calibri"/>
                <w:sz w:val="32"/>
                <w:szCs w:val="32"/>
                <w:lang w:val="fr-FR"/>
              </w:rPr>
            </w:pPr>
            <w:r w:rsidRPr="0011423E">
              <w:rPr>
                <w:lang w:val="fr-FR"/>
              </w:rPr>
              <w:br w:type="page"/>
            </w:r>
            <w:r w:rsidRPr="0011423E">
              <w:rPr>
                <w:rFonts w:cs="Calibri"/>
                <w:sz w:val="20"/>
                <w:szCs w:val="20"/>
                <w:lang w:val="fr-FR"/>
              </w:rPr>
              <w:br w:type="page"/>
            </w:r>
            <w:r>
              <w:rPr>
                <w:rFonts w:cs="Calibri"/>
                <w:b/>
                <w:sz w:val="32"/>
                <w:szCs w:val="32"/>
                <w:lang w:val="fr-FR"/>
              </w:rPr>
              <w:t>CHAUTAUQUA INSTITUTION COMPLIANCE PROCESS MATRIX</w:t>
            </w:r>
          </w:p>
        </w:tc>
      </w:tr>
      <w:tr w:rsidR="00516903" w14:paraId="57F9E8B0" w14:textId="77777777">
        <w:tc>
          <w:tcPr>
            <w:tcW w:w="4099" w:type="dxa"/>
            <w:vMerge w:val="restart"/>
          </w:tcPr>
          <w:p w14:paraId="0806EF92" w14:textId="77777777" w:rsidR="00AE105B" w:rsidRDefault="00AE105B">
            <w:pPr>
              <w:spacing w:after="0"/>
              <w:jc w:val="center"/>
              <w:rPr>
                <w:rFonts w:cs="Calibri"/>
                <w:sz w:val="20"/>
                <w:szCs w:val="20"/>
              </w:rPr>
            </w:pPr>
            <w:r>
              <w:rPr>
                <w:rFonts w:cs="Calibri"/>
                <w:sz w:val="20"/>
                <w:szCs w:val="20"/>
              </w:rPr>
              <w:t>ACTION</w:t>
            </w:r>
          </w:p>
        </w:tc>
        <w:tc>
          <w:tcPr>
            <w:tcW w:w="6487" w:type="dxa"/>
            <w:gridSpan w:val="3"/>
          </w:tcPr>
          <w:p w14:paraId="0D2177B4" w14:textId="77777777" w:rsidR="00AE105B" w:rsidRDefault="00AE105B">
            <w:pPr>
              <w:spacing w:after="0"/>
              <w:jc w:val="center"/>
              <w:rPr>
                <w:rFonts w:cs="Calibri"/>
                <w:sz w:val="20"/>
                <w:szCs w:val="20"/>
              </w:rPr>
            </w:pPr>
            <w:r>
              <w:rPr>
                <w:rFonts w:cs="Calibri"/>
                <w:sz w:val="20"/>
                <w:szCs w:val="20"/>
              </w:rPr>
              <w:t>REVIEWING AUTHORITY</w:t>
            </w:r>
          </w:p>
        </w:tc>
      </w:tr>
      <w:tr w:rsidR="00516903" w14:paraId="442FE43B" w14:textId="77777777" w:rsidTr="003A747B">
        <w:trPr>
          <w:trHeight w:val="2735"/>
        </w:trPr>
        <w:tc>
          <w:tcPr>
            <w:tcW w:w="4099" w:type="dxa"/>
            <w:vMerge/>
          </w:tcPr>
          <w:p w14:paraId="29609FE6" w14:textId="77777777" w:rsidR="00AE105B" w:rsidRDefault="00AE105B">
            <w:pPr>
              <w:spacing w:after="0"/>
              <w:rPr>
                <w:rFonts w:cs="Calibri"/>
                <w:sz w:val="20"/>
                <w:szCs w:val="20"/>
              </w:rPr>
            </w:pPr>
          </w:p>
        </w:tc>
        <w:tc>
          <w:tcPr>
            <w:tcW w:w="2136" w:type="dxa"/>
          </w:tcPr>
          <w:p w14:paraId="7AE30CF9" w14:textId="77777777" w:rsidR="00AE105B" w:rsidRDefault="00AE105B">
            <w:pPr>
              <w:spacing w:after="0" w:line="240" w:lineRule="auto"/>
              <w:jc w:val="center"/>
              <w:rPr>
                <w:rFonts w:cs="Calibri"/>
                <w:sz w:val="20"/>
                <w:szCs w:val="20"/>
              </w:rPr>
            </w:pPr>
            <w:r>
              <w:rPr>
                <w:rFonts w:cs="Calibri"/>
                <w:sz w:val="20"/>
                <w:szCs w:val="20"/>
              </w:rPr>
              <w:t>NO APPLICATION OR COMPLIANCE CERTIFICATE REQUIRED</w:t>
            </w:r>
          </w:p>
          <w:p w14:paraId="7375A52A" w14:textId="77777777" w:rsidR="00AE105B" w:rsidRDefault="00AE105B">
            <w:pPr>
              <w:spacing w:after="0" w:line="240" w:lineRule="auto"/>
              <w:jc w:val="center"/>
              <w:rPr>
                <w:rFonts w:cs="Calibri"/>
                <w:sz w:val="20"/>
                <w:szCs w:val="20"/>
              </w:rPr>
            </w:pPr>
            <w:r>
              <w:rPr>
                <w:rFonts w:cs="Calibri"/>
                <w:sz w:val="20"/>
                <w:szCs w:val="20"/>
              </w:rPr>
              <w:t>(CONSIDERED MAINTENANCE)</w:t>
            </w:r>
          </w:p>
        </w:tc>
        <w:tc>
          <w:tcPr>
            <w:tcW w:w="2270" w:type="dxa"/>
          </w:tcPr>
          <w:p w14:paraId="034E2E14" w14:textId="77777777" w:rsidR="00AE105B" w:rsidRDefault="00AE105B">
            <w:pPr>
              <w:spacing w:after="0" w:line="240" w:lineRule="auto"/>
              <w:rPr>
                <w:rFonts w:cs="Calibri"/>
                <w:sz w:val="20"/>
                <w:szCs w:val="20"/>
              </w:rPr>
            </w:pPr>
            <w:r>
              <w:rPr>
                <w:rFonts w:cs="Calibri"/>
                <w:sz w:val="20"/>
                <w:szCs w:val="20"/>
              </w:rPr>
              <w:t>REVIEW AND APPROVAL BY THE ADMINISTRATOR FOLLOWED BY ISSUANCE OF A COMPLIANCE CERTIFICATE.</w:t>
            </w:r>
          </w:p>
          <w:p w14:paraId="694A6571" w14:textId="77777777" w:rsidR="00AE105B" w:rsidRDefault="00AE105B">
            <w:pPr>
              <w:spacing w:after="0" w:line="240" w:lineRule="auto"/>
              <w:rPr>
                <w:rFonts w:cs="Calibri"/>
                <w:sz w:val="20"/>
                <w:szCs w:val="20"/>
              </w:rPr>
            </w:pPr>
          </w:p>
          <w:p w14:paraId="583CF3DE" w14:textId="77777777" w:rsidR="00AE105B" w:rsidRDefault="00AE105B">
            <w:pPr>
              <w:spacing w:after="0" w:line="240" w:lineRule="auto"/>
              <w:rPr>
                <w:rFonts w:cs="Calibri"/>
                <w:sz w:val="20"/>
                <w:szCs w:val="20"/>
              </w:rPr>
            </w:pPr>
          </w:p>
          <w:p w14:paraId="356466B0" w14:textId="77777777" w:rsidR="00AE105B" w:rsidRDefault="00AE105B">
            <w:pPr>
              <w:spacing w:after="0" w:line="240" w:lineRule="auto"/>
              <w:rPr>
                <w:rFonts w:cs="Calibri"/>
                <w:sz w:val="20"/>
                <w:szCs w:val="20"/>
              </w:rPr>
            </w:pPr>
          </w:p>
          <w:p w14:paraId="67C43C03" w14:textId="77777777" w:rsidR="00AE105B" w:rsidRDefault="00AE105B">
            <w:pPr>
              <w:spacing w:after="0" w:line="240" w:lineRule="auto"/>
              <w:rPr>
                <w:rFonts w:cs="Calibri"/>
                <w:sz w:val="20"/>
                <w:szCs w:val="20"/>
              </w:rPr>
            </w:pPr>
            <w:r>
              <w:rPr>
                <w:rFonts w:cs="Calibri"/>
                <w:sz w:val="20"/>
                <w:szCs w:val="20"/>
              </w:rPr>
              <w:t>*Provided no Variance to any regulation or criteria is requested or required.</w:t>
            </w:r>
          </w:p>
        </w:tc>
        <w:tc>
          <w:tcPr>
            <w:tcW w:w="2081" w:type="dxa"/>
          </w:tcPr>
          <w:p w14:paraId="6E3F2344" w14:textId="77777777" w:rsidR="00AE105B" w:rsidRDefault="00AE105B">
            <w:pPr>
              <w:spacing w:after="0" w:line="240" w:lineRule="auto"/>
              <w:rPr>
                <w:rFonts w:cs="Calibri"/>
                <w:sz w:val="20"/>
                <w:szCs w:val="20"/>
              </w:rPr>
            </w:pPr>
            <w:r>
              <w:rPr>
                <w:rFonts w:cs="Calibri"/>
                <w:sz w:val="20"/>
                <w:szCs w:val="20"/>
              </w:rPr>
              <w:t>REVIEW AND APPROVAL BY THE ARB FOLLOWED BY ISSUANCE OF A COMPLIANCE CERTIFICATE BY THE ADMINISTRATOR.</w:t>
            </w:r>
          </w:p>
          <w:p w14:paraId="2C4DEAA7" w14:textId="77777777" w:rsidR="00AE105B" w:rsidRDefault="00AE105B">
            <w:pPr>
              <w:spacing w:after="0" w:line="240" w:lineRule="auto"/>
              <w:rPr>
                <w:rFonts w:cs="Calibri"/>
                <w:sz w:val="20"/>
                <w:szCs w:val="20"/>
              </w:rPr>
            </w:pPr>
            <w:r>
              <w:rPr>
                <w:rFonts w:cs="Calibri"/>
                <w:sz w:val="20"/>
                <w:szCs w:val="20"/>
              </w:rPr>
              <w:t>*When a Variance to any regulation or criteria is requested or required.</w:t>
            </w:r>
          </w:p>
        </w:tc>
      </w:tr>
      <w:tr w:rsidR="00516903" w14:paraId="2AF8E26E" w14:textId="77777777">
        <w:tc>
          <w:tcPr>
            <w:tcW w:w="10586" w:type="dxa"/>
            <w:gridSpan w:val="4"/>
            <w:shd w:val="clear" w:color="auto" w:fill="D9D9D9"/>
          </w:tcPr>
          <w:p w14:paraId="7C5383EC" w14:textId="38C7711C" w:rsidR="00AE105B" w:rsidRDefault="00AE105B">
            <w:pPr>
              <w:spacing w:after="0" w:line="240" w:lineRule="auto"/>
              <w:rPr>
                <w:rFonts w:cs="Calibri"/>
                <w:sz w:val="20"/>
                <w:szCs w:val="20"/>
              </w:rPr>
            </w:pPr>
            <w:r>
              <w:rPr>
                <w:rFonts w:cs="Calibri"/>
                <w:sz w:val="20"/>
                <w:szCs w:val="20"/>
              </w:rPr>
              <w:t xml:space="preserve">NEW CONSTRUCTION AND BUILDING PROJECTS, INCLUDING </w:t>
            </w:r>
            <w:r w:rsidR="000F68E8">
              <w:rPr>
                <w:rFonts w:cs="Calibri"/>
                <w:sz w:val="20"/>
                <w:szCs w:val="20"/>
              </w:rPr>
              <w:t>ADDITIONS, RECONSTRUCTIONS</w:t>
            </w:r>
            <w:r>
              <w:rPr>
                <w:rFonts w:cs="Calibri"/>
                <w:sz w:val="20"/>
                <w:szCs w:val="20"/>
              </w:rPr>
              <w:t>, REHABILITATIONS, RENOVATIONS, RESTORATIONS, AND SUBSTANTIAL REHABILITATIONS, BUT EXCLUDING REVIEW AND APPROVAL OF POST-DEMOLITION STRUCTURES AND RELATED LANDSCAPING</w:t>
            </w:r>
          </w:p>
        </w:tc>
      </w:tr>
      <w:tr w:rsidR="00516903" w14:paraId="0A2C694E" w14:textId="77777777">
        <w:tc>
          <w:tcPr>
            <w:tcW w:w="4099" w:type="dxa"/>
          </w:tcPr>
          <w:p w14:paraId="29136CCE" w14:textId="77777777" w:rsidR="00AE105B" w:rsidRDefault="00AE105B">
            <w:pPr>
              <w:spacing w:after="0"/>
              <w:jc w:val="right"/>
              <w:rPr>
                <w:rFonts w:cs="Calibri"/>
                <w:sz w:val="20"/>
                <w:szCs w:val="20"/>
              </w:rPr>
            </w:pPr>
            <w:r>
              <w:rPr>
                <w:rFonts w:cs="Calibri"/>
                <w:sz w:val="20"/>
                <w:szCs w:val="20"/>
              </w:rPr>
              <w:t>COMPLIANT WITH ALL REQUIREMENTS</w:t>
            </w:r>
          </w:p>
        </w:tc>
        <w:tc>
          <w:tcPr>
            <w:tcW w:w="2136" w:type="dxa"/>
          </w:tcPr>
          <w:p w14:paraId="6941E251" w14:textId="77777777" w:rsidR="00AE105B" w:rsidRDefault="00AE105B">
            <w:pPr>
              <w:spacing w:after="0"/>
              <w:jc w:val="center"/>
              <w:rPr>
                <w:rFonts w:cs="Calibri"/>
                <w:sz w:val="20"/>
                <w:szCs w:val="20"/>
              </w:rPr>
            </w:pPr>
          </w:p>
        </w:tc>
        <w:tc>
          <w:tcPr>
            <w:tcW w:w="2270" w:type="dxa"/>
          </w:tcPr>
          <w:p w14:paraId="1F942235" w14:textId="77777777" w:rsidR="00AE105B" w:rsidRDefault="00AE105B">
            <w:pPr>
              <w:spacing w:after="0"/>
              <w:jc w:val="center"/>
              <w:rPr>
                <w:rFonts w:cs="Calibri"/>
                <w:sz w:val="20"/>
                <w:szCs w:val="20"/>
              </w:rPr>
            </w:pPr>
            <w:r>
              <w:rPr>
                <w:rFonts w:cs="Calibri"/>
                <w:sz w:val="20"/>
                <w:szCs w:val="20"/>
              </w:rPr>
              <w:t>X</w:t>
            </w:r>
          </w:p>
        </w:tc>
        <w:tc>
          <w:tcPr>
            <w:tcW w:w="2081" w:type="dxa"/>
          </w:tcPr>
          <w:p w14:paraId="10F10A7F" w14:textId="77777777" w:rsidR="00AE105B" w:rsidRDefault="00AE105B">
            <w:pPr>
              <w:spacing w:after="0"/>
              <w:jc w:val="center"/>
              <w:rPr>
                <w:rFonts w:cs="Calibri"/>
                <w:sz w:val="20"/>
                <w:szCs w:val="20"/>
              </w:rPr>
            </w:pPr>
          </w:p>
        </w:tc>
      </w:tr>
      <w:tr w:rsidR="00516903" w14:paraId="7934B0C1" w14:textId="77777777">
        <w:trPr>
          <w:trHeight w:val="70"/>
        </w:trPr>
        <w:tc>
          <w:tcPr>
            <w:tcW w:w="4099" w:type="dxa"/>
          </w:tcPr>
          <w:p w14:paraId="64D08D88" w14:textId="77777777" w:rsidR="00AE105B" w:rsidRDefault="00AE105B">
            <w:pPr>
              <w:spacing w:after="0"/>
              <w:jc w:val="right"/>
              <w:rPr>
                <w:rFonts w:cs="Calibri"/>
                <w:sz w:val="20"/>
                <w:szCs w:val="20"/>
              </w:rPr>
            </w:pPr>
            <w:r>
              <w:rPr>
                <w:rFonts w:cs="Calibri"/>
                <w:sz w:val="20"/>
                <w:szCs w:val="20"/>
              </w:rPr>
              <w:t xml:space="preserve">MINOR ENCROACHMENT ONLY </w:t>
            </w:r>
          </w:p>
        </w:tc>
        <w:tc>
          <w:tcPr>
            <w:tcW w:w="2136" w:type="dxa"/>
          </w:tcPr>
          <w:p w14:paraId="2FD27D17" w14:textId="77777777" w:rsidR="00AE105B" w:rsidRDefault="00AE105B">
            <w:pPr>
              <w:spacing w:after="0"/>
              <w:jc w:val="center"/>
              <w:rPr>
                <w:rFonts w:cs="Calibri"/>
                <w:sz w:val="20"/>
                <w:szCs w:val="20"/>
              </w:rPr>
            </w:pPr>
          </w:p>
        </w:tc>
        <w:tc>
          <w:tcPr>
            <w:tcW w:w="2270" w:type="dxa"/>
          </w:tcPr>
          <w:p w14:paraId="3915974D" w14:textId="77777777" w:rsidR="00AE105B" w:rsidRDefault="00AE105B">
            <w:pPr>
              <w:spacing w:after="0"/>
              <w:jc w:val="center"/>
              <w:rPr>
                <w:rFonts w:cs="Calibri"/>
                <w:sz w:val="20"/>
                <w:szCs w:val="20"/>
              </w:rPr>
            </w:pPr>
            <w:r>
              <w:rPr>
                <w:rFonts w:cs="Calibri"/>
                <w:sz w:val="20"/>
                <w:szCs w:val="20"/>
              </w:rPr>
              <w:t>X</w:t>
            </w:r>
          </w:p>
        </w:tc>
        <w:tc>
          <w:tcPr>
            <w:tcW w:w="2081" w:type="dxa"/>
          </w:tcPr>
          <w:p w14:paraId="0C5A2471" w14:textId="77777777" w:rsidR="00AE105B" w:rsidRDefault="00AE105B">
            <w:pPr>
              <w:spacing w:after="0"/>
              <w:jc w:val="center"/>
              <w:rPr>
                <w:rFonts w:cs="Calibri"/>
                <w:sz w:val="20"/>
                <w:szCs w:val="20"/>
              </w:rPr>
            </w:pPr>
          </w:p>
        </w:tc>
      </w:tr>
      <w:tr w:rsidR="00516903" w14:paraId="4AC6AE48" w14:textId="77777777">
        <w:tc>
          <w:tcPr>
            <w:tcW w:w="4099" w:type="dxa"/>
          </w:tcPr>
          <w:p w14:paraId="756DD4AC" w14:textId="77777777" w:rsidR="00AE105B" w:rsidRDefault="00AE105B">
            <w:pPr>
              <w:spacing w:after="0"/>
              <w:jc w:val="right"/>
              <w:rPr>
                <w:rFonts w:cs="Calibri"/>
                <w:sz w:val="20"/>
                <w:szCs w:val="20"/>
              </w:rPr>
            </w:pPr>
            <w:r>
              <w:rPr>
                <w:rFonts w:cs="Calibri"/>
                <w:sz w:val="20"/>
                <w:szCs w:val="20"/>
              </w:rPr>
              <w:t>VARIANCE OR SPECIAL EXCEPTION REQUESTED OR REQUIRED</w:t>
            </w:r>
          </w:p>
        </w:tc>
        <w:tc>
          <w:tcPr>
            <w:tcW w:w="2136" w:type="dxa"/>
          </w:tcPr>
          <w:p w14:paraId="1184AE5E" w14:textId="77777777" w:rsidR="00AE105B" w:rsidRDefault="00AE105B">
            <w:pPr>
              <w:spacing w:after="0"/>
              <w:jc w:val="center"/>
              <w:rPr>
                <w:rFonts w:cs="Calibri"/>
                <w:sz w:val="20"/>
                <w:szCs w:val="20"/>
              </w:rPr>
            </w:pPr>
          </w:p>
        </w:tc>
        <w:tc>
          <w:tcPr>
            <w:tcW w:w="2270" w:type="dxa"/>
          </w:tcPr>
          <w:p w14:paraId="2A220492" w14:textId="77777777" w:rsidR="00AE105B" w:rsidRDefault="00AE105B">
            <w:pPr>
              <w:spacing w:after="0"/>
              <w:jc w:val="center"/>
              <w:rPr>
                <w:rFonts w:cs="Calibri"/>
                <w:sz w:val="20"/>
                <w:szCs w:val="20"/>
              </w:rPr>
            </w:pPr>
          </w:p>
        </w:tc>
        <w:tc>
          <w:tcPr>
            <w:tcW w:w="2081" w:type="dxa"/>
          </w:tcPr>
          <w:p w14:paraId="76162642" w14:textId="77777777" w:rsidR="00AE105B" w:rsidRDefault="00AE105B">
            <w:pPr>
              <w:spacing w:after="0"/>
              <w:jc w:val="center"/>
              <w:rPr>
                <w:rFonts w:cs="Calibri"/>
                <w:sz w:val="20"/>
                <w:szCs w:val="20"/>
              </w:rPr>
            </w:pPr>
            <w:r>
              <w:rPr>
                <w:rFonts w:cs="Calibri"/>
                <w:sz w:val="20"/>
                <w:szCs w:val="20"/>
              </w:rPr>
              <w:t xml:space="preserve">X </w:t>
            </w:r>
          </w:p>
        </w:tc>
      </w:tr>
      <w:tr w:rsidR="00516903" w14:paraId="2D69C68C" w14:textId="77777777">
        <w:tc>
          <w:tcPr>
            <w:tcW w:w="10586" w:type="dxa"/>
            <w:gridSpan w:val="4"/>
            <w:shd w:val="clear" w:color="auto" w:fill="D9D9D9"/>
          </w:tcPr>
          <w:p w14:paraId="4318E72F" w14:textId="77777777" w:rsidR="00AE105B" w:rsidRDefault="00AE105B">
            <w:pPr>
              <w:spacing w:after="0"/>
              <w:rPr>
                <w:rFonts w:cs="Calibri"/>
                <w:sz w:val="20"/>
                <w:szCs w:val="20"/>
              </w:rPr>
            </w:pPr>
            <w:r>
              <w:rPr>
                <w:rFonts w:cs="Calibri"/>
                <w:sz w:val="20"/>
                <w:szCs w:val="20"/>
              </w:rPr>
              <w:t>DEMOLITIONS, INCLUDING REVIEW AND APPROVAL OF POST-DEMOLITION STRUCTURES AND RELATED LANDSCAPING</w:t>
            </w:r>
          </w:p>
        </w:tc>
      </w:tr>
      <w:tr w:rsidR="00516903" w14:paraId="7E217D33" w14:textId="77777777">
        <w:tc>
          <w:tcPr>
            <w:tcW w:w="4099" w:type="dxa"/>
          </w:tcPr>
          <w:p w14:paraId="4DF2C5D8" w14:textId="77777777" w:rsidR="00AE105B" w:rsidRDefault="00AE105B">
            <w:pPr>
              <w:spacing w:after="0"/>
              <w:jc w:val="right"/>
              <w:rPr>
                <w:rFonts w:cs="Calibri"/>
                <w:sz w:val="20"/>
                <w:szCs w:val="20"/>
              </w:rPr>
            </w:pPr>
            <w:r>
              <w:rPr>
                <w:rFonts w:cs="Calibri"/>
                <w:sz w:val="20"/>
                <w:szCs w:val="20"/>
              </w:rPr>
              <w:t>ACCESSORY STRUCTURE</w:t>
            </w:r>
          </w:p>
        </w:tc>
        <w:tc>
          <w:tcPr>
            <w:tcW w:w="2136" w:type="dxa"/>
          </w:tcPr>
          <w:p w14:paraId="759CD944" w14:textId="77777777" w:rsidR="00AE105B" w:rsidRDefault="00AE105B">
            <w:pPr>
              <w:spacing w:after="0"/>
              <w:jc w:val="center"/>
              <w:rPr>
                <w:rFonts w:cs="Calibri"/>
                <w:sz w:val="20"/>
                <w:szCs w:val="20"/>
              </w:rPr>
            </w:pPr>
          </w:p>
        </w:tc>
        <w:tc>
          <w:tcPr>
            <w:tcW w:w="2270" w:type="dxa"/>
          </w:tcPr>
          <w:p w14:paraId="1D47F1D4" w14:textId="77777777" w:rsidR="00AE105B" w:rsidRDefault="00AE105B">
            <w:pPr>
              <w:spacing w:after="0"/>
              <w:jc w:val="center"/>
              <w:rPr>
                <w:rFonts w:cs="Calibri"/>
                <w:sz w:val="20"/>
                <w:szCs w:val="20"/>
              </w:rPr>
            </w:pPr>
          </w:p>
        </w:tc>
        <w:tc>
          <w:tcPr>
            <w:tcW w:w="2081" w:type="dxa"/>
          </w:tcPr>
          <w:p w14:paraId="6C1509AF" w14:textId="77777777" w:rsidR="00AE105B" w:rsidRDefault="00AE105B">
            <w:pPr>
              <w:spacing w:after="0"/>
              <w:jc w:val="center"/>
              <w:rPr>
                <w:rFonts w:cs="Calibri"/>
                <w:sz w:val="20"/>
                <w:szCs w:val="20"/>
              </w:rPr>
            </w:pPr>
            <w:r>
              <w:rPr>
                <w:rFonts w:cs="Calibri"/>
                <w:sz w:val="20"/>
                <w:szCs w:val="20"/>
              </w:rPr>
              <w:t>X</w:t>
            </w:r>
          </w:p>
        </w:tc>
      </w:tr>
      <w:tr w:rsidR="00516903" w14:paraId="0DE4F925" w14:textId="77777777">
        <w:tc>
          <w:tcPr>
            <w:tcW w:w="4099" w:type="dxa"/>
          </w:tcPr>
          <w:p w14:paraId="65CD0CD4" w14:textId="77777777" w:rsidR="00AE105B" w:rsidRDefault="00AE105B">
            <w:pPr>
              <w:spacing w:after="0"/>
              <w:jc w:val="right"/>
              <w:rPr>
                <w:rFonts w:cs="Calibri"/>
                <w:sz w:val="20"/>
                <w:szCs w:val="20"/>
              </w:rPr>
            </w:pPr>
            <w:r>
              <w:rPr>
                <w:rFonts w:cs="Calibri"/>
                <w:sz w:val="20"/>
                <w:szCs w:val="20"/>
              </w:rPr>
              <w:t>PRIMARY STRUCTURE</w:t>
            </w:r>
          </w:p>
        </w:tc>
        <w:tc>
          <w:tcPr>
            <w:tcW w:w="2136" w:type="dxa"/>
          </w:tcPr>
          <w:p w14:paraId="0672123C" w14:textId="77777777" w:rsidR="00AE105B" w:rsidRDefault="00AE105B">
            <w:pPr>
              <w:spacing w:after="0"/>
              <w:jc w:val="center"/>
              <w:rPr>
                <w:rFonts w:cs="Calibri"/>
                <w:sz w:val="20"/>
                <w:szCs w:val="20"/>
              </w:rPr>
            </w:pPr>
          </w:p>
        </w:tc>
        <w:tc>
          <w:tcPr>
            <w:tcW w:w="2270" w:type="dxa"/>
          </w:tcPr>
          <w:p w14:paraId="61324CE1" w14:textId="77777777" w:rsidR="00AE105B" w:rsidRDefault="00AE105B">
            <w:pPr>
              <w:spacing w:after="0"/>
              <w:jc w:val="center"/>
              <w:rPr>
                <w:rFonts w:cs="Calibri"/>
                <w:sz w:val="20"/>
                <w:szCs w:val="20"/>
              </w:rPr>
            </w:pPr>
          </w:p>
        </w:tc>
        <w:tc>
          <w:tcPr>
            <w:tcW w:w="2081" w:type="dxa"/>
          </w:tcPr>
          <w:p w14:paraId="61BC3FB5" w14:textId="77777777" w:rsidR="00AE105B" w:rsidRDefault="00AE105B">
            <w:pPr>
              <w:spacing w:after="0"/>
              <w:jc w:val="center"/>
              <w:rPr>
                <w:rFonts w:cs="Calibri"/>
                <w:sz w:val="20"/>
                <w:szCs w:val="20"/>
              </w:rPr>
            </w:pPr>
            <w:r>
              <w:rPr>
                <w:rFonts w:cs="Calibri"/>
                <w:sz w:val="20"/>
                <w:szCs w:val="20"/>
              </w:rPr>
              <w:t>X</w:t>
            </w:r>
          </w:p>
        </w:tc>
      </w:tr>
      <w:tr w:rsidR="00A17DDA" w14:paraId="286F630E" w14:textId="77777777">
        <w:tc>
          <w:tcPr>
            <w:tcW w:w="4099" w:type="dxa"/>
          </w:tcPr>
          <w:p w14:paraId="3FE252F5" w14:textId="7F68F598" w:rsidR="00A17DDA" w:rsidRDefault="00A17DDA">
            <w:pPr>
              <w:spacing w:after="0"/>
              <w:jc w:val="right"/>
              <w:rPr>
                <w:rFonts w:cs="Calibri"/>
                <w:sz w:val="20"/>
                <w:szCs w:val="20"/>
              </w:rPr>
            </w:pPr>
            <w:r>
              <w:rPr>
                <w:rFonts w:cs="Calibri"/>
                <w:sz w:val="20"/>
                <w:szCs w:val="20"/>
              </w:rPr>
              <w:t xml:space="preserve">MINOR </w:t>
            </w:r>
            <w:r w:rsidR="009C34B1" w:rsidRPr="009C34B1">
              <w:rPr>
                <w:rFonts w:cs="Calibri"/>
                <w:color w:val="FF0000"/>
                <w:sz w:val="20"/>
                <w:szCs w:val="20"/>
              </w:rPr>
              <w:t xml:space="preserve">PARTIAL </w:t>
            </w:r>
            <w:r>
              <w:rPr>
                <w:rFonts w:cs="Calibri"/>
                <w:sz w:val="20"/>
                <w:szCs w:val="20"/>
              </w:rPr>
              <w:t>DEMOLITION TO ACCOMMODATE COMPLIANT NEW CONSTRUCTION</w:t>
            </w:r>
          </w:p>
        </w:tc>
        <w:tc>
          <w:tcPr>
            <w:tcW w:w="2136" w:type="dxa"/>
          </w:tcPr>
          <w:p w14:paraId="68956136" w14:textId="77777777" w:rsidR="00A17DDA" w:rsidRDefault="00A17DDA">
            <w:pPr>
              <w:spacing w:after="0"/>
              <w:jc w:val="center"/>
              <w:rPr>
                <w:rFonts w:cs="Calibri"/>
                <w:sz w:val="20"/>
                <w:szCs w:val="20"/>
              </w:rPr>
            </w:pPr>
          </w:p>
        </w:tc>
        <w:tc>
          <w:tcPr>
            <w:tcW w:w="2270" w:type="dxa"/>
          </w:tcPr>
          <w:p w14:paraId="45BF3726" w14:textId="249E5B93" w:rsidR="00A17DDA" w:rsidRDefault="00A17DDA">
            <w:pPr>
              <w:spacing w:after="0"/>
              <w:jc w:val="center"/>
              <w:rPr>
                <w:rFonts w:cs="Calibri"/>
                <w:sz w:val="20"/>
                <w:szCs w:val="20"/>
              </w:rPr>
            </w:pPr>
            <w:r>
              <w:rPr>
                <w:rFonts w:cs="Calibri"/>
                <w:sz w:val="20"/>
                <w:szCs w:val="20"/>
              </w:rPr>
              <w:t>X*</w:t>
            </w:r>
          </w:p>
        </w:tc>
        <w:tc>
          <w:tcPr>
            <w:tcW w:w="2081" w:type="dxa"/>
          </w:tcPr>
          <w:p w14:paraId="53B3812C" w14:textId="2F64F1F6" w:rsidR="00A17DDA" w:rsidRDefault="00A17DDA">
            <w:pPr>
              <w:spacing w:after="0"/>
              <w:jc w:val="center"/>
              <w:rPr>
                <w:rFonts w:cs="Calibri"/>
                <w:sz w:val="20"/>
                <w:szCs w:val="20"/>
              </w:rPr>
            </w:pPr>
            <w:r>
              <w:rPr>
                <w:rFonts w:cs="Calibri"/>
                <w:sz w:val="20"/>
                <w:szCs w:val="20"/>
              </w:rPr>
              <w:t>X*</w:t>
            </w:r>
          </w:p>
        </w:tc>
      </w:tr>
      <w:tr w:rsidR="00516903" w14:paraId="13BD6115" w14:textId="77777777">
        <w:tc>
          <w:tcPr>
            <w:tcW w:w="4099" w:type="dxa"/>
          </w:tcPr>
          <w:p w14:paraId="2436B39F" w14:textId="77777777" w:rsidR="00AE105B" w:rsidRDefault="00AE105B">
            <w:pPr>
              <w:spacing w:after="0"/>
              <w:jc w:val="right"/>
              <w:rPr>
                <w:rFonts w:cs="Calibri"/>
                <w:sz w:val="20"/>
                <w:szCs w:val="20"/>
              </w:rPr>
            </w:pPr>
            <w:r>
              <w:rPr>
                <w:rFonts w:cs="Calibri"/>
                <w:sz w:val="20"/>
                <w:szCs w:val="20"/>
              </w:rPr>
              <w:t xml:space="preserve"> INVESTIGATIVE DEMOLITION</w:t>
            </w:r>
          </w:p>
        </w:tc>
        <w:tc>
          <w:tcPr>
            <w:tcW w:w="2136" w:type="dxa"/>
          </w:tcPr>
          <w:p w14:paraId="6195908F" w14:textId="77777777" w:rsidR="00AE105B" w:rsidRDefault="00AE105B">
            <w:pPr>
              <w:spacing w:after="0"/>
              <w:jc w:val="center"/>
              <w:rPr>
                <w:rFonts w:cs="Calibri"/>
                <w:sz w:val="20"/>
                <w:szCs w:val="20"/>
              </w:rPr>
            </w:pPr>
          </w:p>
        </w:tc>
        <w:tc>
          <w:tcPr>
            <w:tcW w:w="2270" w:type="dxa"/>
          </w:tcPr>
          <w:p w14:paraId="41D7A7D3" w14:textId="77777777" w:rsidR="00AE105B" w:rsidRDefault="00AE105B">
            <w:pPr>
              <w:spacing w:after="0"/>
              <w:jc w:val="center"/>
              <w:rPr>
                <w:rFonts w:cs="Calibri"/>
                <w:sz w:val="20"/>
                <w:szCs w:val="20"/>
              </w:rPr>
            </w:pPr>
            <w:r>
              <w:rPr>
                <w:rFonts w:cs="Calibri"/>
                <w:sz w:val="20"/>
                <w:szCs w:val="20"/>
              </w:rPr>
              <w:t>X</w:t>
            </w:r>
          </w:p>
        </w:tc>
        <w:tc>
          <w:tcPr>
            <w:tcW w:w="2081" w:type="dxa"/>
          </w:tcPr>
          <w:p w14:paraId="094E1662" w14:textId="77777777" w:rsidR="00AE105B" w:rsidRDefault="00AE105B">
            <w:pPr>
              <w:spacing w:after="0"/>
              <w:jc w:val="center"/>
              <w:rPr>
                <w:rFonts w:cs="Calibri"/>
                <w:sz w:val="20"/>
                <w:szCs w:val="20"/>
              </w:rPr>
            </w:pPr>
          </w:p>
        </w:tc>
      </w:tr>
      <w:tr w:rsidR="00516903" w14:paraId="46918485" w14:textId="77777777">
        <w:tc>
          <w:tcPr>
            <w:tcW w:w="4099" w:type="dxa"/>
          </w:tcPr>
          <w:p w14:paraId="63420DF0" w14:textId="77777777" w:rsidR="00AE105B" w:rsidRDefault="00AE105B">
            <w:pPr>
              <w:spacing w:after="0" w:line="240" w:lineRule="auto"/>
              <w:jc w:val="right"/>
              <w:rPr>
                <w:rFonts w:cs="Calibri"/>
                <w:sz w:val="20"/>
                <w:szCs w:val="20"/>
              </w:rPr>
            </w:pPr>
            <w:r>
              <w:rPr>
                <w:rFonts w:cs="Calibri"/>
                <w:sz w:val="20"/>
                <w:szCs w:val="20"/>
              </w:rPr>
              <w:t>BUILDING CODE/FIRE CODE COMPLIANCE AND RELATED ISSUES OF SAFETY AFTER A FIRE OR OTHER CASUALTY</w:t>
            </w:r>
          </w:p>
        </w:tc>
        <w:tc>
          <w:tcPr>
            <w:tcW w:w="2136" w:type="dxa"/>
          </w:tcPr>
          <w:p w14:paraId="781D8993" w14:textId="77777777" w:rsidR="00AE105B" w:rsidRDefault="00AE105B">
            <w:pPr>
              <w:spacing w:after="0"/>
              <w:jc w:val="center"/>
              <w:rPr>
                <w:rFonts w:cs="Calibri"/>
                <w:sz w:val="20"/>
                <w:szCs w:val="20"/>
              </w:rPr>
            </w:pPr>
          </w:p>
        </w:tc>
        <w:tc>
          <w:tcPr>
            <w:tcW w:w="2270" w:type="dxa"/>
          </w:tcPr>
          <w:p w14:paraId="2033C0FE" w14:textId="77777777" w:rsidR="00AE105B" w:rsidRDefault="00AE105B">
            <w:pPr>
              <w:spacing w:after="0"/>
              <w:jc w:val="center"/>
              <w:rPr>
                <w:rFonts w:cs="Calibri"/>
                <w:sz w:val="20"/>
                <w:szCs w:val="20"/>
              </w:rPr>
            </w:pPr>
            <w:r>
              <w:rPr>
                <w:rFonts w:cs="Calibri"/>
                <w:sz w:val="20"/>
                <w:szCs w:val="20"/>
              </w:rPr>
              <w:t>X</w:t>
            </w:r>
          </w:p>
        </w:tc>
        <w:tc>
          <w:tcPr>
            <w:tcW w:w="2081" w:type="dxa"/>
          </w:tcPr>
          <w:p w14:paraId="7C7F9C06" w14:textId="77777777" w:rsidR="00AE105B" w:rsidRDefault="00AE105B">
            <w:pPr>
              <w:spacing w:after="0"/>
              <w:jc w:val="center"/>
              <w:rPr>
                <w:rFonts w:cs="Calibri"/>
                <w:sz w:val="20"/>
                <w:szCs w:val="20"/>
              </w:rPr>
            </w:pPr>
          </w:p>
        </w:tc>
      </w:tr>
      <w:tr w:rsidR="00516903" w14:paraId="27740FCA" w14:textId="77777777">
        <w:tc>
          <w:tcPr>
            <w:tcW w:w="10586" w:type="dxa"/>
            <w:gridSpan w:val="4"/>
            <w:shd w:val="clear" w:color="auto" w:fill="D9D9D9"/>
          </w:tcPr>
          <w:p w14:paraId="5795C359" w14:textId="5B93038E" w:rsidR="00AE105B" w:rsidRDefault="00AE105B">
            <w:pPr>
              <w:spacing w:after="0"/>
              <w:rPr>
                <w:rFonts w:cs="Calibri"/>
                <w:sz w:val="20"/>
                <w:szCs w:val="20"/>
              </w:rPr>
            </w:pPr>
            <w:r>
              <w:rPr>
                <w:rFonts w:cs="Calibri"/>
                <w:sz w:val="20"/>
                <w:szCs w:val="20"/>
              </w:rPr>
              <w:t>DRIVEWAYS</w:t>
            </w:r>
            <w:r w:rsidR="00AF13C7">
              <w:rPr>
                <w:rFonts w:cs="Calibri"/>
                <w:sz w:val="20"/>
                <w:szCs w:val="20"/>
              </w:rPr>
              <w:t xml:space="preserve"> AND </w:t>
            </w:r>
            <w:r w:rsidR="00AF13C7" w:rsidRPr="00AF13C7">
              <w:rPr>
                <w:rFonts w:cs="Calibri"/>
                <w:sz w:val="20"/>
                <w:szCs w:val="20"/>
                <w:highlight w:val="yellow"/>
              </w:rPr>
              <w:t>PARKING LOTS</w:t>
            </w:r>
          </w:p>
        </w:tc>
      </w:tr>
      <w:tr w:rsidR="00516903" w14:paraId="2AE2F6FB" w14:textId="77777777">
        <w:tc>
          <w:tcPr>
            <w:tcW w:w="4099" w:type="dxa"/>
          </w:tcPr>
          <w:p w14:paraId="2A8E85C9" w14:textId="156AD318" w:rsidR="00AE105B" w:rsidRDefault="00AE105B">
            <w:pPr>
              <w:spacing w:after="0"/>
              <w:jc w:val="right"/>
              <w:rPr>
                <w:rFonts w:cs="Calibri"/>
                <w:sz w:val="20"/>
                <w:szCs w:val="20"/>
              </w:rPr>
            </w:pPr>
            <w:r>
              <w:rPr>
                <w:rFonts w:cs="Calibri"/>
                <w:sz w:val="20"/>
                <w:szCs w:val="20"/>
              </w:rPr>
              <w:t>ADDING A DRIVEWAY</w:t>
            </w:r>
            <w:r w:rsidR="00AF13C7">
              <w:rPr>
                <w:rFonts w:cs="Calibri"/>
                <w:sz w:val="20"/>
                <w:szCs w:val="20"/>
              </w:rPr>
              <w:t xml:space="preserve"> OR </w:t>
            </w:r>
            <w:r w:rsidR="00AF13C7" w:rsidRPr="00AF13C7">
              <w:rPr>
                <w:rFonts w:cs="Calibri"/>
                <w:sz w:val="20"/>
                <w:szCs w:val="20"/>
                <w:highlight w:val="yellow"/>
              </w:rPr>
              <w:t>PARKING LOT</w:t>
            </w:r>
          </w:p>
        </w:tc>
        <w:tc>
          <w:tcPr>
            <w:tcW w:w="2136" w:type="dxa"/>
          </w:tcPr>
          <w:p w14:paraId="38AF3BD9" w14:textId="77777777" w:rsidR="00AE105B" w:rsidRDefault="00AE105B">
            <w:pPr>
              <w:spacing w:after="0"/>
              <w:jc w:val="center"/>
              <w:rPr>
                <w:rFonts w:cs="Calibri"/>
                <w:sz w:val="20"/>
                <w:szCs w:val="20"/>
              </w:rPr>
            </w:pPr>
          </w:p>
        </w:tc>
        <w:tc>
          <w:tcPr>
            <w:tcW w:w="2270" w:type="dxa"/>
          </w:tcPr>
          <w:p w14:paraId="3597C6C7" w14:textId="77777777" w:rsidR="00AE105B" w:rsidRDefault="00AE105B">
            <w:pPr>
              <w:spacing w:after="0"/>
              <w:jc w:val="center"/>
              <w:rPr>
                <w:rFonts w:cs="Calibri"/>
                <w:sz w:val="20"/>
                <w:szCs w:val="20"/>
              </w:rPr>
            </w:pPr>
            <w:r>
              <w:rPr>
                <w:rFonts w:cs="Calibri"/>
                <w:sz w:val="20"/>
                <w:szCs w:val="20"/>
              </w:rPr>
              <w:t>X*</w:t>
            </w:r>
          </w:p>
        </w:tc>
        <w:tc>
          <w:tcPr>
            <w:tcW w:w="2081" w:type="dxa"/>
          </w:tcPr>
          <w:p w14:paraId="1AB19D0F" w14:textId="77777777" w:rsidR="00AE105B" w:rsidRDefault="00AE105B">
            <w:pPr>
              <w:spacing w:after="0"/>
              <w:jc w:val="center"/>
              <w:rPr>
                <w:rFonts w:cs="Calibri"/>
                <w:sz w:val="20"/>
                <w:szCs w:val="20"/>
              </w:rPr>
            </w:pPr>
            <w:r>
              <w:rPr>
                <w:rFonts w:cs="Calibri"/>
                <w:sz w:val="20"/>
                <w:szCs w:val="20"/>
              </w:rPr>
              <w:t>X*</w:t>
            </w:r>
          </w:p>
        </w:tc>
      </w:tr>
      <w:tr w:rsidR="00516903" w14:paraId="0039FB98" w14:textId="77777777">
        <w:tc>
          <w:tcPr>
            <w:tcW w:w="4099" w:type="dxa"/>
          </w:tcPr>
          <w:p w14:paraId="6029CD4E" w14:textId="77777777" w:rsidR="00AE105B" w:rsidRDefault="00AE105B">
            <w:pPr>
              <w:spacing w:after="0"/>
              <w:jc w:val="right"/>
              <w:rPr>
                <w:rFonts w:cs="Calibri"/>
                <w:sz w:val="20"/>
                <w:szCs w:val="20"/>
              </w:rPr>
            </w:pPr>
            <w:r>
              <w:rPr>
                <w:rFonts w:cs="Calibri"/>
                <w:sz w:val="20"/>
                <w:szCs w:val="20"/>
              </w:rPr>
              <w:lastRenderedPageBreak/>
              <w:t>CHANGE OF MATERIAL</w:t>
            </w:r>
          </w:p>
        </w:tc>
        <w:tc>
          <w:tcPr>
            <w:tcW w:w="2136" w:type="dxa"/>
          </w:tcPr>
          <w:p w14:paraId="3EB6062C" w14:textId="77777777" w:rsidR="00AE105B" w:rsidRDefault="00AE105B">
            <w:pPr>
              <w:spacing w:after="0"/>
              <w:jc w:val="center"/>
              <w:rPr>
                <w:rFonts w:cs="Calibri"/>
                <w:sz w:val="20"/>
                <w:szCs w:val="20"/>
              </w:rPr>
            </w:pPr>
          </w:p>
        </w:tc>
        <w:tc>
          <w:tcPr>
            <w:tcW w:w="2270" w:type="dxa"/>
          </w:tcPr>
          <w:p w14:paraId="6817A1D8" w14:textId="77777777" w:rsidR="00AE105B" w:rsidRDefault="00AE105B">
            <w:pPr>
              <w:spacing w:after="0"/>
              <w:jc w:val="center"/>
              <w:rPr>
                <w:rFonts w:cs="Calibri"/>
                <w:sz w:val="20"/>
                <w:szCs w:val="20"/>
              </w:rPr>
            </w:pPr>
            <w:r>
              <w:rPr>
                <w:rFonts w:cs="Calibri"/>
                <w:sz w:val="20"/>
                <w:szCs w:val="20"/>
              </w:rPr>
              <w:t>X</w:t>
            </w:r>
          </w:p>
        </w:tc>
        <w:tc>
          <w:tcPr>
            <w:tcW w:w="2081" w:type="dxa"/>
          </w:tcPr>
          <w:p w14:paraId="6DA8CFD4" w14:textId="77777777" w:rsidR="00AE105B" w:rsidRDefault="00AE105B">
            <w:pPr>
              <w:spacing w:after="0"/>
              <w:jc w:val="center"/>
              <w:rPr>
                <w:rFonts w:cs="Calibri"/>
                <w:sz w:val="20"/>
                <w:szCs w:val="20"/>
              </w:rPr>
            </w:pPr>
          </w:p>
        </w:tc>
      </w:tr>
      <w:tr w:rsidR="00516903" w14:paraId="022BEE98" w14:textId="77777777">
        <w:tc>
          <w:tcPr>
            <w:tcW w:w="4099" w:type="dxa"/>
          </w:tcPr>
          <w:p w14:paraId="4B75A832" w14:textId="289C6ABB" w:rsidR="00AE105B" w:rsidRDefault="00AE105B">
            <w:pPr>
              <w:spacing w:after="0"/>
              <w:jc w:val="right"/>
              <w:rPr>
                <w:rFonts w:cs="Calibri"/>
                <w:sz w:val="20"/>
                <w:szCs w:val="20"/>
              </w:rPr>
            </w:pPr>
            <w:r>
              <w:rPr>
                <w:rFonts w:cs="Calibri"/>
                <w:sz w:val="20"/>
                <w:szCs w:val="20"/>
              </w:rPr>
              <w:t>REMOVAL OF DRIVEWAY</w:t>
            </w:r>
            <w:r w:rsidR="00AF13C7">
              <w:rPr>
                <w:rFonts w:cs="Calibri"/>
                <w:sz w:val="20"/>
                <w:szCs w:val="20"/>
              </w:rPr>
              <w:t xml:space="preserve"> </w:t>
            </w:r>
            <w:r w:rsidR="00AF13C7" w:rsidRPr="00AF13C7">
              <w:rPr>
                <w:rFonts w:cs="Calibri"/>
                <w:sz w:val="20"/>
                <w:szCs w:val="20"/>
                <w:highlight w:val="yellow"/>
              </w:rPr>
              <w:t>OR PARKING LOT</w:t>
            </w:r>
          </w:p>
        </w:tc>
        <w:tc>
          <w:tcPr>
            <w:tcW w:w="2136" w:type="dxa"/>
          </w:tcPr>
          <w:p w14:paraId="7BC265EC" w14:textId="77777777" w:rsidR="00AE105B" w:rsidRDefault="00AE105B">
            <w:pPr>
              <w:spacing w:after="0"/>
              <w:jc w:val="center"/>
              <w:rPr>
                <w:rFonts w:cs="Calibri"/>
                <w:sz w:val="20"/>
                <w:szCs w:val="20"/>
              </w:rPr>
            </w:pPr>
          </w:p>
        </w:tc>
        <w:tc>
          <w:tcPr>
            <w:tcW w:w="2270" w:type="dxa"/>
          </w:tcPr>
          <w:p w14:paraId="6BCCFC34" w14:textId="77777777" w:rsidR="00AE105B" w:rsidRDefault="00AE105B">
            <w:pPr>
              <w:spacing w:after="0"/>
              <w:jc w:val="center"/>
              <w:rPr>
                <w:rFonts w:cs="Calibri"/>
                <w:sz w:val="20"/>
                <w:szCs w:val="20"/>
              </w:rPr>
            </w:pPr>
            <w:r>
              <w:rPr>
                <w:rFonts w:cs="Calibri"/>
                <w:sz w:val="20"/>
                <w:szCs w:val="20"/>
              </w:rPr>
              <w:t>X</w:t>
            </w:r>
          </w:p>
        </w:tc>
        <w:tc>
          <w:tcPr>
            <w:tcW w:w="2081" w:type="dxa"/>
          </w:tcPr>
          <w:p w14:paraId="31F43F44" w14:textId="77777777" w:rsidR="00AE105B" w:rsidRDefault="00AE105B">
            <w:pPr>
              <w:spacing w:after="0"/>
              <w:jc w:val="center"/>
              <w:rPr>
                <w:rFonts w:cs="Calibri"/>
                <w:sz w:val="20"/>
                <w:szCs w:val="20"/>
              </w:rPr>
            </w:pPr>
          </w:p>
        </w:tc>
      </w:tr>
      <w:tr w:rsidR="00AF13C7" w14:paraId="6420EF15" w14:textId="77777777">
        <w:tc>
          <w:tcPr>
            <w:tcW w:w="4099" w:type="dxa"/>
          </w:tcPr>
          <w:p w14:paraId="5301618E" w14:textId="084D08ED" w:rsidR="00AF13C7" w:rsidRDefault="00AF13C7">
            <w:pPr>
              <w:spacing w:after="0"/>
              <w:jc w:val="right"/>
              <w:rPr>
                <w:rFonts w:cs="Calibri"/>
                <w:sz w:val="20"/>
                <w:szCs w:val="20"/>
              </w:rPr>
            </w:pPr>
            <w:r w:rsidRPr="00AF13C7">
              <w:rPr>
                <w:rFonts w:cs="Calibri"/>
                <w:sz w:val="20"/>
                <w:szCs w:val="20"/>
                <w:highlight w:val="yellow"/>
              </w:rPr>
              <w:t>USE OF IMPERVIOUS MATERIALS</w:t>
            </w:r>
          </w:p>
        </w:tc>
        <w:tc>
          <w:tcPr>
            <w:tcW w:w="2136" w:type="dxa"/>
          </w:tcPr>
          <w:p w14:paraId="77086B89" w14:textId="77777777" w:rsidR="00AF13C7" w:rsidRDefault="00AF13C7">
            <w:pPr>
              <w:spacing w:after="0"/>
              <w:jc w:val="center"/>
              <w:rPr>
                <w:rFonts w:cs="Calibri"/>
                <w:sz w:val="20"/>
                <w:szCs w:val="20"/>
              </w:rPr>
            </w:pPr>
          </w:p>
        </w:tc>
        <w:tc>
          <w:tcPr>
            <w:tcW w:w="2270" w:type="dxa"/>
          </w:tcPr>
          <w:p w14:paraId="191256A4" w14:textId="6871B60B" w:rsidR="00AF13C7" w:rsidRPr="00AF13C7" w:rsidRDefault="00AF13C7">
            <w:pPr>
              <w:spacing w:after="0"/>
              <w:jc w:val="center"/>
              <w:rPr>
                <w:rFonts w:cs="Calibri"/>
                <w:sz w:val="20"/>
                <w:szCs w:val="20"/>
                <w:highlight w:val="yellow"/>
              </w:rPr>
            </w:pPr>
            <w:r w:rsidRPr="00AF13C7">
              <w:rPr>
                <w:rFonts w:cs="Calibri"/>
                <w:sz w:val="20"/>
                <w:szCs w:val="20"/>
                <w:highlight w:val="yellow"/>
              </w:rPr>
              <w:t>X*</w:t>
            </w:r>
          </w:p>
        </w:tc>
        <w:tc>
          <w:tcPr>
            <w:tcW w:w="2081" w:type="dxa"/>
          </w:tcPr>
          <w:p w14:paraId="6F928C65" w14:textId="6D61A819" w:rsidR="00AF13C7" w:rsidRPr="00AF13C7" w:rsidRDefault="00AF13C7">
            <w:pPr>
              <w:spacing w:after="0"/>
              <w:jc w:val="center"/>
              <w:rPr>
                <w:rFonts w:cs="Calibri"/>
                <w:sz w:val="20"/>
                <w:szCs w:val="20"/>
                <w:highlight w:val="yellow"/>
              </w:rPr>
            </w:pPr>
            <w:r w:rsidRPr="00AF13C7">
              <w:rPr>
                <w:rFonts w:cs="Calibri"/>
                <w:sz w:val="20"/>
                <w:szCs w:val="20"/>
                <w:highlight w:val="yellow"/>
              </w:rPr>
              <w:t>X*</w:t>
            </w:r>
          </w:p>
        </w:tc>
      </w:tr>
      <w:tr w:rsidR="00A17DDA" w14:paraId="74A61752" w14:textId="77777777">
        <w:tc>
          <w:tcPr>
            <w:tcW w:w="4099" w:type="dxa"/>
          </w:tcPr>
          <w:p w14:paraId="017F5780" w14:textId="2C9AE5FB" w:rsidR="00A17DDA" w:rsidRPr="00AF13C7" w:rsidRDefault="00A17DDA">
            <w:pPr>
              <w:spacing w:after="0"/>
              <w:jc w:val="right"/>
              <w:rPr>
                <w:rFonts w:cs="Calibri"/>
                <w:sz w:val="20"/>
                <w:szCs w:val="20"/>
                <w:highlight w:val="yellow"/>
              </w:rPr>
            </w:pPr>
            <w:r>
              <w:rPr>
                <w:rFonts w:cs="Calibri"/>
                <w:sz w:val="20"/>
                <w:szCs w:val="20"/>
                <w:highlight w:val="yellow"/>
              </w:rPr>
              <w:t>PARKING AREAS FOR BIKES, SCOOTERS, MOBILITY DEVICES</w:t>
            </w:r>
          </w:p>
        </w:tc>
        <w:tc>
          <w:tcPr>
            <w:tcW w:w="2136" w:type="dxa"/>
          </w:tcPr>
          <w:p w14:paraId="0D4C6AC6" w14:textId="77777777" w:rsidR="00A17DDA" w:rsidRDefault="00A17DDA">
            <w:pPr>
              <w:spacing w:after="0"/>
              <w:jc w:val="center"/>
              <w:rPr>
                <w:rFonts w:cs="Calibri"/>
                <w:sz w:val="20"/>
                <w:szCs w:val="20"/>
              </w:rPr>
            </w:pPr>
          </w:p>
        </w:tc>
        <w:tc>
          <w:tcPr>
            <w:tcW w:w="2270" w:type="dxa"/>
          </w:tcPr>
          <w:p w14:paraId="47A8D3EB" w14:textId="31CDAD1E" w:rsidR="00A17DDA" w:rsidRPr="00AF13C7" w:rsidRDefault="00A17DDA">
            <w:pPr>
              <w:spacing w:after="0"/>
              <w:jc w:val="center"/>
              <w:rPr>
                <w:rFonts w:cs="Calibri"/>
                <w:sz w:val="20"/>
                <w:szCs w:val="20"/>
                <w:highlight w:val="yellow"/>
              </w:rPr>
            </w:pPr>
            <w:r>
              <w:rPr>
                <w:rFonts w:cs="Calibri"/>
                <w:sz w:val="20"/>
                <w:szCs w:val="20"/>
                <w:highlight w:val="yellow"/>
              </w:rPr>
              <w:t>X*</w:t>
            </w:r>
          </w:p>
        </w:tc>
        <w:tc>
          <w:tcPr>
            <w:tcW w:w="2081" w:type="dxa"/>
          </w:tcPr>
          <w:p w14:paraId="32D6C73C" w14:textId="075A8CC1" w:rsidR="00A17DDA" w:rsidRPr="00AF13C7" w:rsidRDefault="00A17DDA">
            <w:pPr>
              <w:spacing w:after="0"/>
              <w:jc w:val="center"/>
              <w:rPr>
                <w:rFonts w:cs="Calibri"/>
                <w:sz w:val="20"/>
                <w:szCs w:val="20"/>
                <w:highlight w:val="yellow"/>
              </w:rPr>
            </w:pPr>
            <w:r>
              <w:rPr>
                <w:rFonts w:cs="Calibri"/>
                <w:sz w:val="20"/>
                <w:szCs w:val="20"/>
                <w:highlight w:val="yellow"/>
              </w:rPr>
              <w:t>X*</w:t>
            </w:r>
          </w:p>
        </w:tc>
      </w:tr>
      <w:tr w:rsidR="00516903" w14:paraId="7240787B" w14:textId="77777777">
        <w:tc>
          <w:tcPr>
            <w:tcW w:w="10586" w:type="dxa"/>
            <w:gridSpan w:val="4"/>
            <w:shd w:val="clear" w:color="auto" w:fill="D9D9D9"/>
          </w:tcPr>
          <w:p w14:paraId="6A6CFD5B" w14:textId="77777777" w:rsidR="00AE105B" w:rsidRDefault="00AE105B">
            <w:pPr>
              <w:spacing w:after="0"/>
              <w:rPr>
                <w:rFonts w:cs="Calibri"/>
                <w:sz w:val="20"/>
                <w:szCs w:val="20"/>
              </w:rPr>
            </w:pPr>
            <w:r>
              <w:rPr>
                <w:rFonts w:cs="Calibri"/>
                <w:sz w:val="20"/>
                <w:szCs w:val="20"/>
              </w:rPr>
              <w:t>FOUNDATIONS</w:t>
            </w:r>
          </w:p>
        </w:tc>
      </w:tr>
      <w:tr w:rsidR="00516903" w14:paraId="2F629A38" w14:textId="77777777">
        <w:tc>
          <w:tcPr>
            <w:tcW w:w="4099" w:type="dxa"/>
          </w:tcPr>
          <w:p w14:paraId="2E5AF128" w14:textId="77777777" w:rsidR="00AE105B" w:rsidRDefault="00AE105B">
            <w:pPr>
              <w:spacing w:after="0"/>
              <w:jc w:val="right"/>
              <w:rPr>
                <w:rFonts w:cs="Calibri"/>
                <w:sz w:val="20"/>
                <w:szCs w:val="20"/>
              </w:rPr>
            </w:pPr>
            <w:r>
              <w:rPr>
                <w:rFonts w:cs="Calibri"/>
                <w:sz w:val="20"/>
                <w:szCs w:val="20"/>
              </w:rPr>
              <w:t>REPAIR IN KIND</w:t>
            </w:r>
          </w:p>
        </w:tc>
        <w:tc>
          <w:tcPr>
            <w:tcW w:w="2136" w:type="dxa"/>
          </w:tcPr>
          <w:p w14:paraId="71E269B7" w14:textId="77777777" w:rsidR="00AE105B" w:rsidRDefault="00AE105B">
            <w:pPr>
              <w:spacing w:after="0"/>
              <w:jc w:val="center"/>
              <w:rPr>
                <w:rFonts w:cs="Calibri"/>
                <w:sz w:val="20"/>
                <w:szCs w:val="20"/>
              </w:rPr>
            </w:pPr>
          </w:p>
        </w:tc>
        <w:tc>
          <w:tcPr>
            <w:tcW w:w="2270" w:type="dxa"/>
          </w:tcPr>
          <w:p w14:paraId="15FE77B0" w14:textId="77777777" w:rsidR="00AE105B" w:rsidRDefault="00AE105B">
            <w:pPr>
              <w:spacing w:after="0"/>
              <w:jc w:val="center"/>
              <w:rPr>
                <w:rFonts w:cs="Calibri"/>
                <w:sz w:val="20"/>
                <w:szCs w:val="20"/>
              </w:rPr>
            </w:pPr>
            <w:r>
              <w:rPr>
                <w:rFonts w:cs="Calibri"/>
                <w:sz w:val="20"/>
                <w:szCs w:val="20"/>
              </w:rPr>
              <w:t>X</w:t>
            </w:r>
          </w:p>
        </w:tc>
        <w:tc>
          <w:tcPr>
            <w:tcW w:w="2081" w:type="dxa"/>
          </w:tcPr>
          <w:p w14:paraId="5E42451F" w14:textId="77777777" w:rsidR="00AE105B" w:rsidRDefault="00AE105B">
            <w:pPr>
              <w:spacing w:after="0"/>
              <w:jc w:val="center"/>
              <w:rPr>
                <w:rFonts w:cs="Calibri"/>
                <w:sz w:val="20"/>
                <w:szCs w:val="20"/>
              </w:rPr>
            </w:pPr>
          </w:p>
        </w:tc>
      </w:tr>
      <w:tr w:rsidR="00516903" w14:paraId="570A9D64" w14:textId="77777777">
        <w:tc>
          <w:tcPr>
            <w:tcW w:w="4099" w:type="dxa"/>
          </w:tcPr>
          <w:p w14:paraId="74C315A8" w14:textId="77777777" w:rsidR="00AE105B" w:rsidRDefault="00AE105B">
            <w:pPr>
              <w:spacing w:after="0"/>
              <w:jc w:val="right"/>
              <w:rPr>
                <w:rFonts w:cs="Calibri"/>
                <w:sz w:val="20"/>
                <w:szCs w:val="20"/>
              </w:rPr>
            </w:pPr>
            <w:r>
              <w:rPr>
                <w:rFonts w:cs="Calibri"/>
                <w:sz w:val="20"/>
                <w:szCs w:val="20"/>
              </w:rPr>
              <w:t>ADDITION OF A FOUNDATION, BUT WITH THE SAME FIRST-FLOOR ELEVATION</w:t>
            </w:r>
          </w:p>
        </w:tc>
        <w:tc>
          <w:tcPr>
            <w:tcW w:w="2136" w:type="dxa"/>
          </w:tcPr>
          <w:p w14:paraId="7B22BA86" w14:textId="77777777" w:rsidR="00AE105B" w:rsidRDefault="00AE105B">
            <w:pPr>
              <w:spacing w:after="0"/>
              <w:jc w:val="center"/>
              <w:rPr>
                <w:rFonts w:cs="Calibri"/>
                <w:sz w:val="20"/>
                <w:szCs w:val="20"/>
              </w:rPr>
            </w:pPr>
          </w:p>
        </w:tc>
        <w:tc>
          <w:tcPr>
            <w:tcW w:w="2270" w:type="dxa"/>
          </w:tcPr>
          <w:p w14:paraId="7E5AA77A" w14:textId="036F477C" w:rsidR="00AE105B" w:rsidRDefault="00AE105B">
            <w:pPr>
              <w:spacing w:after="0"/>
              <w:jc w:val="center"/>
              <w:rPr>
                <w:rFonts w:cs="Calibri"/>
                <w:sz w:val="20"/>
                <w:szCs w:val="20"/>
              </w:rPr>
            </w:pPr>
            <w:r>
              <w:rPr>
                <w:rFonts w:cs="Calibri"/>
                <w:sz w:val="20"/>
                <w:szCs w:val="20"/>
              </w:rPr>
              <w:t>X</w:t>
            </w:r>
            <w:r w:rsidR="00A17DDA">
              <w:rPr>
                <w:rFonts w:cs="Calibri"/>
                <w:sz w:val="20"/>
                <w:szCs w:val="20"/>
              </w:rPr>
              <w:t>*</w:t>
            </w:r>
          </w:p>
        </w:tc>
        <w:tc>
          <w:tcPr>
            <w:tcW w:w="2081" w:type="dxa"/>
          </w:tcPr>
          <w:p w14:paraId="76D7FCD0" w14:textId="6B51405C" w:rsidR="00AE105B" w:rsidRDefault="00A17DDA">
            <w:pPr>
              <w:spacing w:after="0"/>
              <w:jc w:val="center"/>
              <w:rPr>
                <w:rFonts w:cs="Calibri"/>
                <w:sz w:val="20"/>
                <w:szCs w:val="20"/>
              </w:rPr>
            </w:pPr>
            <w:r>
              <w:rPr>
                <w:rFonts w:cs="Calibri"/>
                <w:sz w:val="20"/>
                <w:szCs w:val="20"/>
              </w:rPr>
              <w:t>X*</w:t>
            </w:r>
          </w:p>
        </w:tc>
      </w:tr>
      <w:tr w:rsidR="00516903" w14:paraId="7678DDC2" w14:textId="77777777">
        <w:tc>
          <w:tcPr>
            <w:tcW w:w="4099" w:type="dxa"/>
          </w:tcPr>
          <w:p w14:paraId="4D44D979" w14:textId="77777777" w:rsidR="00AE105B" w:rsidRDefault="00AE105B">
            <w:pPr>
              <w:spacing w:after="0"/>
              <w:jc w:val="right"/>
              <w:rPr>
                <w:rFonts w:cs="Calibri"/>
                <w:sz w:val="20"/>
                <w:szCs w:val="20"/>
              </w:rPr>
            </w:pPr>
            <w:r>
              <w:rPr>
                <w:rFonts w:cs="Calibri"/>
                <w:sz w:val="20"/>
                <w:szCs w:val="20"/>
              </w:rPr>
              <w:t>ADDITION OF A FOUNDATION, BUT WITH A CHANGE OF FIRST-FLOOR ELEVATION</w:t>
            </w:r>
          </w:p>
        </w:tc>
        <w:tc>
          <w:tcPr>
            <w:tcW w:w="2136" w:type="dxa"/>
          </w:tcPr>
          <w:p w14:paraId="6557D01F" w14:textId="77777777" w:rsidR="00AE105B" w:rsidRDefault="00AE105B">
            <w:pPr>
              <w:spacing w:after="0"/>
              <w:jc w:val="center"/>
              <w:rPr>
                <w:rFonts w:cs="Calibri"/>
                <w:sz w:val="20"/>
                <w:szCs w:val="20"/>
              </w:rPr>
            </w:pPr>
          </w:p>
        </w:tc>
        <w:tc>
          <w:tcPr>
            <w:tcW w:w="2270" w:type="dxa"/>
          </w:tcPr>
          <w:p w14:paraId="74D814F1" w14:textId="77777777" w:rsidR="00AE105B" w:rsidRDefault="00AE105B">
            <w:pPr>
              <w:spacing w:after="0"/>
              <w:jc w:val="center"/>
              <w:rPr>
                <w:rFonts w:cs="Calibri"/>
                <w:sz w:val="20"/>
                <w:szCs w:val="20"/>
              </w:rPr>
            </w:pPr>
            <w:r>
              <w:rPr>
                <w:rFonts w:cs="Calibri"/>
                <w:sz w:val="20"/>
                <w:szCs w:val="20"/>
              </w:rPr>
              <w:t>X*</w:t>
            </w:r>
          </w:p>
        </w:tc>
        <w:tc>
          <w:tcPr>
            <w:tcW w:w="2081" w:type="dxa"/>
          </w:tcPr>
          <w:p w14:paraId="20A86008" w14:textId="7EDCD4F6" w:rsidR="00AE105B" w:rsidRDefault="00AE105B">
            <w:pPr>
              <w:spacing w:after="0"/>
              <w:jc w:val="center"/>
              <w:rPr>
                <w:rFonts w:cs="Calibri"/>
                <w:sz w:val="20"/>
                <w:szCs w:val="20"/>
              </w:rPr>
            </w:pPr>
            <w:r>
              <w:rPr>
                <w:rFonts w:cs="Calibri"/>
                <w:sz w:val="20"/>
                <w:szCs w:val="20"/>
              </w:rPr>
              <w:t>X*</w:t>
            </w:r>
          </w:p>
        </w:tc>
      </w:tr>
      <w:tr w:rsidR="00516903" w14:paraId="38B1C0F2" w14:textId="77777777">
        <w:tc>
          <w:tcPr>
            <w:tcW w:w="4099" w:type="dxa"/>
          </w:tcPr>
          <w:p w14:paraId="15E046ED" w14:textId="77777777" w:rsidR="00AE105B" w:rsidRDefault="00AE105B">
            <w:pPr>
              <w:spacing w:after="0"/>
              <w:jc w:val="right"/>
              <w:rPr>
                <w:rFonts w:cs="Calibri"/>
                <w:sz w:val="20"/>
                <w:szCs w:val="20"/>
              </w:rPr>
            </w:pPr>
            <w:r>
              <w:rPr>
                <w:rFonts w:cs="Calibri"/>
                <w:sz w:val="20"/>
                <w:szCs w:val="20"/>
              </w:rPr>
              <w:t>ADDITION OF A BASEMENT</w:t>
            </w:r>
          </w:p>
        </w:tc>
        <w:tc>
          <w:tcPr>
            <w:tcW w:w="2136" w:type="dxa"/>
          </w:tcPr>
          <w:p w14:paraId="580DB7DB" w14:textId="77777777" w:rsidR="00AE105B" w:rsidRDefault="00AE105B">
            <w:pPr>
              <w:spacing w:after="0"/>
              <w:jc w:val="center"/>
              <w:rPr>
                <w:rFonts w:cs="Calibri"/>
                <w:sz w:val="20"/>
                <w:szCs w:val="20"/>
              </w:rPr>
            </w:pPr>
          </w:p>
        </w:tc>
        <w:tc>
          <w:tcPr>
            <w:tcW w:w="2270" w:type="dxa"/>
          </w:tcPr>
          <w:p w14:paraId="21532A85" w14:textId="77777777" w:rsidR="00AE105B" w:rsidRDefault="00AE105B">
            <w:pPr>
              <w:spacing w:after="0"/>
              <w:jc w:val="center"/>
              <w:rPr>
                <w:rFonts w:cs="Calibri"/>
                <w:sz w:val="20"/>
                <w:szCs w:val="20"/>
              </w:rPr>
            </w:pPr>
            <w:r>
              <w:rPr>
                <w:rFonts w:cs="Calibri"/>
                <w:sz w:val="20"/>
                <w:szCs w:val="20"/>
              </w:rPr>
              <w:t>X*</w:t>
            </w:r>
          </w:p>
        </w:tc>
        <w:tc>
          <w:tcPr>
            <w:tcW w:w="2081" w:type="dxa"/>
          </w:tcPr>
          <w:p w14:paraId="0E93019E" w14:textId="33CEE5F5" w:rsidR="00AE105B" w:rsidRDefault="00AE105B">
            <w:pPr>
              <w:spacing w:after="0"/>
              <w:jc w:val="center"/>
              <w:rPr>
                <w:rFonts w:cs="Calibri"/>
                <w:sz w:val="20"/>
                <w:szCs w:val="20"/>
              </w:rPr>
            </w:pPr>
            <w:r>
              <w:rPr>
                <w:rFonts w:cs="Calibri"/>
                <w:sz w:val="20"/>
                <w:szCs w:val="20"/>
              </w:rPr>
              <w:t>X*</w:t>
            </w:r>
          </w:p>
        </w:tc>
      </w:tr>
      <w:tr w:rsidR="00516903" w14:paraId="45F7F744" w14:textId="77777777">
        <w:tc>
          <w:tcPr>
            <w:tcW w:w="10586" w:type="dxa"/>
            <w:gridSpan w:val="4"/>
            <w:shd w:val="clear" w:color="auto" w:fill="D9D9D9"/>
          </w:tcPr>
          <w:p w14:paraId="1643E6BF" w14:textId="77777777" w:rsidR="00AE105B" w:rsidRDefault="00AE105B">
            <w:pPr>
              <w:spacing w:after="0"/>
              <w:rPr>
                <w:rFonts w:cs="Calibri"/>
                <w:sz w:val="20"/>
                <w:szCs w:val="20"/>
              </w:rPr>
            </w:pPr>
            <w:r>
              <w:rPr>
                <w:rFonts w:cs="Calibri"/>
                <w:sz w:val="20"/>
                <w:szCs w:val="20"/>
              </w:rPr>
              <w:t>ALTERATION OR CHANGE OF WINDOWS</w:t>
            </w:r>
          </w:p>
        </w:tc>
      </w:tr>
      <w:tr w:rsidR="00516903" w14:paraId="2F9F92A1" w14:textId="77777777">
        <w:tc>
          <w:tcPr>
            <w:tcW w:w="4099" w:type="dxa"/>
          </w:tcPr>
          <w:p w14:paraId="54D5C94A" w14:textId="77777777" w:rsidR="00AE105B" w:rsidRDefault="00AE105B">
            <w:pPr>
              <w:spacing w:after="0"/>
              <w:jc w:val="right"/>
              <w:rPr>
                <w:rFonts w:cs="Calibri"/>
                <w:sz w:val="20"/>
                <w:szCs w:val="20"/>
              </w:rPr>
            </w:pPr>
            <w:r>
              <w:rPr>
                <w:rFonts w:cs="Calibri"/>
                <w:sz w:val="20"/>
                <w:szCs w:val="20"/>
              </w:rPr>
              <w:t>SAME LOCATION, MATERIAL, AND DESIGN</w:t>
            </w:r>
          </w:p>
        </w:tc>
        <w:tc>
          <w:tcPr>
            <w:tcW w:w="2136" w:type="dxa"/>
          </w:tcPr>
          <w:p w14:paraId="2897F0B4" w14:textId="77777777" w:rsidR="00AE105B" w:rsidRDefault="00AE105B">
            <w:pPr>
              <w:spacing w:after="0"/>
              <w:jc w:val="center"/>
              <w:rPr>
                <w:rFonts w:cs="Calibri"/>
                <w:sz w:val="20"/>
                <w:szCs w:val="20"/>
              </w:rPr>
            </w:pPr>
          </w:p>
        </w:tc>
        <w:tc>
          <w:tcPr>
            <w:tcW w:w="2270" w:type="dxa"/>
          </w:tcPr>
          <w:p w14:paraId="67F9F48B" w14:textId="77777777" w:rsidR="00AE105B" w:rsidRDefault="00AE105B">
            <w:pPr>
              <w:spacing w:after="0"/>
              <w:jc w:val="center"/>
              <w:rPr>
                <w:rFonts w:cs="Calibri"/>
                <w:sz w:val="20"/>
                <w:szCs w:val="20"/>
              </w:rPr>
            </w:pPr>
            <w:r>
              <w:rPr>
                <w:rFonts w:cs="Calibri"/>
                <w:sz w:val="20"/>
                <w:szCs w:val="20"/>
              </w:rPr>
              <w:t>X</w:t>
            </w:r>
          </w:p>
        </w:tc>
        <w:tc>
          <w:tcPr>
            <w:tcW w:w="2081" w:type="dxa"/>
          </w:tcPr>
          <w:p w14:paraId="7B275973" w14:textId="77777777" w:rsidR="00AE105B" w:rsidRDefault="00AE105B">
            <w:pPr>
              <w:spacing w:after="0"/>
              <w:jc w:val="center"/>
              <w:rPr>
                <w:rFonts w:cs="Calibri"/>
                <w:sz w:val="20"/>
                <w:szCs w:val="20"/>
              </w:rPr>
            </w:pPr>
          </w:p>
        </w:tc>
      </w:tr>
      <w:tr w:rsidR="00516903" w14:paraId="279218B0" w14:textId="77777777">
        <w:tc>
          <w:tcPr>
            <w:tcW w:w="4099" w:type="dxa"/>
          </w:tcPr>
          <w:p w14:paraId="17C8FC17" w14:textId="5C46446D" w:rsidR="00AE105B" w:rsidRDefault="00AE105B" w:rsidP="006313AA">
            <w:pPr>
              <w:spacing w:after="0"/>
              <w:jc w:val="right"/>
              <w:rPr>
                <w:rFonts w:cs="Calibri"/>
                <w:sz w:val="20"/>
                <w:szCs w:val="20"/>
              </w:rPr>
            </w:pPr>
            <w:r>
              <w:rPr>
                <w:rFonts w:cs="Calibri"/>
                <w:sz w:val="20"/>
                <w:szCs w:val="20"/>
              </w:rPr>
              <w:t>DIFFERENT LOCATION, MATERIAL OR DESIGN</w:t>
            </w:r>
            <w:r w:rsidR="00437FFC">
              <w:rPr>
                <w:rFonts w:cs="Calibri"/>
                <w:sz w:val="20"/>
                <w:szCs w:val="20"/>
              </w:rPr>
              <w:t xml:space="preserve"> WHEN COMPLIANT WITH THE SELECTED ARCHITECTURAL STYLE OF THE PROJECT</w:t>
            </w:r>
          </w:p>
        </w:tc>
        <w:tc>
          <w:tcPr>
            <w:tcW w:w="2136" w:type="dxa"/>
          </w:tcPr>
          <w:p w14:paraId="147BAA6B" w14:textId="77777777" w:rsidR="00AE105B" w:rsidRDefault="00AE105B">
            <w:pPr>
              <w:spacing w:after="0"/>
              <w:jc w:val="center"/>
              <w:rPr>
                <w:rFonts w:cs="Calibri"/>
                <w:sz w:val="20"/>
                <w:szCs w:val="20"/>
              </w:rPr>
            </w:pPr>
          </w:p>
        </w:tc>
        <w:tc>
          <w:tcPr>
            <w:tcW w:w="2270" w:type="dxa"/>
          </w:tcPr>
          <w:p w14:paraId="674576DA" w14:textId="0EBBF353" w:rsidR="00AE105B" w:rsidRDefault="00437FFC">
            <w:pPr>
              <w:spacing w:after="0"/>
              <w:jc w:val="center"/>
              <w:rPr>
                <w:rFonts w:cs="Calibri"/>
                <w:sz w:val="20"/>
                <w:szCs w:val="20"/>
              </w:rPr>
            </w:pPr>
            <w:r>
              <w:rPr>
                <w:rFonts w:cs="Calibri"/>
                <w:sz w:val="20"/>
                <w:szCs w:val="20"/>
              </w:rPr>
              <w:t>X</w:t>
            </w:r>
          </w:p>
        </w:tc>
        <w:tc>
          <w:tcPr>
            <w:tcW w:w="2081" w:type="dxa"/>
          </w:tcPr>
          <w:p w14:paraId="6EED7AEF" w14:textId="3375A02E" w:rsidR="00AE105B" w:rsidRDefault="00AE105B">
            <w:pPr>
              <w:spacing w:after="0"/>
              <w:jc w:val="center"/>
              <w:rPr>
                <w:rFonts w:cs="Calibri"/>
                <w:sz w:val="20"/>
                <w:szCs w:val="20"/>
              </w:rPr>
            </w:pPr>
          </w:p>
        </w:tc>
      </w:tr>
      <w:tr w:rsidR="00437FFC" w14:paraId="54E8E947" w14:textId="77777777">
        <w:tc>
          <w:tcPr>
            <w:tcW w:w="4099" w:type="dxa"/>
          </w:tcPr>
          <w:p w14:paraId="1B565EEE" w14:textId="4875A121" w:rsidR="00437FFC" w:rsidRDefault="00946FB4">
            <w:pPr>
              <w:spacing w:after="0"/>
              <w:jc w:val="right"/>
              <w:rPr>
                <w:rFonts w:cs="Calibri"/>
                <w:sz w:val="20"/>
                <w:szCs w:val="20"/>
              </w:rPr>
            </w:pPr>
            <w:r>
              <w:rPr>
                <w:rFonts w:cs="Calibri"/>
                <w:sz w:val="20"/>
                <w:szCs w:val="20"/>
              </w:rPr>
              <w:t>DIFFERENT LOCATION, MATERIAL OR DESIGN WHEN NOT COMPLIANT WITH THE SELECTED ARCHITECTURAL STYLE OF THE PROJECT</w:t>
            </w:r>
          </w:p>
        </w:tc>
        <w:tc>
          <w:tcPr>
            <w:tcW w:w="2136" w:type="dxa"/>
          </w:tcPr>
          <w:p w14:paraId="5B84995D" w14:textId="77777777" w:rsidR="00437FFC" w:rsidRDefault="00437FFC">
            <w:pPr>
              <w:spacing w:after="0"/>
              <w:jc w:val="center"/>
              <w:rPr>
                <w:rFonts w:cs="Calibri"/>
                <w:sz w:val="20"/>
                <w:szCs w:val="20"/>
              </w:rPr>
            </w:pPr>
          </w:p>
        </w:tc>
        <w:tc>
          <w:tcPr>
            <w:tcW w:w="2270" w:type="dxa"/>
          </w:tcPr>
          <w:p w14:paraId="08FC7AE0" w14:textId="77777777" w:rsidR="00437FFC" w:rsidRDefault="00437FFC">
            <w:pPr>
              <w:spacing w:after="0"/>
              <w:jc w:val="center"/>
              <w:rPr>
                <w:rFonts w:cs="Calibri"/>
                <w:sz w:val="20"/>
                <w:szCs w:val="20"/>
              </w:rPr>
            </w:pPr>
          </w:p>
        </w:tc>
        <w:tc>
          <w:tcPr>
            <w:tcW w:w="2081" w:type="dxa"/>
          </w:tcPr>
          <w:p w14:paraId="5902A10A" w14:textId="63B33EC9" w:rsidR="00437FFC" w:rsidDel="00437FFC" w:rsidRDefault="00946FB4">
            <w:pPr>
              <w:spacing w:after="0"/>
              <w:jc w:val="center"/>
              <w:rPr>
                <w:rFonts w:cs="Calibri"/>
                <w:sz w:val="20"/>
                <w:szCs w:val="20"/>
              </w:rPr>
            </w:pPr>
            <w:r>
              <w:rPr>
                <w:rFonts w:cs="Calibri"/>
                <w:sz w:val="20"/>
                <w:szCs w:val="20"/>
              </w:rPr>
              <w:t>X</w:t>
            </w:r>
          </w:p>
        </w:tc>
      </w:tr>
      <w:tr w:rsidR="00516903" w14:paraId="66A24CC3" w14:textId="77777777">
        <w:tc>
          <w:tcPr>
            <w:tcW w:w="4099" w:type="dxa"/>
          </w:tcPr>
          <w:p w14:paraId="2AC9E723" w14:textId="77777777" w:rsidR="00AE105B" w:rsidRDefault="00AE105B">
            <w:pPr>
              <w:spacing w:after="0"/>
              <w:jc w:val="right"/>
              <w:rPr>
                <w:rFonts w:cs="Calibri"/>
                <w:sz w:val="20"/>
                <w:szCs w:val="20"/>
              </w:rPr>
            </w:pPr>
            <w:r>
              <w:rPr>
                <w:rFonts w:cs="Calibri"/>
                <w:sz w:val="20"/>
                <w:szCs w:val="20"/>
              </w:rPr>
              <w:t>MUNTINS ON EXTERIOR OF GLASS</w:t>
            </w:r>
          </w:p>
        </w:tc>
        <w:tc>
          <w:tcPr>
            <w:tcW w:w="2136" w:type="dxa"/>
          </w:tcPr>
          <w:p w14:paraId="1EB50355" w14:textId="77777777" w:rsidR="00AE105B" w:rsidRDefault="00AE105B">
            <w:pPr>
              <w:spacing w:after="0"/>
              <w:jc w:val="center"/>
              <w:rPr>
                <w:rFonts w:cs="Calibri"/>
                <w:sz w:val="20"/>
                <w:szCs w:val="20"/>
              </w:rPr>
            </w:pPr>
          </w:p>
        </w:tc>
        <w:tc>
          <w:tcPr>
            <w:tcW w:w="2270" w:type="dxa"/>
          </w:tcPr>
          <w:p w14:paraId="214D90A6" w14:textId="77777777" w:rsidR="00AE105B" w:rsidRDefault="00AE105B">
            <w:pPr>
              <w:spacing w:after="0"/>
              <w:jc w:val="center"/>
              <w:rPr>
                <w:rFonts w:cs="Calibri"/>
                <w:sz w:val="20"/>
                <w:szCs w:val="20"/>
              </w:rPr>
            </w:pPr>
            <w:r>
              <w:rPr>
                <w:rFonts w:cs="Calibri"/>
                <w:sz w:val="20"/>
                <w:szCs w:val="20"/>
              </w:rPr>
              <w:t>X</w:t>
            </w:r>
          </w:p>
        </w:tc>
        <w:tc>
          <w:tcPr>
            <w:tcW w:w="2081" w:type="dxa"/>
          </w:tcPr>
          <w:p w14:paraId="37B2EFB2" w14:textId="77777777" w:rsidR="00AE105B" w:rsidRDefault="00AE105B">
            <w:pPr>
              <w:spacing w:after="0"/>
              <w:jc w:val="center"/>
              <w:rPr>
                <w:rFonts w:cs="Calibri"/>
                <w:sz w:val="20"/>
                <w:szCs w:val="20"/>
              </w:rPr>
            </w:pPr>
          </w:p>
        </w:tc>
      </w:tr>
      <w:tr w:rsidR="00516903" w14:paraId="0C6F893B" w14:textId="77777777">
        <w:tc>
          <w:tcPr>
            <w:tcW w:w="4099" w:type="dxa"/>
          </w:tcPr>
          <w:p w14:paraId="7B67D184" w14:textId="0C7EA40D" w:rsidR="00AE105B" w:rsidRDefault="00AE105B">
            <w:pPr>
              <w:spacing w:after="0"/>
              <w:jc w:val="right"/>
              <w:rPr>
                <w:rFonts w:cs="Calibri"/>
                <w:sz w:val="20"/>
                <w:szCs w:val="20"/>
              </w:rPr>
            </w:pPr>
            <w:r>
              <w:rPr>
                <w:rFonts w:cs="Calibri"/>
                <w:sz w:val="20"/>
                <w:szCs w:val="20"/>
              </w:rPr>
              <w:t xml:space="preserve">MUNTINS </w:t>
            </w:r>
            <w:r w:rsidR="00AF13C7" w:rsidRPr="00AF13C7">
              <w:rPr>
                <w:rFonts w:cs="Calibri"/>
                <w:sz w:val="20"/>
                <w:szCs w:val="20"/>
                <w:highlight w:val="yellow"/>
              </w:rPr>
              <w:t>ONLY</w:t>
            </w:r>
            <w:r w:rsidR="00AF13C7">
              <w:rPr>
                <w:rFonts w:cs="Calibri"/>
                <w:sz w:val="20"/>
                <w:szCs w:val="20"/>
              </w:rPr>
              <w:t xml:space="preserve"> </w:t>
            </w:r>
            <w:r>
              <w:rPr>
                <w:rFonts w:cs="Calibri"/>
                <w:sz w:val="20"/>
                <w:szCs w:val="20"/>
              </w:rPr>
              <w:t>ON INTERIOR OF GLASS</w:t>
            </w:r>
          </w:p>
        </w:tc>
        <w:tc>
          <w:tcPr>
            <w:tcW w:w="2136" w:type="dxa"/>
          </w:tcPr>
          <w:p w14:paraId="58DDBEBF" w14:textId="77777777" w:rsidR="00AE105B" w:rsidRDefault="00AE105B">
            <w:pPr>
              <w:spacing w:after="0"/>
              <w:jc w:val="center"/>
              <w:rPr>
                <w:rFonts w:cs="Calibri"/>
                <w:sz w:val="20"/>
                <w:szCs w:val="20"/>
              </w:rPr>
            </w:pPr>
          </w:p>
        </w:tc>
        <w:tc>
          <w:tcPr>
            <w:tcW w:w="2270" w:type="dxa"/>
          </w:tcPr>
          <w:p w14:paraId="4DEB80B9" w14:textId="77777777" w:rsidR="00AE105B" w:rsidRDefault="00AE105B">
            <w:pPr>
              <w:spacing w:after="0"/>
              <w:jc w:val="center"/>
              <w:rPr>
                <w:rFonts w:cs="Calibri"/>
                <w:sz w:val="20"/>
                <w:szCs w:val="20"/>
              </w:rPr>
            </w:pPr>
          </w:p>
        </w:tc>
        <w:tc>
          <w:tcPr>
            <w:tcW w:w="2081" w:type="dxa"/>
          </w:tcPr>
          <w:p w14:paraId="5EB62327" w14:textId="77777777" w:rsidR="00AE105B" w:rsidRDefault="00AE105B">
            <w:pPr>
              <w:spacing w:after="0"/>
              <w:jc w:val="center"/>
              <w:rPr>
                <w:rFonts w:cs="Calibri"/>
                <w:sz w:val="20"/>
                <w:szCs w:val="20"/>
              </w:rPr>
            </w:pPr>
            <w:r>
              <w:rPr>
                <w:rFonts w:cs="Calibri"/>
                <w:sz w:val="20"/>
                <w:szCs w:val="20"/>
              </w:rPr>
              <w:t>X</w:t>
            </w:r>
          </w:p>
        </w:tc>
      </w:tr>
      <w:tr w:rsidR="00AF13C7" w14:paraId="05A2BD38" w14:textId="77777777">
        <w:tc>
          <w:tcPr>
            <w:tcW w:w="4099" w:type="dxa"/>
          </w:tcPr>
          <w:p w14:paraId="2473CFDC" w14:textId="095CA171" w:rsidR="00AF13C7" w:rsidRPr="00AF13C7" w:rsidRDefault="00AF13C7">
            <w:pPr>
              <w:spacing w:after="0"/>
              <w:jc w:val="right"/>
              <w:rPr>
                <w:rFonts w:cs="Calibri"/>
                <w:sz w:val="20"/>
                <w:szCs w:val="20"/>
                <w:highlight w:val="yellow"/>
              </w:rPr>
            </w:pPr>
            <w:r w:rsidRPr="00AF13C7">
              <w:rPr>
                <w:rFonts w:cs="Calibri"/>
                <w:sz w:val="20"/>
                <w:szCs w:val="20"/>
                <w:highlight w:val="yellow"/>
              </w:rPr>
              <w:t>USE OF VINYL WINDOWS</w:t>
            </w:r>
          </w:p>
        </w:tc>
        <w:tc>
          <w:tcPr>
            <w:tcW w:w="2136" w:type="dxa"/>
          </w:tcPr>
          <w:p w14:paraId="09F9FF85" w14:textId="77777777" w:rsidR="00AF13C7" w:rsidRPr="00AF13C7" w:rsidRDefault="00AF13C7">
            <w:pPr>
              <w:spacing w:after="0"/>
              <w:jc w:val="center"/>
              <w:rPr>
                <w:rFonts w:cs="Calibri"/>
                <w:sz w:val="20"/>
                <w:szCs w:val="20"/>
                <w:highlight w:val="yellow"/>
              </w:rPr>
            </w:pPr>
          </w:p>
        </w:tc>
        <w:tc>
          <w:tcPr>
            <w:tcW w:w="2270" w:type="dxa"/>
          </w:tcPr>
          <w:p w14:paraId="56CC4790" w14:textId="0ABFAC01" w:rsidR="00AF13C7" w:rsidRPr="00AF13C7" w:rsidRDefault="00AF13C7">
            <w:pPr>
              <w:spacing w:after="0"/>
              <w:jc w:val="center"/>
              <w:rPr>
                <w:rFonts w:cs="Calibri"/>
                <w:sz w:val="20"/>
                <w:szCs w:val="20"/>
                <w:highlight w:val="yellow"/>
              </w:rPr>
            </w:pPr>
            <w:r w:rsidRPr="00AF13C7">
              <w:rPr>
                <w:rFonts w:cs="Calibri"/>
                <w:sz w:val="20"/>
                <w:szCs w:val="20"/>
                <w:highlight w:val="yellow"/>
              </w:rPr>
              <w:t>X*</w:t>
            </w:r>
          </w:p>
        </w:tc>
        <w:tc>
          <w:tcPr>
            <w:tcW w:w="2081" w:type="dxa"/>
          </w:tcPr>
          <w:p w14:paraId="75E24CA1" w14:textId="02B59271" w:rsidR="00AF13C7" w:rsidRDefault="00AF13C7">
            <w:pPr>
              <w:spacing w:after="0"/>
              <w:jc w:val="center"/>
              <w:rPr>
                <w:rFonts w:cs="Calibri"/>
                <w:sz w:val="20"/>
                <w:szCs w:val="20"/>
              </w:rPr>
            </w:pPr>
            <w:r w:rsidRPr="00AF13C7">
              <w:rPr>
                <w:rFonts w:cs="Calibri"/>
                <w:sz w:val="20"/>
                <w:szCs w:val="20"/>
                <w:highlight w:val="yellow"/>
              </w:rPr>
              <w:t>X*</w:t>
            </w:r>
          </w:p>
        </w:tc>
      </w:tr>
      <w:tr w:rsidR="00516903" w14:paraId="7698566D" w14:textId="77777777">
        <w:tc>
          <w:tcPr>
            <w:tcW w:w="10586" w:type="dxa"/>
            <w:gridSpan w:val="4"/>
            <w:shd w:val="clear" w:color="auto" w:fill="D9D9D9"/>
          </w:tcPr>
          <w:p w14:paraId="2DF04BCA" w14:textId="77777777" w:rsidR="00AE105B" w:rsidRDefault="00AE105B">
            <w:pPr>
              <w:spacing w:after="0"/>
              <w:rPr>
                <w:rFonts w:cs="Calibri"/>
                <w:sz w:val="20"/>
                <w:szCs w:val="20"/>
                <w:lang w:val="fr-FR"/>
              </w:rPr>
            </w:pPr>
            <w:r>
              <w:rPr>
                <w:rFonts w:cs="Calibri"/>
                <w:sz w:val="20"/>
                <w:szCs w:val="20"/>
                <w:lang w:val="fr-FR"/>
              </w:rPr>
              <w:t xml:space="preserve">PORCHES / BALCONIES / DECKS / PATIOS / PERGOLAS </w:t>
            </w:r>
          </w:p>
        </w:tc>
      </w:tr>
      <w:tr w:rsidR="00516903" w14:paraId="2E687DE9" w14:textId="77777777">
        <w:tc>
          <w:tcPr>
            <w:tcW w:w="4099" w:type="dxa"/>
          </w:tcPr>
          <w:p w14:paraId="4D388FD4" w14:textId="77777777" w:rsidR="00AE105B" w:rsidRDefault="00AE105B">
            <w:pPr>
              <w:spacing w:after="0"/>
              <w:jc w:val="right"/>
              <w:rPr>
                <w:rFonts w:cs="Calibri"/>
                <w:sz w:val="20"/>
                <w:szCs w:val="20"/>
              </w:rPr>
            </w:pPr>
            <w:r>
              <w:rPr>
                <w:rFonts w:cs="Calibri"/>
                <w:sz w:val="20"/>
                <w:szCs w:val="20"/>
              </w:rPr>
              <w:t>COMPLIANT WITH ALL REQUIREMENTS</w:t>
            </w:r>
          </w:p>
        </w:tc>
        <w:tc>
          <w:tcPr>
            <w:tcW w:w="2136" w:type="dxa"/>
          </w:tcPr>
          <w:p w14:paraId="0DF29827" w14:textId="77777777" w:rsidR="00AE105B" w:rsidRDefault="00AE105B">
            <w:pPr>
              <w:spacing w:after="0"/>
              <w:jc w:val="center"/>
              <w:rPr>
                <w:rFonts w:cs="Calibri"/>
                <w:sz w:val="20"/>
                <w:szCs w:val="20"/>
              </w:rPr>
            </w:pPr>
          </w:p>
        </w:tc>
        <w:tc>
          <w:tcPr>
            <w:tcW w:w="2270" w:type="dxa"/>
          </w:tcPr>
          <w:p w14:paraId="2EC3C55E" w14:textId="77777777" w:rsidR="00AE105B" w:rsidRDefault="00AE105B">
            <w:pPr>
              <w:spacing w:after="0"/>
              <w:jc w:val="center"/>
              <w:rPr>
                <w:rFonts w:cs="Calibri"/>
                <w:sz w:val="20"/>
                <w:szCs w:val="20"/>
              </w:rPr>
            </w:pPr>
            <w:r>
              <w:rPr>
                <w:rFonts w:cs="Calibri"/>
                <w:sz w:val="20"/>
                <w:szCs w:val="20"/>
              </w:rPr>
              <w:t>X</w:t>
            </w:r>
          </w:p>
        </w:tc>
        <w:tc>
          <w:tcPr>
            <w:tcW w:w="2081" w:type="dxa"/>
          </w:tcPr>
          <w:p w14:paraId="27777FA4" w14:textId="77777777" w:rsidR="00AE105B" w:rsidRDefault="00AE105B">
            <w:pPr>
              <w:spacing w:after="0"/>
              <w:jc w:val="center"/>
              <w:rPr>
                <w:rFonts w:cs="Calibri"/>
                <w:sz w:val="20"/>
                <w:szCs w:val="20"/>
              </w:rPr>
            </w:pPr>
          </w:p>
        </w:tc>
      </w:tr>
      <w:tr w:rsidR="00516903" w14:paraId="73D481F3" w14:textId="77777777">
        <w:tc>
          <w:tcPr>
            <w:tcW w:w="4099" w:type="dxa"/>
          </w:tcPr>
          <w:p w14:paraId="79B32A7C" w14:textId="77777777" w:rsidR="00AE105B" w:rsidRDefault="00AE105B">
            <w:pPr>
              <w:spacing w:after="0"/>
              <w:jc w:val="right"/>
              <w:rPr>
                <w:rFonts w:cs="Calibri"/>
                <w:sz w:val="20"/>
                <w:szCs w:val="20"/>
              </w:rPr>
            </w:pPr>
            <w:r>
              <w:rPr>
                <w:rFonts w:cs="Calibri"/>
                <w:sz w:val="20"/>
                <w:szCs w:val="20"/>
              </w:rPr>
              <w:t>VARIANCE REQUESTED OR REQUIRED</w:t>
            </w:r>
          </w:p>
        </w:tc>
        <w:tc>
          <w:tcPr>
            <w:tcW w:w="2136" w:type="dxa"/>
          </w:tcPr>
          <w:p w14:paraId="6971C4E4" w14:textId="77777777" w:rsidR="00AE105B" w:rsidRDefault="00AE105B">
            <w:pPr>
              <w:spacing w:after="0"/>
              <w:jc w:val="center"/>
              <w:rPr>
                <w:rFonts w:cs="Calibri"/>
                <w:sz w:val="20"/>
                <w:szCs w:val="20"/>
              </w:rPr>
            </w:pPr>
          </w:p>
        </w:tc>
        <w:tc>
          <w:tcPr>
            <w:tcW w:w="2270" w:type="dxa"/>
          </w:tcPr>
          <w:p w14:paraId="4C9B43C2" w14:textId="77777777" w:rsidR="00AE105B" w:rsidRDefault="00AE105B">
            <w:pPr>
              <w:spacing w:after="0"/>
              <w:jc w:val="center"/>
              <w:rPr>
                <w:rFonts w:cs="Calibri"/>
                <w:sz w:val="20"/>
                <w:szCs w:val="20"/>
              </w:rPr>
            </w:pPr>
          </w:p>
        </w:tc>
        <w:tc>
          <w:tcPr>
            <w:tcW w:w="2081" w:type="dxa"/>
          </w:tcPr>
          <w:p w14:paraId="7B8336A6" w14:textId="77777777" w:rsidR="00AE105B" w:rsidRDefault="00AE105B">
            <w:pPr>
              <w:spacing w:after="0"/>
              <w:jc w:val="center"/>
              <w:rPr>
                <w:rFonts w:cs="Calibri"/>
                <w:sz w:val="20"/>
                <w:szCs w:val="20"/>
              </w:rPr>
            </w:pPr>
            <w:r>
              <w:rPr>
                <w:rFonts w:cs="Calibri"/>
                <w:sz w:val="20"/>
                <w:szCs w:val="20"/>
              </w:rPr>
              <w:t xml:space="preserve">X  </w:t>
            </w:r>
          </w:p>
        </w:tc>
      </w:tr>
      <w:tr w:rsidR="00516903" w14:paraId="66B9C1DC" w14:textId="77777777">
        <w:tc>
          <w:tcPr>
            <w:tcW w:w="10586" w:type="dxa"/>
            <w:gridSpan w:val="4"/>
            <w:shd w:val="clear" w:color="auto" w:fill="D9D9D9"/>
          </w:tcPr>
          <w:p w14:paraId="3A8A4D06" w14:textId="77777777" w:rsidR="00AE105B" w:rsidRDefault="00AE105B">
            <w:pPr>
              <w:spacing w:after="0"/>
              <w:rPr>
                <w:rFonts w:cs="Calibri"/>
                <w:sz w:val="20"/>
                <w:szCs w:val="20"/>
              </w:rPr>
            </w:pPr>
            <w:r>
              <w:br w:type="page"/>
            </w:r>
            <w:r>
              <w:rPr>
                <w:rFonts w:cs="Calibri"/>
                <w:sz w:val="20"/>
                <w:szCs w:val="20"/>
              </w:rPr>
              <w:t>SITE FEATURES / LANDSCAPING</w:t>
            </w:r>
          </w:p>
        </w:tc>
      </w:tr>
      <w:tr w:rsidR="00516903" w14:paraId="2EFB2B7C" w14:textId="77777777">
        <w:tc>
          <w:tcPr>
            <w:tcW w:w="4099" w:type="dxa"/>
          </w:tcPr>
          <w:p w14:paraId="7F4EF739" w14:textId="77777777" w:rsidR="00AE105B" w:rsidRDefault="00AE105B">
            <w:pPr>
              <w:spacing w:after="0"/>
              <w:jc w:val="right"/>
              <w:rPr>
                <w:rFonts w:cs="Calibri"/>
                <w:sz w:val="20"/>
                <w:szCs w:val="20"/>
              </w:rPr>
            </w:pPr>
            <w:r>
              <w:rPr>
                <w:rFonts w:cs="Calibri"/>
                <w:sz w:val="20"/>
                <w:szCs w:val="20"/>
              </w:rPr>
              <w:t>SHEDS</w:t>
            </w:r>
          </w:p>
        </w:tc>
        <w:tc>
          <w:tcPr>
            <w:tcW w:w="2136" w:type="dxa"/>
          </w:tcPr>
          <w:p w14:paraId="136F51E7" w14:textId="77777777" w:rsidR="00AE105B" w:rsidRDefault="00AE105B">
            <w:pPr>
              <w:spacing w:after="0"/>
              <w:jc w:val="center"/>
              <w:rPr>
                <w:rFonts w:cs="Calibri"/>
                <w:sz w:val="20"/>
                <w:szCs w:val="20"/>
              </w:rPr>
            </w:pPr>
          </w:p>
        </w:tc>
        <w:tc>
          <w:tcPr>
            <w:tcW w:w="2270" w:type="dxa"/>
          </w:tcPr>
          <w:p w14:paraId="30A5B8B3" w14:textId="77777777" w:rsidR="00AE105B" w:rsidRDefault="00AE105B">
            <w:pPr>
              <w:spacing w:after="0"/>
              <w:jc w:val="center"/>
              <w:rPr>
                <w:rFonts w:cs="Calibri"/>
                <w:sz w:val="20"/>
                <w:szCs w:val="20"/>
              </w:rPr>
            </w:pPr>
            <w:r>
              <w:rPr>
                <w:rFonts w:cs="Calibri"/>
                <w:sz w:val="20"/>
                <w:szCs w:val="20"/>
              </w:rPr>
              <w:t>X*</w:t>
            </w:r>
          </w:p>
        </w:tc>
        <w:tc>
          <w:tcPr>
            <w:tcW w:w="2081" w:type="dxa"/>
          </w:tcPr>
          <w:p w14:paraId="60AB8431" w14:textId="77777777" w:rsidR="00AE105B" w:rsidRDefault="00AE105B">
            <w:pPr>
              <w:spacing w:after="0"/>
              <w:jc w:val="center"/>
              <w:rPr>
                <w:rFonts w:cs="Calibri"/>
                <w:sz w:val="20"/>
                <w:szCs w:val="20"/>
              </w:rPr>
            </w:pPr>
            <w:r>
              <w:rPr>
                <w:rFonts w:cs="Calibri"/>
                <w:sz w:val="20"/>
                <w:szCs w:val="20"/>
              </w:rPr>
              <w:t>X*</w:t>
            </w:r>
          </w:p>
        </w:tc>
      </w:tr>
      <w:tr w:rsidR="00516903" w14:paraId="02690A6E" w14:textId="77777777">
        <w:tc>
          <w:tcPr>
            <w:tcW w:w="4099" w:type="dxa"/>
          </w:tcPr>
          <w:p w14:paraId="74C00C29" w14:textId="2E865307" w:rsidR="00AE105B" w:rsidRDefault="00AE105B">
            <w:pPr>
              <w:spacing w:after="0"/>
              <w:jc w:val="right"/>
              <w:rPr>
                <w:rFonts w:cs="Calibri"/>
                <w:sz w:val="20"/>
                <w:szCs w:val="20"/>
              </w:rPr>
            </w:pPr>
            <w:r>
              <w:rPr>
                <w:rFonts w:cs="Calibri"/>
                <w:sz w:val="20"/>
                <w:szCs w:val="20"/>
              </w:rPr>
              <w:t xml:space="preserve">FENCES / GARDEN </w:t>
            </w:r>
            <w:r w:rsidR="00765E44">
              <w:rPr>
                <w:rFonts w:cs="Calibri"/>
                <w:sz w:val="20"/>
                <w:szCs w:val="20"/>
              </w:rPr>
              <w:t>WALLS /</w:t>
            </w:r>
            <w:r>
              <w:rPr>
                <w:rFonts w:cs="Calibri"/>
                <w:sz w:val="20"/>
                <w:szCs w:val="20"/>
              </w:rPr>
              <w:t xml:space="preserve"> RETAINING WALLS</w:t>
            </w:r>
          </w:p>
        </w:tc>
        <w:tc>
          <w:tcPr>
            <w:tcW w:w="2136" w:type="dxa"/>
          </w:tcPr>
          <w:p w14:paraId="069F721D" w14:textId="77777777" w:rsidR="00AE105B" w:rsidRDefault="00AE105B">
            <w:pPr>
              <w:spacing w:after="0"/>
              <w:jc w:val="center"/>
              <w:rPr>
                <w:rFonts w:cs="Calibri"/>
                <w:sz w:val="20"/>
                <w:szCs w:val="20"/>
              </w:rPr>
            </w:pPr>
          </w:p>
        </w:tc>
        <w:tc>
          <w:tcPr>
            <w:tcW w:w="2270" w:type="dxa"/>
          </w:tcPr>
          <w:p w14:paraId="2DE987B2" w14:textId="77777777" w:rsidR="00AE105B" w:rsidRDefault="00AE105B">
            <w:pPr>
              <w:spacing w:after="0"/>
              <w:jc w:val="center"/>
              <w:rPr>
                <w:rFonts w:cs="Calibri"/>
                <w:sz w:val="20"/>
                <w:szCs w:val="20"/>
              </w:rPr>
            </w:pPr>
            <w:r>
              <w:rPr>
                <w:rFonts w:cs="Calibri"/>
                <w:sz w:val="20"/>
                <w:szCs w:val="20"/>
              </w:rPr>
              <w:t>X*</w:t>
            </w:r>
          </w:p>
        </w:tc>
        <w:tc>
          <w:tcPr>
            <w:tcW w:w="2081" w:type="dxa"/>
          </w:tcPr>
          <w:p w14:paraId="7307843D" w14:textId="77777777" w:rsidR="00AE105B" w:rsidRDefault="00AE105B">
            <w:pPr>
              <w:spacing w:after="0"/>
              <w:jc w:val="center"/>
              <w:rPr>
                <w:rFonts w:cs="Calibri"/>
                <w:sz w:val="20"/>
                <w:szCs w:val="20"/>
              </w:rPr>
            </w:pPr>
            <w:r>
              <w:rPr>
                <w:rFonts w:cs="Calibri"/>
                <w:sz w:val="20"/>
                <w:szCs w:val="20"/>
              </w:rPr>
              <w:t>X*</w:t>
            </w:r>
          </w:p>
        </w:tc>
      </w:tr>
      <w:tr w:rsidR="00516903" w14:paraId="1D870662" w14:textId="77777777">
        <w:tc>
          <w:tcPr>
            <w:tcW w:w="4099" w:type="dxa"/>
          </w:tcPr>
          <w:p w14:paraId="12C1D197" w14:textId="77777777" w:rsidR="00AE105B" w:rsidRDefault="00AE105B">
            <w:pPr>
              <w:spacing w:after="0"/>
              <w:jc w:val="right"/>
              <w:rPr>
                <w:rFonts w:cs="Calibri"/>
                <w:sz w:val="20"/>
                <w:szCs w:val="20"/>
              </w:rPr>
            </w:pPr>
            <w:r>
              <w:rPr>
                <w:rFonts w:cs="Calibri"/>
                <w:sz w:val="20"/>
                <w:szCs w:val="20"/>
              </w:rPr>
              <w:t>POOLS / SPAS</w:t>
            </w:r>
          </w:p>
        </w:tc>
        <w:tc>
          <w:tcPr>
            <w:tcW w:w="2136" w:type="dxa"/>
          </w:tcPr>
          <w:p w14:paraId="3092471B" w14:textId="77777777" w:rsidR="00AE105B" w:rsidRDefault="00AE105B">
            <w:pPr>
              <w:spacing w:after="0"/>
              <w:jc w:val="center"/>
              <w:rPr>
                <w:rFonts w:cs="Calibri"/>
                <w:sz w:val="20"/>
                <w:szCs w:val="20"/>
              </w:rPr>
            </w:pPr>
          </w:p>
        </w:tc>
        <w:tc>
          <w:tcPr>
            <w:tcW w:w="2270" w:type="dxa"/>
          </w:tcPr>
          <w:p w14:paraId="76BE9898" w14:textId="77777777" w:rsidR="00AE105B" w:rsidRDefault="00AE105B">
            <w:pPr>
              <w:spacing w:after="0"/>
              <w:jc w:val="center"/>
              <w:rPr>
                <w:rFonts w:cs="Calibri"/>
                <w:sz w:val="20"/>
                <w:szCs w:val="20"/>
              </w:rPr>
            </w:pPr>
            <w:r>
              <w:rPr>
                <w:rFonts w:cs="Calibri"/>
                <w:sz w:val="20"/>
                <w:szCs w:val="20"/>
              </w:rPr>
              <w:t>X*</w:t>
            </w:r>
          </w:p>
        </w:tc>
        <w:tc>
          <w:tcPr>
            <w:tcW w:w="2081" w:type="dxa"/>
          </w:tcPr>
          <w:p w14:paraId="08F0EB7E" w14:textId="77777777" w:rsidR="00AE105B" w:rsidRDefault="00AE105B">
            <w:pPr>
              <w:spacing w:after="0"/>
              <w:jc w:val="center"/>
              <w:rPr>
                <w:rFonts w:cs="Calibri"/>
                <w:sz w:val="20"/>
                <w:szCs w:val="20"/>
              </w:rPr>
            </w:pPr>
            <w:r>
              <w:rPr>
                <w:rFonts w:cs="Calibri"/>
                <w:sz w:val="20"/>
                <w:szCs w:val="20"/>
              </w:rPr>
              <w:t>X*</w:t>
            </w:r>
          </w:p>
        </w:tc>
      </w:tr>
      <w:tr w:rsidR="00516903" w14:paraId="02D6539E" w14:textId="77777777">
        <w:tc>
          <w:tcPr>
            <w:tcW w:w="4099" w:type="dxa"/>
          </w:tcPr>
          <w:p w14:paraId="600CADA0" w14:textId="77777777" w:rsidR="00AE105B" w:rsidRDefault="00AE105B">
            <w:pPr>
              <w:spacing w:after="0"/>
              <w:jc w:val="right"/>
              <w:rPr>
                <w:rFonts w:cs="Calibri"/>
                <w:sz w:val="20"/>
                <w:szCs w:val="20"/>
              </w:rPr>
            </w:pPr>
            <w:r>
              <w:rPr>
                <w:rFonts w:cs="Calibri"/>
                <w:sz w:val="20"/>
                <w:szCs w:val="20"/>
              </w:rPr>
              <w:t>CHANGE OF PLANT MATERIAL</w:t>
            </w:r>
          </w:p>
        </w:tc>
        <w:tc>
          <w:tcPr>
            <w:tcW w:w="2136" w:type="dxa"/>
          </w:tcPr>
          <w:p w14:paraId="616DACAA" w14:textId="77777777" w:rsidR="00AE105B" w:rsidRDefault="00AE105B">
            <w:pPr>
              <w:spacing w:after="0"/>
              <w:jc w:val="center"/>
              <w:rPr>
                <w:rFonts w:cs="Calibri"/>
                <w:sz w:val="20"/>
                <w:szCs w:val="20"/>
              </w:rPr>
            </w:pPr>
            <w:r>
              <w:rPr>
                <w:rFonts w:cs="Calibri"/>
                <w:sz w:val="20"/>
                <w:szCs w:val="20"/>
              </w:rPr>
              <w:t>X</w:t>
            </w:r>
          </w:p>
        </w:tc>
        <w:tc>
          <w:tcPr>
            <w:tcW w:w="2270" w:type="dxa"/>
          </w:tcPr>
          <w:p w14:paraId="4785D1EB" w14:textId="77777777" w:rsidR="00AE105B" w:rsidRDefault="00AE105B">
            <w:pPr>
              <w:spacing w:after="0"/>
              <w:jc w:val="center"/>
              <w:rPr>
                <w:rFonts w:cs="Calibri"/>
                <w:sz w:val="20"/>
                <w:szCs w:val="20"/>
              </w:rPr>
            </w:pPr>
          </w:p>
        </w:tc>
        <w:tc>
          <w:tcPr>
            <w:tcW w:w="2081" w:type="dxa"/>
          </w:tcPr>
          <w:p w14:paraId="73D30E3E" w14:textId="77777777" w:rsidR="00AE105B" w:rsidRDefault="00AE105B">
            <w:pPr>
              <w:spacing w:after="0"/>
              <w:jc w:val="center"/>
              <w:rPr>
                <w:rFonts w:cs="Calibri"/>
                <w:sz w:val="20"/>
                <w:szCs w:val="20"/>
              </w:rPr>
            </w:pPr>
          </w:p>
        </w:tc>
      </w:tr>
      <w:tr w:rsidR="00516903" w14:paraId="1417C2E6" w14:textId="77777777">
        <w:tc>
          <w:tcPr>
            <w:tcW w:w="4099" w:type="dxa"/>
          </w:tcPr>
          <w:p w14:paraId="735287DF" w14:textId="77777777" w:rsidR="00AE105B" w:rsidRDefault="00AE105B">
            <w:pPr>
              <w:spacing w:after="0"/>
              <w:jc w:val="right"/>
              <w:rPr>
                <w:rFonts w:cs="Calibri"/>
                <w:sz w:val="20"/>
                <w:szCs w:val="20"/>
              </w:rPr>
            </w:pPr>
            <w:r>
              <w:rPr>
                <w:rFonts w:cs="Calibri"/>
                <w:sz w:val="20"/>
                <w:szCs w:val="20"/>
              </w:rPr>
              <w:t>CHANGE OF GRADE</w:t>
            </w:r>
          </w:p>
        </w:tc>
        <w:tc>
          <w:tcPr>
            <w:tcW w:w="2136" w:type="dxa"/>
          </w:tcPr>
          <w:p w14:paraId="40336E0D" w14:textId="77777777" w:rsidR="00AE105B" w:rsidRDefault="00AE105B">
            <w:pPr>
              <w:spacing w:after="0"/>
              <w:jc w:val="center"/>
              <w:rPr>
                <w:rFonts w:cs="Calibri"/>
                <w:sz w:val="20"/>
                <w:szCs w:val="20"/>
              </w:rPr>
            </w:pPr>
          </w:p>
        </w:tc>
        <w:tc>
          <w:tcPr>
            <w:tcW w:w="2270" w:type="dxa"/>
          </w:tcPr>
          <w:p w14:paraId="1011B2D4" w14:textId="77777777" w:rsidR="00AE105B" w:rsidRDefault="00AE105B">
            <w:pPr>
              <w:spacing w:after="0"/>
              <w:jc w:val="center"/>
              <w:rPr>
                <w:rFonts w:cs="Calibri"/>
                <w:sz w:val="20"/>
                <w:szCs w:val="20"/>
              </w:rPr>
            </w:pPr>
            <w:r>
              <w:rPr>
                <w:rFonts w:cs="Calibri"/>
                <w:sz w:val="20"/>
                <w:szCs w:val="20"/>
              </w:rPr>
              <w:t>X*</w:t>
            </w:r>
          </w:p>
        </w:tc>
        <w:tc>
          <w:tcPr>
            <w:tcW w:w="2081" w:type="dxa"/>
          </w:tcPr>
          <w:p w14:paraId="12063B25" w14:textId="77777777" w:rsidR="00AE105B" w:rsidRDefault="00AE105B">
            <w:pPr>
              <w:spacing w:after="0"/>
              <w:jc w:val="center"/>
              <w:rPr>
                <w:rFonts w:cs="Calibri"/>
                <w:sz w:val="20"/>
                <w:szCs w:val="20"/>
              </w:rPr>
            </w:pPr>
            <w:r>
              <w:rPr>
                <w:rFonts w:cs="Calibri"/>
                <w:sz w:val="20"/>
                <w:szCs w:val="20"/>
              </w:rPr>
              <w:t>X*</w:t>
            </w:r>
          </w:p>
        </w:tc>
      </w:tr>
      <w:tr w:rsidR="00AF13C7" w14:paraId="3E2EDDCB" w14:textId="77777777">
        <w:tc>
          <w:tcPr>
            <w:tcW w:w="4099" w:type="dxa"/>
          </w:tcPr>
          <w:p w14:paraId="7651F157" w14:textId="12C29732" w:rsidR="00AF13C7" w:rsidRPr="00AF13C7" w:rsidRDefault="00AF13C7">
            <w:pPr>
              <w:spacing w:after="0"/>
              <w:jc w:val="right"/>
              <w:rPr>
                <w:rFonts w:cs="Calibri"/>
                <w:sz w:val="20"/>
                <w:szCs w:val="20"/>
                <w:highlight w:val="yellow"/>
              </w:rPr>
            </w:pPr>
            <w:r w:rsidRPr="00AF13C7">
              <w:rPr>
                <w:rFonts w:cs="Calibri"/>
                <w:sz w:val="20"/>
                <w:szCs w:val="20"/>
                <w:highlight w:val="yellow"/>
              </w:rPr>
              <w:t>INSTALLATION OF ACCESSORIES/ART/FURNISHINGS BETWEEN HOUSE AND COMMUNITY STREETS/WALKS/GATHERING SPACES</w:t>
            </w:r>
          </w:p>
        </w:tc>
        <w:tc>
          <w:tcPr>
            <w:tcW w:w="2136" w:type="dxa"/>
          </w:tcPr>
          <w:p w14:paraId="40A47ADC" w14:textId="77777777" w:rsidR="00AF13C7" w:rsidRPr="00AF13C7" w:rsidRDefault="00AF13C7">
            <w:pPr>
              <w:spacing w:after="0"/>
              <w:jc w:val="center"/>
              <w:rPr>
                <w:rFonts w:cs="Calibri"/>
                <w:sz w:val="20"/>
                <w:szCs w:val="20"/>
                <w:highlight w:val="yellow"/>
              </w:rPr>
            </w:pPr>
          </w:p>
        </w:tc>
        <w:tc>
          <w:tcPr>
            <w:tcW w:w="2270" w:type="dxa"/>
          </w:tcPr>
          <w:p w14:paraId="010A2543" w14:textId="78CE8EA7" w:rsidR="00AF13C7" w:rsidRPr="00AF13C7" w:rsidRDefault="00AF13C7">
            <w:pPr>
              <w:spacing w:after="0"/>
              <w:jc w:val="center"/>
              <w:rPr>
                <w:rFonts w:cs="Calibri"/>
                <w:sz w:val="20"/>
                <w:szCs w:val="20"/>
                <w:highlight w:val="yellow"/>
              </w:rPr>
            </w:pPr>
            <w:r w:rsidRPr="00AF13C7">
              <w:rPr>
                <w:rFonts w:cs="Calibri"/>
                <w:sz w:val="20"/>
                <w:szCs w:val="20"/>
                <w:highlight w:val="yellow"/>
              </w:rPr>
              <w:t>X*</w:t>
            </w:r>
          </w:p>
        </w:tc>
        <w:tc>
          <w:tcPr>
            <w:tcW w:w="2081" w:type="dxa"/>
          </w:tcPr>
          <w:p w14:paraId="7D443EEC" w14:textId="67421034" w:rsidR="00AF13C7" w:rsidRDefault="00AF13C7">
            <w:pPr>
              <w:spacing w:after="0"/>
              <w:jc w:val="center"/>
              <w:rPr>
                <w:rFonts w:cs="Calibri"/>
                <w:sz w:val="20"/>
                <w:szCs w:val="20"/>
              </w:rPr>
            </w:pPr>
            <w:r w:rsidRPr="00AF13C7">
              <w:rPr>
                <w:rFonts w:cs="Calibri"/>
                <w:sz w:val="20"/>
                <w:szCs w:val="20"/>
                <w:highlight w:val="yellow"/>
              </w:rPr>
              <w:t>X*</w:t>
            </w:r>
          </w:p>
        </w:tc>
      </w:tr>
      <w:tr w:rsidR="00A17DDA" w14:paraId="042A3547" w14:textId="77777777">
        <w:tc>
          <w:tcPr>
            <w:tcW w:w="4099" w:type="dxa"/>
          </w:tcPr>
          <w:p w14:paraId="2FA2D607" w14:textId="088DD56C" w:rsidR="00A17DDA" w:rsidRPr="00AF13C7" w:rsidRDefault="00A17DDA">
            <w:pPr>
              <w:spacing w:after="0"/>
              <w:jc w:val="right"/>
              <w:rPr>
                <w:rFonts w:cs="Calibri"/>
                <w:sz w:val="20"/>
                <w:szCs w:val="20"/>
                <w:highlight w:val="yellow"/>
              </w:rPr>
            </w:pPr>
            <w:r>
              <w:rPr>
                <w:rFonts w:cs="Calibri"/>
                <w:sz w:val="20"/>
                <w:szCs w:val="20"/>
                <w:highlight w:val="yellow"/>
              </w:rPr>
              <w:t>USE OF IMPERVIOUS MATERIALS</w:t>
            </w:r>
          </w:p>
        </w:tc>
        <w:tc>
          <w:tcPr>
            <w:tcW w:w="2136" w:type="dxa"/>
          </w:tcPr>
          <w:p w14:paraId="14F98836" w14:textId="77777777" w:rsidR="00A17DDA" w:rsidRPr="00AF13C7" w:rsidRDefault="00A17DDA">
            <w:pPr>
              <w:spacing w:after="0"/>
              <w:jc w:val="center"/>
              <w:rPr>
                <w:rFonts w:cs="Calibri"/>
                <w:sz w:val="20"/>
                <w:szCs w:val="20"/>
                <w:highlight w:val="yellow"/>
              </w:rPr>
            </w:pPr>
          </w:p>
        </w:tc>
        <w:tc>
          <w:tcPr>
            <w:tcW w:w="2270" w:type="dxa"/>
          </w:tcPr>
          <w:p w14:paraId="43EB45E6" w14:textId="153A2107" w:rsidR="00A17DDA" w:rsidRPr="00AF13C7" w:rsidRDefault="00A17DDA">
            <w:pPr>
              <w:spacing w:after="0"/>
              <w:jc w:val="center"/>
              <w:rPr>
                <w:rFonts w:cs="Calibri"/>
                <w:sz w:val="20"/>
                <w:szCs w:val="20"/>
                <w:highlight w:val="yellow"/>
              </w:rPr>
            </w:pPr>
            <w:r>
              <w:rPr>
                <w:rFonts w:cs="Calibri"/>
                <w:sz w:val="20"/>
                <w:szCs w:val="20"/>
                <w:highlight w:val="yellow"/>
              </w:rPr>
              <w:t>X*</w:t>
            </w:r>
          </w:p>
        </w:tc>
        <w:tc>
          <w:tcPr>
            <w:tcW w:w="2081" w:type="dxa"/>
          </w:tcPr>
          <w:p w14:paraId="33E570EE" w14:textId="2E539191" w:rsidR="00A17DDA" w:rsidRPr="00AF13C7" w:rsidRDefault="00A17DDA">
            <w:pPr>
              <w:spacing w:after="0"/>
              <w:jc w:val="center"/>
              <w:rPr>
                <w:rFonts w:cs="Calibri"/>
                <w:sz w:val="20"/>
                <w:szCs w:val="20"/>
                <w:highlight w:val="yellow"/>
              </w:rPr>
            </w:pPr>
            <w:r>
              <w:rPr>
                <w:rFonts w:cs="Calibri"/>
                <w:sz w:val="20"/>
                <w:szCs w:val="20"/>
                <w:highlight w:val="yellow"/>
              </w:rPr>
              <w:t>X*</w:t>
            </w:r>
          </w:p>
        </w:tc>
      </w:tr>
      <w:tr w:rsidR="00A17DDA" w14:paraId="73818B1A" w14:textId="77777777" w:rsidTr="00355DAD">
        <w:trPr>
          <w:trHeight w:val="70"/>
        </w:trPr>
        <w:tc>
          <w:tcPr>
            <w:tcW w:w="4099" w:type="dxa"/>
          </w:tcPr>
          <w:p w14:paraId="1BF42FC3" w14:textId="1C1F0DE9" w:rsidR="00A17DDA" w:rsidRDefault="00A17DDA">
            <w:pPr>
              <w:spacing w:after="0"/>
              <w:jc w:val="right"/>
              <w:rPr>
                <w:rFonts w:cs="Calibri"/>
                <w:sz w:val="20"/>
                <w:szCs w:val="20"/>
                <w:highlight w:val="yellow"/>
              </w:rPr>
            </w:pPr>
          </w:p>
        </w:tc>
        <w:tc>
          <w:tcPr>
            <w:tcW w:w="2136" w:type="dxa"/>
          </w:tcPr>
          <w:p w14:paraId="01D9186C" w14:textId="77777777" w:rsidR="00A17DDA" w:rsidRPr="00AF13C7" w:rsidRDefault="00A17DDA">
            <w:pPr>
              <w:spacing w:after="0"/>
              <w:jc w:val="center"/>
              <w:rPr>
                <w:rFonts w:cs="Calibri"/>
                <w:sz w:val="20"/>
                <w:szCs w:val="20"/>
                <w:highlight w:val="yellow"/>
              </w:rPr>
            </w:pPr>
          </w:p>
        </w:tc>
        <w:tc>
          <w:tcPr>
            <w:tcW w:w="2270" w:type="dxa"/>
          </w:tcPr>
          <w:p w14:paraId="008A8CC7" w14:textId="5492BB0F" w:rsidR="00A17DDA" w:rsidRDefault="00A17DDA">
            <w:pPr>
              <w:spacing w:after="0"/>
              <w:jc w:val="center"/>
              <w:rPr>
                <w:rFonts w:cs="Calibri"/>
                <w:sz w:val="20"/>
                <w:szCs w:val="20"/>
                <w:highlight w:val="yellow"/>
              </w:rPr>
            </w:pPr>
          </w:p>
        </w:tc>
        <w:tc>
          <w:tcPr>
            <w:tcW w:w="2081" w:type="dxa"/>
          </w:tcPr>
          <w:p w14:paraId="5E4761D8" w14:textId="00EB0E5D" w:rsidR="00A17DDA" w:rsidRDefault="00A17DDA">
            <w:pPr>
              <w:spacing w:after="0"/>
              <w:jc w:val="center"/>
              <w:rPr>
                <w:rFonts w:cs="Calibri"/>
                <w:sz w:val="20"/>
                <w:szCs w:val="20"/>
                <w:highlight w:val="yellow"/>
              </w:rPr>
            </w:pPr>
          </w:p>
        </w:tc>
      </w:tr>
      <w:tr w:rsidR="00ED0AEB" w14:paraId="4C19048D" w14:textId="77777777">
        <w:tc>
          <w:tcPr>
            <w:tcW w:w="4099" w:type="dxa"/>
          </w:tcPr>
          <w:p w14:paraId="0EE4DAC8" w14:textId="239304E9" w:rsidR="00ED0AEB" w:rsidRDefault="008777CB">
            <w:pPr>
              <w:spacing w:after="0"/>
              <w:jc w:val="right"/>
              <w:rPr>
                <w:rFonts w:cs="Calibri"/>
                <w:sz w:val="20"/>
                <w:szCs w:val="20"/>
                <w:highlight w:val="yellow"/>
              </w:rPr>
            </w:pPr>
            <w:r>
              <w:rPr>
                <w:rFonts w:cs="Calibri"/>
                <w:sz w:val="20"/>
                <w:szCs w:val="20"/>
                <w:highlight w:val="yellow"/>
              </w:rPr>
              <w:t>WOOD BURNING FIRE PITS</w:t>
            </w:r>
          </w:p>
        </w:tc>
        <w:tc>
          <w:tcPr>
            <w:tcW w:w="2136" w:type="dxa"/>
          </w:tcPr>
          <w:p w14:paraId="7CA9D91C" w14:textId="77777777" w:rsidR="00ED0AEB" w:rsidRPr="00AF13C7" w:rsidRDefault="00ED0AEB">
            <w:pPr>
              <w:spacing w:after="0"/>
              <w:jc w:val="center"/>
              <w:rPr>
                <w:rFonts w:cs="Calibri"/>
                <w:sz w:val="20"/>
                <w:szCs w:val="20"/>
                <w:highlight w:val="yellow"/>
              </w:rPr>
            </w:pPr>
          </w:p>
        </w:tc>
        <w:tc>
          <w:tcPr>
            <w:tcW w:w="2270" w:type="dxa"/>
          </w:tcPr>
          <w:p w14:paraId="1AFAF8B1" w14:textId="50ADB66A" w:rsidR="00ED0AEB" w:rsidRDefault="00ED0AEB">
            <w:pPr>
              <w:spacing w:after="0"/>
              <w:jc w:val="center"/>
              <w:rPr>
                <w:rFonts w:cs="Calibri"/>
                <w:sz w:val="20"/>
                <w:szCs w:val="20"/>
                <w:highlight w:val="yellow"/>
              </w:rPr>
            </w:pPr>
          </w:p>
        </w:tc>
        <w:tc>
          <w:tcPr>
            <w:tcW w:w="2081" w:type="dxa"/>
          </w:tcPr>
          <w:p w14:paraId="292358F9" w14:textId="516FA94B" w:rsidR="00ED0AEB" w:rsidRDefault="00F42359">
            <w:pPr>
              <w:spacing w:after="0"/>
              <w:jc w:val="center"/>
              <w:rPr>
                <w:rFonts w:cs="Calibri"/>
                <w:sz w:val="20"/>
                <w:szCs w:val="20"/>
                <w:highlight w:val="yellow"/>
              </w:rPr>
            </w:pPr>
            <w:r>
              <w:rPr>
                <w:rFonts w:cs="Calibri"/>
                <w:sz w:val="20"/>
                <w:szCs w:val="20"/>
                <w:highlight w:val="yellow"/>
              </w:rPr>
              <w:t>X</w:t>
            </w:r>
          </w:p>
        </w:tc>
      </w:tr>
      <w:tr w:rsidR="00CF5C64" w14:paraId="6CA9F8A9" w14:textId="77777777">
        <w:tc>
          <w:tcPr>
            <w:tcW w:w="4099" w:type="dxa"/>
          </w:tcPr>
          <w:p w14:paraId="03E8CE00" w14:textId="7B357954" w:rsidR="00CF5C64" w:rsidRDefault="008777CB">
            <w:pPr>
              <w:spacing w:after="0"/>
              <w:jc w:val="right"/>
              <w:rPr>
                <w:rFonts w:cs="Calibri"/>
                <w:sz w:val="20"/>
                <w:szCs w:val="20"/>
                <w:highlight w:val="yellow"/>
              </w:rPr>
            </w:pPr>
            <w:r>
              <w:rPr>
                <w:rFonts w:cs="Calibri"/>
                <w:sz w:val="20"/>
                <w:szCs w:val="20"/>
                <w:highlight w:val="yellow"/>
              </w:rPr>
              <w:t>GAS/PROPANE FIRE FEATURES</w:t>
            </w:r>
          </w:p>
        </w:tc>
        <w:tc>
          <w:tcPr>
            <w:tcW w:w="2136" w:type="dxa"/>
          </w:tcPr>
          <w:p w14:paraId="1533946B" w14:textId="77777777" w:rsidR="00CF5C64" w:rsidRPr="00AF13C7" w:rsidRDefault="00CF5C64">
            <w:pPr>
              <w:spacing w:after="0"/>
              <w:jc w:val="center"/>
              <w:rPr>
                <w:rFonts w:cs="Calibri"/>
                <w:sz w:val="20"/>
                <w:szCs w:val="20"/>
                <w:highlight w:val="yellow"/>
              </w:rPr>
            </w:pPr>
          </w:p>
        </w:tc>
        <w:tc>
          <w:tcPr>
            <w:tcW w:w="2270" w:type="dxa"/>
          </w:tcPr>
          <w:p w14:paraId="76D18C1C" w14:textId="0D37C53C" w:rsidR="00CF5C64" w:rsidRDefault="00F42359">
            <w:pPr>
              <w:spacing w:after="0"/>
              <w:jc w:val="center"/>
              <w:rPr>
                <w:rFonts w:cs="Calibri"/>
                <w:sz w:val="20"/>
                <w:szCs w:val="20"/>
                <w:highlight w:val="yellow"/>
              </w:rPr>
            </w:pPr>
            <w:r>
              <w:rPr>
                <w:rFonts w:cs="Calibri"/>
                <w:sz w:val="20"/>
                <w:szCs w:val="20"/>
                <w:highlight w:val="yellow"/>
              </w:rPr>
              <w:t>X</w:t>
            </w:r>
          </w:p>
        </w:tc>
        <w:tc>
          <w:tcPr>
            <w:tcW w:w="2081" w:type="dxa"/>
          </w:tcPr>
          <w:p w14:paraId="5FF8F3B3" w14:textId="194BD504" w:rsidR="00CF5C64" w:rsidRDefault="00683A06">
            <w:pPr>
              <w:spacing w:after="0"/>
              <w:jc w:val="center"/>
              <w:rPr>
                <w:rFonts w:cs="Calibri"/>
                <w:sz w:val="20"/>
                <w:szCs w:val="20"/>
                <w:highlight w:val="yellow"/>
              </w:rPr>
            </w:pPr>
            <w:r>
              <w:rPr>
                <w:rFonts w:cs="Calibri"/>
                <w:sz w:val="20"/>
                <w:szCs w:val="20"/>
                <w:highlight w:val="yellow"/>
              </w:rPr>
              <w:t>X</w:t>
            </w:r>
          </w:p>
        </w:tc>
      </w:tr>
      <w:tr w:rsidR="00516903" w14:paraId="0E2B6AC6" w14:textId="77777777">
        <w:tc>
          <w:tcPr>
            <w:tcW w:w="10586" w:type="dxa"/>
            <w:gridSpan w:val="4"/>
            <w:shd w:val="clear" w:color="auto" w:fill="D9D9D9"/>
          </w:tcPr>
          <w:p w14:paraId="6E9CBDD4" w14:textId="520DDF07" w:rsidR="00AE105B" w:rsidRDefault="00AE105B">
            <w:pPr>
              <w:spacing w:after="0"/>
              <w:rPr>
                <w:rFonts w:cs="Calibri"/>
                <w:sz w:val="20"/>
                <w:szCs w:val="20"/>
              </w:rPr>
            </w:pPr>
            <w:r>
              <w:rPr>
                <w:rFonts w:cs="Calibri"/>
                <w:sz w:val="20"/>
                <w:szCs w:val="20"/>
              </w:rPr>
              <w:t>CANVAS</w:t>
            </w:r>
            <w:r w:rsidR="001936E4">
              <w:rPr>
                <w:rFonts w:cs="Calibri"/>
                <w:sz w:val="20"/>
                <w:szCs w:val="20"/>
              </w:rPr>
              <w:t xml:space="preserve"> COVERINGS AND</w:t>
            </w:r>
            <w:r>
              <w:rPr>
                <w:rFonts w:cs="Calibri"/>
                <w:sz w:val="20"/>
                <w:szCs w:val="20"/>
              </w:rPr>
              <w:t xml:space="preserve"> AWNINGS</w:t>
            </w:r>
            <w:r w:rsidR="00AF13C7">
              <w:rPr>
                <w:rFonts w:cs="Calibri"/>
                <w:sz w:val="20"/>
                <w:szCs w:val="20"/>
              </w:rPr>
              <w:t xml:space="preserve"> </w:t>
            </w:r>
          </w:p>
        </w:tc>
      </w:tr>
      <w:tr w:rsidR="00516903" w14:paraId="06D2F086" w14:textId="77777777">
        <w:tc>
          <w:tcPr>
            <w:tcW w:w="4099" w:type="dxa"/>
          </w:tcPr>
          <w:p w14:paraId="32ABF20A" w14:textId="67A86E02" w:rsidR="00AE105B" w:rsidRDefault="00165FDD">
            <w:pPr>
              <w:spacing w:after="0"/>
              <w:jc w:val="right"/>
              <w:rPr>
                <w:rFonts w:cs="Calibri"/>
                <w:sz w:val="20"/>
                <w:szCs w:val="20"/>
              </w:rPr>
            </w:pPr>
            <w:r>
              <w:rPr>
                <w:rFonts w:cs="Calibri"/>
                <w:sz w:val="20"/>
                <w:szCs w:val="20"/>
              </w:rPr>
              <w:t>CANVAS COVERINGS</w:t>
            </w:r>
            <w:r w:rsidR="00F468A9">
              <w:rPr>
                <w:rFonts w:cs="Calibri"/>
                <w:sz w:val="20"/>
                <w:szCs w:val="20"/>
              </w:rPr>
              <w:t>–DURING SEASON IN PL</w:t>
            </w:r>
            <w:r w:rsidR="00F5707C">
              <w:rPr>
                <w:rFonts w:cs="Calibri"/>
                <w:sz w:val="20"/>
                <w:szCs w:val="20"/>
              </w:rPr>
              <w:t>AC</w:t>
            </w:r>
          </w:p>
        </w:tc>
        <w:tc>
          <w:tcPr>
            <w:tcW w:w="2136" w:type="dxa"/>
          </w:tcPr>
          <w:p w14:paraId="097147BF" w14:textId="77777777" w:rsidR="00AE105B" w:rsidRDefault="00AE105B">
            <w:pPr>
              <w:spacing w:after="0"/>
              <w:jc w:val="center"/>
              <w:rPr>
                <w:rFonts w:cs="Calibri"/>
                <w:sz w:val="20"/>
                <w:szCs w:val="20"/>
              </w:rPr>
            </w:pPr>
          </w:p>
        </w:tc>
        <w:tc>
          <w:tcPr>
            <w:tcW w:w="2270" w:type="dxa"/>
          </w:tcPr>
          <w:p w14:paraId="59DA2342" w14:textId="31DC2E85" w:rsidR="00AE105B" w:rsidRPr="008777CB" w:rsidRDefault="00AE105B">
            <w:pPr>
              <w:spacing w:after="0"/>
              <w:jc w:val="center"/>
              <w:rPr>
                <w:rFonts w:cs="Calibri"/>
                <w:sz w:val="20"/>
                <w:szCs w:val="20"/>
                <w:highlight w:val="yellow"/>
              </w:rPr>
            </w:pPr>
          </w:p>
        </w:tc>
        <w:tc>
          <w:tcPr>
            <w:tcW w:w="2081" w:type="dxa"/>
          </w:tcPr>
          <w:p w14:paraId="20876FA6" w14:textId="7E610AEF" w:rsidR="00AE105B" w:rsidRPr="008777CB" w:rsidRDefault="00AE105B">
            <w:pPr>
              <w:spacing w:after="0"/>
              <w:jc w:val="center"/>
              <w:rPr>
                <w:rFonts w:cs="Calibri"/>
                <w:sz w:val="20"/>
                <w:szCs w:val="20"/>
                <w:highlight w:val="yellow"/>
              </w:rPr>
            </w:pPr>
            <w:r w:rsidRPr="008777CB">
              <w:rPr>
                <w:rFonts w:cs="Calibri"/>
                <w:sz w:val="20"/>
                <w:szCs w:val="20"/>
                <w:highlight w:val="yellow"/>
              </w:rPr>
              <w:t>X</w:t>
            </w:r>
          </w:p>
        </w:tc>
      </w:tr>
      <w:tr w:rsidR="00516903" w14:paraId="77FA35BD" w14:textId="77777777">
        <w:tc>
          <w:tcPr>
            <w:tcW w:w="4099" w:type="dxa"/>
          </w:tcPr>
          <w:p w14:paraId="65620784" w14:textId="5A7BD7BF" w:rsidR="00AE105B" w:rsidRDefault="00F5707C">
            <w:pPr>
              <w:spacing w:after="0"/>
              <w:jc w:val="right"/>
              <w:rPr>
                <w:rFonts w:cs="Calibri"/>
                <w:sz w:val="20"/>
                <w:szCs w:val="20"/>
              </w:rPr>
            </w:pPr>
            <w:r>
              <w:rPr>
                <w:rFonts w:cs="Calibri"/>
                <w:sz w:val="20"/>
                <w:szCs w:val="20"/>
              </w:rPr>
              <w:lastRenderedPageBreak/>
              <w:t>CANVAS COVERING</w:t>
            </w:r>
            <w:r w:rsidR="007427ED">
              <w:rPr>
                <w:rFonts w:cs="Calibri"/>
                <w:sz w:val="20"/>
                <w:szCs w:val="20"/>
              </w:rPr>
              <w:t>-OFF SEASON</w:t>
            </w:r>
          </w:p>
        </w:tc>
        <w:tc>
          <w:tcPr>
            <w:tcW w:w="2136" w:type="dxa"/>
          </w:tcPr>
          <w:p w14:paraId="7CC72DB0" w14:textId="5C10974C" w:rsidR="00AE105B" w:rsidRDefault="00AE105B">
            <w:pPr>
              <w:spacing w:after="0"/>
              <w:jc w:val="center"/>
              <w:rPr>
                <w:rFonts w:cs="Calibri"/>
                <w:sz w:val="20"/>
                <w:szCs w:val="20"/>
              </w:rPr>
            </w:pPr>
          </w:p>
        </w:tc>
        <w:tc>
          <w:tcPr>
            <w:tcW w:w="2270" w:type="dxa"/>
          </w:tcPr>
          <w:p w14:paraId="0030B7DF" w14:textId="48E117F6" w:rsidR="00AE105B" w:rsidRDefault="003E18B2">
            <w:pPr>
              <w:spacing w:after="0"/>
              <w:jc w:val="center"/>
              <w:rPr>
                <w:rFonts w:cs="Calibri"/>
                <w:sz w:val="20"/>
                <w:szCs w:val="20"/>
              </w:rPr>
            </w:pPr>
            <w:r w:rsidRPr="00F86B9B">
              <w:rPr>
                <w:rFonts w:cs="Calibri"/>
                <w:sz w:val="20"/>
                <w:szCs w:val="20"/>
                <w:highlight w:val="yellow"/>
              </w:rPr>
              <w:t>X</w:t>
            </w:r>
          </w:p>
        </w:tc>
        <w:tc>
          <w:tcPr>
            <w:tcW w:w="2081" w:type="dxa"/>
          </w:tcPr>
          <w:p w14:paraId="680A8E19" w14:textId="77777777" w:rsidR="00AE105B" w:rsidRDefault="00AE105B">
            <w:pPr>
              <w:spacing w:after="0"/>
              <w:jc w:val="center"/>
              <w:rPr>
                <w:rFonts w:cs="Calibri"/>
                <w:sz w:val="20"/>
                <w:szCs w:val="20"/>
              </w:rPr>
            </w:pPr>
          </w:p>
        </w:tc>
      </w:tr>
      <w:tr w:rsidR="00920153" w14:paraId="39635A6E" w14:textId="77777777">
        <w:tc>
          <w:tcPr>
            <w:tcW w:w="4099" w:type="dxa"/>
          </w:tcPr>
          <w:p w14:paraId="71483A23" w14:textId="5AD1B462" w:rsidR="000E303D" w:rsidRPr="006974A9" w:rsidRDefault="00C034BB" w:rsidP="006974A9">
            <w:pPr>
              <w:tabs>
                <w:tab w:val="center" w:pos="1941"/>
              </w:tabs>
              <w:spacing w:after="0"/>
              <w:rPr>
                <w:rFonts w:cs="Calibri"/>
                <w:sz w:val="20"/>
                <w:szCs w:val="20"/>
                <w:highlight w:val="lightGray"/>
              </w:rPr>
            </w:pPr>
            <w:r w:rsidRPr="006974A9">
              <w:rPr>
                <w:rFonts w:cs="Calibri"/>
                <w:sz w:val="20"/>
                <w:szCs w:val="20"/>
                <w:highlight w:val="lightGray"/>
              </w:rPr>
              <w:t>FIXED AWNINGS</w:t>
            </w:r>
          </w:p>
        </w:tc>
        <w:tc>
          <w:tcPr>
            <w:tcW w:w="2136" w:type="dxa"/>
          </w:tcPr>
          <w:p w14:paraId="7AEB4839" w14:textId="77777777" w:rsidR="00920153" w:rsidRPr="006974A9" w:rsidRDefault="00920153">
            <w:pPr>
              <w:spacing w:after="0"/>
              <w:jc w:val="center"/>
              <w:rPr>
                <w:rFonts w:cs="Calibri"/>
                <w:sz w:val="20"/>
                <w:szCs w:val="20"/>
                <w:highlight w:val="lightGray"/>
              </w:rPr>
            </w:pPr>
          </w:p>
        </w:tc>
        <w:tc>
          <w:tcPr>
            <w:tcW w:w="2270" w:type="dxa"/>
          </w:tcPr>
          <w:p w14:paraId="2F3EA81F" w14:textId="4D2B62B3" w:rsidR="00920153" w:rsidRPr="006974A9" w:rsidRDefault="00920153">
            <w:pPr>
              <w:spacing w:after="0"/>
              <w:jc w:val="center"/>
              <w:rPr>
                <w:rFonts w:cs="Calibri"/>
                <w:sz w:val="20"/>
                <w:szCs w:val="20"/>
                <w:highlight w:val="lightGray"/>
              </w:rPr>
            </w:pPr>
          </w:p>
        </w:tc>
        <w:tc>
          <w:tcPr>
            <w:tcW w:w="2081" w:type="dxa"/>
          </w:tcPr>
          <w:p w14:paraId="11C47904" w14:textId="14763C9B" w:rsidR="00920153" w:rsidRPr="006974A9" w:rsidRDefault="00920153">
            <w:pPr>
              <w:spacing w:after="0"/>
              <w:jc w:val="center"/>
              <w:rPr>
                <w:rFonts w:cs="Calibri"/>
                <w:sz w:val="20"/>
                <w:szCs w:val="20"/>
                <w:highlight w:val="lightGray"/>
              </w:rPr>
            </w:pPr>
          </w:p>
        </w:tc>
      </w:tr>
      <w:tr w:rsidR="00AF13C7" w14:paraId="3B0BD70F" w14:textId="77777777">
        <w:tc>
          <w:tcPr>
            <w:tcW w:w="4099" w:type="dxa"/>
          </w:tcPr>
          <w:p w14:paraId="3C31B0EC" w14:textId="622AC94C" w:rsidR="00AF13C7" w:rsidRPr="00B874C1" w:rsidRDefault="00B458E6">
            <w:pPr>
              <w:spacing w:after="0"/>
              <w:jc w:val="right"/>
              <w:rPr>
                <w:rFonts w:cs="Calibri"/>
                <w:sz w:val="20"/>
                <w:szCs w:val="20"/>
                <w:highlight w:val="yellow"/>
              </w:rPr>
            </w:pPr>
            <w:r>
              <w:rPr>
                <w:rFonts w:cs="Calibri"/>
                <w:sz w:val="20"/>
                <w:szCs w:val="20"/>
                <w:highlight w:val="yellow"/>
              </w:rPr>
              <w:t>COMPLIANT W/REGULATIONS</w:t>
            </w:r>
          </w:p>
        </w:tc>
        <w:tc>
          <w:tcPr>
            <w:tcW w:w="2136" w:type="dxa"/>
          </w:tcPr>
          <w:p w14:paraId="595D2C98" w14:textId="77777777" w:rsidR="00AF13C7" w:rsidRDefault="00AF13C7">
            <w:pPr>
              <w:spacing w:after="0"/>
              <w:jc w:val="center"/>
              <w:rPr>
                <w:rFonts w:cs="Calibri"/>
                <w:sz w:val="20"/>
                <w:szCs w:val="20"/>
              </w:rPr>
            </w:pPr>
          </w:p>
        </w:tc>
        <w:tc>
          <w:tcPr>
            <w:tcW w:w="2270" w:type="dxa"/>
          </w:tcPr>
          <w:p w14:paraId="66849B68" w14:textId="61F681DE" w:rsidR="00AF13C7" w:rsidRPr="00F25AF3" w:rsidRDefault="00F25AF3">
            <w:pPr>
              <w:spacing w:after="0"/>
              <w:jc w:val="center"/>
              <w:rPr>
                <w:rFonts w:cs="Calibri"/>
                <w:sz w:val="20"/>
                <w:szCs w:val="20"/>
                <w:highlight w:val="yellow"/>
              </w:rPr>
            </w:pPr>
            <w:r w:rsidRPr="00F25AF3">
              <w:rPr>
                <w:rFonts w:cs="Calibri"/>
                <w:sz w:val="20"/>
                <w:szCs w:val="20"/>
                <w:highlight w:val="yellow"/>
              </w:rPr>
              <w:t>X</w:t>
            </w:r>
          </w:p>
        </w:tc>
        <w:tc>
          <w:tcPr>
            <w:tcW w:w="2081" w:type="dxa"/>
          </w:tcPr>
          <w:p w14:paraId="084ADCF8" w14:textId="5FA3B6A5" w:rsidR="00AF13C7" w:rsidRPr="00F25AF3" w:rsidRDefault="00AF13C7">
            <w:pPr>
              <w:spacing w:after="0"/>
              <w:jc w:val="center"/>
              <w:rPr>
                <w:rFonts w:cs="Calibri"/>
                <w:sz w:val="20"/>
                <w:szCs w:val="20"/>
                <w:highlight w:val="yellow"/>
              </w:rPr>
            </w:pPr>
          </w:p>
        </w:tc>
      </w:tr>
      <w:tr w:rsidR="00B458E6" w14:paraId="0D33C1CB" w14:textId="77777777">
        <w:tc>
          <w:tcPr>
            <w:tcW w:w="4099" w:type="dxa"/>
          </w:tcPr>
          <w:p w14:paraId="281E5811" w14:textId="3CD15EB6" w:rsidR="00B458E6" w:rsidRPr="00AF13C7" w:rsidRDefault="00681F15" w:rsidP="00B458E6">
            <w:pPr>
              <w:spacing w:after="0"/>
              <w:jc w:val="right"/>
              <w:rPr>
                <w:rFonts w:cs="Calibri"/>
                <w:sz w:val="20"/>
                <w:szCs w:val="20"/>
                <w:highlight w:val="yellow"/>
              </w:rPr>
            </w:pPr>
            <w:r>
              <w:rPr>
                <w:rFonts w:cs="Calibri"/>
                <w:sz w:val="20"/>
                <w:szCs w:val="20"/>
                <w:highlight w:val="yellow"/>
              </w:rPr>
              <w:t>VARIANCE REQUIRED</w:t>
            </w:r>
          </w:p>
        </w:tc>
        <w:tc>
          <w:tcPr>
            <w:tcW w:w="2136" w:type="dxa"/>
          </w:tcPr>
          <w:p w14:paraId="2F25407F" w14:textId="77777777" w:rsidR="00B458E6" w:rsidRDefault="00B458E6">
            <w:pPr>
              <w:spacing w:after="0"/>
              <w:jc w:val="center"/>
              <w:rPr>
                <w:rFonts w:cs="Calibri"/>
                <w:sz w:val="20"/>
                <w:szCs w:val="20"/>
              </w:rPr>
            </w:pPr>
          </w:p>
        </w:tc>
        <w:tc>
          <w:tcPr>
            <w:tcW w:w="2270" w:type="dxa"/>
          </w:tcPr>
          <w:p w14:paraId="43280414" w14:textId="77777777" w:rsidR="00B458E6" w:rsidRDefault="00B458E6">
            <w:pPr>
              <w:spacing w:after="0"/>
              <w:jc w:val="center"/>
              <w:rPr>
                <w:rFonts w:cs="Calibri"/>
                <w:sz w:val="20"/>
                <w:szCs w:val="20"/>
              </w:rPr>
            </w:pPr>
          </w:p>
        </w:tc>
        <w:tc>
          <w:tcPr>
            <w:tcW w:w="2081" w:type="dxa"/>
          </w:tcPr>
          <w:p w14:paraId="71315917" w14:textId="6BED7978" w:rsidR="00B458E6" w:rsidRDefault="00681F15">
            <w:pPr>
              <w:spacing w:after="0"/>
              <w:jc w:val="center"/>
              <w:rPr>
                <w:rFonts w:cs="Calibri"/>
                <w:sz w:val="20"/>
                <w:szCs w:val="20"/>
              </w:rPr>
            </w:pPr>
            <w:r w:rsidRPr="00F25AF3">
              <w:rPr>
                <w:rFonts w:cs="Calibri"/>
                <w:sz w:val="20"/>
                <w:szCs w:val="20"/>
                <w:highlight w:val="yellow"/>
              </w:rPr>
              <w:t>X</w:t>
            </w:r>
          </w:p>
        </w:tc>
      </w:tr>
      <w:tr w:rsidR="00AF13C7" w14:paraId="50B6CB0A" w14:textId="77777777">
        <w:tc>
          <w:tcPr>
            <w:tcW w:w="4099" w:type="dxa"/>
          </w:tcPr>
          <w:p w14:paraId="12A1B346" w14:textId="2ADC1CD5" w:rsidR="00AF13C7" w:rsidRPr="00AF13C7" w:rsidRDefault="00681F15" w:rsidP="00AF13C7">
            <w:pPr>
              <w:spacing w:after="0"/>
              <w:rPr>
                <w:rFonts w:cs="Calibri"/>
                <w:sz w:val="20"/>
                <w:szCs w:val="20"/>
                <w:highlight w:val="yellow"/>
              </w:rPr>
            </w:pPr>
            <w:r>
              <w:rPr>
                <w:rFonts w:cs="Calibri"/>
                <w:sz w:val="20"/>
                <w:szCs w:val="20"/>
                <w:highlight w:val="yellow"/>
              </w:rPr>
              <w:t>RE</w:t>
            </w:r>
            <w:r w:rsidR="006974A9">
              <w:rPr>
                <w:rFonts w:cs="Calibri"/>
                <w:sz w:val="20"/>
                <w:szCs w:val="20"/>
                <w:highlight w:val="yellow"/>
              </w:rPr>
              <w:t>TRACTABLE AWINGS</w:t>
            </w:r>
          </w:p>
        </w:tc>
        <w:tc>
          <w:tcPr>
            <w:tcW w:w="2136" w:type="dxa"/>
          </w:tcPr>
          <w:p w14:paraId="60673AD3" w14:textId="77777777" w:rsidR="00AF13C7" w:rsidRDefault="00AF13C7">
            <w:pPr>
              <w:spacing w:after="0"/>
              <w:jc w:val="center"/>
              <w:rPr>
                <w:rFonts w:cs="Calibri"/>
                <w:sz w:val="20"/>
                <w:szCs w:val="20"/>
              </w:rPr>
            </w:pPr>
          </w:p>
        </w:tc>
        <w:tc>
          <w:tcPr>
            <w:tcW w:w="2270" w:type="dxa"/>
          </w:tcPr>
          <w:p w14:paraId="7348ABE8" w14:textId="4C617318" w:rsidR="00AF13C7" w:rsidRDefault="00AF13C7">
            <w:pPr>
              <w:spacing w:after="0"/>
              <w:jc w:val="center"/>
              <w:rPr>
                <w:rFonts w:cs="Calibri"/>
                <w:sz w:val="20"/>
                <w:szCs w:val="20"/>
              </w:rPr>
            </w:pPr>
          </w:p>
        </w:tc>
        <w:tc>
          <w:tcPr>
            <w:tcW w:w="2081" w:type="dxa"/>
          </w:tcPr>
          <w:p w14:paraId="45F7DBC4" w14:textId="16A32972" w:rsidR="00AF13C7" w:rsidRDefault="00AF13C7">
            <w:pPr>
              <w:spacing w:after="0"/>
              <w:jc w:val="center"/>
              <w:rPr>
                <w:rFonts w:cs="Calibri"/>
                <w:sz w:val="20"/>
                <w:szCs w:val="20"/>
              </w:rPr>
            </w:pPr>
          </w:p>
        </w:tc>
      </w:tr>
      <w:tr w:rsidR="006974A9" w14:paraId="6C6C3A3B" w14:textId="77777777">
        <w:tc>
          <w:tcPr>
            <w:tcW w:w="4099" w:type="dxa"/>
          </w:tcPr>
          <w:p w14:paraId="5856DD22" w14:textId="0813FE31" w:rsidR="006974A9" w:rsidRPr="00AF13C7" w:rsidRDefault="006974A9" w:rsidP="006974A9">
            <w:pPr>
              <w:spacing w:after="0"/>
              <w:jc w:val="right"/>
              <w:rPr>
                <w:rFonts w:cs="Calibri"/>
                <w:sz w:val="20"/>
                <w:szCs w:val="20"/>
                <w:highlight w:val="yellow"/>
              </w:rPr>
            </w:pPr>
            <w:r>
              <w:rPr>
                <w:rFonts w:cs="Calibri"/>
                <w:sz w:val="20"/>
                <w:szCs w:val="20"/>
                <w:highlight w:val="yellow"/>
              </w:rPr>
              <w:t>COMPLIANT W/REGULATIONS</w:t>
            </w:r>
          </w:p>
        </w:tc>
        <w:tc>
          <w:tcPr>
            <w:tcW w:w="2136" w:type="dxa"/>
          </w:tcPr>
          <w:p w14:paraId="176E4097" w14:textId="77777777" w:rsidR="006974A9" w:rsidRDefault="006974A9" w:rsidP="006974A9">
            <w:pPr>
              <w:spacing w:after="0"/>
              <w:jc w:val="center"/>
              <w:rPr>
                <w:rFonts w:cs="Calibri"/>
                <w:sz w:val="20"/>
                <w:szCs w:val="20"/>
              </w:rPr>
            </w:pPr>
          </w:p>
        </w:tc>
        <w:tc>
          <w:tcPr>
            <w:tcW w:w="2270" w:type="dxa"/>
          </w:tcPr>
          <w:p w14:paraId="7BB08F28" w14:textId="1059DA2C" w:rsidR="006974A9" w:rsidRPr="00A17DDA" w:rsidRDefault="006974A9" w:rsidP="006974A9">
            <w:pPr>
              <w:spacing w:after="0"/>
              <w:jc w:val="center"/>
              <w:rPr>
                <w:rFonts w:cs="Calibri"/>
                <w:sz w:val="20"/>
                <w:szCs w:val="20"/>
                <w:highlight w:val="yellow"/>
              </w:rPr>
            </w:pPr>
            <w:r w:rsidRPr="00A17DDA">
              <w:rPr>
                <w:rFonts w:cs="Calibri"/>
                <w:sz w:val="20"/>
                <w:szCs w:val="20"/>
                <w:highlight w:val="yellow"/>
              </w:rPr>
              <w:t>X</w:t>
            </w:r>
          </w:p>
        </w:tc>
        <w:tc>
          <w:tcPr>
            <w:tcW w:w="2081" w:type="dxa"/>
          </w:tcPr>
          <w:p w14:paraId="3F70FB79" w14:textId="4BD8AAE6" w:rsidR="006974A9" w:rsidRPr="00A17DDA" w:rsidRDefault="006974A9" w:rsidP="006974A9">
            <w:pPr>
              <w:spacing w:after="0"/>
              <w:jc w:val="center"/>
              <w:rPr>
                <w:rFonts w:cs="Calibri"/>
                <w:sz w:val="20"/>
                <w:szCs w:val="20"/>
                <w:highlight w:val="yellow"/>
              </w:rPr>
            </w:pPr>
          </w:p>
        </w:tc>
      </w:tr>
      <w:tr w:rsidR="006974A9" w14:paraId="2657218E" w14:textId="77777777">
        <w:tc>
          <w:tcPr>
            <w:tcW w:w="4099" w:type="dxa"/>
          </w:tcPr>
          <w:p w14:paraId="4C8408E9" w14:textId="0584F620" w:rsidR="006974A9" w:rsidRPr="001C555F" w:rsidRDefault="006974A9" w:rsidP="006974A9">
            <w:pPr>
              <w:spacing w:after="0"/>
              <w:jc w:val="right"/>
              <w:rPr>
                <w:rFonts w:cs="Calibri"/>
                <w:sz w:val="20"/>
                <w:szCs w:val="20"/>
              </w:rPr>
            </w:pPr>
            <w:r w:rsidRPr="001C555F">
              <w:rPr>
                <w:rFonts w:cs="Calibri"/>
                <w:sz w:val="20"/>
                <w:szCs w:val="20"/>
              </w:rPr>
              <w:t>VARIANCE REQUIRED</w:t>
            </w:r>
          </w:p>
        </w:tc>
        <w:tc>
          <w:tcPr>
            <w:tcW w:w="2136" w:type="dxa"/>
          </w:tcPr>
          <w:p w14:paraId="0056BBB3" w14:textId="77777777" w:rsidR="006974A9" w:rsidRDefault="006974A9" w:rsidP="006974A9">
            <w:pPr>
              <w:spacing w:after="0"/>
              <w:jc w:val="center"/>
              <w:rPr>
                <w:rFonts w:cs="Calibri"/>
                <w:sz w:val="20"/>
                <w:szCs w:val="20"/>
              </w:rPr>
            </w:pPr>
          </w:p>
        </w:tc>
        <w:tc>
          <w:tcPr>
            <w:tcW w:w="2270" w:type="dxa"/>
          </w:tcPr>
          <w:p w14:paraId="1A6B6878" w14:textId="52211318" w:rsidR="006974A9" w:rsidRPr="00A17DDA" w:rsidRDefault="006974A9" w:rsidP="006974A9">
            <w:pPr>
              <w:spacing w:after="0"/>
              <w:jc w:val="center"/>
              <w:rPr>
                <w:rFonts w:cs="Calibri"/>
                <w:sz w:val="20"/>
                <w:szCs w:val="20"/>
                <w:highlight w:val="yellow"/>
              </w:rPr>
            </w:pPr>
          </w:p>
        </w:tc>
        <w:tc>
          <w:tcPr>
            <w:tcW w:w="2081" w:type="dxa"/>
          </w:tcPr>
          <w:p w14:paraId="25937E0B" w14:textId="62137AE9" w:rsidR="006974A9" w:rsidRPr="00A17DDA" w:rsidRDefault="006974A9" w:rsidP="006974A9">
            <w:pPr>
              <w:spacing w:after="0"/>
              <w:jc w:val="center"/>
              <w:rPr>
                <w:rFonts w:cs="Calibri"/>
                <w:sz w:val="20"/>
                <w:szCs w:val="20"/>
                <w:highlight w:val="yellow"/>
              </w:rPr>
            </w:pPr>
            <w:r w:rsidRPr="00A17DDA">
              <w:rPr>
                <w:rFonts w:cs="Calibri"/>
                <w:sz w:val="20"/>
                <w:szCs w:val="20"/>
                <w:highlight w:val="yellow"/>
              </w:rPr>
              <w:t>X</w:t>
            </w:r>
          </w:p>
        </w:tc>
      </w:tr>
      <w:tr w:rsidR="001C555F" w14:paraId="56A767C0" w14:textId="77777777">
        <w:tc>
          <w:tcPr>
            <w:tcW w:w="4099" w:type="dxa"/>
          </w:tcPr>
          <w:p w14:paraId="40C04865" w14:textId="16C8EBA9" w:rsidR="001C555F" w:rsidRPr="001C555F" w:rsidRDefault="0004641E" w:rsidP="0004641E">
            <w:pPr>
              <w:spacing w:after="0"/>
              <w:rPr>
                <w:rFonts w:cs="Calibri"/>
                <w:sz w:val="20"/>
                <w:szCs w:val="20"/>
              </w:rPr>
            </w:pPr>
            <w:r w:rsidRPr="00C62DAD">
              <w:rPr>
                <w:rFonts w:cs="Calibri"/>
                <w:sz w:val="20"/>
                <w:szCs w:val="20"/>
                <w:highlight w:val="lightGray"/>
              </w:rPr>
              <w:t>TENT</w:t>
            </w:r>
            <w:r w:rsidR="00C62DAD" w:rsidRPr="00C62DAD">
              <w:rPr>
                <w:rFonts w:cs="Calibri"/>
                <w:sz w:val="20"/>
                <w:szCs w:val="20"/>
                <w:highlight w:val="lightGray"/>
              </w:rPr>
              <w:t>S/CARPORTS</w:t>
            </w:r>
          </w:p>
        </w:tc>
        <w:tc>
          <w:tcPr>
            <w:tcW w:w="2136" w:type="dxa"/>
          </w:tcPr>
          <w:p w14:paraId="2BA62C79" w14:textId="77777777" w:rsidR="001C555F" w:rsidRDefault="001C555F" w:rsidP="006974A9">
            <w:pPr>
              <w:spacing w:after="0"/>
              <w:jc w:val="center"/>
              <w:rPr>
                <w:rFonts w:cs="Calibri"/>
                <w:sz w:val="20"/>
                <w:szCs w:val="20"/>
              </w:rPr>
            </w:pPr>
          </w:p>
        </w:tc>
        <w:tc>
          <w:tcPr>
            <w:tcW w:w="2270" w:type="dxa"/>
          </w:tcPr>
          <w:p w14:paraId="2104F95F" w14:textId="77777777" w:rsidR="001C555F" w:rsidRPr="00A17DDA" w:rsidRDefault="001C555F" w:rsidP="006974A9">
            <w:pPr>
              <w:spacing w:after="0"/>
              <w:jc w:val="center"/>
              <w:rPr>
                <w:rFonts w:cs="Calibri"/>
                <w:sz w:val="20"/>
                <w:szCs w:val="20"/>
                <w:highlight w:val="yellow"/>
              </w:rPr>
            </w:pPr>
          </w:p>
        </w:tc>
        <w:tc>
          <w:tcPr>
            <w:tcW w:w="2081" w:type="dxa"/>
          </w:tcPr>
          <w:p w14:paraId="56DF7C10" w14:textId="77777777" w:rsidR="001C555F" w:rsidRPr="00A17DDA" w:rsidRDefault="001C555F" w:rsidP="006974A9">
            <w:pPr>
              <w:spacing w:after="0"/>
              <w:jc w:val="center"/>
              <w:rPr>
                <w:rFonts w:cs="Calibri"/>
                <w:sz w:val="20"/>
                <w:szCs w:val="20"/>
                <w:highlight w:val="yellow"/>
              </w:rPr>
            </w:pPr>
          </w:p>
        </w:tc>
      </w:tr>
      <w:tr w:rsidR="00C62DAD" w14:paraId="6C844F1E" w14:textId="77777777">
        <w:tc>
          <w:tcPr>
            <w:tcW w:w="4099" w:type="dxa"/>
          </w:tcPr>
          <w:p w14:paraId="6AC1ABB0" w14:textId="7D25351F" w:rsidR="00C62DAD" w:rsidRPr="001C555F" w:rsidRDefault="00C62DAD" w:rsidP="00C62DAD">
            <w:pPr>
              <w:spacing w:after="0"/>
              <w:jc w:val="right"/>
              <w:rPr>
                <w:rFonts w:cs="Calibri"/>
                <w:sz w:val="20"/>
                <w:szCs w:val="20"/>
              </w:rPr>
            </w:pPr>
            <w:r>
              <w:rPr>
                <w:rFonts w:cs="Calibri"/>
                <w:sz w:val="20"/>
                <w:szCs w:val="20"/>
              </w:rPr>
              <w:t>TEMPORARY</w:t>
            </w:r>
          </w:p>
        </w:tc>
        <w:tc>
          <w:tcPr>
            <w:tcW w:w="2136" w:type="dxa"/>
          </w:tcPr>
          <w:p w14:paraId="22E46478" w14:textId="77777777" w:rsidR="00C62DAD" w:rsidRDefault="00C62DAD" w:rsidP="00C62DAD">
            <w:pPr>
              <w:spacing w:after="0"/>
              <w:jc w:val="center"/>
              <w:rPr>
                <w:rFonts w:cs="Calibri"/>
                <w:sz w:val="20"/>
                <w:szCs w:val="20"/>
              </w:rPr>
            </w:pPr>
          </w:p>
        </w:tc>
        <w:tc>
          <w:tcPr>
            <w:tcW w:w="2270" w:type="dxa"/>
          </w:tcPr>
          <w:p w14:paraId="2EEF07CB" w14:textId="36FAC595" w:rsidR="00C62DAD" w:rsidRPr="00A17DDA" w:rsidRDefault="00C62DAD" w:rsidP="00C62DAD">
            <w:pPr>
              <w:spacing w:after="0"/>
              <w:jc w:val="center"/>
              <w:rPr>
                <w:rFonts w:cs="Calibri"/>
                <w:sz w:val="20"/>
                <w:szCs w:val="20"/>
                <w:highlight w:val="yellow"/>
              </w:rPr>
            </w:pPr>
            <w:r w:rsidRPr="00AF13C7">
              <w:rPr>
                <w:rFonts w:cs="Calibri"/>
                <w:sz w:val="20"/>
                <w:szCs w:val="20"/>
                <w:highlight w:val="yellow"/>
              </w:rPr>
              <w:t>X*</w:t>
            </w:r>
          </w:p>
        </w:tc>
        <w:tc>
          <w:tcPr>
            <w:tcW w:w="2081" w:type="dxa"/>
          </w:tcPr>
          <w:p w14:paraId="230AB311" w14:textId="4D7AA6D7" w:rsidR="00C62DAD" w:rsidRPr="00A17DDA" w:rsidRDefault="00C62DAD" w:rsidP="00C62DAD">
            <w:pPr>
              <w:spacing w:after="0"/>
              <w:jc w:val="center"/>
              <w:rPr>
                <w:rFonts w:cs="Calibri"/>
                <w:sz w:val="20"/>
                <w:szCs w:val="20"/>
                <w:highlight w:val="yellow"/>
              </w:rPr>
            </w:pPr>
            <w:r w:rsidRPr="00AF13C7">
              <w:rPr>
                <w:rFonts w:cs="Calibri"/>
                <w:sz w:val="20"/>
                <w:szCs w:val="20"/>
                <w:highlight w:val="yellow"/>
              </w:rPr>
              <w:t>X*</w:t>
            </w:r>
          </w:p>
        </w:tc>
      </w:tr>
      <w:tr w:rsidR="00C62DAD" w14:paraId="29038B27" w14:textId="77777777">
        <w:tc>
          <w:tcPr>
            <w:tcW w:w="4099" w:type="dxa"/>
          </w:tcPr>
          <w:p w14:paraId="15F2E03E" w14:textId="5023851E" w:rsidR="00C62DAD" w:rsidRPr="001C555F" w:rsidRDefault="00C62DAD" w:rsidP="00C62DAD">
            <w:pPr>
              <w:spacing w:after="0"/>
              <w:jc w:val="right"/>
              <w:rPr>
                <w:rFonts w:cs="Calibri"/>
                <w:sz w:val="20"/>
                <w:szCs w:val="20"/>
              </w:rPr>
            </w:pPr>
            <w:r>
              <w:rPr>
                <w:rFonts w:cs="Calibri"/>
                <w:sz w:val="20"/>
                <w:szCs w:val="20"/>
              </w:rPr>
              <w:t>PERMANENT</w:t>
            </w:r>
          </w:p>
        </w:tc>
        <w:tc>
          <w:tcPr>
            <w:tcW w:w="2136" w:type="dxa"/>
          </w:tcPr>
          <w:p w14:paraId="21916771" w14:textId="77777777" w:rsidR="00C62DAD" w:rsidRDefault="00C62DAD" w:rsidP="00C62DAD">
            <w:pPr>
              <w:spacing w:after="0"/>
              <w:jc w:val="center"/>
              <w:rPr>
                <w:rFonts w:cs="Calibri"/>
                <w:sz w:val="20"/>
                <w:szCs w:val="20"/>
              </w:rPr>
            </w:pPr>
          </w:p>
        </w:tc>
        <w:tc>
          <w:tcPr>
            <w:tcW w:w="2270" w:type="dxa"/>
          </w:tcPr>
          <w:p w14:paraId="623A2760" w14:textId="755F6B68" w:rsidR="00C62DAD" w:rsidRPr="00A17DDA" w:rsidRDefault="00C62DAD" w:rsidP="00C62DAD">
            <w:pPr>
              <w:spacing w:after="0"/>
              <w:jc w:val="center"/>
              <w:rPr>
                <w:rFonts w:cs="Calibri"/>
                <w:sz w:val="20"/>
                <w:szCs w:val="20"/>
                <w:highlight w:val="yellow"/>
              </w:rPr>
            </w:pPr>
            <w:r>
              <w:rPr>
                <w:rFonts w:cs="Calibri"/>
                <w:sz w:val="20"/>
                <w:szCs w:val="20"/>
                <w:highlight w:val="yellow"/>
              </w:rPr>
              <w:t>X*</w:t>
            </w:r>
          </w:p>
        </w:tc>
        <w:tc>
          <w:tcPr>
            <w:tcW w:w="2081" w:type="dxa"/>
          </w:tcPr>
          <w:p w14:paraId="6C057918" w14:textId="68A864CC" w:rsidR="00C62DAD" w:rsidRPr="00A17DDA" w:rsidRDefault="00C62DAD" w:rsidP="00C62DAD">
            <w:pPr>
              <w:spacing w:after="0"/>
              <w:jc w:val="center"/>
              <w:rPr>
                <w:rFonts w:cs="Calibri"/>
                <w:sz w:val="20"/>
                <w:szCs w:val="20"/>
                <w:highlight w:val="yellow"/>
              </w:rPr>
            </w:pPr>
            <w:r>
              <w:rPr>
                <w:rFonts w:cs="Calibri"/>
                <w:sz w:val="20"/>
                <w:szCs w:val="20"/>
                <w:highlight w:val="yellow"/>
              </w:rPr>
              <w:t>X*</w:t>
            </w:r>
          </w:p>
        </w:tc>
      </w:tr>
      <w:tr w:rsidR="00C62DAD" w14:paraId="112B2B78" w14:textId="77777777">
        <w:tc>
          <w:tcPr>
            <w:tcW w:w="10586" w:type="dxa"/>
            <w:gridSpan w:val="4"/>
            <w:shd w:val="clear" w:color="auto" w:fill="D9D9D9"/>
          </w:tcPr>
          <w:p w14:paraId="54EC8806" w14:textId="77777777" w:rsidR="00C62DAD" w:rsidRPr="00AF13C7" w:rsidRDefault="00C62DAD" w:rsidP="00C62DAD">
            <w:pPr>
              <w:spacing w:after="0"/>
              <w:rPr>
                <w:rFonts w:cs="Calibri"/>
                <w:sz w:val="20"/>
                <w:szCs w:val="20"/>
                <w:highlight w:val="lightGray"/>
              </w:rPr>
            </w:pPr>
            <w:r w:rsidRPr="00AF13C7">
              <w:rPr>
                <w:rFonts w:cs="Calibri"/>
                <w:sz w:val="20"/>
                <w:szCs w:val="20"/>
                <w:highlight w:val="lightGray"/>
              </w:rPr>
              <w:t>CLEANING</w:t>
            </w:r>
          </w:p>
        </w:tc>
      </w:tr>
      <w:tr w:rsidR="00C62DAD" w14:paraId="6E7F7312" w14:textId="77777777">
        <w:tc>
          <w:tcPr>
            <w:tcW w:w="4099" w:type="dxa"/>
          </w:tcPr>
          <w:p w14:paraId="402F538A" w14:textId="77777777" w:rsidR="00C62DAD" w:rsidRDefault="00C62DAD" w:rsidP="00C62DAD">
            <w:pPr>
              <w:spacing w:after="0"/>
              <w:jc w:val="right"/>
              <w:rPr>
                <w:rFonts w:cs="Calibri"/>
                <w:sz w:val="20"/>
                <w:szCs w:val="20"/>
              </w:rPr>
            </w:pPr>
            <w:r>
              <w:rPr>
                <w:rFonts w:cs="Calibri"/>
                <w:sz w:val="20"/>
                <w:szCs w:val="20"/>
              </w:rPr>
              <w:t>PRESSURE WASHING</w:t>
            </w:r>
          </w:p>
        </w:tc>
        <w:tc>
          <w:tcPr>
            <w:tcW w:w="2136" w:type="dxa"/>
          </w:tcPr>
          <w:p w14:paraId="72A4B0C4"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331E5507" w14:textId="77777777" w:rsidR="00C62DAD" w:rsidRDefault="00C62DAD" w:rsidP="00C62DAD">
            <w:pPr>
              <w:spacing w:after="0"/>
              <w:jc w:val="center"/>
              <w:rPr>
                <w:rFonts w:cs="Calibri"/>
                <w:sz w:val="20"/>
                <w:szCs w:val="20"/>
              </w:rPr>
            </w:pPr>
          </w:p>
        </w:tc>
        <w:tc>
          <w:tcPr>
            <w:tcW w:w="2081" w:type="dxa"/>
          </w:tcPr>
          <w:p w14:paraId="2DB0B0E8" w14:textId="77777777" w:rsidR="00C62DAD" w:rsidRDefault="00C62DAD" w:rsidP="00C62DAD">
            <w:pPr>
              <w:spacing w:after="0"/>
              <w:jc w:val="center"/>
              <w:rPr>
                <w:rFonts w:cs="Calibri"/>
                <w:sz w:val="20"/>
                <w:szCs w:val="20"/>
              </w:rPr>
            </w:pPr>
          </w:p>
        </w:tc>
      </w:tr>
      <w:tr w:rsidR="00C62DAD" w14:paraId="38FB42AF" w14:textId="77777777">
        <w:tc>
          <w:tcPr>
            <w:tcW w:w="4099" w:type="dxa"/>
          </w:tcPr>
          <w:p w14:paraId="2A6E5B9F" w14:textId="77777777" w:rsidR="00C62DAD" w:rsidRDefault="00C62DAD" w:rsidP="00C62DAD">
            <w:pPr>
              <w:spacing w:after="0"/>
              <w:jc w:val="right"/>
              <w:rPr>
                <w:rFonts w:cs="Calibri"/>
                <w:sz w:val="20"/>
                <w:szCs w:val="20"/>
              </w:rPr>
            </w:pPr>
            <w:r>
              <w:rPr>
                <w:rFonts w:cs="Calibri"/>
                <w:sz w:val="20"/>
                <w:szCs w:val="20"/>
              </w:rPr>
              <w:t>CHEMICAL REMOVAL</w:t>
            </w:r>
          </w:p>
        </w:tc>
        <w:tc>
          <w:tcPr>
            <w:tcW w:w="2136" w:type="dxa"/>
          </w:tcPr>
          <w:p w14:paraId="66BDB3C2"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16A600E1" w14:textId="77777777" w:rsidR="00C62DAD" w:rsidRDefault="00C62DAD" w:rsidP="00C62DAD">
            <w:pPr>
              <w:spacing w:after="0"/>
              <w:jc w:val="center"/>
              <w:rPr>
                <w:rFonts w:cs="Calibri"/>
                <w:sz w:val="20"/>
                <w:szCs w:val="20"/>
              </w:rPr>
            </w:pPr>
          </w:p>
        </w:tc>
        <w:tc>
          <w:tcPr>
            <w:tcW w:w="2081" w:type="dxa"/>
          </w:tcPr>
          <w:p w14:paraId="797C84B0" w14:textId="77777777" w:rsidR="00C62DAD" w:rsidRDefault="00C62DAD" w:rsidP="00C62DAD">
            <w:pPr>
              <w:spacing w:after="0"/>
              <w:jc w:val="center"/>
              <w:rPr>
                <w:rFonts w:cs="Calibri"/>
                <w:sz w:val="20"/>
                <w:szCs w:val="20"/>
              </w:rPr>
            </w:pPr>
          </w:p>
        </w:tc>
      </w:tr>
      <w:tr w:rsidR="00C62DAD" w14:paraId="2C7A13DF" w14:textId="77777777">
        <w:tc>
          <w:tcPr>
            <w:tcW w:w="4099" w:type="dxa"/>
          </w:tcPr>
          <w:p w14:paraId="1A39F909" w14:textId="77777777" w:rsidR="00C62DAD" w:rsidRDefault="00C62DAD" w:rsidP="00C62DAD">
            <w:pPr>
              <w:spacing w:after="0"/>
              <w:jc w:val="right"/>
              <w:rPr>
                <w:rFonts w:cs="Calibri"/>
                <w:sz w:val="20"/>
                <w:szCs w:val="20"/>
              </w:rPr>
            </w:pPr>
            <w:r>
              <w:rPr>
                <w:rFonts w:cs="Calibri"/>
                <w:sz w:val="20"/>
                <w:szCs w:val="20"/>
              </w:rPr>
              <w:t>SANDBLASTING</w:t>
            </w:r>
          </w:p>
        </w:tc>
        <w:tc>
          <w:tcPr>
            <w:tcW w:w="2136" w:type="dxa"/>
          </w:tcPr>
          <w:p w14:paraId="3D13905B" w14:textId="77777777" w:rsidR="00C62DAD" w:rsidRDefault="00C62DAD" w:rsidP="00C62DAD">
            <w:pPr>
              <w:spacing w:after="0"/>
              <w:jc w:val="center"/>
              <w:rPr>
                <w:rFonts w:cs="Calibri"/>
                <w:sz w:val="20"/>
                <w:szCs w:val="20"/>
              </w:rPr>
            </w:pPr>
          </w:p>
        </w:tc>
        <w:tc>
          <w:tcPr>
            <w:tcW w:w="2270" w:type="dxa"/>
          </w:tcPr>
          <w:p w14:paraId="3295D4D7"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39131785" w14:textId="77777777" w:rsidR="00C62DAD" w:rsidRDefault="00C62DAD" w:rsidP="00C62DAD">
            <w:pPr>
              <w:spacing w:after="0"/>
              <w:jc w:val="center"/>
              <w:rPr>
                <w:rFonts w:cs="Calibri"/>
                <w:sz w:val="20"/>
                <w:szCs w:val="20"/>
              </w:rPr>
            </w:pPr>
          </w:p>
        </w:tc>
      </w:tr>
      <w:tr w:rsidR="00C62DAD" w14:paraId="106A4D97" w14:textId="77777777" w:rsidTr="009F2B74">
        <w:trPr>
          <w:trHeight w:val="197"/>
        </w:trPr>
        <w:tc>
          <w:tcPr>
            <w:tcW w:w="10586" w:type="dxa"/>
            <w:gridSpan w:val="4"/>
            <w:shd w:val="clear" w:color="auto" w:fill="D9D9D9"/>
          </w:tcPr>
          <w:p w14:paraId="62592195" w14:textId="77777777" w:rsidR="00C62DAD" w:rsidRDefault="00C62DAD" w:rsidP="00C62DAD">
            <w:pPr>
              <w:spacing w:after="0"/>
              <w:rPr>
                <w:rFonts w:cs="Calibri"/>
                <w:sz w:val="20"/>
                <w:szCs w:val="20"/>
              </w:rPr>
            </w:pPr>
            <w:r>
              <w:rPr>
                <w:rFonts w:cs="Calibri"/>
                <w:sz w:val="20"/>
                <w:szCs w:val="20"/>
              </w:rPr>
              <w:t>INTERIOR MAINTENANCE</w:t>
            </w:r>
          </w:p>
        </w:tc>
      </w:tr>
      <w:tr w:rsidR="00C62DAD" w14:paraId="5C509B5F" w14:textId="77777777">
        <w:tc>
          <w:tcPr>
            <w:tcW w:w="4099" w:type="dxa"/>
          </w:tcPr>
          <w:p w14:paraId="592F4204" w14:textId="77777777" w:rsidR="00C62DAD" w:rsidRDefault="00C62DAD" w:rsidP="00C62DAD">
            <w:pPr>
              <w:spacing w:after="0"/>
              <w:jc w:val="right"/>
              <w:rPr>
                <w:rFonts w:cs="Calibri"/>
                <w:sz w:val="20"/>
                <w:szCs w:val="20"/>
              </w:rPr>
            </w:pPr>
            <w:r>
              <w:rPr>
                <w:rFonts w:cs="Calibri"/>
                <w:sz w:val="20"/>
                <w:szCs w:val="20"/>
              </w:rPr>
              <w:t>CARPET/FLOORING</w:t>
            </w:r>
          </w:p>
        </w:tc>
        <w:tc>
          <w:tcPr>
            <w:tcW w:w="2136" w:type="dxa"/>
          </w:tcPr>
          <w:p w14:paraId="05047B15"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17F29020" w14:textId="77777777" w:rsidR="00C62DAD" w:rsidRDefault="00C62DAD" w:rsidP="00C62DAD">
            <w:pPr>
              <w:spacing w:after="0"/>
              <w:jc w:val="center"/>
              <w:rPr>
                <w:rFonts w:cs="Calibri"/>
                <w:sz w:val="20"/>
                <w:szCs w:val="20"/>
              </w:rPr>
            </w:pPr>
          </w:p>
        </w:tc>
        <w:tc>
          <w:tcPr>
            <w:tcW w:w="2081" w:type="dxa"/>
          </w:tcPr>
          <w:p w14:paraId="4F8FD7A4" w14:textId="77777777" w:rsidR="00C62DAD" w:rsidRDefault="00C62DAD" w:rsidP="00C62DAD">
            <w:pPr>
              <w:spacing w:after="0"/>
              <w:jc w:val="center"/>
              <w:rPr>
                <w:rFonts w:cs="Calibri"/>
                <w:sz w:val="20"/>
                <w:szCs w:val="20"/>
              </w:rPr>
            </w:pPr>
          </w:p>
        </w:tc>
      </w:tr>
      <w:tr w:rsidR="00C62DAD" w14:paraId="68E2F364" w14:textId="77777777">
        <w:tc>
          <w:tcPr>
            <w:tcW w:w="4099" w:type="dxa"/>
          </w:tcPr>
          <w:p w14:paraId="1B6581D3" w14:textId="77777777" w:rsidR="00C62DAD" w:rsidRDefault="00C62DAD" w:rsidP="00C62DAD">
            <w:pPr>
              <w:spacing w:after="0"/>
              <w:jc w:val="right"/>
              <w:rPr>
                <w:rFonts w:cs="Calibri"/>
                <w:sz w:val="20"/>
                <w:szCs w:val="20"/>
              </w:rPr>
            </w:pPr>
            <w:r>
              <w:rPr>
                <w:rFonts w:cs="Calibri"/>
                <w:sz w:val="20"/>
                <w:szCs w:val="20"/>
              </w:rPr>
              <w:t>WALL FINISHES</w:t>
            </w:r>
          </w:p>
        </w:tc>
        <w:tc>
          <w:tcPr>
            <w:tcW w:w="2136" w:type="dxa"/>
          </w:tcPr>
          <w:p w14:paraId="20324E3A"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44EFC0FD" w14:textId="77777777" w:rsidR="00C62DAD" w:rsidRDefault="00C62DAD" w:rsidP="00C62DAD">
            <w:pPr>
              <w:spacing w:after="0"/>
              <w:jc w:val="center"/>
              <w:rPr>
                <w:rFonts w:cs="Calibri"/>
                <w:sz w:val="20"/>
                <w:szCs w:val="20"/>
              </w:rPr>
            </w:pPr>
          </w:p>
        </w:tc>
        <w:tc>
          <w:tcPr>
            <w:tcW w:w="2081" w:type="dxa"/>
          </w:tcPr>
          <w:p w14:paraId="3CCB9369" w14:textId="77777777" w:rsidR="00C62DAD" w:rsidRDefault="00C62DAD" w:rsidP="00C62DAD">
            <w:pPr>
              <w:spacing w:after="0"/>
              <w:jc w:val="center"/>
              <w:rPr>
                <w:rFonts w:cs="Calibri"/>
                <w:sz w:val="20"/>
                <w:szCs w:val="20"/>
              </w:rPr>
            </w:pPr>
          </w:p>
        </w:tc>
      </w:tr>
      <w:tr w:rsidR="00C62DAD" w14:paraId="656FC646" w14:textId="77777777">
        <w:tc>
          <w:tcPr>
            <w:tcW w:w="4099" w:type="dxa"/>
          </w:tcPr>
          <w:p w14:paraId="65A031C5" w14:textId="77777777" w:rsidR="00C62DAD" w:rsidRDefault="00C62DAD" w:rsidP="00C62DAD">
            <w:pPr>
              <w:spacing w:after="0"/>
              <w:jc w:val="right"/>
              <w:rPr>
                <w:rFonts w:cs="Calibri"/>
                <w:sz w:val="20"/>
                <w:szCs w:val="20"/>
              </w:rPr>
            </w:pPr>
            <w:r>
              <w:rPr>
                <w:rFonts w:cs="Calibri"/>
                <w:sz w:val="20"/>
                <w:szCs w:val="20"/>
              </w:rPr>
              <w:t>PAINTING</w:t>
            </w:r>
          </w:p>
        </w:tc>
        <w:tc>
          <w:tcPr>
            <w:tcW w:w="2136" w:type="dxa"/>
          </w:tcPr>
          <w:p w14:paraId="4DA248BA"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65CCF291" w14:textId="77777777" w:rsidR="00C62DAD" w:rsidRDefault="00C62DAD" w:rsidP="00C62DAD">
            <w:pPr>
              <w:spacing w:after="0"/>
              <w:jc w:val="center"/>
              <w:rPr>
                <w:rFonts w:cs="Calibri"/>
                <w:sz w:val="20"/>
                <w:szCs w:val="20"/>
              </w:rPr>
            </w:pPr>
          </w:p>
        </w:tc>
        <w:tc>
          <w:tcPr>
            <w:tcW w:w="2081" w:type="dxa"/>
          </w:tcPr>
          <w:p w14:paraId="02828D34" w14:textId="77777777" w:rsidR="00C62DAD" w:rsidRDefault="00C62DAD" w:rsidP="00C62DAD">
            <w:pPr>
              <w:spacing w:after="0"/>
              <w:jc w:val="center"/>
              <w:rPr>
                <w:rFonts w:cs="Calibri"/>
                <w:sz w:val="20"/>
                <w:szCs w:val="20"/>
              </w:rPr>
            </w:pPr>
          </w:p>
        </w:tc>
      </w:tr>
      <w:tr w:rsidR="00C62DAD" w14:paraId="52CA52EC" w14:textId="77777777">
        <w:tc>
          <w:tcPr>
            <w:tcW w:w="10586" w:type="dxa"/>
            <w:gridSpan w:val="4"/>
            <w:shd w:val="clear" w:color="auto" w:fill="D9D9D9"/>
          </w:tcPr>
          <w:p w14:paraId="0C166917" w14:textId="77777777" w:rsidR="00C62DAD" w:rsidRDefault="00C62DAD" w:rsidP="00C62DAD">
            <w:pPr>
              <w:spacing w:after="0"/>
              <w:rPr>
                <w:rFonts w:cs="Calibri"/>
                <w:sz w:val="20"/>
                <w:szCs w:val="20"/>
              </w:rPr>
            </w:pPr>
            <w:r>
              <w:rPr>
                <w:rFonts w:cs="Calibri"/>
                <w:sz w:val="20"/>
                <w:szCs w:val="20"/>
              </w:rPr>
              <w:t>INTERIOR ALTERATIONS</w:t>
            </w:r>
          </w:p>
        </w:tc>
      </w:tr>
      <w:tr w:rsidR="00C62DAD" w14:paraId="0E81E218" w14:textId="77777777">
        <w:tc>
          <w:tcPr>
            <w:tcW w:w="4099" w:type="dxa"/>
          </w:tcPr>
          <w:p w14:paraId="36DC1116" w14:textId="77777777" w:rsidR="00C62DAD" w:rsidRDefault="00C62DAD" w:rsidP="00C62DAD">
            <w:pPr>
              <w:spacing w:after="0"/>
              <w:jc w:val="right"/>
              <w:rPr>
                <w:rFonts w:cs="Calibri"/>
                <w:sz w:val="20"/>
                <w:szCs w:val="20"/>
              </w:rPr>
            </w:pPr>
            <w:r>
              <w:rPr>
                <w:rFonts w:cs="Calibri"/>
                <w:sz w:val="20"/>
                <w:szCs w:val="20"/>
              </w:rPr>
              <w:t xml:space="preserve"> NONSTRUCTURAL CHANGES</w:t>
            </w:r>
          </w:p>
        </w:tc>
        <w:tc>
          <w:tcPr>
            <w:tcW w:w="2136" w:type="dxa"/>
          </w:tcPr>
          <w:p w14:paraId="33883B4E"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0C57EFAA" w14:textId="77777777" w:rsidR="00C62DAD" w:rsidRDefault="00C62DAD" w:rsidP="00C62DAD">
            <w:pPr>
              <w:spacing w:after="0"/>
              <w:jc w:val="center"/>
              <w:rPr>
                <w:rFonts w:cs="Calibri"/>
                <w:sz w:val="20"/>
                <w:szCs w:val="20"/>
              </w:rPr>
            </w:pPr>
          </w:p>
        </w:tc>
        <w:tc>
          <w:tcPr>
            <w:tcW w:w="2081" w:type="dxa"/>
          </w:tcPr>
          <w:p w14:paraId="2491F572" w14:textId="77777777" w:rsidR="00C62DAD" w:rsidRDefault="00C62DAD" w:rsidP="00C62DAD">
            <w:pPr>
              <w:spacing w:after="0"/>
              <w:jc w:val="center"/>
              <w:rPr>
                <w:rFonts w:cs="Calibri"/>
                <w:sz w:val="20"/>
                <w:szCs w:val="20"/>
              </w:rPr>
            </w:pPr>
          </w:p>
        </w:tc>
      </w:tr>
      <w:tr w:rsidR="00C62DAD" w14:paraId="11C5B7DE" w14:textId="77777777">
        <w:tc>
          <w:tcPr>
            <w:tcW w:w="4099" w:type="dxa"/>
          </w:tcPr>
          <w:p w14:paraId="27CB77BB" w14:textId="77777777" w:rsidR="00C62DAD" w:rsidRDefault="00C62DAD" w:rsidP="00C62DAD">
            <w:pPr>
              <w:spacing w:after="0"/>
              <w:jc w:val="right"/>
              <w:rPr>
                <w:rFonts w:cs="Calibri"/>
                <w:sz w:val="20"/>
                <w:szCs w:val="20"/>
              </w:rPr>
            </w:pPr>
            <w:r>
              <w:rPr>
                <w:rFonts w:cs="Calibri"/>
                <w:sz w:val="20"/>
                <w:szCs w:val="20"/>
              </w:rPr>
              <w:t>STRUCTURAL CHANGES</w:t>
            </w:r>
          </w:p>
        </w:tc>
        <w:tc>
          <w:tcPr>
            <w:tcW w:w="2136" w:type="dxa"/>
          </w:tcPr>
          <w:p w14:paraId="43BCFF93" w14:textId="77777777" w:rsidR="00C62DAD" w:rsidRDefault="00C62DAD" w:rsidP="00C62DAD">
            <w:pPr>
              <w:spacing w:after="0"/>
              <w:jc w:val="center"/>
              <w:rPr>
                <w:rFonts w:cs="Calibri"/>
                <w:sz w:val="20"/>
                <w:szCs w:val="20"/>
              </w:rPr>
            </w:pPr>
          </w:p>
        </w:tc>
        <w:tc>
          <w:tcPr>
            <w:tcW w:w="2270" w:type="dxa"/>
          </w:tcPr>
          <w:p w14:paraId="44A57E8C"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1BF49A07" w14:textId="77777777" w:rsidR="00C62DAD" w:rsidRDefault="00C62DAD" w:rsidP="00C62DAD">
            <w:pPr>
              <w:spacing w:after="0"/>
              <w:jc w:val="center"/>
              <w:rPr>
                <w:rFonts w:cs="Calibri"/>
                <w:sz w:val="20"/>
                <w:szCs w:val="20"/>
              </w:rPr>
            </w:pPr>
          </w:p>
        </w:tc>
      </w:tr>
      <w:tr w:rsidR="00C62DAD" w14:paraId="53ABD256" w14:textId="77777777">
        <w:tc>
          <w:tcPr>
            <w:tcW w:w="4099" w:type="dxa"/>
          </w:tcPr>
          <w:p w14:paraId="692B7166" w14:textId="77777777" w:rsidR="00C62DAD" w:rsidRDefault="00C62DAD" w:rsidP="00C62DAD">
            <w:pPr>
              <w:spacing w:after="0" w:line="240" w:lineRule="auto"/>
              <w:jc w:val="right"/>
              <w:rPr>
                <w:rFonts w:cs="Calibri"/>
                <w:sz w:val="20"/>
                <w:szCs w:val="20"/>
              </w:rPr>
            </w:pPr>
            <w:r>
              <w:rPr>
                <w:rFonts w:cs="Calibri"/>
                <w:sz w:val="20"/>
                <w:szCs w:val="20"/>
              </w:rPr>
              <w:t xml:space="preserve">KITCHEN </w:t>
            </w:r>
            <w:smartTag w:uri="urn:schemas-microsoft-com:office:smarttags" w:element="City">
              <w:smartTag w:uri="urn:schemas-microsoft-com:office:smarttags" w:element="place">
                <w:r>
                  <w:rPr>
                    <w:rFonts w:cs="Calibri"/>
                    <w:sz w:val="20"/>
                    <w:szCs w:val="20"/>
                  </w:rPr>
                  <w:t>BATH</w:t>
                </w:r>
              </w:smartTag>
            </w:smartTag>
            <w:r>
              <w:rPr>
                <w:rFonts w:cs="Calibri"/>
                <w:sz w:val="20"/>
                <w:szCs w:val="20"/>
              </w:rPr>
              <w:t xml:space="preserve"> ALTERATIONS OR APPLIANCE CHANGES</w:t>
            </w:r>
          </w:p>
        </w:tc>
        <w:tc>
          <w:tcPr>
            <w:tcW w:w="2136" w:type="dxa"/>
          </w:tcPr>
          <w:p w14:paraId="42AA4746"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197D0D84" w14:textId="77777777" w:rsidR="00C62DAD" w:rsidRDefault="00C62DAD" w:rsidP="00C62DAD">
            <w:pPr>
              <w:spacing w:after="0"/>
              <w:jc w:val="center"/>
              <w:rPr>
                <w:rFonts w:cs="Calibri"/>
                <w:sz w:val="20"/>
                <w:szCs w:val="20"/>
              </w:rPr>
            </w:pPr>
          </w:p>
        </w:tc>
        <w:tc>
          <w:tcPr>
            <w:tcW w:w="2081" w:type="dxa"/>
          </w:tcPr>
          <w:p w14:paraId="6D7C468F" w14:textId="77777777" w:rsidR="00C62DAD" w:rsidRDefault="00C62DAD" w:rsidP="00C62DAD">
            <w:pPr>
              <w:spacing w:after="0"/>
              <w:jc w:val="center"/>
              <w:rPr>
                <w:rFonts w:cs="Calibri"/>
                <w:sz w:val="20"/>
                <w:szCs w:val="20"/>
              </w:rPr>
            </w:pPr>
          </w:p>
        </w:tc>
      </w:tr>
      <w:tr w:rsidR="00C62DAD" w14:paraId="7F5E02D1" w14:textId="77777777">
        <w:tc>
          <w:tcPr>
            <w:tcW w:w="10586" w:type="dxa"/>
            <w:gridSpan w:val="4"/>
            <w:shd w:val="clear" w:color="auto" w:fill="D9D9D9"/>
          </w:tcPr>
          <w:p w14:paraId="01B106C9" w14:textId="77777777" w:rsidR="00C62DAD" w:rsidRDefault="00C62DAD" w:rsidP="00C62DAD">
            <w:pPr>
              <w:spacing w:after="0"/>
              <w:rPr>
                <w:rFonts w:cs="Calibri"/>
                <w:sz w:val="20"/>
                <w:szCs w:val="20"/>
              </w:rPr>
            </w:pPr>
            <w:r>
              <w:rPr>
                <w:rFonts w:cs="Calibri"/>
                <w:sz w:val="20"/>
                <w:szCs w:val="20"/>
              </w:rPr>
              <w:t>MECHANICAL SYSTEMS</w:t>
            </w:r>
          </w:p>
        </w:tc>
      </w:tr>
      <w:tr w:rsidR="00C62DAD" w14:paraId="1DFDB6AC" w14:textId="77777777">
        <w:tc>
          <w:tcPr>
            <w:tcW w:w="4099" w:type="dxa"/>
          </w:tcPr>
          <w:p w14:paraId="549EF5CD" w14:textId="77777777" w:rsidR="00C62DAD" w:rsidRDefault="00C62DAD" w:rsidP="00C62DAD">
            <w:pPr>
              <w:spacing w:after="0"/>
              <w:jc w:val="right"/>
              <w:rPr>
                <w:rFonts w:cs="Calibri"/>
                <w:sz w:val="20"/>
                <w:szCs w:val="20"/>
              </w:rPr>
            </w:pPr>
            <w:r>
              <w:rPr>
                <w:rFonts w:cs="Calibri"/>
                <w:sz w:val="20"/>
                <w:szCs w:val="20"/>
              </w:rPr>
              <w:t>INTERIOR MECHANICAL SYSTEMS ONLY</w:t>
            </w:r>
          </w:p>
        </w:tc>
        <w:tc>
          <w:tcPr>
            <w:tcW w:w="2136" w:type="dxa"/>
          </w:tcPr>
          <w:p w14:paraId="71489D33"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09C3A4AB" w14:textId="77777777" w:rsidR="00C62DAD" w:rsidRDefault="00C62DAD" w:rsidP="00C62DAD">
            <w:pPr>
              <w:spacing w:after="0"/>
              <w:jc w:val="center"/>
              <w:rPr>
                <w:rFonts w:cs="Calibri"/>
                <w:sz w:val="20"/>
                <w:szCs w:val="20"/>
              </w:rPr>
            </w:pPr>
          </w:p>
        </w:tc>
        <w:tc>
          <w:tcPr>
            <w:tcW w:w="2081" w:type="dxa"/>
          </w:tcPr>
          <w:p w14:paraId="3190E068" w14:textId="77777777" w:rsidR="00C62DAD" w:rsidRDefault="00C62DAD" w:rsidP="00C62DAD">
            <w:pPr>
              <w:spacing w:after="0"/>
              <w:jc w:val="center"/>
              <w:rPr>
                <w:rFonts w:cs="Calibri"/>
                <w:sz w:val="20"/>
                <w:szCs w:val="20"/>
              </w:rPr>
            </w:pPr>
          </w:p>
        </w:tc>
      </w:tr>
      <w:tr w:rsidR="00C62DAD" w14:paraId="55DAE75C" w14:textId="77777777">
        <w:tc>
          <w:tcPr>
            <w:tcW w:w="4099" w:type="dxa"/>
          </w:tcPr>
          <w:p w14:paraId="2955A380" w14:textId="77777777" w:rsidR="00C62DAD" w:rsidRDefault="00C62DAD" w:rsidP="00C62DAD">
            <w:pPr>
              <w:spacing w:after="0" w:line="240" w:lineRule="auto"/>
              <w:jc w:val="right"/>
              <w:rPr>
                <w:rFonts w:cs="Calibri"/>
                <w:sz w:val="20"/>
                <w:szCs w:val="20"/>
              </w:rPr>
            </w:pPr>
            <w:r>
              <w:rPr>
                <w:rFonts w:cs="Calibri"/>
                <w:sz w:val="20"/>
                <w:szCs w:val="20"/>
              </w:rPr>
              <w:t xml:space="preserve">SOME (OR ALL) EXTERIOR MECHANICAL SYSTEMS </w:t>
            </w:r>
          </w:p>
        </w:tc>
        <w:tc>
          <w:tcPr>
            <w:tcW w:w="2136" w:type="dxa"/>
          </w:tcPr>
          <w:p w14:paraId="556E361F" w14:textId="77777777" w:rsidR="00C62DAD" w:rsidRDefault="00C62DAD" w:rsidP="00C62DAD">
            <w:pPr>
              <w:spacing w:after="0"/>
              <w:jc w:val="center"/>
              <w:rPr>
                <w:rFonts w:cs="Calibri"/>
                <w:sz w:val="20"/>
                <w:szCs w:val="20"/>
              </w:rPr>
            </w:pPr>
          </w:p>
        </w:tc>
        <w:tc>
          <w:tcPr>
            <w:tcW w:w="2270" w:type="dxa"/>
          </w:tcPr>
          <w:p w14:paraId="001F2E30"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473BA2A1" w14:textId="77777777" w:rsidR="00C62DAD" w:rsidRDefault="00C62DAD" w:rsidP="00C62DAD">
            <w:pPr>
              <w:spacing w:after="0"/>
              <w:jc w:val="center"/>
              <w:rPr>
                <w:rFonts w:cs="Calibri"/>
                <w:sz w:val="20"/>
                <w:szCs w:val="20"/>
              </w:rPr>
            </w:pPr>
          </w:p>
        </w:tc>
      </w:tr>
      <w:tr w:rsidR="00C62DAD" w14:paraId="00101FDC" w14:textId="77777777">
        <w:tc>
          <w:tcPr>
            <w:tcW w:w="4099" w:type="dxa"/>
          </w:tcPr>
          <w:p w14:paraId="49EA99BA" w14:textId="77777777" w:rsidR="00C62DAD" w:rsidRDefault="00C62DAD" w:rsidP="00C62DAD">
            <w:pPr>
              <w:spacing w:after="0"/>
              <w:jc w:val="right"/>
              <w:rPr>
                <w:rFonts w:cs="Calibri"/>
                <w:sz w:val="20"/>
                <w:szCs w:val="20"/>
              </w:rPr>
            </w:pPr>
            <w:r>
              <w:rPr>
                <w:rFonts w:cs="Calibri"/>
                <w:sz w:val="20"/>
                <w:szCs w:val="20"/>
              </w:rPr>
              <w:t>AC WINDOW UNITS</w:t>
            </w:r>
          </w:p>
        </w:tc>
        <w:tc>
          <w:tcPr>
            <w:tcW w:w="2136" w:type="dxa"/>
          </w:tcPr>
          <w:p w14:paraId="48183E3A" w14:textId="77777777" w:rsidR="00C62DAD" w:rsidRDefault="00C62DAD" w:rsidP="00C62DAD">
            <w:pPr>
              <w:spacing w:after="0"/>
              <w:jc w:val="center"/>
              <w:rPr>
                <w:rFonts w:cs="Calibri"/>
                <w:sz w:val="20"/>
                <w:szCs w:val="20"/>
              </w:rPr>
            </w:pPr>
          </w:p>
        </w:tc>
        <w:tc>
          <w:tcPr>
            <w:tcW w:w="2270" w:type="dxa"/>
          </w:tcPr>
          <w:p w14:paraId="6517FFC0"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64BB49EE" w14:textId="77777777" w:rsidR="00C62DAD" w:rsidRDefault="00C62DAD" w:rsidP="00C62DAD">
            <w:pPr>
              <w:spacing w:after="0"/>
              <w:rPr>
                <w:rFonts w:cs="Calibri"/>
                <w:sz w:val="20"/>
                <w:szCs w:val="20"/>
              </w:rPr>
            </w:pPr>
          </w:p>
        </w:tc>
      </w:tr>
      <w:tr w:rsidR="00C62DAD" w14:paraId="343BF2BC" w14:textId="77777777">
        <w:tc>
          <w:tcPr>
            <w:tcW w:w="4099" w:type="dxa"/>
          </w:tcPr>
          <w:p w14:paraId="05A2D9B9" w14:textId="77777777" w:rsidR="00C62DAD" w:rsidRDefault="00C62DAD" w:rsidP="00C62DAD">
            <w:pPr>
              <w:spacing w:after="0"/>
              <w:jc w:val="right"/>
              <w:rPr>
                <w:rFonts w:cs="Calibri"/>
                <w:sz w:val="20"/>
                <w:szCs w:val="20"/>
              </w:rPr>
            </w:pPr>
            <w:r>
              <w:rPr>
                <w:rFonts w:cs="Calibri"/>
                <w:sz w:val="20"/>
                <w:szCs w:val="20"/>
              </w:rPr>
              <w:t>AC CONDENSER</w:t>
            </w:r>
          </w:p>
        </w:tc>
        <w:tc>
          <w:tcPr>
            <w:tcW w:w="2136" w:type="dxa"/>
          </w:tcPr>
          <w:p w14:paraId="5387346C" w14:textId="77777777" w:rsidR="00C62DAD" w:rsidRDefault="00C62DAD" w:rsidP="00C62DAD">
            <w:pPr>
              <w:spacing w:after="0"/>
              <w:jc w:val="center"/>
              <w:rPr>
                <w:rFonts w:cs="Calibri"/>
                <w:sz w:val="20"/>
                <w:szCs w:val="20"/>
              </w:rPr>
            </w:pPr>
          </w:p>
        </w:tc>
        <w:tc>
          <w:tcPr>
            <w:tcW w:w="2270" w:type="dxa"/>
          </w:tcPr>
          <w:p w14:paraId="04F2ECCC"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7672FC0A" w14:textId="77777777" w:rsidR="00C62DAD" w:rsidRDefault="00C62DAD" w:rsidP="00C62DAD">
            <w:pPr>
              <w:spacing w:after="0"/>
              <w:jc w:val="center"/>
              <w:rPr>
                <w:rFonts w:cs="Calibri"/>
                <w:sz w:val="20"/>
                <w:szCs w:val="20"/>
              </w:rPr>
            </w:pPr>
          </w:p>
        </w:tc>
      </w:tr>
      <w:tr w:rsidR="00C62DAD" w14:paraId="51D3583F" w14:textId="77777777">
        <w:tc>
          <w:tcPr>
            <w:tcW w:w="4099" w:type="dxa"/>
          </w:tcPr>
          <w:p w14:paraId="7ADBEDBC" w14:textId="77777777" w:rsidR="00C62DAD" w:rsidRDefault="00C62DAD" w:rsidP="00C62DAD">
            <w:pPr>
              <w:spacing w:after="0"/>
              <w:jc w:val="right"/>
              <w:rPr>
                <w:rFonts w:cs="Calibri"/>
                <w:sz w:val="20"/>
                <w:szCs w:val="20"/>
              </w:rPr>
            </w:pPr>
            <w:r>
              <w:rPr>
                <w:rFonts w:cs="Calibri"/>
                <w:sz w:val="20"/>
                <w:szCs w:val="20"/>
              </w:rPr>
              <w:t>GENERATOR</w:t>
            </w:r>
          </w:p>
        </w:tc>
        <w:tc>
          <w:tcPr>
            <w:tcW w:w="2136" w:type="dxa"/>
          </w:tcPr>
          <w:p w14:paraId="623C4486" w14:textId="77777777" w:rsidR="00C62DAD" w:rsidRDefault="00C62DAD" w:rsidP="00C62DAD">
            <w:pPr>
              <w:spacing w:after="0"/>
              <w:jc w:val="center"/>
              <w:rPr>
                <w:rFonts w:cs="Calibri"/>
                <w:sz w:val="20"/>
                <w:szCs w:val="20"/>
              </w:rPr>
            </w:pPr>
          </w:p>
        </w:tc>
        <w:tc>
          <w:tcPr>
            <w:tcW w:w="2270" w:type="dxa"/>
          </w:tcPr>
          <w:p w14:paraId="3D1DB301"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3768FD8A" w14:textId="77777777" w:rsidR="00C62DAD" w:rsidRDefault="00C62DAD" w:rsidP="00C62DAD">
            <w:pPr>
              <w:spacing w:after="0"/>
              <w:jc w:val="center"/>
              <w:rPr>
                <w:rFonts w:cs="Calibri"/>
                <w:sz w:val="20"/>
                <w:szCs w:val="20"/>
              </w:rPr>
            </w:pPr>
            <w:r>
              <w:rPr>
                <w:rFonts w:cs="Calibri"/>
                <w:sz w:val="20"/>
                <w:szCs w:val="20"/>
              </w:rPr>
              <w:t>X*</w:t>
            </w:r>
          </w:p>
        </w:tc>
      </w:tr>
      <w:tr w:rsidR="00C62DAD" w:rsidRPr="0014220A" w14:paraId="137E2867" w14:textId="77777777">
        <w:tc>
          <w:tcPr>
            <w:tcW w:w="4099" w:type="dxa"/>
          </w:tcPr>
          <w:p w14:paraId="33ED3CCF" w14:textId="13A15AC6" w:rsidR="00C62DAD" w:rsidRPr="0014220A" w:rsidRDefault="00C62DAD" w:rsidP="00C62DAD">
            <w:pPr>
              <w:spacing w:after="0"/>
              <w:jc w:val="right"/>
              <w:rPr>
                <w:rFonts w:cs="Calibri"/>
                <w:sz w:val="20"/>
                <w:szCs w:val="20"/>
                <w:highlight w:val="yellow"/>
              </w:rPr>
            </w:pPr>
            <w:r w:rsidRPr="0014220A">
              <w:rPr>
                <w:rFonts w:cs="Calibri"/>
                <w:sz w:val="20"/>
                <w:szCs w:val="20"/>
                <w:highlight w:val="yellow"/>
              </w:rPr>
              <w:t>SOLAR PANELS AND EQUIPMENT</w:t>
            </w:r>
          </w:p>
        </w:tc>
        <w:tc>
          <w:tcPr>
            <w:tcW w:w="2136" w:type="dxa"/>
          </w:tcPr>
          <w:p w14:paraId="2F429576" w14:textId="77777777" w:rsidR="00C62DAD" w:rsidRPr="0014220A" w:rsidRDefault="00C62DAD" w:rsidP="00C62DAD">
            <w:pPr>
              <w:spacing w:after="0"/>
              <w:jc w:val="center"/>
              <w:rPr>
                <w:rFonts w:cs="Calibri"/>
                <w:sz w:val="20"/>
                <w:szCs w:val="20"/>
                <w:highlight w:val="yellow"/>
              </w:rPr>
            </w:pPr>
          </w:p>
        </w:tc>
        <w:tc>
          <w:tcPr>
            <w:tcW w:w="2270" w:type="dxa"/>
          </w:tcPr>
          <w:p w14:paraId="286C958D" w14:textId="77777777" w:rsidR="00C62DAD" w:rsidRPr="0014220A" w:rsidRDefault="00C62DAD" w:rsidP="00C62DAD">
            <w:pPr>
              <w:spacing w:after="0"/>
              <w:jc w:val="center"/>
              <w:rPr>
                <w:rFonts w:cs="Calibri"/>
                <w:sz w:val="20"/>
                <w:szCs w:val="20"/>
                <w:highlight w:val="yellow"/>
              </w:rPr>
            </w:pPr>
            <w:r w:rsidRPr="0014220A">
              <w:rPr>
                <w:rFonts w:cs="Calibri"/>
                <w:sz w:val="20"/>
                <w:szCs w:val="20"/>
                <w:highlight w:val="yellow"/>
              </w:rPr>
              <w:t>X*</w:t>
            </w:r>
          </w:p>
        </w:tc>
        <w:tc>
          <w:tcPr>
            <w:tcW w:w="2081" w:type="dxa"/>
          </w:tcPr>
          <w:p w14:paraId="68B21936" w14:textId="1F1CCCA0" w:rsidR="00C62DAD" w:rsidRPr="0014220A" w:rsidRDefault="00C62DAD" w:rsidP="00C62DAD">
            <w:pPr>
              <w:spacing w:after="0"/>
              <w:jc w:val="center"/>
              <w:rPr>
                <w:rFonts w:cs="Calibri"/>
                <w:sz w:val="20"/>
                <w:szCs w:val="20"/>
                <w:highlight w:val="yellow"/>
              </w:rPr>
            </w:pPr>
            <w:r w:rsidRPr="0014220A">
              <w:rPr>
                <w:rFonts w:cs="Calibri"/>
                <w:sz w:val="20"/>
                <w:szCs w:val="20"/>
                <w:highlight w:val="yellow"/>
              </w:rPr>
              <w:t>X*</w:t>
            </w:r>
          </w:p>
        </w:tc>
      </w:tr>
      <w:tr w:rsidR="00C62DAD" w:rsidRPr="0014220A" w14:paraId="2B431FD0" w14:textId="77777777">
        <w:tc>
          <w:tcPr>
            <w:tcW w:w="4099" w:type="dxa"/>
          </w:tcPr>
          <w:p w14:paraId="69E0AD97" w14:textId="60C6BD1D" w:rsidR="00C62DAD" w:rsidRPr="0014220A" w:rsidRDefault="00C62DAD" w:rsidP="00C62DAD">
            <w:pPr>
              <w:spacing w:after="0"/>
              <w:jc w:val="right"/>
              <w:rPr>
                <w:rFonts w:cs="Calibri"/>
                <w:sz w:val="20"/>
                <w:szCs w:val="20"/>
                <w:highlight w:val="yellow"/>
              </w:rPr>
            </w:pPr>
            <w:r w:rsidRPr="0014220A">
              <w:rPr>
                <w:rFonts w:cs="Calibri"/>
                <w:sz w:val="20"/>
                <w:szCs w:val="20"/>
                <w:highlight w:val="yellow"/>
              </w:rPr>
              <w:t>WIND TURBINE AND EQUIPMENT</w:t>
            </w:r>
          </w:p>
        </w:tc>
        <w:tc>
          <w:tcPr>
            <w:tcW w:w="2136" w:type="dxa"/>
          </w:tcPr>
          <w:p w14:paraId="6B706035" w14:textId="77777777" w:rsidR="00C62DAD" w:rsidRPr="0014220A" w:rsidRDefault="00C62DAD" w:rsidP="00C62DAD">
            <w:pPr>
              <w:spacing w:after="0"/>
              <w:jc w:val="center"/>
              <w:rPr>
                <w:rFonts w:cs="Calibri"/>
                <w:sz w:val="20"/>
                <w:szCs w:val="20"/>
                <w:highlight w:val="yellow"/>
              </w:rPr>
            </w:pPr>
          </w:p>
        </w:tc>
        <w:tc>
          <w:tcPr>
            <w:tcW w:w="2270" w:type="dxa"/>
          </w:tcPr>
          <w:p w14:paraId="5127AFBD" w14:textId="77777777" w:rsidR="00C62DAD" w:rsidRPr="0014220A" w:rsidRDefault="00C62DAD" w:rsidP="00C62DAD">
            <w:pPr>
              <w:spacing w:after="0"/>
              <w:jc w:val="center"/>
              <w:rPr>
                <w:rFonts w:cs="Calibri"/>
                <w:sz w:val="20"/>
                <w:szCs w:val="20"/>
                <w:highlight w:val="yellow"/>
              </w:rPr>
            </w:pPr>
            <w:r w:rsidRPr="0014220A">
              <w:rPr>
                <w:rFonts w:cs="Calibri"/>
                <w:sz w:val="20"/>
                <w:szCs w:val="20"/>
                <w:highlight w:val="yellow"/>
              </w:rPr>
              <w:t>X*</w:t>
            </w:r>
          </w:p>
        </w:tc>
        <w:tc>
          <w:tcPr>
            <w:tcW w:w="2081" w:type="dxa"/>
          </w:tcPr>
          <w:p w14:paraId="7A8DC172" w14:textId="509305A1" w:rsidR="00C62DAD" w:rsidRPr="0014220A" w:rsidRDefault="00C62DAD" w:rsidP="00C62DAD">
            <w:pPr>
              <w:spacing w:after="0"/>
              <w:jc w:val="center"/>
              <w:rPr>
                <w:rFonts w:cs="Calibri"/>
                <w:sz w:val="20"/>
                <w:szCs w:val="20"/>
                <w:highlight w:val="yellow"/>
              </w:rPr>
            </w:pPr>
            <w:r w:rsidRPr="0014220A">
              <w:rPr>
                <w:rFonts w:cs="Calibri"/>
                <w:sz w:val="20"/>
                <w:szCs w:val="20"/>
                <w:highlight w:val="yellow"/>
              </w:rPr>
              <w:t>X*</w:t>
            </w:r>
          </w:p>
        </w:tc>
      </w:tr>
      <w:tr w:rsidR="00C62DAD" w14:paraId="5DAF625F" w14:textId="77777777">
        <w:tc>
          <w:tcPr>
            <w:tcW w:w="4099" w:type="dxa"/>
          </w:tcPr>
          <w:p w14:paraId="5DB87B58" w14:textId="542F1EF1" w:rsidR="00C62DAD" w:rsidRPr="0014220A" w:rsidRDefault="00C62DAD" w:rsidP="00C62DAD">
            <w:pPr>
              <w:spacing w:after="0"/>
              <w:jc w:val="right"/>
              <w:rPr>
                <w:rFonts w:cs="Calibri"/>
                <w:sz w:val="20"/>
                <w:szCs w:val="20"/>
                <w:highlight w:val="yellow"/>
              </w:rPr>
            </w:pPr>
            <w:r w:rsidRPr="0014220A">
              <w:rPr>
                <w:rFonts w:cs="Calibri"/>
                <w:sz w:val="20"/>
                <w:szCs w:val="20"/>
                <w:highlight w:val="yellow"/>
              </w:rPr>
              <w:t>SATELLITE DISHES AND EQUIPMENT</w:t>
            </w:r>
          </w:p>
        </w:tc>
        <w:tc>
          <w:tcPr>
            <w:tcW w:w="2136" w:type="dxa"/>
          </w:tcPr>
          <w:p w14:paraId="0960D762" w14:textId="77777777" w:rsidR="00C62DAD" w:rsidRPr="0014220A" w:rsidRDefault="00C62DAD" w:rsidP="00C62DAD">
            <w:pPr>
              <w:spacing w:after="0"/>
              <w:jc w:val="center"/>
              <w:rPr>
                <w:rFonts w:cs="Calibri"/>
                <w:sz w:val="20"/>
                <w:szCs w:val="20"/>
                <w:highlight w:val="yellow"/>
              </w:rPr>
            </w:pPr>
          </w:p>
        </w:tc>
        <w:tc>
          <w:tcPr>
            <w:tcW w:w="2270" w:type="dxa"/>
          </w:tcPr>
          <w:p w14:paraId="63337A1B" w14:textId="38312E57" w:rsidR="00C62DAD" w:rsidRPr="0014220A" w:rsidRDefault="00C62DAD" w:rsidP="00C62DAD">
            <w:pPr>
              <w:spacing w:after="0"/>
              <w:jc w:val="center"/>
              <w:rPr>
                <w:rFonts w:cs="Calibri"/>
                <w:sz w:val="20"/>
                <w:szCs w:val="20"/>
                <w:highlight w:val="yellow"/>
              </w:rPr>
            </w:pPr>
            <w:r w:rsidRPr="0014220A">
              <w:rPr>
                <w:rFonts w:cs="Calibri"/>
                <w:sz w:val="20"/>
                <w:szCs w:val="20"/>
                <w:highlight w:val="yellow"/>
              </w:rPr>
              <w:t>X*</w:t>
            </w:r>
          </w:p>
        </w:tc>
        <w:tc>
          <w:tcPr>
            <w:tcW w:w="2081" w:type="dxa"/>
          </w:tcPr>
          <w:p w14:paraId="48E03DCB" w14:textId="486493AB" w:rsidR="00C62DAD" w:rsidRDefault="00C62DAD" w:rsidP="00C62DAD">
            <w:pPr>
              <w:spacing w:after="0"/>
              <w:jc w:val="center"/>
              <w:rPr>
                <w:rFonts w:cs="Calibri"/>
                <w:sz w:val="20"/>
                <w:szCs w:val="20"/>
              </w:rPr>
            </w:pPr>
            <w:r w:rsidRPr="0014220A">
              <w:rPr>
                <w:rFonts w:cs="Calibri"/>
                <w:sz w:val="20"/>
                <w:szCs w:val="20"/>
                <w:highlight w:val="yellow"/>
              </w:rPr>
              <w:t>X*</w:t>
            </w:r>
          </w:p>
        </w:tc>
      </w:tr>
      <w:tr w:rsidR="00C62DAD" w14:paraId="24CE1E60" w14:textId="77777777">
        <w:tc>
          <w:tcPr>
            <w:tcW w:w="10586" w:type="dxa"/>
            <w:gridSpan w:val="4"/>
            <w:shd w:val="clear" w:color="auto" w:fill="D9D9D9"/>
          </w:tcPr>
          <w:p w14:paraId="49282988" w14:textId="77777777" w:rsidR="00C62DAD" w:rsidRDefault="00C62DAD" w:rsidP="00C62DAD">
            <w:pPr>
              <w:spacing w:after="0"/>
              <w:rPr>
                <w:rFonts w:cs="Calibri"/>
                <w:sz w:val="20"/>
                <w:szCs w:val="20"/>
              </w:rPr>
            </w:pPr>
            <w:r>
              <w:rPr>
                <w:rFonts w:cs="Calibri"/>
                <w:sz w:val="20"/>
                <w:szCs w:val="20"/>
              </w:rPr>
              <w:t>PAINTING</w:t>
            </w:r>
          </w:p>
        </w:tc>
      </w:tr>
      <w:tr w:rsidR="00C62DAD" w14:paraId="27B66A8A" w14:textId="77777777">
        <w:tc>
          <w:tcPr>
            <w:tcW w:w="4099" w:type="dxa"/>
          </w:tcPr>
          <w:p w14:paraId="127005CB" w14:textId="77777777" w:rsidR="00C62DAD" w:rsidRDefault="00C62DAD" w:rsidP="00C62DAD">
            <w:pPr>
              <w:spacing w:after="0"/>
              <w:jc w:val="right"/>
              <w:rPr>
                <w:rFonts w:cs="Calibri"/>
                <w:sz w:val="20"/>
                <w:szCs w:val="20"/>
              </w:rPr>
            </w:pPr>
            <w:r>
              <w:rPr>
                <w:rFonts w:cs="Calibri"/>
                <w:sz w:val="20"/>
                <w:szCs w:val="20"/>
              </w:rPr>
              <w:t>EXTERIOR</w:t>
            </w:r>
          </w:p>
        </w:tc>
        <w:tc>
          <w:tcPr>
            <w:tcW w:w="2136" w:type="dxa"/>
          </w:tcPr>
          <w:p w14:paraId="6E9B0A12"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4CDE3FC3" w14:textId="77777777" w:rsidR="00C62DAD" w:rsidRDefault="00C62DAD" w:rsidP="00C62DAD">
            <w:pPr>
              <w:spacing w:after="0"/>
              <w:jc w:val="center"/>
              <w:rPr>
                <w:rFonts w:cs="Calibri"/>
                <w:sz w:val="20"/>
                <w:szCs w:val="20"/>
              </w:rPr>
            </w:pPr>
          </w:p>
        </w:tc>
        <w:tc>
          <w:tcPr>
            <w:tcW w:w="2081" w:type="dxa"/>
          </w:tcPr>
          <w:p w14:paraId="0540F2FC" w14:textId="77777777" w:rsidR="00C62DAD" w:rsidRDefault="00C62DAD" w:rsidP="00C62DAD">
            <w:pPr>
              <w:spacing w:after="0"/>
              <w:jc w:val="center"/>
              <w:rPr>
                <w:rFonts w:cs="Calibri"/>
                <w:sz w:val="20"/>
                <w:szCs w:val="20"/>
              </w:rPr>
            </w:pPr>
          </w:p>
        </w:tc>
      </w:tr>
      <w:tr w:rsidR="00C62DAD" w14:paraId="6010B0B3" w14:textId="77777777">
        <w:tc>
          <w:tcPr>
            <w:tcW w:w="10586" w:type="dxa"/>
            <w:gridSpan w:val="4"/>
            <w:shd w:val="clear" w:color="auto" w:fill="D9D9D9"/>
          </w:tcPr>
          <w:p w14:paraId="1C22046E" w14:textId="77777777" w:rsidR="00C62DAD" w:rsidRDefault="00C62DAD" w:rsidP="00C62DAD">
            <w:pPr>
              <w:spacing w:after="0"/>
              <w:rPr>
                <w:rFonts w:cs="Calibri"/>
                <w:sz w:val="20"/>
                <w:szCs w:val="20"/>
              </w:rPr>
            </w:pPr>
            <w:r>
              <w:rPr>
                <w:rFonts w:cs="Calibri"/>
                <w:sz w:val="20"/>
                <w:szCs w:val="20"/>
              </w:rPr>
              <w:t>ROOF</w:t>
            </w:r>
          </w:p>
        </w:tc>
      </w:tr>
      <w:tr w:rsidR="00C62DAD" w14:paraId="762D79DB" w14:textId="77777777">
        <w:tc>
          <w:tcPr>
            <w:tcW w:w="4099" w:type="dxa"/>
          </w:tcPr>
          <w:p w14:paraId="7B579A77" w14:textId="77777777" w:rsidR="00C62DAD" w:rsidRDefault="00C62DAD" w:rsidP="00C62DAD">
            <w:pPr>
              <w:spacing w:after="0"/>
              <w:jc w:val="right"/>
              <w:rPr>
                <w:rFonts w:cs="Calibri"/>
                <w:sz w:val="20"/>
                <w:szCs w:val="20"/>
              </w:rPr>
            </w:pPr>
            <w:r>
              <w:rPr>
                <w:rFonts w:cs="Calibri"/>
                <w:sz w:val="20"/>
                <w:szCs w:val="20"/>
              </w:rPr>
              <w:t>SAME OR CHANGE OF MATERIAL</w:t>
            </w:r>
          </w:p>
        </w:tc>
        <w:tc>
          <w:tcPr>
            <w:tcW w:w="2136" w:type="dxa"/>
          </w:tcPr>
          <w:p w14:paraId="6ACDC675" w14:textId="77777777" w:rsidR="00C62DAD" w:rsidRDefault="00C62DAD" w:rsidP="00C62DAD">
            <w:pPr>
              <w:spacing w:after="0"/>
              <w:rPr>
                <w:rFonts w:cs="Calibri"/>
                <w:sz w:val="20"/>
                <w:szCs w:val="20"/>
              </w:rPr>
            </w:pPr>
          </w:p>
        </w:tc>
        <w:tc>
          <w:tcPr>
            <w:tcW w:w="2270" w:type="dxa"/>
          </w:tcPr>
          <w:p w14:paraId="734360D3"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7AE67543" w14:textId="77777777" w:rsidR="00C62DAD" w:rsidRDefault="00C62DAD" w:rsidP="00C62DAD">
            <w:pPr>
              <w:spacing w:after="0"/>
              <w:jc w:val="center"/>
              <w:rPr>
                <w:rFonts w:cs="Calibri"/>
                <w:sz w:val="20"/>
                <w:szCs w:val="20"/>
              </w:rPr>
            </w:pPr>
          </w:p>
        </w:tc>
      </w:tr>
      <w:tr w:rsidR="00C62DAD" w14:paraId="5A2E85F3" w14:textId="77777777">
        <w:tc>
          <w:tcPr>
            <w:tcW w:w="4099" w:type="dxa"/>
          </w:tcPr>
          <w:p w14:paraId="491A4D1D" w14:textId="654BFA37" w:rsidR="00C62DAD" w:rsidRPr="00A17DDA" w:rsidRDefault="00C62DAD" w:rsidP="00C62DAD">
            <w:pPr>
              <w:spacing w:after="0"/>
              <w:jc w:val="right"/>
              <w:rPr>
                <w:rFonts w:cs="Calibri"/>
                <w:sz w:val="20"/>
                <w:szCs w:val="20"/>
                <w:highlight w:val="yellow"/>
              </w:rPr>
            </w:pPr>
            <w:r w:rsidRPr="00A17DDA">
              <w:rPr>
                <w:rFonts w:cs="Calibri"/>
                <w:sz w:val="20"/>
                <w:szCs w:val="20"/>
                <w:highlight w:val="yellow"/>
              </w:rPr>
              <w:t>METAL OR ALTERNATIVE MATERIAL</w:t>
            </w:r>
          </w:p>
        </w:tc>
        <w:tc>
          <w:tcPr>
            <w:tcW w:w="2136" w:type="dxa"/>
          </w:tcPr>
          <w:p w14:paraId="110D3DA9" w14:textId="77777777" w:rsidR="00C62DAD" w:rsidRPr="00A17DDA" w:rsidRDefault="00C62DAD" w:rsidP="00C62DAD">
            <w:pPr>
              <w:spacing w:after="0"/>
              <w:rPr>
                <w:rFonts w:cs="Calibri"/>
                <w:sz w:val="20"/>
                <w:szCs w:val="20"/>
                <w:highlight w:val="yellow"/>
              </w:rPr>
            </w:pPr>
          </w:p>
        </w:tc>
        <w:tc>
          <w:tcPr>
            <w:tcW w:w="2270" w:type="dxa"/>
          </w:tcPr>
          <w:p w14:paraId="440333FE" w14:textId="3E2D58C6" w:rsidR="00C62DAD" w:rsidRPr="00A17DDA" w:rsidRDefault="00C62DAD" w:rsidP="00C62DAD">
            <w:pPr>
              <w:spacing w:after="0"/>
              <w:jc w:val="center"/>
              <w:rPr>
                <w:rFonts w:cs="Calibri"/>
                <w:sz w:val="20"/>
                <w:szCs w:val="20"/>
                <w:highlight w:val="yellow"/>
              </w:rPr>
            </w:pPr>
            <w:r w:rsidRPr="00A17DDA">
              <w:rPr>
                <w:rFonts w:cs="Calibri"/>
                <w:sz w:val="20"/>
                <w:szCs w:val="20"/>
                <w:highlight w:val="yellow"/>
              </w:rPr>
              <w:t>X*</w:t>
            </w:r>
          </w:p>
        </w:tc>
        <w:tc>
          <w:tcPr>
            <w:tcW w:w="2081" w:type="dxa"/>
          </w:tcPr>
          <w:p w14:paraId="49EE6892" w14:textId="3CCD21A9" w:rsidR="00C62DAD" w:rsidRPr="00A17DDA" w:rsidRDefault="00C62DAD" w:rsidP="00C62DAD">
            <w:pPr>
              <w:spacing w:after="0"/>
              <w:jc w:val="center"/>
              <w:rPr>
                <w:rFonts w:cs="Calibri"/>
                <w:sz w:val="20"/>
                <w:szCs w:val="20"/>
                <w:highlight w:val="yellow"/>
              </w:rPr>
            </w:pPr>
            <w:r w:rsidRPr="00A17DDA">
              <w:rPr>
                <w:rFonts w:cs="Calibri"/>
                <w:sz w:val="20"/>
                <w:szCs w:val="20"/>
                <w:highlight w:val="yellow"/>
              </w:rPr>
              <w:t>X*</w:t>
            </w:r>
          </w:p>
        </w:tc>
      </w:tr>
      <w:tr w:rsidR="00C62DAD" w14:paraId="34C62C3C" w14:textId="77777777">
        <w:tc>
          <w:tcPr>
            <w:tcW w:w="4099" w:type="dxa"/>
          </w:tcPr>
          <w:p w14:paraId="0E1C59B3" w14:textId="58995E6F" w:rsidR="00C62DAD" w:rsidRDefault="00C62DAD" w:rsidP="00C62DAD">
            <w:pPr>
              <w:spacing w:after="0"/>
              <w:jc w:val="right"/>
              <w:rPr>
                <w:rFonts w:cs="Calibri"/>
                <w:sz w:val="20"/>
                <w:szCs w:val="20"/>
              </w:rPr>
            </w:pPr>
            <w:r>
              <w:rPr>
                <w:rFonts w:cs="Calibri"/>
                <w:sz w:val="20"/>
                <w:szCs w:val="20"/>
              </w:rPr>
              <w:t>SKYLIGHT REPAIR, REPLACEMENT OR NEW INSTALLATION</w:t>
            </w:r>
          </w:p>
        </w:tc>
        <w:tc>
          <w:tcPr>
            <w:tcW w:w="2136" w:type="dxa"/>
          </w:tcPr>
          <w:p w14:paraId="70A9ECF5" w14:textId="77777777" w:rsidR="00C62DAD" w:rsidRDefault="00C62DAD" w:rsidP="00C62DAD">
            <w:pPr>
              <w:spacing w:after="0"/>
              <w:rPr>
                <w:rFonts w:cs="Calibri"/>
                <w:sz w:val="20"/>
                <w:szCs w:val="20"/>
              </w:rPr>
            </w:pPr>
          </w:p>
        </w:tc>
        <w:tc>
          <w:tcPr>
            <w:tcW w:w="2270" w:type="dxa"/>
          </w:tcPr>
          <w:p w14:paraId="41F47767" w14:textId="0EC8ADDB" w:rsidR="00C62DAD" w:rsidRDefault="00C62DAD" w:rsidP="00C62DAD">
            <w:pPr>
              <w:spacing w:after="0"/>
              <w:jc w:val="center"/>
              <w:rPr>
                <w:rFonts w:cs="Calibri"/>
                <w:sz w:val="20"/>
                <w:szCs w:val="20"/>
              </w:rPr>
            </w:pPr>
            <w:r>
              <w:rPr>
                <w:rFonts w:cs="Calibri"/>
                <w:sz w:val="20"/>
                <w:szCs w:val="20"/>
              </w:rPr>
              <w:t>X</w:t>
            </w:r>
          </w:p>
        </w:tc>
        <w:tc>
          <w:tcPr>
            <w:tcW w:w="2081" w:type="dxa"/>
          </w:tcPr>
          <w:p w14:paraId="5A9582C2" w14:textId="51979F49" w:rsidR="00C62DAD" w:rsidRDefault="00C62DAD" w:rsidP="00C62DAD">
            <w:pPr>
              <w:spacing w:after="0"/>
              <w:jc w:val="center"/>
              <w:rPr>
                <w:rFonts w:cs="Calibri"/>
                <w:sz w:val="20"/>
                <w:szCs w:val="20"/>
              </w:rPr>
            </w:pPr>
            <w:r>
              <w:rPr>
                <w:rFonts w:cs="Calibri"/>
                <w:sz w:val="20"/>
                <w:szCs w:val="20"/>
              </w:rPr>
              <w:t>X</w:t>
            </w:r>
          </w:p>
        </w:tc>
      </w:tr>
      <w:tr w:rsidR="00C62DAD" w14:paraId="3BF94943" w14:textId="77777777">
        <w:tc>
          <w:tcPr>
            <w:tcW w:w="4099" w:type="dxa"/>
          </w:tcPr>
          <w:p w14:paraId="7067A887" w14:textId="1C378CF0" w:rsidR="00C62DAD" w:rsidRDefault="00C62DAD" w:rsidP="00C62DAD">
            <w:pPr>
              <w:spacing w:after="0"/>
              <w:jc w:val="right"/>
              <w:rPr>
                <w:rFonts w:cs="Calibri"/>
                <w:sz w:val="20"/>
                <w:szCs w:val="20"/>
              </w:rPr>
            </w:pPr>
            <w:r>
              <w:rPr>
                <w:rFonts w:cs="Calibri"/>
                <w:sz w:val="20"/>
                <w:szCs w:val="20"/>
              </w:rPr>
              <w:t>REPAIR OR REPLACEMENT OF EXISTING GUTTERS/DOWNSPOUTS</w:t>
            </w:r>
          </w:p>
        </w:tc>
        <w:tc>
          <w:tcPr>
            <w:tcW w:w="2136" w:type="dxa"/>
          </w:tcPr>
          <w:p w14:paraId="53B94199" w14:textId="77777777" w:rsidR="00C62DAD" w:rsidRDefault="00C62DAD" w:rsidP="00C62DAD">
            <w:pPr>
              <w:spacing w:after="0"/>
              <w:rPr>
                <w:rFonts w:cs="Calibri"/>
                <w:sz w:val="20"/>
                <w:szCs w:val="20"/>
              </w:rPr>
            </w:pPr>
          </w:p>
        </w:tc>
        <w:tc>
          <w:tcPr>
            <w:tcW w:w="2270" w:type="dxa"/>
          </w:tcPr>
          <w:p w14:paraId="05165C7C" w14:textId="1A269DAB" w:rsidR="00C62DAD" w:rsidRDefault="00C62DAD" w:rsidP="00C62DAD">
            <w:pPr>
              <w:spacing w:after="0"/>
              <w:jc w:val="center"/>
              <w:rPr>
                <w:rFonts w:cs="Calibri"/>
                <w:sz w:val="20"/>
                <w:szCs w:val="20"/>
              </w:rPr>
            </w:pPr>
            <w:r>
              <w:rPr>
                <w:rFonts w:cs="Calibri"/>
                <w:sz w:val="20"/>
                <w:szCs w:val="20"/>
              </w:rPr>
              <w:t>X</w:t>
            </w:r>
          </w:p>
        </w:tc>
        <w:tc>
          <w:tcPr>
            <w:tcW w:w="2081" w:type="dxa"/>
          </w:tcPr>
          <w:p w14:paraId="45E6A29D" w14:textId="77777777" w:rsidR="00C62DAD" w:rsidRDefault="00C62DAD" w:rsidP="00C62DAD">
            <w:pPr>
              <w:spacing w:after="0"/>
              <w:jc w:val="center"/>
              <w:rPr>
                <w:rFonts w:cs="Calibri"/>
                <w:sz w:val="20"/>
                <w:szCs w:val="20"/>
              </w:rPr>
            </w:pPr>
          </w:p>
        </w:tc>
      </w:tr>
      <w:tr w:rsidR="00C62DAD" w14:paraId="76473BC8" w14:textId="77777777">
        <w:tc>
          <w:tcPr>
            <w:tcW w:w="4099" w:type="dxa"/>
          </w:tcPr>
          <w:p w14:paraId="6219B4AA" w14:textId="097AFEDB" w:rsidR="00C62DAD" w:rsidRDefault="00C62DAD" w:rsidP="00C62DAD">
            <w:pPr>
              <w:spacing w:after="0"/>
              <w:jc w:val="right"/>
              <w:rPr>
                <w:rFonts w:cs="Calibri"/>
                <w:sz w:val="20"/>
                <w:szCs w:val="20"/>
              </w:rPr>
            </w:pPr>
            <w:r>
              <w:rPr>
                <w:rFonts w:cs="Calibri"/>
                <w:sz w:val="20"/>
                <w:szCs w:val="20"/>
              </w:rPr>
              <w:lastRenderedPageBreak/>
              <w:t>INSTALLATION OF NEW GUTTER/DOWNSPOUT SYSTEMS (REQUIRES STORMWATER PLAN)</w:t>
            </w:r>
          </w:p>
        </w:tc>
        <w:tc>
          <w:tcPr>
            <w:tcW w:w="2136" w:type="dxa"/>
          </w:tcPr>
          <w:p w14:paraId="0F34BE45" w14:textId="77777777" w:rsidR="00C62DAD" w:rsidRDefault="00C62DAD" w:rsidP="00C62DAD">
            <w:pPr>
              <w:spacing w:after="0"/>
              <w:rPr>
                <w:rFonts w:cs="Calibri"/>
                <w:sz w:val="20"/>
                <w:szCs w:val="20"/>
              </w:rPr>
            </w:pPr>
          </w:p>
        </w:tc>
        <w:tc>
          <w:tcPr>
            <w:tcW w:w="2270" w:type="dxa"/>
          </w:tcPr>
          <w:p w14:paraId="75740EBE" w14:textId="7656A7AD" w:rsidR="00C62DAD" w:rsidRDefault="00C62DAD" w:rsidP="00C62DAD">
            <w:pPr>
              <w:spacing w:after="0"/>
              <w:jc w:val="center"/>
              <w:rPr>
                <w:rFonts w:cs="Calibri"/>
                <w:sz w:val="20"/>
                <w:szCs w:val="20"/>
              </w:rPr>
            </w:pPr>
            <w:r>
              <w:rPr>
                <w:rFonts w:cs="Calibri"/>
                <w:sz w:val="20"/>
                <w:szCs w:val="20"/>
              </w:rPr>
              <w:t>X</w:t>
            </w:r>
          </w:p>
        </w:tc>
        <w:tc>
          <w:tcPr>
            <w:tcW w:w="2081" w:type="dxa"/>
          </w:tcPr>
          <w:p w14:paraId="00667947" w14:textId="77777777" w:rsidR="00C62DAD" w:rsidRDefault="00C62DAD" w:rsidP="00C62DAD">
            <w:pPr>
              <w:spacing w:after="0"/>
              <w:jc w:val="center"/>
              <w:rPr>
                <w:rFonts w:cs="Calibri"/>
                <w:sz w:val="20"/>
                <w:szCs w:val="20"/>
              </w:rPr>
            </w:pPr>
          </w:p>
        </w:tc>
      </w:tr>
      <w:tr w:rsidR="00C62DAD" w14:paraId="0D4E44A9" w14:textId="77777777">
        <w:tc>
          <w:tcPr>
            <w:tcW w:w="4099" w:type="dxa"/>
          </w:tcPr>
          <w:p w14:paraId="216E62F4" w14:textId="0EACBBEC" w:rsidR="00C62DAD" w:rsidRDefault="00C62DAD" w:rsidP="00C62DAD">
            <w:pPr>
              <w:spacing w:after="0"/>
              <w:jc w:val="right"/>
              <w:rPr>
                <w:rFonts w:cs="Calibri"/>
                <w:sz w:val="20"/>
                <w:szCs w:val="20"/>
              </w:rPr>
            </w:pPr>
            <w:r>
              <w:rPr>
                <w:rFonts w:cs="Calibri"/>
                <w:sz w:val="20"/>
                <w:szCs w:val="20"/>
              </w:rPr>
              <w:t>INSTALLATION OF ANY NEW ROOF MOUNTED ACCESSORY EQUIPMENT (IF ALLOWED BY THE RULES AND REGULATIONS)</w:t>
            </w:r>
          </w:p>
        </w:tc>
        <w:tc>
          <w:tcPr>
            <w:tcW w:w="2136" w:type="dxa"/>
          </w:tcPr>
          <w:p w14:paraId="22D6EADB" w14:textId="77777777" w:rsidR="00C62DAD" w:rsidRDefault="00C62DAD" w:rsidP="00C62DAD">
            <w:pPr>
              <w:spacing w:after="0"/>
              <w:rPr>
                <w:rFonts w:cs="Calibri"/>
                <w:sz w:val="20"/>
                <w:szCs w:val="20"/>
              </w:rPr>
            </w:pPr>
          </w:p>
        </w:tc>
        <w:tc>
          <w:tcPr>
            <w:tcW w:w="2270" w:type="dxa"/>
          </w:tcPr>
          <w:p w14:paraId="29FCA096" w14:textId="13B20CE0" w:rsidR="00C62DAD" w:rsidRDefault="00C62DAD" w:rsidP="00C62DAD">
            <w:pPr>
              <w:spacing w:after="0"/>
              <w:jc w:val="center"/>
              <w:rPr>
                <w:rFonts w:cs="Calibri"/>
                <w:sz w:val="20"/>
                <w:szCs w:val="20"/>
              </w:rPr>
            </w:pPr>
            <w:r>
              <w:rPr>
                <w:rFonts w:cs="Calibri"/>
                <w:sz w:val="20"/>
                <w:szCs w:val="20"/>
              </w:rPr>
              <w:t>X</w:t>
            </w:r>
          </w:p>
        </w:tc>
        <w:tc>
          <w:tcPr>
            <w:tcW w:w="2081" w:type="dxa"/>
          </w:tcPr>
          <w:p w14:paraId="5BA969D7" w14:textId="77777777" w:rsidR="00C62DAD" w:rsidRDefault="00C62DAD" w:rsidP="00C62DAD">
            <w:pPr>
              <w:spacing w:after="0"/>
              <w:jc w:val="center"/>
              <w:rPr>
                <w:rFonts w:cs="Calibri"/>
                <w:sz w:val="20"/>
                <w:szCs w:val="20"/>
              </w:rPr>
            </w:pPr>
          </w:p>
        </w:tc>
      </w:tr>
      <w:tr w:rsidR="00C62DAD" w14:paraId="6A6AFDC2" w14:textId="77777777">
        <w:tc>
          <w:tcPr>
            <w:tcW w:w="10586" w:type="dxa"/>
            <w:gridSpan w:val="4"/>
            <w:shd w:val="clear" w:color="auto" w:fill="D9D9D9"/>
          </w:tcPr>
          <w:p w14:paraId="49A8C3C3" w14:textId="77777777" w:rsidR="00C62DAD" w:rsidRDefault="00C62DAD" w:rsidP="00C62DAD">
            <w:pPr>
              <w:spacing w:after="0"/>
              <w:rPr>
                <w:rFonts w:cs="Calibri"/>
                <w:sz w:val="20"/>
                <w:szCs w:val="20"/>
              </w:rPr>
            </w:pPr>
            <w:r>
              <w:rPr>
                <w:rFonts w:cs="Calibri"/>
                <w:sz w:val="20"/>
                <w:szCs w:val="20"/>
              </w:rPr>
              <w:t>SHUTTERS</w:t>
            </w:r>
          </w:p>
        </w:tc>
      </w:tr>
      <w:tr w:rsidR="00C62DAD" w14:paraId="33443505" w14:textId="77777777">
        <w:tc>
          <w:tcPr>
            <w:tcW w:w="4099" w:type="dxa"/>
          </w:tcPr>
          <w:p w14:paraId="2595E73A" w14:textId="77777777" w:rsidR="00C62DAD" w:rsidRDefault="00C62DAD" w:rsidP="00C62DAD">
            <w:pPr>
              <w:spacing w:after="0" w:line="240" w:lineRule="auto"/>
              <w:jc w:val="right"/>
              <w:rPr>
                <w:rFonts w:cs="Calibri"/>
                <w:sz w:val="20"/>
                <w:szCs w:val="20"/>
              </w:rPr>
            </w:pPr>
            <w:r>
              <w:rPr>
                <w:rFonts w:cs="Calibri"/>
                <w:sz w:val="20"/>
                <w:szCs w:val="20"/>
              </w:rPr>
              <w:t>REPAIR/REPLACE WITH SAME SIZE, MATERIAL, OR DESIGN</w:t>
            </w:r>
          </w:p>
        </w:tc>
        <w:tc>
          <w:tcPr>
            <w:tcW w:w="2136" w:type="dxa"/>
          </w:tcPr>
          <w:p w14:paraId="02D45731" w14:textId="77777777" w:rsidR="00C62DAD" w:rsidRDefault="00C62DAD" w:rsidP="00C62DAD">
            <w:pPr>
              <w:spacing w:after="0"/>
              <w:jc w:val="center"/>
              <w:rPr>
                <w:rFonts w:cs="Calibri"/>
                <w:sz w:val="20"/>
                <w:szCs w:val="20"/>
              </w:rPr>
            </w:pPr>
            <w:r>
              <w:rPr>
                <w:rFonts w:cs="Calibri"/>
                <w:sz w:val="20"/>
                <w:szCs w:val="20"/>
              </w:rPr>
              <w:t>X</w:t>
            </w:r>
          </w:p>
        </w:tc>
        <w:tc>
          <w:tcPr>
            <w:tcW w:w="2270" w:type="dxa"/>
          </w:tcPr>
          <w:p w14:paraId="2721B258" w14:textId="77777777" w:rsidR="00C62DAD" w:rsidRDefault="00C62DAD" w:rsidP="00C62DAD">
            <w:pPr>
              <w:spacing w:after="0"/>
              <w:rPr>
                <w:rFonts w:cs="Calibri"/>
                <w:sz w:val="20"/>
                <w:szCs w:val="20"/>
              </w:rPr>
            </w:pPr>
          </w:p>
        </w:tc>
        <w:tc>
          <w:tcPr>
            <w:tcW w:w="2081" w:type="dxa"/>
          </w:tcPr>
          <w:p w14:paraId="52C38EA5" w14:textId="77777777" w:rsidR="00C62DAD" w:rsidRDefault="00C62DAD" w:rsidP="00C62DAD">
            <w:pPr>
              <w:spacing w:after="0"/>
              <w:jc w:val="center"/>
              <w:rPr>
                <w:rFonts w:cs="Calibri"/>
                <w:sz w:val="20"/>
                <w:szCs w:val="20"/>
              </w:rPr>
            </w:pPr>
          </w:p>
        </w:tc>
      </w:tr>
      <w:tr w:rsidR="00C62DAD" w14:paraId="7C00B720" w14:textId="77777777">
        <w:tc>
          <w:tcPr>
            <w:tcW w:w="4099" w:type="dxa"/>
          </w:tcPr>
          <w:p w14:paraId="5AB2DBEE" w14:textId="77777777" w:rsidR="00C62DAD" w:rsidRDefault="00C62DAD" w:rsidP="00C62DAD">
            <w:pPr>
              <w:spacing w:after="0" w:line="240" w:lineRule="auto"/>
              <w:jc w:val="right"/>
              <w:rPr>
                <w:rFonts w:cs="Calibri"/>
                <w:sz w:val="20"/>
                <w:szCs w:val="20"/>
              </w:rPr>
            </w:pPr>
            <w:r>
              <w:rPr>
                <w:rFonts w:cs="Calibri"/>
                <w:sz w:val="20"/>
                <w:szCs w:val="20"/>
              </w:rPr>
              <w:t>REPAIR/REPLACE WITH DIFFERENT SIZE, MATERIAL, OR DESIGN</w:t>
            </w:r>
          </w:p>
        </w:tc>
        <w:tc>
          <w:tcPr>
            <w:tcW w:w="2136" w:type="dxa"/>
          </w:tcPr>
          <w:p w14:paraId="1AAC0E82" w14:textId="77777777" w:rsidR="00C62DAD" w:rsidRDefault="00C62DAD" w:rsidP="00C62DAD">
            <w:pPr>
              <w:spacing w:after="0"/>
              <w:jc w:val="center"/>
              <w:rPr>
                <w:rFonts w:cs="Calibri"/>
                <w:sz w:val="20"/>
                <w:szCs w:val="20"/>
              </w:rPr>
            </w:pPr>
          </w:p>
        </w:tc>
        <w:tc>
          <w:tcPr>
            <w:tcW w:w="2270" w:type="dxa"/>
          </w:tcPr>
          <w:p w14:paraId="55B54AEC"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27081455" w14:textId="77777777" w:rsidR="00C62DAD" w:rsidRDefault="00C62DAD" w:rsidP="00C62DAD">
            <w:pPr>
              <w:spacing w:after="0"/>
              <w:jc w:val="center"/>
              <w:rPr>
                <w:rFonts w:cs="Calibri"/>
                <w:sz w:val="20"/>
                <w:szCs w:val="20"/>
              </w:rPr>
            </w:pPr>
          </w:p>
        </w:tc>
      </w:tr>
      <w:tr w:rsidR="00C62DAD" w14:paraId="59697CBB" w14:textId="77777777">
        <w:tc>
          <w:tcPr>
            <w:tcW w:w="4099" w:type="dxa"/>
          </w:tcPr>
          <w:p w14:paraId="427E33F2" w14:textId="77777777" w:rsidR="00C62DAD" w:rsidRDefault="00C62DAD" w:rsidP="00C62DAD">
            <w:pPr>
              <w:spacing w:after="0"/>
              <w:jc w:val="right"/>
              <w:rPr>
                <w:rFonts w:cs="Calibri"/>
                <w:sz w:val="20"/>
                <w:szCs w:val="20"/>
              </w:rPr>
            </w:pPr>
            <w:r>
              <w:rPr>
                <w:rFonts w:cs="Calibri"/>
                <w:sz w:val="20"/>
                <w:szCs w:val="20"/>
              </w:rPr>
              <w:t>NEW</w:t>
            </w:r>
          </w:p>
        </w:tc>
        <w:tc>
          <w:tcPr>
            <w:tcW w:w="2136" w:type="dxa"/>
          </w:tcPr>
          <w:p w14:paraId="7E9BA559" w14:textId="77777777" w:rsidR="00C62DAD" w:rsidRDefault="00C62DAD" w:rsidP="00C62DAD">
            <w:pPr>
              <w:spacing w:after="0"/>
              <w:jc w:val="center"/>
              <w:rPr>
                <w:rFonts w:cs="Calibri"/>
                <w:sz w:val="20"/>
                <w:szCs w:val="20"/>
              </w:rPr>
            </w:pPr>
          </w:p>
        </w:tc>
        <w:tc>
          <w:tcPr>
            <w:tcW w:w="2270" w:type="dxa"/>
          </w:tcPr>
          <w:p w14:paraId="342350C0" w14:textId="77777777" w:rsidR="00C62DAD" w:rsidRDefault="00C62DAD" w:rsidP="00C62DAD">
            <w:pPr>
              <w:spacing w:after="0"/>
              <w:jc w:val="center"/>
              <w:rPr>
                <w:rFonts w:cs="Calibri"/>
                <w:sz w:val="20"/>
                <w:szCs w:val="20"/>
              </w:rPr>
            </w:pPr>
            <w:r>
              <w:rPr>
                <w:rFonts w:cs="Calibri"/>
                <w:sz w:val="20"/>
                <w:szCs w:val="20"/>
              </w:rPr>
              <w:t>X</w:t>
            </w:r>
          </w:p>
        </w:tc>
        <w:tc>
          <w:tcPr>
            <w:tcW w:w="2081" w:type="dxa"/>
          </w:tcPr>
          <w:p w14:paraId="49DDB4AF" w14:textId="77777777" w:rsidR="00C62DAD" w:rsidRDefault="00C62DAD" w:rsidP="00C62DAD">
            <w:pPr>
              <w:spacing w:after="0"/>
              <w:jc w:val="center"/>
              <w:rPr>
                <w:rFonts w:cs="Calibri"/>
                <w:sz w:val="20"/>
                <w:szCs w:val="20"/>
              </w:rPr>
            </w:pPr>
          </w:p>
        </w:tc>
      </w:tr>
    </w:tbl>
    <w:p w14:paraId="7793618E" w14:textId="4ECC5706" w:rsidR="00377063" w:rsidRPr="00377063" w:rsidRDefault="007E6307" w:rsidP="00377063">
      <w:pPr>
        <w:pStyle w:val="Default"/>
        <w:tabs>
          <w:tab w:val="left" w:pos="900"/>
        </w:tabs>
        <w:jc w:val="both"/>
      </w:pPr>
      <w:r>
        <w:t xml:space="preserve"> </w:t>
      </w:r>
    </w:p>
    <w:p w14:paraId="3EE305FF" w14:textId="4699064C" w:rsidR="00AE105B" w:rsidRDefault="00AE105B">
      <w:pPr>
        <w:pStyle w:val="Default"/>
        <w:numPr>
          <w:ilvl w:val="2"/>
          <w:numId w:val="9"/>
        </w:numPr>
        <w:tabs>
          <w:tab w:val="left" w:pos="900"/>
        </w:tabs>
        <w:ind w:left="0" w:firstLine="0"/>
        <w:jc w:val="both"/>
      </w:pPr>
      <w:r>
        <w:rPr>
          <w:b/>
        </w:rPr>
        <w:t xml:space="preserve">Interpretation of Compliance </w:t>
      </w:r>
      <w:proofErr w:type="gramStart"/>
      <w:r>
        <w:rPr>
          <w:b/>
        </w:rPr>
        <w:t>Matrix</w:t>
      </w:r>
      <w:r>
        <w:t xml:space="preserve">  The</w:t>
      </w:r>
      <w:proofErr w:type="gramEnd"/>
      <w:r>
        <w:t xml:space="preserve"> Applicant shall apply to the Administrator and seek a Compliance Certificate for any project that, in whole or in part, is not specifically identified on the Compliance Process Matrix as not requiring such a Compliance Certificate and is, instead, considered routine Maintenance. The Administrator shall determine </w:t>
      </w:r>
      <w:proofErr w:type="gramStart"/>
      <w:r>
        <w:t>whether or not</w:t>
      </w:r>
      <w:proofErr w:type="gramEnd"/>
      <w:r>
        <w:t xml:space="preserve"> the application requires review and approval by the ARB or whether the application is within his power to review and approve.  If the Administrator determines that the application is within his power to review and approve and if the Administrator denies the application or approves the application and issues a Compliance Certificate with conditions, then the Applicant may appeal the Administrator’s decision to the ARB in the manner set forth herein. </w:t>
      </w:r>
    </w:p>
    <w:p w14:paraId="2669EF57" w14:textId="77777777" w:rsidR="00AE105B" w:rsidRDefault="00AE105B">
      <w:pPr>
        <w:pStyle w:val="Default"/>
        <w:tabs>
          <w:tab w:val="left" w:pos="900"/>
        </w:tabs>
        <w:jc w:val="both"/>
      </w:pPr>
    </w:p>
    <w:p w14:paraId="490F9F11" w14:textId="77777777" w:rsidR="00AE105B" w:rsidRDefault="00AE105B">
      <w:pPr>
        <w:pStyle w:val="Default"/>
        <w:numPr>
          <w:ilvl w:val="2"/>
          <w:numId w:val="9"/>
        </w:numPr>
        <w:tabs>
          <w:tab w:val="left" w:pos="900"/>
        </w:tabs>
        <w:ind w:left="0" w:firstLine="0"/>
        <w:jc w:val="both"/>
      </w:pPr>
      <w:r>
        <w:rPr>
          <w:b/>
        </w:rPr>
        <w:t xml:space="preserve">Notice of Issued Certificate of </w:t>
      </w:r>
      <w:proofErr w:type="gramStart"/>
      <w:r>
        <w:rPr>
          <w:b/>
        </w:rPr>
        <w:t>Compliance</w:t>
      </w:r>
      <w:r>
        <w:t xml:space="preserve">  Notice</w:t>
      </w:r>
      <w:proofErr w:type="gramEnd"/>
      <w:r>
        <w:t xml:space="preserve"> of the issuance of a Compliance Certificate by the Administrator shall be promptly posted on the website of the Chautauqua Institution; provided, however, the failure to promptly post notice of any such Compliance Certificate shall not invalidate such certificate or any Investigative Demolition, Building Project, New Construction, or Landscape Project undertaken in reliance thereon.  The Applicant is encouraged, but not required, promptly to provide a copy of the issued Compliance Certificate by first-class mail to those individuals to whom Public Notice would have been given had the application otherwise required that Public Notice be given.</w:t>
      </w:r>
    </w:p>
    <w:p w14:paraId="77562D6F" w14:textId="5154F136" w:rsidR="00AE105B" w:rsidRDefault="00AE105B">
      <w:pPr>
        <w:pStyle w:val="Default"/>
        <w:tabs>
          <w:tab w:val="left" w:pos="900"/>
        </w:tabs>
        <w:ind w:left="360" w:hanging="360"/>
        <w:jc w:val="both"/>
      </w:pPr>
    </w:p>
    <w:p w14:paraId="4019E87F" w14:textId="77777777" w:rsidR="00AE105B" w:rsidRDefault="00AE105B">
      <w:pPr>
        <w:pStyle w:val="Default"/>
        <w:numPr>
          <w:ilvl w:val="2"/>
          <w:numId w:val="9"/>
        </w:numPr>
        <w:tabs>
          <w:tab w:val="left" w:pos="900"/>
        </w:tabs>
        <w:ind w:left="0" w:firstLine="0"/>
        <w:jc w:val="both"/>
      </w:pPr>
      <w:r>
        <w:rPr>
          <w:b/>
        </w:rPr>
        <w:t xml:space="preserve">Power of </w:t>
      </w:r>
      <w:proofErr w:type="gramStart"/>
      <w:r>
        <w:rPr>
          <w:b/>
        </w:rPr>
        <w:t>Administrator</w:t>
      </w:r>
      <w:r>
        <w:t xml:space="preserve">  Without</w:t>
      </w:r>
      <w:proofErr w:type="gramEnd"/>
      <w:r>
        <w:t xml:space="preserve"> limiting the generality of the foregoing Article 6.3.1. or the specificity of the Compliance Process Matrix, the Administrator has the power to review applications and issue Compliance Certificates for New Construction, Building Projects, and Landscaping Projects that meet and are wholly compliant with the requirements of the Regulations.  The Administrator also shall have the power to review applications and issue Compliance Certificates relating to Investigative Demolition.</w:t>
      </w:r>
    </w:p>
    <w:p w14:paraId="3CF91CA4" w14:textId="77777777" w:rsidR="00AE105B" w:rsidRDefault="00AE105B">
      <w:pPr>
        <w:pStyle w:val="Default"/>
        <w:tabs>
          <w:tab w:val="left" w:pos="900"/>
        </w:tabs>
        <w:ind w:left="360" w:hanging="360"/>
        <w:jc w:val="both"/>
      </w:pPr>
    </w:p>
    <w:p w14:paraId="3BCC8483" w14:textId="77777777" w:rsidR="00AE105B" w:rsidRDefault="00AE105B">
      <w:pPr>
        <w:pStyle w:val="Default"/>
        <w:numPr>
          <w:ilvl w:val="2"/>
          <w:numId w:val="9"/>
        </w:numPr>
        <w:tabs>
          <w:tab w:val="left" w:pos="900"/>
        </w:tabs>
        <w:ind w:left="0" w:firstLine="0"/>
        <w:jc w:val="both"/>
      </w:pPr>
      <w:r>
        <w:rPr>
          <w:b/>
        </w:rPr>
        <w:t xml:space="preserve">ARB </w:t>
      </w:r>
      <w:proofErr w:type="gramStart"/>
      <w:r>
        <w:rPr>
          <w:b/>
        </w:rPr>
        <w:t>Review</w:t>
      </w:r>
      <w:r>
        <w:t xml:space="preserve">  Without</w:t>
      </w:r>
      <w:proofErr w:type="gramEnd"/>
      <w:r>
        <w:t xml:space="preserve"> limiting the generality of the foregoing Article 6.3.1. or the specificity of the Compliance Process Matrix, the ARB shall review applications and direct the Administrator to issue or deny Compliance Certificates for New Construction, Building Projects, and Landscaping Projects that do not meet and are not wholly compliant </w:t>
      </w:r>
      <w:r>
        <w:lastRenderedPageBreak/>
        <w:t xml:space="preserve">with the requirements of the Regulations and for which a Variance or Special Exception is requested or required.  The ARB also shall review applications relating to requests for Demolition, other than Investigative Demolition.  As provided for in greater detail herein, the ARB also shall hear and determine appeals from decisions of the Administrator.  </w:t>
      </w:r>
    </w:p>
    <w:p w14:paraId="300473A0" w14:textId="77777777" w:rsidR="00AE105B" w:rsidRDefault="00AE105B">
      <w:pPr>
        <w:pStyle w:val="Default"/>
        <w:tabs>
          <w:tab w:val="left" w:pos="900"/>
        </w:tabs>
        <w:jc w:val="both"/>
      </w:pPr>
    </w:p>
    <w:p w14:paraId="35D49964" w14:textId="77777777" w:rsidR="00AE105B" w:rsidRDefault="00AE105B">
      <w:pPr>
        <w:pStyle w:val="Default"/>
        <w:numPr>
          <w:ilvl w:val="2"/>
          <w:numId w:val="9"/>
        </w:numPr>
        <w:tabs>
          <w:tab w:val="left" w:pos="900"/>
        </w:tabs>
        <w:ind w:left="0" w:firstLine="0"/>
        <w:jc w:val="both"/>
      </w:pPr>
      <w:r>
        <w:rPr>
          <w:b/>
        </w:rPr>
        <w:t xml:space="preserve">Conditional </w:t>
      </w:r>
      <w:proofErr w:type="gramStart"/>
      <w:r>
        <w:rPr>
          <w:b/>
        </w:rPr>
        <w:t>Approvals</w:t>
      </w:r>
      <w:r>
        <w:t xml:space="preserve">  Without</w:t>
      </w:r>
      <w:proofErr w:type="gramEnd"/>
      <w:r>
        <w:t xml:space="preserve"> limiting the generality of the foregoing Article 6.3.1. or the specificity of the Compliance Process Matrix, both the Administrator and the ARB may condition their approval of applications and the issuance of a Compliance Certificate.</w:t>
      </w:r>
    </w:p>
    <w:p w14:paraId="75ACE41A" w14:textId="2D0279B6" w:rsidR="009F2B74" w:rsidRDefault="009F2B74">
      <w:pPr>
        <w:pStyle w:val="Default"/>
        <w:keepLines/>
        <w:widowControl w:val="0"/>
        <w:tabs>
          <w:tab w:val="left" w:pos="5339"/>
        </w:tabs>
        <w:rPr>
          <w:b/>
        </w:rPr>
      </w:pPr>
    </w:p>
    <w:p w14:paraId="5304133B" w14:textId="52817819" w:rsidR="00EE5989" w:rsidRDefault="00EE5989">
      <w:pPr>
        <w:pStyle w:val="Default"/>
        <w:keepLines/>
        <w:widowControl w:val="0"/>
        <w:tabs>
          <w:tab w:val="left" w:pos="5339"/>
        </w:tabs>
        <w:rPr>
          <w:b/>
        </w:rPr>
      </w:pPr>
    </w:p>
    <w:p w14:paraId="4BE934D1" w14:textId="77777777" w:rsidR="00487A18" w:rsidRDefault="00487A18">
      <w:pPr>
        <w:pStyle w:val="Default"/>
        <w:keepLines/>
        <w:widowControl w:val="0"/>
        <w:tabs>
          <w:tab w:val="left" w:pos="5339"/>
        </w:tabs>
        <w:rPr>
          <w:b/>
        </w:rPr>
      </w:pPr>
    </w:p>
    <w:p w14:paraId="04B7A62C" w14:textId="77777777" w:rsidR="00AE105B" w:rsidRDefault="00AE105B">
      <w:pPr>
        <w:pStyle w:val="Default"/>
        <w:widowControl w:val="0"/>
        <w:numPr>
          <w:ilvl w:val="1"/>
          <w:numId w:val="9"/>
        </w:numPr>
        <w:tabs>
          <w:tab w:val="left" w:pos="540"/>
          <w:tab w:val="left" w:pos="900"/>
        </w:tabs>
        <w:ind w:left="0" w:firstLine="0"/>
        <w:jc w:val="both"/>
      </w:pPr>
      <w:r>
        <w:rPr>
          <w:b/>
        </w:rPr>
        <w:t xml:space="preserve">APPLICATION  </w:t>
      </w:r>
    </w:p>
    <w:p w14:paraId="146E88AE" w14:textId="77777777" w:rsidR="00AE105B" w:rsidRDefault="00AE105B">
      <w:pPr>
        <w:pStyle w:val="Default"/>
        <w:widowControl w:val="0"/>
        <w:tabs>
          <w:tab w:val="left" w:pos="540"/>
          <w:tab w:val="left" w:pos="900"/>
        </w:tabs>
        <w:jc w:val="both"/>
        <w:rPr>
          <w:b/>
        </w:rPr>
      </w:pPr>
    </w:p>
    <w:p w14:paraId="6F7E3281" w14:textId="438E0BA9" w:rsidR="00AE105B" w:rsidRDefault="00AE105B">
      <w:pPr>
        <w:pStyle w:val="Default"/>
        <w:widowControl w:val="0"/>
        <w:tabs>
          <w:tab w:val="left" w:pos="540"/>
          <w:tab w:val="left" w:pos="900"/>
        </w:tabs>
        <w:jc w:val="both"/>
      </w:pPr>
      <w:r>
        <w:t>An applicant seeking the approval of the Administrator or the ARB</w:t>
      </w:r>
      <w:proofErr w:type="gramStart"/>
      <w:r>
        <w:t>, as the case may be, for</w:t>
      </w:r>
      <w:proofErr w:type="gramEnd"/>
      <w:r>
        <w:t xml:space="preserve"> a project, including New Construction, a Building Project, or a Landscaping Project, and the issuance of a Compliance Certificate, shall submit a completed</w:t>
      </w:r>
      <w:r w:rsidR="009E1636">
        <w:t xml:space="preserve"> official</w:t>
      </w:r>
      <w:r>
        <w:t xml:space="preserve"> application to the Administrator. </w:t>
      </w:r>
      <w:r w:rsidR="004F7022" w:rsidRPr="009C34B1">
        <w:rPr>
          <w:color w:val="FF0000"/>
          <w:u w:val="single"/>
        </w:rPr>
        <w:t>Informal digital applications via e-mail may be submitted for information only and may not be recorded as received until the hard copy is received.</w:t>
      </w:r>
      <w:r>
        <w:t xml:space="preserve"> The application shall be submitted on the prescribed application form, as </w:t>
      </w:r>
      <w:proofErr w:type="gramStart"/>
      <w:r>
        <w:t>modified</w:t>
      </w:r>
      <w:proofErr w:type="gramEnd"/>
      <w:r>
        <w:t xml:space="preserve"> and amended from time to time, which can be obtained on request from the office of the Administrator.  Prior to final action on the application by the Administrator or the ARB, as the case may be, and the issuance of a Compliance Certificate, the application shall be complete and shall include such of the following information as, in the particular circumstances of each case and in the reasonable judgment of the Administrator or the ARB, as the case may be, appropriate and necessary for a full and complete understanding of the proposed project and any Variances or Special Exceptions requested in connection therewith.  The Administrator or the ARB, as the case may be, prior to taking final action on any application, may require the submission of such other and additional information as he or it may deem appropriate under the </w:t>
      </w:r>
      <w:proofErr w:type="gramStart"/>
      <w:r>
        <w:t>particular circumstances</w:t>
      </w:r>
      <w:proofErr w:type="gramEnd"/>
      <w:r>
        <w:t xml:space="preserve"> of the case.</w:t>
      </w:r>
    </w:p>
    <w:p w14:paraId="57648103" w14:textId="1A1D5F09" w:rsidR="00AE105B" w:rsidRDefault="00AE105B">
      <w:pPr>
        <w:pStyle w:val="Default"/>
        <w:keepLines/>
        <w:widowControl w:val="0"/>
        <w:ind w:left="720"/>
        <w:jc w:val="both"/>
      </w:pPr>
    </w:p>
    <w:p w14:paraId="41C52674" w14:textId="77777777" w:rsidR="0004700A" w:rsidRDefault="00AE105B" w:rsidP="00D95CFD">
      <w:pPr>
        <w:pStyle w:val="ListParagraph"/>
        <w:numPr>
          <w:ilvl w:val="3"/>
          <w:numId w:val="9"/>
        </w:numPr>
        <w:tabs>
          <w:tab w:val="left" w:pos="0"/>
          <w:tab w:val="left" w:pos="900"/>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Standard Application Requirements</w:t>
      </w:r>
      <w:r>
        <w:rPr>
          <w:rFonts w:ascii="Times New Roman" w:hAnsi="Times New Roman"/>
          <w:sz w:val="24"/>
          <w:szCs w:val="24"/>
        </w:rPr>
        <w:t xml:space="preserve">  </w:t>
      </w:r>
    </w:p>
    <w:p w14:paraId="7A0593AB" w14:textId="77777777" w:rsidR="0004700A" w:rsidRDefault="0004700A" w:rsidP="0004700A">
      <w:pPr>
        <w:pStyle w:val="ListParagraph"/>
        <w:tabs>
          <w:tab w:val="left" w:pos="0"/>
          <w:tab w:val="left" w:pos="900"/>
        </w:tabs>
        <w:autoSpaceDE w:val="0"/>
        <w:autoSpaceDN w:val="0"/>
        <w:adjustRightInd w:val="0"/>
        <w:spacing w:after="0" w:line="240" w:lineRule="auto"/>
        <w:ind w:left="0"/>
        <w:jc w:val="both"/>
        <w:rPr>
          <w:rFonts w:ascii="Times New Roman" w:hAnsi="Times New Roman"/>
          <w:sz w:val="24"/>
          <w:szCs w:val="24"/>
        </w:rPr>
      </w:pPr>
    </w:p>
    <w:p w14:paraId="531020C2" w14:textId="3373A61C" w:rsidR="0004700A" w:rsidRDefault="00AE105B" w:rsidP="00D95CFD">
      <w:pPr>
        <w:pStyle w:val="ListParagraph"/>
        <w:tabs>
          <w:tab w:val="left" w:pos="0"/>
          <w:tab w:val="left" w:pos="90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For </w:t>
      </w:r>
      <w:r w:rsidR="00147B86">
        <w:rPr>
          <w:rFonts w:ascii="Times New Roman" w:hAnsi="Times New Roman"/>
          <w:sz w:val="24"/>
          <w:szCs w:val="24"/>
        </w:rPr>
        <w:t xml:space="preserve">a </w:t>
      </w:r>
      <w:r w:rsidR="000F1EE0">
        <w:rPr>
          <w:rFonts w:ascii="Times New Roman" w:hAnsi="Times New Roman"/>
          <w:sz w:val="24"/>
          <w:szCs w:val="24"/>
        </w:rPr>
        <w:t xml:space="preserve">Compliance Certificate for </w:t>
      </w:r>
      <w:r>
        <w:rPr>
          <w:rFonts w:ascii="Times New Roman" w:hAnsi="Times New Roman"/>
          <w:sz w:val="24"/>
          <w:szCs w:val="24"/>
        </w:rPr>
        <w:t xml:space="preserve">New Construction, a Building Project or a Landscaping Project, the application, signed by the </w:t>
      </w:r>
      <w:r w:rsidR="0014220A">
        <w:rPr>
          <w:rFonts w:ascii="Times New Roman" w:hAnsi="Times New Roman"/>
          <w:color w:val="FF0000"/>
          <w:sz w:val="24"/>
          <w:szCs w:val="24"/>
        </w:rPr>
        <w:t>Property Owner /</w:t>
      </w:r>
      <w:r>
        <w:rPr>
          <w:rFonts w:ascii="Times New Roman" w:hAnsi="Times New Roman"/>
          <w:sz w:val="24"/>
          <w:szCs w:val="24"/>
        </w:rPr>
        <w:t>Applicant</w:t>
      </w:r>
      <w:r w:rsidR="00C63352">
        <w:rPr>
          <w:rFonts w:ascii="Times New Roman" w:hAnsi="Times New Roman"/>
          <w:sz w:val="24"/>
          <w:szCs w:val="24"/>
        </w:rPr>
        <w:t xml:space="preserve"> </w:t>
      </w:r>
      <w:r w:rsidR="00530AB9">
        <w:rPr>
          <w:rFonts w:ascii="Times New Roman" w:hAnsi="Times New Roman"/>
          <w:sz w:val="24"/>
          <w:szCs w:val="24"/>
        </w:rPr>
        <w:t>and</w:t>
      </w:r>
      <w:r w:rsidR="0014220A">
        <w:rPr>
          <w:rFonts w:ascii="Times New Roman" w:hAnsi="Times New Roman"/>
          <w:sz w:val="24"/>
          <w:szCs w:val="24"/>
        </w:rPr>
        <w:t xml:space="preserve"> </w:t>
      </w:r>
      <w:r w:rsidR="00530AB9">
        <w:rPr>
          <w:rFonts w:ascii="Times New Roman" w:hAnsi="Times New Roman"/>
          <w:sz w:val="24"/>
          <w:szCs w:val="24"/>
        </w:rPr>
        <w:t>Contractor</w:t>
      </w:r>
      <w:r>
        <w:rPr>
          <w:rFonts w:ascii="Times New Roman" w:hAnsi="Times New Roman"/>
          <w:sz w:val="24"/>
          <w:szCs w:val="24"/>
        </w:rPr>
        <w:t xml:space="preserve">, shall be accompanied by </w:t>
      </w:r>
      <w:r w:rsidR="001D16E9">
        <w:rPr>
          <w:rFonts w:ascii="Times New Roman" w:hAnsi="Times New Roman"/>
          <w:sz w:val="24"/>
          <w:szCs w:val="24"/>
        </w:rPr>
        <w:t xml:space="preserve">one </w:t>
      </w:r>
      <w:r>
        <w:rPr>
          <w:rFonts w:ascii="Times New Roman" w:hAnsi="Times New Roman"/>
          <w:sz w:val="24"/>
          <w:szCs w:val="24"/>
        </w:rPr>
        <w:t>(</w:t>
      </w:r>
      <w:r w:rsidR="00530AB9">
        <w:rPr>
          <w:rFonts w:ascii="Times New Roman" w:hAnsi="Times New Roman"/>
          <w:sz w:val="24"/>
          <w:szCs w:val="24"/>
        </w:rPr>
        <w:t>1</w:t>
      </w:r>
      <w:r>
        <w:rPr>
          <w:rFonts w:ascii="Times New Roman" w:hAnsi="Times New Roman"/>
          <w:sz w:val="24"/>
          <w:szCs w:val="24"/>
        </w:rPr>
        <w:t>) set of the following</w:t>
      </w:r>
      <w:r w:rsidR="0014220A">
        <w:rPr>
          <w:rFonts w:ascii="Times New Roman" w:hAnsi="Times New Roman"/>
          <w:sz w:val="24"/>
          <w:szCs w:val="24"/>
        </w:rPr>
        <w:t xml:space="preserve"> </w:t>
      </w:r>
      <w:r w:rsidR="0014220A" w:rsidRPr="0014220A">
        <w:rPr>
          <w:rFonts w:ascii="Times New Roman" w:hAnsi="Times New Roman"/>
          <w:color w:val="FF0000"/>
          <w:sz w:val="24"/>
          <w:szCs w:val="24"/>
          <w:highlight w:val="yellow"/>
        </w:rPr>
        <w:t>(see list below)</w:t>
      </w:r>
      <w:r>
        <w:rPr>
          <w:rFonts w:ascii="Times New Roman" w:hAnsi="Times New Roman"/>
          <w:sz w:val="24"/>
          <w:szCs w:val="24"/>
        </w:rPr>
        <w:t>:</w:t>
      </w:r>
      <w:r w:rsidR="0004700A">
        <w:rPr>
          <w:rFonts w:ascii="Times New Roman" w:hAnsi="Times New Roman"/>
          <w:sz w:val="24"/>
          <w:szCs w:val="24"/>
        </w:rPr>
        <w:t xml:space="preserve">  </w:t>
      </w:r>
    </w:p>
    <w:p w14:paraId="6F54BBFD" w14:textId="32F16308" w:rsidR="00317E20" w:rsidRDefault="00317E20" w:rsidP="0004700A">
      <w:pPr>
        <w:pStyle w:val="ListParagraph"/>
        <w:tabs>
          <w:tab w:val="left" w:pos="0"/>
          <w:tab w:val="left" w:pos="900"/>
        </w:tabs>
        <w:autoSpaceDE w:val="0"/>
        <w:autoSpaceDN w:val="0"/>
        <w:adjustRightInd w:val="0"/>
        <w:spacing w:after="0" w:line="240" w:lineRule="auto"/>
        <w:ind w:left="0"/>
        <w:jc w:val="both"/>
        <w:rPr>
          <w:rFonts w:ascii="Times New Roman" w:hAnsi="Times New Roman"/>
          <w:sz w:val="24"/>
          <w:szCs w:val="24"/>
        </w:rPr>
      </w:pPr>
    </w:p>
    <w:p w14:paraId="7170EEC3" w14:textId="7F3D34C6" w:rsidR="00317E20" w:rsidRDefault="00D95CFD" w:rsidP="0004700A">
      <w:pPr>
        <w:pStyle w:val="ListParagraph"/>
        <w:tabs>
          <w:tab w:val="left" w:pos="0"/>
          <w:tab w:val="left" w:pos="900"/>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r>
      <w:r w:rsidR="00317E20">
        <w:rPr>
          <w:rFonts w:ascii="Times New Roman" w:hAnsi="Times New Roman"/>
          <w:sz w:val="24"/>
          <w:szCs w:val="24"/>
        </w:rPr>
        <w:t>OR</w:t>
      </w:r>
    </w:p>
    <w:p w14:paraId="3029622C" w14:textId="77777777" w:rsidR="0004700A" w:rsidRDefault="0004700A" w:rsidP="0004700A">
      <w:pPr>
        <w:pStyle w:val="ListParagraph"/>
        <w:tabs>
          <w:tab w:val="left" w:pos="0"/>
          <w:tab w:val="left" w:pos="900"/>
        </w:tabs>
        <w:autoSpaceDE w:val="0"/>
        <w:autoSpaceDN w:val="0"/>
        <w:adjustRightInd w:val="0"/>
        <w:spacing w:after="0" w:line="240" w:lineRule="auto"/>
        <w:ind w:left="0"/>
        <w:jc w:val="both"/>
        <w:rPr>
          <w:rFonts w:ascii="Times New Roman" w:hAnsi="Times New Roman"/>
          <w:sz w:val="24"/>
          <w:szCs w:val="24"/>
        </w:rPr>
      </w:pPr>
    </w:p>
    <w:p w14:paraId="58FFAEB2" w14:textId="76B83FA2" w:rsidR="00F64289" w:rsidRPr="00F64289" w:rsidRDefault="00F64289" w:rsidP="00D95CFD">
      <w:pPr>
        <w:pStyle w:val="ListParagraph"/>
        <w:tabs>
          <w:tab w:val="left" w:pos="0"/>
          <w:tab w:val="left" w:pos="90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For </w:t>
      </w:r>
      <w:r w:rsidR="000F1EE0">
        <w:rPr>
          <w:rFonts w:ascii="Times New Roman" w:hAnsi="Times New Roman"/>
          <w:sz w:val="24"/>
          <w:szCs w:val="24"/>
        </w:rPr>
        <w:t>ARB review</w:t>
      </w:r>
      <w:r w:rsidR="009972EE">
        <w:rPr>
          <w:rFonts w:ascii="Times New Roman" w:hAnsi="Times New Roman"/>
          <w:sz w:val="24"/>
          <w:szCs w:val="24"/>
        </w:rPr>
        <w:t xml:space="preserve"> for </w:t>
      </w:r>
      <w:r>
        <w:rPr>
          <w:rFonts w:ascii="Times New Roman" w:hAnsi="Times New Roman"/>
          <w:sz w:val="24"/>
          <w:szCs w:val="24"/>
        </w:rPr>
        <w:t xml:space="preserve">New Construction, a Building Project or a Landscaping Project, </w:t>
      </w:r>
      <w:r w:rsidR="00DB4F55">
        <w:rPr>
          <w:rFonts w:ascii="Times New Roman" w:hAnsi="Times New Roman"/>
          <w:sz w:val="24"/>
          <w:szCs w:val="24"/>
        </w:rPr>
        <w:t xml:space="preserve">A </w:t>
      </w:r>
      <w:r w:rsidR="008B5FD2">
        <w:rPr>
          <w:rFonts w:ascii="Times New Roman" w:hAnsi="Times New Roman"/>
          <w:sz w:val="24"/>
          <w:szCs w:val="24"/>
        </w:rPr>
        <w:t xml:space="preserve">complete </w:t>
      </w:r>
      <w:r w:rsidR="007303F4">
        <w:rPr>
          <w:rFonts w:ascii="Times New Roman" w:hAnsi="Times New Roman"/>
          <w:sz w:val="24"/>
          <w:szCs w:val="24"/>
        </w:rPr>
        <w:t xml:space="preserve">formal submission of </w:t>
      </w:r>
      <w:r>
        <w:rPr>
          <w:rFonts w:ascii="Times New Roman" w:hAnsi="Times New Roman"/>
          <w:sz w:val="24"/>
          <w:szCs w:val="24"/>
        </w:rPr>
        <w:t xml:space="preserve">the application, signed by the </w:t>
      </w:r>
      <w:r w:rsidR="0014220A">
        <w:rPr>
          <w:rFonts w:ascii="Times New Roman" w:hAnsi="Times New Roman"/>
          <w:color w:val="FF0000"/>
          <w:sz w:val="24"/>
          <w:szCs w:val="24"/>
        </w:rPr>
        <w:t>Property Owner /</w:t>
      </w:r>
      <w:r>
        <w:rPr>
          <w:rFonts w:ascii="Times New Roman" w:hAnsi="Times New Roman"/>
          <w:sz w:val="24"/>
          <w:szCs w:val="24"/>
        </w:rPr>
        <w:t>Applicant, shall be accompanied by</w:t>
      </w:r>
      <w:r w:rsidR="00D5570D">
        <w:rPr>
          <w:rFonts w:ascii="Times New Roman" w:hAnsi="Times New Roman"/>
          <w:sz w:val="24"/>
          <w:szCs w:val="24"/>
        </w:rPr>
        <w:t xml:space="preserve"> Payment,</w:t>
      </w:r>
      <w:r>
        <w:rPr>
          <w:rFonts w:ascii="Times New Roman" w:hAnsi="Times New Roman"/>
          <w:sz w:val="24"/>
          <w:szCs w:val="24"/>
        </w:rPr>
        <w:t xml:space="preserve"> </w:t>
      </w:r>
      <w:r w:rsidR="001D16E9">
        <w:rPr>
          <w:rFonts w:ascii="Times New Roman" w:hAnsi="Times New Roman"/>
          <w:sz w:val="24"/>
          <w:szCs w:val="24"/>
        </w:rPr>
        <w:t>one</w:t>
      </w:r>
      <w:r w:rsidR="00BC06CC">
        <w:rPr>
          <w:rFonts w:ascii="Times New Roman" w:hAnsi="Times New Roman"/>
          <w:sz w:val="24"/>
          <w:szCs w:val="24"/>
        </w:rPr>
        <w:t xml:space="preserve"> (1) original </w:t>
      </w:r>
      <w:r w:rsidR="009C34B1" w:rsidRPr="009C34B1">
        <w:rPr>
          <w:rFonts w:ascii="Times New Roman" w:hAnsi="Times New Roman"/>
          <w:color w:val="FF0000"/>
          <w:sz w:val="24"/>
          <w:szCs w:val="24"/>
          <w:u w:val="single"/>
        </w:rPr>
        <w:t>large format</w:t>
      </w:r>
      <w:r w:rsidR="009C34B1">
        <w:rPr>
          <w:rFonts w:ascii="Times New Roman" w:hAnsi="Times New Roman"/>
          <w:color w:val="FF0000"/>
          <w:sz w:val="24"/>
          <w:szCs w:val="24"/>
        </w:rPr>
        <w:t xml:space="preserve"> </w:t>
      </w:r>
      <w:r w:rsidR="00BC06CC">
        <w:rPr>
          <w:rFonts w:ascii="Times New Roman" w:hAnsi="Times New Roman"/>
          <w:sz w:val="24"/>
          <w:szCs w:val="24"/>
        </w:rPr>
        <w:t>set</w:t>
      </w:r>
      <w:r w:rsidR="00F53255">
        <w:rPr>
          <w:rFonts w:ascii="Times New Roman" w:hAnsi="Times New Roman"/>
          <w:sz w:val="24"/>
          <w:szCs w:val="24"/>
        </w:rPr>
        <w:t xml:space="preserve"> </w:t>
      </w:r>
      <w:r w:rsidR="00801C4E">
        <w:rPr>
          <w:rFonts w:ascii="Times New Roman" w:hAnsi="Times New Roman"/>
          <w:sz w:val="24"/>
          <w:szCs w:val="24"/>
        </w:rPr>
        <w:t>(seven (7) 11x17 max sets, after administrator approves application for ARB)</w:t>
      </w:r>
      <w:r w:rsidR="00BC06CC">
        <w:rPr>
          <w:rFonts w:ascii="Times New Roman" w:hAnsi="Times New Roman"/>
          <w:sz w:val="24"/>
          <w:szCs w:val="24"/>
        </w:rPr>
        <w:t xml:space="preserve">, </w:t>
      </w:r>
      <w:r w:rsidR="0014220A" w:rsidRPr="0014220A">
        <w:rPr>
          <w:rFonts w:ascii="Times New Roman" w:hAnsi="Times New Roman"/>
          <w:color w:val="FF0000"/>
          <w:sz w:val="24"/>
          <w:szCs w:val="24"/>
          <w:highlight w:val="yellow"/>
        </w:rPr>
        <w:t>AND</w:t>
      </w:r>
      <w:r w:rsidR="00645175">
        <w:rPr>
          <w:rFonts w:ascii="Times New Roman" w:hAnsi="Times New Roman"/>
          <w:sz w:val="24"/>
          <w:szCs w:val="24"/>
        </w:rPr>
        <w:t xml:space="preserve"> a PDF file</w:t>
      </w:r>
      <w:r w:rsidR="009207C6">
        <w:rPr>
          <w:rFonts w:ascii="Times New Roman" w:hAnsi="Times New Roman"/>
          <w:sz w:val="24"/>
          <w:szCs w:val="24"/>
        </w:rPr>
        <w:t>,</w:t>
      </w:r>
      <w:r w:rsidR="00645175">
        <w:rPr>
          <w:rFonts w:ascii="Times New Roman" w:hAnsi="Times New Roman"/>
          <w:sz w:val="24"/>
          <w:szCs w:val="24"/>
        </w:rPr>
        <w:t xml:space="preserve"> </w:t>
      </w:r>
      <w:r>
        <w:rPr>
          <w:rFonts w:ascii="Times New Roman" w:hAnsi="Times New Roman"/>
          <w:sz w:val="24"/>
          <w:szCs w:val="24"/>
        </w:rPr>
        <w:t>of the following:</w:t>
      </w:r>
      <w:r w:rsidRPr="00F64289">
        <w:rPr>
          <w:rFonts w:ascii="Times New Roman" w:hAnsi="Times New Roman"/>
          <w:sz w:val="24"/>
          <w:szCs w:val="24"/>
        </w:rPr>
        <w:t xml:space="preserve">  </w:t>
      </w:r>
    </w:p>
    <w:p w14:paraId="7B647F3F" w14:textId="77777777" w:rsidR="00AE105B" w:rsidRPr="0004700A" w:rsidRDefault="00AE105B" w:rsidP="0004700A">
      <w:pPr>
        <w:tabs>
          <w:tab w:val="left" w:pos="720"/>
          <w:tab w:val="left" w:pos="900"/>
        </w:tabs>
        <w:autoSpaceDE w:val="0"/>
        <w:autoSpaceDN w:val="0"/>
        <w:adjustRightInd w:val="0"/>
        <w:spacing w:after="0" w:line="240" w:lineRule="auto"/>
        <w:jc w:val="both"/>
        <w:rPr>
          <w:rFonts w:ascii="Times New Roman" w:hAnsi="Times New Roman"/>
          <w:sz w:val="24"/>
          <w:szCs w:val="24"/>
        </w:rPr>
      </w:pPr>
    </w:p>
    <w:p w14:paraId="59728E18" w14:textId="3B45EFDA" w:rsidR="00AE105B" w:rsidRDefault="00D95CFD">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r>
        <w:rPr>
          <w:rFonts w:ascii="Times New Roman" w:hAnsi="Times New Roman"/>
          <w:sz w:val="24"/>
          <w:szCs w:val="24"/>
        </w:rPr>
        <w:tab/>
      </w:r>
      <w:r w:rsidR="00AE105B">
        <w:rPr>
          <w:rFonts w:ascii="Times New Roman" w:hAnsi="Times New Roman"/>
          <w:sz w:val="24"/>
          <w:szCs w:val="24"/>
        </w:rPr>
        <w:t xml:space="preserve">(a) </w:t>
      </w:r>
      <w:r w:rsidR="00AE105B">
        <w:rPr>
          <w:rFonts w:ascii="Times New Roman" w:hAnsi="Times New Roman"/>
          <w:sz w:val="24"/>
          <w:szCs w:val="24"/>
        </w:rPr>
        <w:tab/>
        <w:t>scaled, dimensional drawings of the project (minimum 1/8” = 1’-0”</w:t>
      </w:r>
      <w:proofErr w:type="gramStart"/>
      <w:r w:rsidR="00AE105B">
        <w:rPr>
          <w:rFonts w:ascii="Times New Roman" w:hAnsi="Times New Roman"/>
          <w:sz w:val="24"/>
          <w:szCs w:val="24"/>
        </w:rPr>
        <w:t>);</w:t>
      </w:r>
      <w:proofErr w:type="gramEnd"/>
      <w:r w:rsidR="00AE105B">
        <w:rPr>
          <w:rFonts w:ascii="Times New Roman" w:hAnsi="Times New Roman"/>
          <w:sz w:val="24"/>
          <w:szCs w:val="24"/>
        </w:rPr>
        <w:t xml:space="preserve"> </w:t>
      </w:r>
    </w:p>
    <w:p w14:paraId="1AC21273" w14:textId="77777777" w:rsidR="00AE105B" w:rsidRDefault="00AE105B">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p>
    <w:p w14:paraId="224A968D" w14:textId="2103EBA2" w:rsidR="00AE105B" w:rsidRDefault="00D95CFD">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r>
        <w:rPr>
          <w:rFonts w:ascii="Times New Roman" w:hAnsi="Times New Roman"/>
          <w:sz w:val="24"/>
          <w:szCs w:val="24"/>
        </w:rPr>
        <w:tab/>
      </w:r>
      <w:r w:rsidR="00AE105B">
        <w:rPr>
          <w:rFonts w:ascii="Times New Roman" w:hAnsi="Times New Roman"/>
          <w:sz w:val="24"/>
          <w:szCs w:val="24"/>
        </w:rPr>
        <w:t xml:space="preserve">(b) </w:t>
      </w:r>
      <w:r w:rsidR="00AE105B">
        <w:rPr>
          <w:rFonts w:ascii="Times New Roman" w:hAnsi="Times New Roman"/>
          <w:sz w:val="24"/>
          <w:szCs w:val="24"/>
        </w:rPr>
        <w:tab/>
        <w:t xml:space="preserve">an official </w:t>
      </w:r>
      <w:r w:rsidR="0014220A" w:rsidRPr="0014220A">
        <w:rPr>
          <w:rFonts w:ascii="Times New Roman" w:hAnsi="Times New Roman"/>
          <w:color w:val="FF0000"/>
          <w:sz w:val="24"/>
          <w:szCs w:val="24"/>
          <w:highlight w:val="yellow"/>
        </w:rPr>
        <w:t>STAMPED</w:t>
      </w:r>
      <w:r w:rsidR="0014220A">
        <w:rPr>
          <w:rFonts w:ascii="Times New Roman" w:hAnsi="Times New Roman"/>
          <w:color w:val="FF0000"/>
          <w:sz w:val="24"/>
          <w:szCs w:val="24"/>
        </w:rPr>
        <w:t xml:space="preserve"> </w:t>
      </w:r>
      <w:r w:rsidR="00AE105B">
        <w:rPr>
          <w:rFonts w:ascii="Times New Roman" w:hAnsi="Times New Roman"/>
          <w:sz w:val="24"/>
          <w:szCs w:val="24"/>
        </w:rPr>
        <w:t>survey of the Lot</w:t>
      </w:r>
      <w:r w:rsidR="00F334C8">
        <w:rPr>
          <w:rFonts w:ascii="Times New Roman" w:hAnsi="Times New Roman"/>
          <w:sz w:val="24"/>
          <w:szCs w:val="24"/>
        </w:rPr>
        <w:t xml:space="preserve"> WITH Professional Surveyors’ Stamp </w:t>
      </w:r>
      <w:r w:rsidR="00BB090A">
        <w:rPr>
          <w:rFonts w:ascii="Times New Roman" w:hAnsi="Times New Roman"/>
          <w:sz w:val="24"/>
          <w:szCs w:val="24"/>
        </w:rPr>
        <w:t>affixed</w:t>
      </w:r>
      <w:r w:rsidR="00AE105B">
        <w:rPr>
          <w:rFonts w:ascii="Times New Roman" w:hAnsi="Times New Roman"/>
          <w:sz w:val="24"/>
          <w:szCs w:val="24"/>
        </w:rPr>
        <w:t>, showing (</w:t>
      </w:r>
      <w:proofErr w:type="spellStart"/>
      <w:r w:rsidR="00AE105B">
        <w:rPr>
          <w:rFonts w:ascii="Times New Roman" w:hAnsi="Times New Roman"/>
          <w:sz w:val="24"/>
          <w:szCs w:val="24"/>
        </w:rPr>
        <w:t>i</w:t>
      </w:r>
      <w:proofErr w:type="spellEnd"/>
      <w:r w:rsidR="00AE105B">
        <w:rPr>
          <w:rFonts w:ascii="Times New Roman" w:hAnsi="Times New Roman"/>
          <w:sz w:val="24"/>
          <w:szCs w:val="24"/>
        </w:rPr>
        <w:t>) Lot dimensions, (ii) Lot orientation, (iii) the location, size, and material description of all existing and all proposed Structures, walkways, drives, retaining walls, garden walls, fences, patios, decks, Ancillary Equipment (including air conditioning units and compressors and generators), and other site amenities (including locations for garbage and recycling containers) in relation to the street, to other Buildings and Structures (both in terms of height profiles and land footprints), and to Lot and Setback lines, (iv) pre- and post-project contours in one foot increments, and (v) the location of existing trees, bushes, vegetation and other plants both on the Lot and in the adjacent right of way, with the designation of any trees that are proposed to be removed or that will be within ten (10) feet of any construction or excavation</w:t>
      </w:r>
      <w:r w:rsidR="0014220A">
        <w:rPr>
          <w:rFonts w:ascii="Times New Roman" w:hAnsi="Times New Roman"/>
          <w:sz w:val="24"/>
          <w:szCs w:val="24"/>
        </w:rPr>
        <w:t xml:space="preserve">. </w:t>
      </w:r>
      <w:r w:rsidR="00670A4B">
        <w:rPr>
          <w:rFonts w:ascii="Times New Roman" w:hAnsi="Times New Roman"/>
          <w:sz w:val="24"/>
          <w:szCs w:val="24"/>
        </w:rPr>
        <w:t xml:space="preserve">(vi) </w:t>
      </w:r>
      <w:r w:rsidR="0014220A" w:rsidRPr="00670A4B">
        <w:rPr>
          <w:rFonts w:ascii="Times New Roman" w:hAnsi="Times New Roman"/>
          <w:color w:val="FF0000"/>
          <w:sz w:val="24"/>
          <w:szCs w:val="24"/>
        </w:rPr>
        <w:t>dimensions to neighboring property lines and structures</w:t>
      </w:r>
      <w:r w:rsidR="00AE105B">
        <w:rPr>
          <w:rFonts w:ascii="Times New Roman" w:hAnsi="Times New Roman"/>
          <w:sz w:val="24"/>
          <w:szCs w:val="24"/>
        </w:rPr>
        <w:t xml:space="preserve">; </w:t>
      </w:r>
      <w:r w:rsidR="00670A4B">
        <w:rPr>
          <w:rFonts w:ascii="Times New Roman" w:hAnsi="Times New Roman"/>
          <w:sz w:val="24"/>
          <w:szCs w:val="24"/>
        </w:rPr>
        <w:t xml:space="preserve">(vii) North </w:t>
      </w:r>
      <w:r w:rsidR="00643DB7">
        <w:rPr>
          <w:rFonts w:ascii="Times New Roman" w:hAnsi="Times New Roman"/>
          <w:sz w:val="24"/>
          <w:szCs w:val="24"/>
        </w:rPr>
        <w:t>Arrow.</w:t>
      </w:r>
    </w:p>
    <w:p w14:paraId="227E71B9" w14:textId="77777777" w:rsidR="00AE105B" w:rsidRDefault="00AE105B">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p>
    <w:p w14:paraId="67DD7928" w14:textId="37583276" w:rsidR="00AE105B" w:rsidRDefault="00D95CFD">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r>
        <w:rPr>
          <w:rFonts w:ascii="Times New Roman" w:hAnsi="Times New Roman"/>
          <w:sz w:val="24"/>
          <w:szCs w:val="24"/>
        </w:rPr>
        <w:tab/>
      </w:r>
      <w:r w:rsidR="00AE105B">
        <w:rPr>
          <w:rFonts w:ascii="Times New Roman" w:hAnsi="Times New Roman"/>
          <w:sz w:val="24"/>
          <w:szCs w:val="24"/>
        </w:rPr>
        <w:t xml:space="preserve">(c) </w:t>
      </w:r>
      <w:r w:rsidR="00AE105B">
        <w:rPr>
          <w:rFonts w:ascii="Times New Roman" w:hAnsi="Times New Roman"/>
          <w:sz w:val="24"/>
          <w:szCs w:val="24"/>
        </w:rPr>
        <w:tab/>
        <w:t>site plan (to the extent not shown on the official survey provided for in clause (b) above</w:t>
      </w:r>
      <w:proofErr w:type="gramStart"/>
      <w:r w:rsidR="00AE105B">
        <w:rPr>
          <w:rFonts w:ascii="Times New Roman" w:hAnsi="Times New Roman"/>
          <w:sz w:val="24"/>
          <w:szCs w:val="24"/>
        </w:rPr>
        <w:t>);</w:t>
      </w:r>
      <w:proofErr w:type="gramEnd"/>
      <w:r w:rsidR="00AE105B">
        <w:rPr>
          <w:rFonts w:ascii="Times New Roman" w:hAnsi="Times New Roman"/>
          <w:sz w:val="24"/>
          <w:szCs w:val="24"/>
        </w:rPr>
        <w:t xml:space="preserve"> </w:t>
      </w:r>
    </w:p>
    <w:p w14:paraId="367DE127" w14:textId="77777777" w:rsidR="00AE105B" w:rsidRDefault="00AE105B">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p>
    <w:p w14:paraId="1633650B" w14:textId="4D94AE0F" w:rsidR="00AE105B" w:rsidRDefault="00D95CFD">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r>
        <w:rPr>
          <w:rFonts w:ascii="Times New Roman" w:hAnsi="Times New Roman"/>
          <w:sz w:val="24"/>
          <w:szCs w:val="24"/>
        </w:rPr>
        <w:tab/>
      </w:r>
      <w:r w:rsidR="00AE105B">
        <w:rPr>
          <w:rFonts w:ascii="Times New Roman" w:hAnsi="Times New Roman"/>
          <w:sz w:val="24"/>
          <w:szCs w:val="24"/>
        </w:rPr>
        <w:t xml:space="preserve">(d) </w:t>
      </w:r>
      <w:r w:rsidR="00AE105B">
        <w:rPr>
          <w:rFonts w:ascii="Times New Roman" w:hAnsi="Times New Roman"/>
          <w:sz w:val="24"/>
          <w:szCs w:val="24"/>
        </w:rPr>
        <w:tab/>
        <w:t xml:space="preserve">floor plans for each floor or Story, including any Basement or proposed </w:t>
      </w:r>
      <w:proofErr w:type="gramStart"/>
      <w:r w:rsidR="00AE105B">
        <w:rPr>
          <w:rFonts w:ascii="Times New Roman" w:hAnsi="Times New Roman"/>
          <w:sz w:val="24"/>
          <w:szCs w:val="24"/>
        </w:rPr>
        <w:t>Basement;</w:t>
      </w:r>
      <w:proofErr w:type="gramEnd"/>
      <w:r w:rsidR="00AE105B">
        <w:rPr>
          <w:rFonts w:ascii="Times New Roman" w:hAnsi="Times New Roman"/>
          <w:sz w:val="24"/>
          <w:szCs w:val="24"/>
        </w:rPr>
        <w:t xml:space="preserve"> </w:t>
      </w:r>
    </w:p>
    <w:p w14:paraId="2CD804AB" w14:textId="771F2665" w:rsidR="004F7022" w:rsidRPr="00FF023E" w:rsidRDefault="004F7022" w:rsidP="004F7022">
      <w:pPr>
        <w:pStyle w:val="ListParagraph"/>
        <w:tabs>
          <w:tab w:val="left" w:pos="900"/>
        </w:tabs>
        <w:autoSpaceDE w:val="0"/>
        <w:autoSpaceDN w:val="0"/>
        <w:adjustRightInd w:val="0"/>
        <w:spacing w:after="0" w:line="240" w:lineRule="auto"/>
        <w:ind w:left="2160" w:hanging="630"/>
        <w:jc w:val="both"/>
        <w:rPr>
          <w:rFonts w:ascii="Times New Roman" w:hAnsi="Times New Roman"/>
          <w:color w:val="FF0000"/>
          <w:sz w:val="24"/>
          <w:szCs w:val="24"/>
        </w:rPr>
      </w:pPr>
      <w:r>
        <w:rPr>
          <w:rFonts w:ascii="Times New Roman" w:hAnsi="Times New Roman"/>
          <w:sz w:val="24"/>
          <w:szCs w:val="24"/>
        </w:rPr>
        <w:tab/>
      </w:r>
      <w:r w:rsidRPr="00FF023E">
        <w:rPr>
          <w:rFonts w:ascii="Times New Roman" w:hAnsi="Times New Roman"/>
          <w:color w:val="FF0000"/>
          <w:sz w:val="24"/>
          <w:szCs w:val="24"/>
        </w:rPr>
        <w:t xml:space="preserve">1. All drawings shall clearly identify and annotate requested variances in contrasting colors, shading, hatching, varying line weights, or other means of </w:t>
      </w:r>
      <w:r w:rsidRPr="0014220A">
        <w:rPr>
          <w:rFonts w:ascii="Times New Roman" w:hAnsi="Times New Roman"/>
          <w:b/>
          <w:bCs/>
          <w:color w:val="FF0000"/>
          <w:sz w:val="24"/>
          <w:szCs w:val="24"/>
          <w:u w:val="single"/>
        </w:rPr>
        <w:t>clearly identifying the variance being requested (NOTE: It is the responsibility of the property owner or owner’s representative to accurately identify and annotate all required variances based upon the Architectural and Land Use Regulations.</w:t>
      </w:r>
      <w:r w:rsidRPr="00FF023E">
        <w:rPr>
          <w:rFonts w:ascii="Times New Roman" w:hAnsi="Times New Roman"/>
          <w:color w:val="FF0000"/>
          <w:sz w:val="24"/>
          <w:szCs w:val="24"/>
        </w:rPr>
        <w:t xml:space="preserve"> Failure to identify variances by the owner or owner’s representative may disqualify a project from being scheduled </w:t>
      </w:r>
      <w:r w:rsidR="00FF023E" w:rsidRPr="00FF023E">
        <w:rPr>
          <w:rFonts w:ascii="Times New Roman" w:hAnsi="Times New Roman"/>
          <w:color w:val="FF0000"/>
          <w:sz w:val="24"/>
          <w:szCs w:val="24"/>
        </w:rPr>
        <w:t xml:space="preserve">in time </w:t>
      </w:r>
      <w:r w:rsidRPr="00FF023E">
        <w:rPr>
          <w:rFonts w:ascii="Times New Roman" w:hAnsi="Times New Roman"/>
          <w:color w:val="FF0000"/>
          <w:sz w:val="24"/>
          <w:szCs w:val="24"/>
        </w:rPr>
        <w:t>for the next ARB meeting</w:t>
      </w:r>
      <w:proofErr w:type="gramStart"/>
      <w:r w:rsidR="00FF023E" w:rsidRPr="00FF023E">
        <w:rPr>
          <w:rFonts w:ascii="Times New Roman" w:hAnsi="Times New Roman"/>
          <w:color w:val="FF0000"/>
          <w:sz w:val="24"/>
          <w:szCs w:val="24"/>
        </w:rPr>
        <w:t>)</w:t>
      </w:r>
      <w:r w:rsidRPr="00FF023E">
        <w:rPr>
          <w:rFonts w:ascii="Times New Roman" w:hAnsi="Times New Roman"/>
          <w:color w:val="FF0000"/>
          <w:sz w:val="24"/>
          <w:szCs w:val="24"/>
        </w:rPr>
        <w:t>;</w:t>
      </w:r>
      <w:proofErr w:type="gramEnd"/>
    </w:p>
    <w:p w14:paraId="6550AF79" w14:textId="1210BD8A" w:rsidR="004F7022" w:rsidRPr="00FF023E" w:rsidRDefault="004F7022" w:rsidP="004F7022">
      <w:pPr>
        <w:pStyle w:val="ListParagraph"/>
        <w:tabs>
          <w:tab w:val="left" w:pos="900"/>
        </w:tabs>
        <w:autoSpaceDE w:val="0"/>
        <w:autoSpaceDN w:val="0"/>
        <w:adjustRightInd w:val="0"/>
        <w:spacing w:after="0" w:line="240" w:lineRule="auto"/>
        <w:ind w:left="2160" w:hanging="630"/>
        <w:jc w:val="both"/>
        <w:rPr>
          <w:rFonts w:ascii="Times New Roman" w:hAnsi="Times New Roman"/>
          <w:color w:val="FF0000"/>
          <w:sz w:val="24"/>
          <w:szCs w:val="24"/>
        </w:rPr>
      </w:pPr>
      <w:r w:rsidRPr="00FF023E">
        <w:rPr>
          <w:rFonts w:ascii="Times New Roman" w:hAnsi="Times New Roman"/>
          <w:color w:val="FF0000"/>
          <w:sz w:val="24"/>
          <w:szCs w:val="24"/>
        </w:rPr>
        <w:tab/>
        <w:t xml:space="preserve">2. Allowable buildable Area delineations shall be clearly shown on all drawings including plans and </w:t>
      </w:r>
      <w:proofErr w:type="gramStart"/>
      <w:r w:rsidRPr="00FF023E">
        <w:rPr>
          <w:rFonts w:ascii="Times New Roman" w:hAnsi="Times New Roman"/>
          <w:color w:val="FF0000"/>
          <w:sz w:val="24"/>
          <w:szCs w:val="24"/>
        </w:rPr>
        <w:t>elevations;</w:t>
      </w:r>
      <w:proofErr w:type="gramEnd"/>
    </w:p>
    <w:p w14:paraId="4CB82299" w14:textId="77777777" w:rsidR="00AE105B" w:rsidRDefault="00AE105B">
      <w:pPr>
        <w:pStyle w:val="ListParagraph"/>
        <w:tabs>
          <w:tab w:val="left" w:pos="900"/>
        </w:tabs>
        <w:autoSpaceDE w:val="0"/>
        <w:autoSpaceDN w:val="0"/>
        <w:adjustRightInd w:val="0"/>
        <w:spacing w:after="0" w:line="240" w:lineRule="auto"/>
        <w:ind w:left="900" w:hanging="630"/>
        <w:jc w:val="both"/>
        <w:rPr>
          <w:rFonts w:ascii="Times New Roman" w:hAnsi="Times New Roman"/>
          <w:sz w:val="24"/>
          <w:szCs w:val="24"/>
        </w:rPr>
      </w:pPr>
    </w:p>
    <w:p w14:paraId="4F142BFC"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xml:space="preserve"> roof </w:t>
      </w:r>
      <w:proofErr w:type="gramStart"/>
      <w:r>
        <w:rPr>
          <w:rFonts w:ascii="Times New Roman" w:hAnsi="Times New Roman"/>
          <w:sz w:val="24"/>
          <w:szCs w:val="24"/>
        </w:rPr>
        <w:t>plan;</w:t>
      </w:r>
      <w:proofErr w:type="gramEnd"/>
      <w:r>
        <w:rPr>
          <w:rFonts w:ascii="Times New Roman" w:hAnsi="Times New Roman"/>
          <w:sz w:val="24"/>
          <w:szCs w:val="24"/>
        </w:rPr>
        <w:t xml:space="preserve"> </w:t>
      </w:r>
    </w:p>
    <w:p w14:paraId="53E84BAC"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p>
    <w:p w14:paraId="11ABD942" w14:textId="1DA988E6" w:rsidR="00AE105B" w:rsidRPr="003638F2"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color w:val="FF0000"/>
          <w:sz w:val="24"/>
          <w:szCs w:val="24"/>
        </w:rPr>
      </w:pPr>
      <w:r>
        <w:rPr>
          <w:rFonts w:ascii="Times New Roman" w:hAnsi="Times New Roman"/>
          <w:sz w:val="24"/>
          <w:szCs w:val="24"/>
        </w:rPr>
        <w:t xml:space="preserve">(f) </w:t>
      </w:r>
      <w:r>
        <w:rPr>
          <w:rFonts w:ascii="Times New Roman" w:hAnsi="Times New Roman"/>
          <w:sz w:val="24"/>
          <w:szCs w:val="24"/>
        </w:rPr>
        <w:tab/>
        <w:t xml:space="preserve">front, rear, and side elevations identifying materials, dimensions, heights, </w:t>
      </w:r>
      <w:r w:rsidR="00CD22B8">
        <w:rPr>
          <w:rFonts w:ascii="Times New Roman" w:hAnsi="Times New Roman"/>
          <w:sz w:val="24"/>
          <w:szCs w:val="24"/>
        </w:rPr>
        <w:t>exterior lighting locations</w:t>
      </w:r>
      <w:r w:rsidR="003F4FD2">
        <w:rPr>
          <w:rFonts w:ascii="Times New Roman" w:hAnsi="Times New Roman"/>
          <w:sz w:val="24"/>
          <w:szCs w:val="24"/>
        </w:rPr>
        <w:t>,</w:t>
      </w:r>
      <w:r w:rsidR="00C41596">
        <w:rPr>
          <w:rFonts w:ascii="Times New Roman" w:hAnsi="Times New Roman"/>
          <w:sz w:val="24"/>
          <w:szCs w:val="24"/>
        </w:rPr>
        <w:t xml:space="preserve"> light color </w:t>
      </w:r>
      <w:r w:rsidR="000C5927">
        <w:rPr>
          <w:rFonts w:ascii="Times New Roman" w:hAnsi="Times New Roman"/>
          <w:sz w:val="24"/>
          <w:szCs w:val="24"/>
        </w:rPr>
        <w:t>(</w:t>
      </w:r>
      <w:r w:rsidR="00C41596">
        <w:rPr>
          <w:rFonts w:ascii="Times New Roman" w:hAnsi="Times New Roman"/>
          <w:sz w:val="24"/>
          <w:szCs w:val="24"/>
        </w:rPr>
        <w:t xml:space="preserve">based on the </w:t>
      </w:r>
      <w:r w:rsidR="000C5927">
        <w:rPr>
          <w:rFonts w:ascii="Times New Roman" w:hAnsi="Times New Roman"/>
          <w:sz w:val="24"/>
          <w:szCs w:val="24"/>
        </w:rPr>
        <w:t xml:space="preserve">Kelvin scale) </w:t>
      </w:r>
      <w:r>
        <w:rPr>
          <w:rFonts w:ascii="Times New Roman" w:hAnsi="Times New Roman"/>
          <w:sz w:val="24"/>
          <w:szCs w:val="24"/>
        </w:rPr>
        <w:t xml:space="preserve">and types of windows and doors; </w:t>
      </w:r>
      <w:r w:rsidR="003B1E9C" w:rsidRPr="003638F2">
        <w:rPr>
          <w:rFonts w:ascii="Times New Roman" w:hAnsi="Times New Roman"/>
          <w:color w:val="FF0000"/>
          <w:sz w:val="24"/>
          <w:szCs w:val="24"/>
        </w:rPr>
        <w:t>exterior</w:t>
      </w:r>
      <w:r w:rsidR="00B741BF" w:rsidRPr="003638F2">
        <w:rPr>
          <w:rFonts w:ascii="Times New Roman" w:hAnsi="Times New Roman"/>
          <w:color w:val="FF0000"/>
          <w:sz w:val="24"/>
          <w:szCs w:val="24"/>
        </w:rPr>
        <w:t xml:space="preserve"> lighting locations and description of materials including color </w:t>
      </w:r>
      <w:proofErr w:type="gramStart"/>
      <w:r w:rsidR="003638F2" w:rsidRPr="003638F2">
        <w:rPr>
          <w:rFonts w:ascii="Times New Roman" w:hAnsi="Times New Roman"/>
          <w:color w:val="FF0000"/>
          <w:sz w:val="24"/>
          <w:szCs w:val="24"/>
        </w:rPr>
        <w:t>temperature;</w:t>
      </w:r>
      <w:proofErr w:type="gramEnd"/>
    </w:p>
    <w:p w14:paraId="08BA6F4E"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p>
    <w:p w14:paraId="734CAAE5"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r>
        <w:rPr>
          <w:rFonts w:ascii="Times New Roman" w:hAnsi="Times New Roman"/>
          <w:sz w:val="24"/>
          <w:szCs w:val="24"/>
        </w:rPr>
        <w:t xml:space="preserve">(g) </w:t>
      </w:r>
      <w:r>
        <w:rPr>
          <w:rFonts w:ascii="Times New Roman" w:hAnsi="Times New Roman"/>
          <w:sz w:val="24"/>
          <w:szCs w:val="24"/>
        </w:rPr>
        <w:tab/>
        <w:t xml:space="preserve">details of door and window types (to the extent not provided for in clause (f) above), steps, railings, driveways, and </w:t>
      </w:r>
      <w:proofErr w:type="gramStart"/>
      <w:r>
        <w:rPr>
          <w:rFonts w:ascii="Times New Roman" w:hAnsi="Times New Roman"/>
          <w:sz w:val="24"/>
          <w:szCs w:val="24"/>
        </w:rPr>
        <w:t>walkways;</w:t>
      </w:r>
      <w:proofErr w:type="gramEnd"/>
      <w:r>
        <w:rPr>
          <w:rFonts w:ascii="Times New Roman" w:hAnsi="Times New Roman"/>
          <w:sz w:val="24"/>
          <w:szCs w:val="24"/>
        </w:rPr>
        <w:t xml:space="preserve"> </w:t>
      </w:r>
    </w:p>
    <w:p w14:paraId="5F450FCC"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p>
    <w:p w14:paraId="777BE1A5" w14:textId="6741AC18"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r>
        <w:rPr>
          <w:rFonts w:ascii="Times New Roman" w:hAnsi="Times New Roman"/>
          <w:sz w:val="24"/>
          <w:szCs w:val="24"/>
        </w:rPr>
        <w:lastRenderedPageBreak/>
        <w:t>(</w:t>
      </w:r>
      <w:r w:rsidR="00235BA4">
        <w:rPr>
          <w:rFonts w:ascii="Times New Roman" w:hAnsi="Times New Roman"/>
          <w:sz w:val="24"/>
          <w:szCs w:val="24"/>
        </w:rPr>
        <w:t>h</w:t>
      </w:r>
      <w:r>
        <w:rPr>
          <w:rFonts w:ascii="Times New Roman" w:hAnsi="Times New Roman"/>
          <w:sz w:val="24"/>
          <w:szCs w:val="24"/>
        </w:rPr>
        <w:t xml:space="preserve">) </w:t>
      </w:r>
      <w:r>
        <w:rPr>
          <w:rFonts w:ascii="Times New Roman" w:hAnsi="Times New Roman"/>
          <w:sz w:val="24"/>
          <w:szCs w:val="24"/>
        </w:rPr>
        <w:tab/>
        <w:t>streetscapes</w:t>
      </w:r>
      <w:r w:rsidR="00D0486D">
        <w:rPr>
          <w:rFonts w:ascii="Times New Roman" w:hAnsi="Times New Roman"/>
          <w:sz w:val="24"/>
          <w:szCs w:val="24"/>
        </w:rPr>
        <w:t xml:space="preserve"> </w:t>
      </w:r>
      <w:r w:rsidR="00D0486D" w:rsidRPr="008C7205">
        <w:rPr>
          <w:rFonts w:ascii="Times New Roman" w:hAnsi="Times New Roman"/>
          <w:color w:val="FF0000"/>
          <w:sz w:val="24"/>
          <w:szCs w:val="24"/>
        </w:rPr>
        <w:t>(</w:t>
      </w:r>
      <w:r w:rsidR="002777C7">
        <w:rPr>
          <w:rFonts w:ascii="Times New Roman" w:hAnsi="Times New Roman"/>
          <w:color w:val="FF0000"/>
          <w:sz w:val="24"/>
          <w:szCs w:val="24"/>
        </w:rPr>
        <w:t>e</w:t>
      </w:r>
      <w:r w:rsidR="008C7205" w:rsidRPr="008C7205">
        <w:rPr>
          <w:rFonts w:ascii="Times New Roman" w:hAnsi="Times New Roman"/>
          <w:color w:val="FF0000"/>
          <w:sz w:val="24"/>
          <w:szCs w:val="24"/>
        </w:rPr>
        <w:t>levations</w:t>
      </w:r>
      <w:r w:rsidR="003D5FA0" w:rsidRPr="008C7205">
        <w:rPr>
          <w:rFonts w:ascii="Times New Roman" w:hAnsi="Times New Roman"/>
          <w:color w:val="FF0000"/>
          <w:sz w:val="24"/>
          <w:szCs w:val="24"/>
        </w:rPr>
        <w:t xml:space="preserve"> showing Building form</w:t>
      </w:r>
      <w:r w:rsidR="007C6AB7">
        <w:rPr>
          <w:rFonts w:ascii="Times New Roman" w:hAnsi="Times New Roman"/>
          <w:color w:val="FF0000"/>
          <w:sz w:val="24"/>
          <w:szCs w:val="24"/>
        </w:rPr>
        <w:t xml:space="preserve"> </w:t>
      </w:r>
      <w:proofErr w:type="spellStart"/>
      <w:r w:rsidR="007C6AB7">
        <w:rPr>
          <w:rFonts w:ascii="Times New Roman" w:hAnsi="Times New Roman"/>
          <w:color w:val="FF0000"/>
          <w:sz w:val="24"/>
          <w:szCs w:val="24"/>
        </w:rPr>
        <w:t>inrelation</w:t>
      </w:r>
      <w:proofErr w:type="spellEnd"/>
      <w:r w:rsidR="003D5FA0" w:rsidRPr="008C7205">
        <w:rPr>
          <w:rFonts w:ascii="Times New Roman" w:hAnsi="Times New Roman"/>
          <w:color w:val="FF0000"/>
          <w:sz w:val="24"/>
          <w:szCs w:val="24"/>
        </w:rPr>
        <w:t xml:space="preserve"> to </w:t>
      </w:r>
      <w:r w:rsidR="008C7205">
        <w:rPr>
          <w:rFonts w:ascii="Times New Roman" w:hAnsi="Times New Roman"/>
          <w:color w:val="FF0000"/>
          <w:sz w:val="24"/>
          <w:szCs w:val="24"/>
        </w:rPr>
        <w:t>N</w:t>
      </w:r>
      <w:r w:rsidR="003D5FA0" w:rsidRPr="008C7205">
        <w:rPr>
          <w:rFonts w:ascii="Times New Roman" w:hAnsi="Times New Roman"/>
          <w:color w:val="FF0000"/>
          <w:sz w:val="24"/>
          <w:szCs w:val="24"/>
        </w:rPr>
        <w:t xml:space="preserve">eighboring </w:t>
      </w:r>
      <w:r w:rsidR="008C7205">
        <w:rPr>
          <w:rFonts w:ascii="Times New Roman" w:hAnsi="Times New Roman"/>
          <w:color w:val="FF0000"/>
          <w:sz w:val="24"/>
          <w:szCs w:val="24"/>
        </w:rPr>
        <w:t>S</w:t>
      </w:r>
      <w:r w:rsidR="003D5FA0" w:rsidRPr="008C7205">
        <w:rPr>
          <w:rFonts w:ascii="Times New Roman" w:hAnsi="Times New Roman"/>
          <w:color w:val="FF0000"/>
          <w:sz w:val="24"/>
          <w:szCs w:val="24"/>
        </w:rPr>
        <w:t xml:space="preserve">tructure and </w:t>
      </w:r>
      <w:r w:rsidR="008C7205" w:rsidRPr="008C7205">
        <w:rPr>
          <w:rFonts w:ascii="Times New Roman" w:hAnsi="Times New Roman"/>
          <w:color w:val="FF0000"/>
          <w:sz w:val="24"/>
          <w:szCs w:val="24"/>
        </w:rPr>
        <w:t>dimension</w:t>
      </w:r>
      <w:r w:rsidR="003D5FA0" w:rsidRPr="008C7205">
        <w:rPr>
          <w:rFonts w:ascii="Times New Roman" w:hAnsi="Times New Roman"/>
          <w:color w:val="FF0000"/>
          <w:sz w:val="24"/>
          <w:szCs w:val="24"/>
        </w:rPr>
        <w:t xml:space="preserve"> to </w:t>
      </w:r>
      <w:r w:rsidR="008C7205">
        <w:rPr>
          <w:rFonts w:ascii="Times New Roman" w:hAnsi="Times New Roman"/>
          <w:color w:val="FF0000"/>
          <w:sz w:val="24"/>
          <w:szCs w:val="24"/>
        </w:rPr>
        <w:t>N</w:t>
      </w:r>
      <w:r w:rsidR="008C7205" w:rsidRPr="008C7205">
        <w:rPr>
          <w:rFonts w:ascii="Times New Roman" w:hAnsi="Times New Roman"/>
          <w:color w:val="FF0000"/>
          <w:sz w:val="24"/>
          <w:szCs w:val="24"/>
        </w:rPr>
        <w:t xml:space="preserve">eighboring </w:t>
      </w:r>
      <w:r w:rsidR="008C7205">
        <w:rPr>
          <w:rFonts w:ascii="Times New Roman" w:hAnsi="Times New Roman"/>
          <w:color w:val="FF0000"/>
          <w:sz w:val="24"/>
          <w:szCs w:val="24"/>
        </w:rPr>
        <w:t>S</w:t>
      </w:r>
      <w:r w:rsidR="008C7205" w:rsidRPr="008C7205">
        <w:rPr>
          <w:rFonts w:ascii="Times New Roman" w:hAnsi="Times New Roman"/>
          <w:color w:val="FF0000"/>
          <w:sz w:val="24"/>
          <w:szCs w:val="24"/>
        </w:rPr>
        <w:t>tructure)</w:t>
      </w:r>
      <w:r w:rsidRPr="008C7205">
        <w:rPr>
          <w:rFonts w:ascii="Times New Roman" w:hAnsi="Times New Roman"/>
          <w:color w:val="FF0000"/>
          <w:sz w:val="24"/>
          <w:szCs w:val="24"/>
        </w:rPr>
        <w:t xml:space="preserve"> </w:t>
      </w:r>
      <w:r>
        <w:rPr>
          <w:rFonts w:ascii="Times New Roman" w:hAnsi="Times New Roman"/>
          <w:sz w:val="24"/>
          <w:szCs w:val="24"/>
        </w:rPr>
        <w:t xml:space="preserve">showing both the existing Structure and the post-project proposed </w:t>
      </w:r>
      <w:proofErr w:type="gramStart"/>
      <w:r>
        <w:rPr>
          <w:rFonts w:ascii="Times New Roman" w:hAnsi="Times New Roman"/>
          <w:sz w:val="24"/>
          <w:szCs w:val="24"/>
        </w:rPr>
        <w:t>Structure;</w:t>
      </w:r>
      <w:proofErr w:type="gramEnd"/>
      <w:r>
        <w:rPr>
          <w:rFonts w:ascii="Times New Roman" w:hAnsi="Times New Roman"/>
          <w:sz w:val="24"/>
          <w:szCs w:val="24"/>
        </w:rPr>
        <w:t xml:space="preserve"> </w:t>
      </w:r>
    </w:p>
    <w:p w14:paraId="668C5D4B"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p>
    <w:p w14:paraId="31E3E4E2" w14:textId="00C7B0CA" w:rsidR="00AE105B" w:rsidRDefault="00AE105B" w:rsidP="00235BA4">
      <w:pPr>
        <w:pStyle w:val="ListParagraph"/>
        <w:numPr>
          <w:ilvl w:val="0"/>
          <w:numId w:val="56"/>
        </w:numPr>
        <w:tabs>
          <w:tab w:val="left" w:pos="90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landscaping </w:t>
      </w:r>
      <w:r w:rsidR="00963298">
        <w:rPr>
          <w:rFonts w:ascii="Times New Roman" w:hAnsi="Times New Roman"/>
          <w:color w:val="FF0000"/>
          <w:sz w:val="24"/>
          <w:szCs w:val="24"/>
        </w:rPr>
        <w:t xml:space="preserve">plans and </w:t>
      </w:r>
      <w:proofErr w:type="gramStart"/>
      <w:r w:rsidR="00963298">
        <w:rPr>
          <w:rFonts w:ascii="Times New Roman" w:hAnsi="Times New Roman"/>
          <w:color w:val="FF0000"/>
          <w:sz w:val="24"/>
          <w:szCs w:val="24"/>
        </w:rPr>
        <w:t>details</w:t>
      </w:r>
      <w:r>
        <w:rPr>
          <w:rFonts w:ascii="Times New Roman" w:hAnsi="Times New Roman"/>
          <w:sz w:val="24"/>
          <w:szCs w:val="24"/>
        </w:rPr>
        <w:t>;</w:t>
      </w:r>
      <w:proofErr w:type="gramEnd"/>
    </w:p>
    <w:p w14:paraId="4CC3BB13" w14:textId="04F0EF6F" w:rsidR="00235BA4" w:rsidRDefault="00235BA4" w:rsidP="00235BA4">
      <w:pPr>
        <w:tabs>
          <w:tab w:val="left" w:pos="900"/>
        </w:tabs>
        <w:autoSpaceDE w:val="0"/>
        <w:autoSpaceDN w:val="0"/>
        <w:adjustRightInd w:val="0"/>
        <w:spacing w:after="0" w:line="240" w:lineRule="auto"/>
        <w:jc w:val="both"/>
        <w:rPr>
          <w:rFonts w:ascii="Times New Roman" w:hAnsi="Times New Roman"/>
          <w:sz w:val="24"/>
          <w:szCs w:val="24"/>
        </w:rPr>
      </w:pPr>
    </w:p>
    <w:p w14:paraId="7FE9B3BB" w14:textId="02FAA3F9" w:rsidR="00963298" w:rsidRPr="00235BA4" w:rsidRDefault="00963298" w:rsidP="00235BA4">
      <w:pPr>
        <w:pStyle w:val="ListParagraph"/>
        <w:numPr>
          <w:ilvl w:val="0"/>
          <w:numId w:val="45"/>
        </w:numPr>
        <w:tabs>
          <w:tab w:val="left" w:pos="900"/>
        </w:tabs>
        <w:autoSpaceDE w:val="0"/>
        <w:autoSpaceDN w:val="0"/>
        <w:adjustRightInd w:val="0"/>
        <w:spacing w:after="0" w:line="240" w:lineRule="auto"/>
        <w:jc w:val="both"/>
        <w:rPr>
          <w:rFonts w:ascii="Times New Roman" w:hAnsi="Times New Roman"/>
          <w:sz w:val="24"/>
          <w:szCs w:val="24"/>
        </w:rPr>
      </w:pPr>
      <w:r w:rsidRPr="00235BA4">
        <w:rPr>
          <w:rFonts w:ascii="Times New Roman" w:hAnsi="Times New Roman"/>
          <w:color w:val="FF0000"/>
          <w:sz w:val="24"/>
          <w:szCs w:val="24"/>
        </w:rPr>
        <w:t xml:space="preserve">Stormwater pollution prevention plans and drainage plans meeting local code enforcement </w:t>
      </w:r>
      <w:proofErr w:type="gramStart"/>
      <w:r w:rsidRPr="00235BA4">
        <w:rPr>
          <w:rFonts w:ascii="Times New Roman" w:hAnsi="Times New Roman"/>
          <w:color w:val="FF0000"/>
          <w:sz w:val="24"/>
          <w:szCs w:val="24"/>
        </w:rPr>
        <w:t>requirements;</w:t>
      </w:r>
      <w:proofErr w:type="gramEnd"/>
    </w:p>
    <w:p w14:paraId="5A01D28E" w14:textId="12F7759E" w:rsidR="00A13A24" w:rsidRDefault="00A13A24"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p>
    <w:p w14:paraId="3A67F4AF" w14:textId="56B99864" w:rsidR="00A13A24" w:rsidRPr="00963298" w:rsidRDefault="00A13A24" w:rsidP="00D95CFD">
      <w:pPr>
        <w:pStyle w:val="ListParagraph"/>
        <w:numPr>
          <w:ilvl w:val="0"/>
          <w:numId w:val="45"/>
        </w:numPr>
        <w:tabs>
          <w:tab w:val="left" w:pos="900"/>
        </w:tabs>
        <w:autoSpaceDE w:val="0"/>
        <w:autoSpaceDN w:val="0"/>
        <w:adjustRightInd w:val="0"/>
        <w:spacing w:after="0" w:line="240" w:lineRule="auto"/>
        <w:ind w:left="1170"/>
        <w:jc w:val="both"/>
        <w:rPr>
          <w:rFonts w:ascii="Times New Roman" w:hAnsi="Times New Roman"/>
          <w:color w:val="FF0000"/>
          <w:sz w:val="24"/>
          <w:szCs w:val="24"/>
        </w:rPr>
      </w:pPr>
      <w:r w:rsidRPr="00963298">
        <w:rPr>
          <w:rFonts w:ascii="Times New Roman" w:hAnsi="Times New Roman"/>
          <w:color w:val="FF0000"/>
          <w:sz w:val="24"/>
          <w:szCs w:val="24"/>
        </w:rPr>
        <w:t xml:space="preserve">Photographs showing affected areas of the project and photos of adjacent properties including the subject property and adjacent </w:t>
      </w:r>
      <w:proofErr w:type="gramStart"/>
      <w:r w:rsidRPr="00963298">
        <w:rPr>
          <w:rFonts w:ascii="Times New Roman" w:hAnsi="Times New Roman"/>
          <w:color w:val="FF0000"/>
          <w:sz w:val="24"/>
          <w:szCs w:val="24"/>
        </w:rPr>
        <w:t>structures;</w:t>
      </w:r>
      <w:proofErr w:type="gramEnd"/>
    </w:p>
    <w:p w14:paraId="0ED07564" w14:textId="77777777"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p>
    <w:p w14:paraId="6E343526" w14:textId="377A29BB" w:rsidR="00AE105B" w:rsidRDefault="00AE105B" w:rsidP="00D95CFD">
      <w:pPr>
        <w:pStyle w:val="ListParagraph"/>
        <w:tabs>
          <w:tab w:val="left" w:pos="900"/>
        </w:tabs>
        <w:autoSpaceDE w:val="0"/>
        <w:autoSpaceDN w:val="0"/>
        <w:adjustRightInd w:val="0"/>
        <w:spacing w:after="0" w:line="240" w:lineRule="auto"/>
        <w:ind w:left="1350" w:hanging="630"/>
        <w:jc w:val="both"/>
        <w:rPr>
          <w:rFonts w:ascii="Times New Roman" w:hAnsi="Times New Roman"/>
          <w:sz w:val="24"/>
          <w:szCs w:val="24"/>
        </w:rPr>
      </w:pPr>
      <w:r>
        <w:rPr>
          <w:rFonts w:ascii="Times New Roman" w:hAnsi="Times New Roman"/>
          <w:sz w:val="24"/>
          <w:szCs w:val="24"/>
        </w:rPr>
        <w:t>(</w:t>
      </w:r>
      <w:r w:rsidR="00173620">
        <w:rPr>
          <w:rFonts w:ascii="Times New Roman" w:hAnsi="Times New Roman"/>
          <w:sz w:val="24"/>
          <w:szCs w:val="24"/>
        </w:rPr>
        <w:t>l</w:t>
      </w:r>
      <w:r>
        <w:rPr>
          <w:rFonts w:ascii="Times New Roman" w:hAnsi="Times New Roman"/>
          <w:sz w:val="24"/>
          <w:szCs w:val="24"/>
        </w:rPr>
        <w:t xml:space="preserve">) </w:t>
      </w:r>
      <w:r>
        <w:rPr>
          <w:rFonts w:ascii="Times New Roman" w:hAnsi="Times New Roman"/>
          <w:sz w:val="24"/>
          <w:szCs w:val="24"/>
        </w:rPr>
        <w:tab/>
        <w:t>such additional documents, drawings, or information as the Administrator may reasonably request.</w:t>
      </w:r>
    </w:p>
    <w:p w14:paraId="63E7D901" w14:textId="77777777" w:rsidR="00AE105B" w:rsidRDefault="00AE105B">
      <w:pPr>
        <w:pStyle w:val="ListParagraph"/>
        <w:tabs>
          <w:tab w:val="left" w:pos="720"/>
          <w:tab w:val="left" w:pos="900"/>
        </w:tabs>
        <w:autoSpaceDE w:val="0"/>
        <w:autoSpaceDN w:val="0"/>
        <w:adjustRightInd w:val="0"/>
        <w:spacing w:after="0" w:line="240" w:lineRule="auto"/>
        <w:ind w:hanging="360"/>
        <w:jc w:val="both"/>
        <w:rPr>
          <w:rFonts w:ascii="Times New Roman" w:hAnsi="Times New Roman"/>
          <w:sz w:val="24"/>
          <w:szCs w:val="24"/>
        </w:rPr>
      </w:pPr>
    </w:p>
    <w:p w14:paraId="507CF246" w14:textId="77777777" w:rsidR="00AE105B" w:rsidRDefault="00AE105B">
      <w:pPr>
        <w:pStyle w:val="ListParagraph"/>
        <w:tabs>
          <w:tab w:val="left" w:pos="270"/>
          <w:tab w:val="left" w:pos="900"/>
        </w:tabs>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Administrator may in his sole and absolute discretion accept an application as complete without requiring the submission of one or more of the foregoing items based on the Administrator’s evaluation of the nature, extent, and complexity of the proposed New Construction, Building Project, or Landscaping Project; provided, however, the Administrator’s decision to proceed on that basis shall not be binding on the ARB in those instances in which ARB review or approval of an application are required (whether by reason of appeal of the Administrator’s decision or otherwise) and the ARB in its discretion may require submission of any one or more of the omitted items as a condition to its review or approval of an application.</w:t>
      </w:r>
    </w:p>
    <w:p w14:paraId="64674B62" w14:textId="77777777" w:rsidR="00AE105B" w:rsidRDefault="00AE105B">
      <w:pPr>
        <w:pStyle w:val="ListParagraph"/>
        <w:tabs>
          <w:tab w:val="left" w:pos="360"/>
          <w:tab w:val="left" w:pos="900"/>
        </w:tabs>
        <w:autoSpaceDE w:val="0"/>
        <w:autoSpaceDN w:val="0"/>
        <w:adjustRightInd w:val="0"/>
        <w:spacing w:after="0" w:line="240" w:lineRule="auto"/>
        <w:ind w:left="360" w:hanging="360"/>
        <w:jc w:val="both"/>
        <w:rPr>
          <w:rFonts w:ascii="Times New Roman" w:hAnsi="Times New Roman"/>
          <w:sz w:val="24"/>
          <w:szCs w:val="24"/>
        </w:rPr>
      </w:pPr>
    </w:p>
    <w:p w14:paraId="69C3D447"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Basic </w:t>
      </w:r>
      <w:proofErr w:type="gramStart"/>
      <w:r>
        <w:rPr>
          <w:rFonts w:ascii="Times New Roman" w:hAnsi="Times New Roman"/>
          <w:b/>
          <w:sz w:val="24"/>
          <w:szCs w:val="24"/>
        </w:rPr>
        <w:t>Diagrams</w:t>
      </w:r>
      <w:r>
        <w:rPr>
          <w:rFonts w:ascii="Times New Roman" w:hAnsi="Times New Roman"/>
          <w:sz w:val="24"/>
          <w:szCs w:val="24"/>
        </w:rPr>
        <w:t xml:space="preserve">  For</w:t>
      </w:r>
      <w:proofErr w:type="gramEnd"/>
      <w:r>
        <w:rPr>
          <w:rFonts w:ascii="Times New Roman" w:hAnsi="Times New Roman"/>
          <w:sz w:val="24"/>
          <w:szCs w:val="24"/>
        </w:rPr>
        <w:t xml:space="preserve"> New Construction or a Building Project, including a Building Project that includes only minor alterations to windows, doors, porches, dormers or the like (but no Additions or structural changes to the Building), or for replacements thereof, the application shall contain basic diagrams drawn to scale showing both the existing and the proposed alterations/replacements.</w:t>
      </w:r>
    </w:p>
    <w:p w14:paraId="18B3944B" w14:textId="77777777" w:rsidR="00AE105B" w:rsidRDefault="00AE105B">
      <w:pPr>
        <w:pStyle w:val="ListParagraph"/>
        <w:tabs>
          <w:tab w:val="left" w:pos="360"/>
          <w:tab w:val="left" w:pos="900"/>
        </w:tabs>
        <w:ind w:left="360" w:hanging="360"/>
        <w:jc w:val="both"/>
        <w:rPr>
          <w:rFonts w:ascii="Times New Roman" w:hAnsi="Times New Roman"/>
          <w:sz w:val="24"/>
          <w:szCs w:val="24"/>
        </w:rPr>
      </w:pPr>
    </w:p>
    <w:p w14:paraId="3C4CB552"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sz w:val="24"/>
          <w:szCs w:val="24"/>
        </w:rPr>
        <w:t>Elevations and Scale Drawings</w:t>
      </w:r>
      <w:r>
        <w:rPr>
          <w:rFonts w:ascii="Times New Roman" w:hAnsi="Times New Roman"/>
          <w:sz w:val="24"/>
          <w:szCs w:val="24"/>
        </w:rPr>
        <w:t xml:space="preserve">  For New Construction or a Building Project, the application shall contain such information as will demonstrate compliance with the requirements of these Regulations, including Article 4 and Article 5 hereof, which information shall include, but not be limited to, scale drawings of all exterior Elevations with dimensions showing both the Building Height and the Building Footprint, pre- and post-project FAR and ISR calculations, explanatory sections, details of door and window types, porch steps and railings, details of Building finishes, baseline grade and elevation calculations for the Lot, and an indication of finished floor and ceiling levels.</w:t>
      </w:r>
    </w:p>
    <w:p w14:paraId="65D4EDD8" w14:textId="77777777" w:rsidR="00AE105B" w:rsidRDefault="00AE105B">
      <w:pPr>
        <w:pStyle w:val="ListParagraph"/>
        <w:tabs>
          <w:tab w:val="left" w:pos="0"/>
          <w:tab w:val="left" w:pos="900"/>
        </w:tabs>
        <w:ind w:left="0"/>
        <w:jc w:val="both"/>
        <w:rPr>
          <w:rFonts w:ascii="Times New Roman" w:hAnsi="Times New Roman"/>
          <w:sz w:val="24"/>
          <w:szCs w:val="24"/>
        </w:rPr>
      </w:pPr>
    </w:p>
    <w:p w14:paraId="34B55641"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Additional Drawings and </w:t>
      </w:r>
      <w:proofErr w:type="gramStart"/>
      <w:r>
        <w:rPr>
          <w:rFonts w:ascii="Times New Roman" w:hAnsi="Times New Roman"/>
          <w:b/>
          <w:sz w:val="24"/>
          <w:szCs w:val="24"/>
        </w:rPr>
        <w:t>Information</w:t>
      </w:r>
      <w:r>
        <w:rPr>
          <w:rFonts w:ascii="Times New Roman" w:hAnsi="Times New Roman"/>
          <w:sz w:val="24"/>
          <w:szCs w:val="24"/>
        </w:rPr>
        <w:t xml:space="preserve">  The</w:t>
      </w:r>
      <w:proofErr w:type="gramEnd"/>
      <w:r>
        <w:rPr>
          <w:rFonts w:ascii="Times New Roman" w:hAnsi="Times New Roman"/>
          <w:sz w:val="24"/>
          <w:szCs w:val="24"/>
        </w:rPr>
        <w:t xml:space="preserve"> application shall also contain such additional drawings, information and diagrams as may reasonably be requested by the Administrator or the ARB to ensure compliance with these Regulations, including, without limitation, streetscapes.</w:t>
      </w:r>
    </w:p>
    <w:p w14:paraId="2BBACCD6" w14:textId="77777777" w:rsidR="00AE105B" w:rsidRDefault="00AE105B">
      <w:pPr>
        <w:pStyle w:val="ListParagraph"/>
        <w:tabs>
          <w:tab w:val="left" w:pos="0"/>
        </w:tabs>
        <w:ind w:left="0"/>
        <w:rPr>
          <w:rFonts w:ascii="Times New Roman" w:hAnsi="Times New Roman"/>
          <w:sz w:val="24"/>
          <w:szCs w:val="24"/>
        </w:rPr>
      </w:pPr>
    </w:p>
    <w:p w14:paraId="385103B0"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b/>
          <w:sz w:val="24"/>
          <w:szCs w:val="24"/>
        </w:rPr>
      </w:pPr>
      <w:r>
        <w:rPr>
          <w:rFonts w:ascii="Times New Roman" w:hAnsi="Times New Roman"/>
          <w:b/>
          <w:sz w:val="24"/>
          <w:szCs w:val="24"/>
        </w:rPr>
        <w:t xml:space="preserve">Certificate Regarding Variances and Special Exception  </w:t>
      </w:r>
      <w:r>
        <w:rPr>
          <w:rFonts w:ascii="Times New Roman" w:hAnsi="Times New Roman"/>
          <w:sz w:val="24"/>
          <w:szCs w:val="24"/>
        </w:rPr>
        <w:t>The application shall contain the written, signed certification of the Applicant that either (a) certifies that the proposed project requires no Variance or Special Exception from these Regulations or (b) specifies the Variances and Special Exceptions from these Regulations required for the proposed project and certifies that, other than the specified Variances and Special Exceptions, the proposed project requires no other Variance or Special Exception from these Regulations.</w:t>
      </w:r>
    </w:p>
    <w:p w14:paraId="31F0EBCB" w14:textId="77777777" w:rsidR="00E31353" w:rsidRDefault="00E31353">
      <w:pPr>
        <w:tabs>
          <w:tab w:val="left" w:pos="0"/>
          <w:tab w:val="left" w:pos="900"/>
        </w:tabs>
        <w:autoSpaceDE w:val="0"/>
        <w:autoSpaceDN w:val="0"/>
        <w:adjustRightInd w:val="0"/>
        <w:spacing w:after="0" w:line="240" w:lineRule="auto"/>
        <w:rPr>
          <w:rFonts w:ascii="Times New Roman" w:hAnsi="Times New Roman"/>
          <w:sz w:val="24"/>
          <w:szCs w:val="24"/>
        </w:rPr>
      </w:pPr>
    </w:p>
    <w:p w14:paraId="0AE9FF8D"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sz w:val="24"/>
          <w:szCs w:val="24"/>
        </w:rPr>
        <w:t>Certification of Completeness</w:t>
      </w:r>
      <w:r>
        <w:rPr>
          <w:rFonts w:ascii="Times New Roman" w:hAnsi="Times New Roman"/>
          <w:sz w:val="24"/>
          <w:szCs w:val="24"/>
        </w:rPr>
        <w:t xml:space="preserve">  Prior to the issuance of a Compliance Certificate by the Administrator, the Applicant shall certify in writing to the Administrator that all documents delivered by or on behalf of the Applicant to the Administrator and the ARB in connection with the application are identical to those that have been submitted to the Town of Chautauqua in connection with its building permit review, and the Applicant subsequent to the issuance of the Compliance Certificate shall deliver to the Administrator from time to time such supplemental or additional documents as shall be needed to ensure continued compliance with this requirement.</w:t>
      </w:r>
    </w:p>
    <w:p w14:paraId="4DFD7EF7" w14:textId="77777777" w:rsidR="00AE105B" w:rsidRDefault="00AE105B">
      <w:pPr>
        <w:pStyle w:val="ListParagraph"/>
        <w:tabs>
          <w:tab w:val="left" w:pos="0"/>
          <w:tab w:val="left" w:pos="900"/>
        </w:tabs>
        <w:autoSpaceDE w:val="0"/>
        <w:autoSpaceDN w:val="0"/>
        <w:adjustRightInd w:val="0"/>
        <w:spacing w:after="0" w:line="240" w:lineRule="auto"/>
        <w:ind w:left="0"/>
        <w:jc w:val="both"/>
        <w:rPr>
          <w:rFonts w:ascii="Times New Roman" w:hAnsi="Times New Roman"/>
          <w:sz w:val="24"/>
          <w:szCs w:val="24"/>
        </w:rPr>
      </w:pPr>
    </w:p>
    <w:p w14:paraId="10FCB328"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Condition Precedent to </w:t>
      </w:r>
      <w:proofErr w:type="gramStart"/>
      <w:r>
        <w:rPr>
          <w:rFonts w:ascii="Times New Roman" w:hAnsi="Times New Roman"/>
          <w:b/>
          <w:sz w:val="24"/>
          <w:szCs w:val="24"/>
        </w:rPr>
        <w:t>Construction</w:t>
      </w:r>
      <w:r>
        <w:rPr>
          <w:rFonts w:ascii="Times New Roman" w:hAnsi="Times New Roman"/>
          <w:sz w:val="24"/>
          <w:szCs w:val="24"/>
        </w:rPr>
        <w:t xml:space="preserve">  Work</w:t>
      </w:r>
      <w:proofErr w:type="gramEnd"/>
      <w:r>
        <w:rPr>
          <w:rFonts w:ascii="Times New Roman" w:hAnsi="Times New Roman"/>
          <w:sz w:val="24"/>
          <w:szCs w:val="24"/>
        </w:rPr>
        <w:t xml:space="preserve"> on New Construction, a Building Project, a Landscaping Project or Demolition shall not be commenced until the required Compliance Certificate has been issued by the Administrator.</w:t>
      </w:r>
    </w:p>
    <w:p w14:paraId="4971CED0" w14:textId="77777777" w:rsidR="00AE105B" w:rsidRDefault="00AE105B">
      <w:pPr>
        <w:pStyle w:val="ListParagraph"/>
        <w:tabs>
          <w:tab w:val="left" w:pos="360"/>
          <w:tab w:val="left" w:pos="900"/>
        </w:tabs>
        <w:ind w:left="360" w:hanging="360"/>
        <w:jc w:val="both"/>
        <w:rPr>
          <w:rFonts w:ascii="Times New Roman" w:hAnsi="Times New Roman"/>
          <w:sz w:val="24"/>
          <w:szCs w:val="24"/>
        </w:rPr>
      </w:pPr>
    </w:p>
    <w:p w14:paraId="2E17CDC4" w14:textId="77777777" w:rsidR="00AE105B" w:rsidRDefault="00AE105B">
      <w:pPr>
        <w:pStyle w:val="ListParagraph"/>
        <w:numPr>
          <w:ilvl w:val="2"/>
          <w:numId w:val="9"/>
        </w:numPr>
        <w:tabs>
          <w:tab w:val="left" w:pos="0"/>
          <w:tab w:val="left" w:pos="90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Need for Supplemental </w:t>
      </w:r>
      <w:proofErr w:type="gramStart"/>
      <w:r>
        <w:rPr>
          <w:rFonts w:ascii="Times New Roman" w:hAnsi="Times New Roman"/>
          <w:b/>
          <w:sz w:val="24"/>
          <w:szCs w:val="24"/>
        </w:rPr>
        <w:t>Approval</w:t>
      </w:r>
      <w:r>
        <w:rPr>
          <w:rFonts w:ascii="Times New Roman" w:hAnsi="Times New Roman"/>
          <w:sz w:val="24"/>
          <w:szCs w:val="24"/>
        </w:rPr>
        <w:t xml:space="preserve">  No</w:t>
      </w:r>
      <w:proofErr w:type="gramEnd"/>
      <w:r>
        <w:rPr>
          <w:rFonts w:ascii="Times New Roman" w:hAnsi="Times New Roman"/>
          <w:sz w:val="24"/>
          <w:szCs w:val="24"/>
        </w:rPr>
        <w:t xml:space="preserve"> changes shall be made in the scope or nature of the New Construction, Building Project, Landscaping Project, or Demolition that deviate materially from the project as previously approved by the Administrator or the ARB without the prior written approval of the Administrator obtained after a supplemental written application from the Applicant.  The Administrator shall determine </w:t>
      </w:r>
      <w:proofErr w:type="gramStart"/>
      <w:r>
        <w:rPr>
          <w:rFonts w:ascii="Times New Roman" w:hAnsi="Times New Roman"/>
          <w:sz w:val="24"/>
          <w:szCs w:val="24"/>
        </w:rPr>
        <w:t>whether or not</w:t>
      </w:r>
      <w:proofErr w:type="gramEnd"/>
      <w:r>
        <w:rPr>
          <w:rFonts w:ascii="Times New Roman" w:hAnsi="Times New Roman"/>
          <w:sz w:val="24"/>
          <w:szCs w:val="24"/>
        </w:rPr>
        <w:t xml:space="preserve"> the supplemental written application requires review and approval by the ARB or whether the supplemental written application is within his power to review and approve.  If the Administrator determines that the supplemental written application is within his power to review and approve and if the Administrator denies that application or approves that application with conditions, then the Applicant may appeal the Administrator’s decision to the ARB in the manner set forth herein.  </w:t>
      </w:r>
    </w:p>
    <w:p w14:paraId="623DA7A0" w14:textId="77777777" w:rsidR="00AE105B" w:rsidRDefault="00AE105B">
      <w:pPr>
        <w:tabs>
          <w:tab w:val="left" w:pos="360"/>
          <w:tab w:val="left" w:pos="900"/>
        </w:tabs>
        <w:autoSpaceDE w:val="0"/>
        <w:autoSpaceDN w:val="0"/>
        <w:adjustRightInd w:val="0"/>
        <w:spacing w:after="0" w:line="240" w:lineRule="auto"/>
        <w:jc w:val="both"/>
        <w:rPr>
          <w:rFonts w:ascii="Times New Roman" w:hAnsi="Times New Roman"/>
          <w:sz w:val="24"/>
          <w:szCs w:val="24"/>
        </w:rPr>
      </w:pPr>
    </w:p>
    <w:p w14:paraId="725493A4" w14:textId="77777777" w:rsidR="00AE105B" w:rsidRDefault="00AE105B">
      <w:pPr>
        <w:pStyle w:val="Default"/>
        <w:numPr>
          <w:ilvl w:val="2"/>
          <w:numId w:val="9"/>
        </w:numPr>
        <w:tabs>
          <w:tab w:val="left" w:pos="900"/>
        </w:tabs>
        <w:ind w:left="0" w:firstLine="0"/>
        <w:jc w:val="both"/>
      </w:pPr>
      <w:r>
        <w:rPr>
          <w:b/>
        </w:rPr>
        <w:t xml:space="preserve">Other </w:t>
      </w:r>
      <w:proofErr w:type="gramStart"/>
      <w:r>
        <w:rPr>
          <w:b/>
        </w:rPr>
        <w:t>Permits</w:t>
      </w:r>
      <w:r>
        <w:t xml:space="preserve">  The</w:t>
      </w:r>
      <w:proofErr w:type="gramEnd"/>
      <w:r>
        <w:t xml:space="preserve"> requirement of a Compliance Certificate is in addition to and not in substitution for required building, demolition (and other) permits issued by appropriate governmental authorities having jurisdiction over the subject matter of any Compliance Certificate.</w:t>
      </w:r>
      <w:r>
        <w:rPr>
          <w:b/>
        </w:rPr>
        <w:t xml:space="preserve"> </w:t>
      </w:r>
      <w:r>
        <w:t xml:space="preserve">Notwithstanding the issuance of a Compliance Certificate </w:t>
      </w:r>
      <w:proofErr w:type="gramStart"/>
      <w:r>
        <w:t>subsequent to</w:t>
      </w:r>
      <w:proofErr w:type="gramEnd"/>
      <w:r>
        <w:t xml:space="preserve"> the approval of an application by either the Administrator or the ARB, it remains the responsibility of the Applicant and the Applicant’s contractor and other agents to comply fully and completely with all relevant requirements of the rules, regulations, and codes of New York State, the Town of Chautauqua, and all other governmental authorities having jurisdiction over the subject matter of the Compliance Certificate.</w:t>
      </w:r>
    </w:p>
    <w:p w14:paraId="6D1BC1C7" w14:textId="77777777" w:rsidR="009F2B74" w:rsidRDefault="009F2B74" w:rsidP="009F2B74">
      <w:pPr>
        <w:keepLines/>
        <w:widowControl w:val="0"/>
        <w:autoSpaceDE w:val="0"/>
        <w:autoSpaceDN w:val="0"/>
        <w:adjustRightInd w:val="0"/>
        <w:spacing w:after="0" w:line="240" w:lineRule="auto"/>
        <w:jc w:val="both"/>
      </w:pPr>
    </w:p>
    <w:p w14:paraId="5CE5E621" w14:textId="77777777" w:rsidR="00AE105B" w:rsidRDefault="00AE105B">
      <w:pPr>
        <w:pStyle w:val="Default"/>
        <w:keepLines/>
        <w:widowControl w:val="0"/>
        <w:numPr>
          <w:ilvl w:val="1"/>
          <w:numId w:val="9"/>
        </w:numPr>
        <w:tabs>
          <w:tab w:val="left" w:pos="540"/>
        </w:tabs>
        <w:ind w:left="0" w:firstLine="18"/>
        <w:jc w:val="both"/>
      </w:pPr>
      <w:r>
        <w:rPr>
          <w:b/>
        </w:rPr>
        <w:lastRenderedPageBreak/>
        <w:t>ACTION BY ADMINISTRATOR</w:t>
      </w:r>
      <w:r>
        <w:t xml:space="preserve">     </w:t>
      </w:r>
    </w:p>
    <w:p w14:paraId="7ABA5D1F" w14:textId="77777777" w:rsidR="00AE105B" w:rsidRDefault="00AE105B">
      <w:pPr>
        <w:pStyle w:val="Default"/>
        <w:keepLines/>
        <w:widowControl w:val="0"/>
        <w:tabs>
          <w:tab w:val="left" w:pos="540"/>
        </w:tabs>
        <w:ind w:left="18"/>
        <w:jc w:val="both"/>
      </w:pPr>
    </w:p>
    <w:p w14:paraId="5A9365FF" w14:textId="77777777" w:rsidR="00AE105B" w:rsidRDefault="00AE105B">
      <w:pPr>
        <w:pStyle w:val="Default"/>
        <w:keepLines/>
        <w:widowControl w:val="0"/>
        <w:tabs>
          <w:tab w:val="left" w:pos="540"/>
        </w:tabs>
        <w:ind w:left="18"/>
        <w:jc w:val="both"/>
      </w:pPr>
      <w:r>
        <w:t xml:space="preserve">Upon the Administrator’s receipt of an application from the Applicant, the Administrator shall review the application for completeness and, if the submitted application is incomplete, then Administrator shall notify the Applicant of the incomplete nature of the application and advise the Applicant as to the additional information and materials that need to be submitted to make the application complete.  No application may proceed for review by the </w:t>
      </w:r>
      <w:proofErr w:type="gramStart"/>
      <w:r>
        <w:t>Administrator</w:t>
      </w:r>
      <w:proofErr w:type="gramEnd"/>
      <w:r>
        <w:t xml:space="preserve"> nor may an application be scheduled for review by the ARB unless and until the Administrator has determined that the application is complete.  Upon review of a completed application:</w:t>
      </w:r>
    </w:p>
    <w:p w14:paraId="63BCCBAA" w14:textId="77777777" w:rsidR="00AE105B" w:rsidRDefault="00AE105B">
      <w:pPr>
        <w:pStyle w:val="Default"/>
        <w:keepLines/>
        <w:widowControl w:val="0"/>
        <w:ind w:left="1224"/>
        <w:jc w:val="both"/>
      </w:pPr>
    </w:p>
    <w:p w14:paraId="5CDE2567" w14:textId="77777777" w:rsidR="00AE105B" w:rsidRDefault="00AE105B">
      <w:pPr>
        <w:pStyle w:val="Default"/>
        <w:keepLines/>
        <w:widowControl w:val="0"/>
        <w:numPr>
          <w:ilvl w:val="2"/>
          <w:numId w:val="9"/>
        </w:numPr>
        <w:tabs>
          <w:tab w:val="left" w:pos="0"/>
          <w:tab w:val="left" w:pos="900"/>
        </w:tabs>
        <w:ind w:left="0" w:firstLine="0"/>
        <w:jc w:val="both"/>
      </w:pPr>
      <w:r>
        <w:rPr>
          <w:b/>
        </w:rPr>
        <w:t xml:space="preserve">No Compliance Certificate </w:t>
      </w:r>
      <w:proofErr w:type="gramStart"/>
      <w:r>
        <w:rPr>
          <w:b/>
        </w:rPr>
        <w:t>Required</w:t>
      </w:r>
      <w:r>
        <w:t xml:space="preserve">  The</w:t>
      </w:r>
      <w:proofErr w:type="gramEnd"/>
      <w:r>
        <w:t xml:space="preserve"> Administrator may determine that no Compliance Certificate is required for the particular project.</w:t>
      </w:r>
    </w:p>
    <w:p w14:paraId="514DC8CB" w14:textId="77777777" w:rsidR="00AE105B" w:rsidRDefault="00AE105B">
      <w:pPr>
        <w:pStyle w:val="Default"/>
        <w:keepLines/>
        <w:widowControl w:val="0"/>
        <w:tabs>
          <w:tab w:val="left" w:pos="0"/>
          <w:tab w:val="left" w:pos="900"/>
        </w:tabs>
        <w:jc w:val="both"/>
      </w:pPr>
    </w:p>
    <w:p w14:paraId="301CEE8F" w14:textId="77777777" w:rsidR="00AE105B" w:rsidRDefault="00AE105B">
      <w:pPr>
        <w:pStyle w:val="Default"/>
        <w:keepLines/>
        <w:widowControl w:val="0"/>
        <w:numPr>
          <w:ilvl w:val="2"/>
          <w:numId w:val="9"/>
        </w:numPr>
        <w:tabs>
          <w:tab w:val="left" w:pos="0"/>
          <w:tab w:val="left" w:pos="900"/>
        </w:tabs>
        <w:ind w:left="0" w:firstLine="0"/>
        <w:jc w:val="both"/>
      </w:pPr>
      <w:r>
        <w:rPr>
          <w:b/>
        </w:rPr>
        <w:t xml:space="preserve">Compliance Certificate Required/Application </w:t>
      </w:r>
      <w:proofErr w:type="gramStart"/>
      <w:r>
        <w:rPr>
          <w:b/>
        </w:rPr>
        <w:t>Granted</w:t>
      </w:r>
      <w:r>
        <w:t xml:space="preserve">  The</w:t>
      </w:r>
      <w:proofErr w:type="gramEnd"/>
      <w:r>
        <w:t xml:space="preserve"> Administrator may determine that a Compliance Certificate is required for the particular project, determine that the requirements of the Regulations are met, determine that the nature of the project does not require ARB review or approval, and proceed to issue a Compliance Certificate, with or without conditions.  In the event the Administrator issues a Compliance Certificate with conditions, such Compliance Certificate shall not become effective until the Applicant in writing accepts and agrees to abide by such conditions. </w:t>
      </w:r>
    </w:p>
    <w:p w14:paraId="60F8C37B" w14:textId="77777777" w:rsidR="00AE105B" w:rsidRDefault="00AE105B">
      <w:pPr>
        <w:pStyle w:val="Default"/>
        <w:keepLines/>
        <w:widowControl w:val="0"/>
        <w:tabs>
          <w:tab w:val="left" w:pos="0"/>
          <w:tab w:val="left" w:pos="900"/>
        </w:tabs>
        <w:jc w:val="both"/>
      </w:pPr>
    </w:p>
    <w:p w14:paraId="4270363A" w14:textId="77777777" w:rsidR="00AE105B" w:rsidRDefault="00AE105B">
      <w:pPr>
        <w:pStyle w:val="Default"/>
        <w:keepLines/>
        <w:widowControl w:val="0"/>
        <w:numPr>
          <w:ilvl w:val="2"/>
          <w:numId w:val="9"/>
        </w:numPr>
        <w:tabs>
          <w:tab w:val="left" w:pos="0"/>
          <w:tab w:val="left" w:pos="900"/>
        </w:tabs>
        <w:ind w:left="0" w:firstLine="0"/>
        <w:jc w:val="both"/>
      </w:pPr>
      <w:r>
        <w:rPr>
          <w:b/>
        </w:rPr>
        <w:t xml:space="preserve">Compliance Certificate Required/Application </w:t>
      </w:r>
      <w:proofErr w:type="gramStart"/>
      <w:r>
        <w:rPr>
          <w:b/>
        </w:rPr>
        <w:t>Denied</w:t>
      </w:r>
      <w:r>
        <w:t xml:space="preserve">  The</w:t>
      </w:r>
      <w:proofErr w:type="gramEnd"/>
      <w:r>
        <w:t xml:space="preserve"> Administrator may determine that a Compliance Certificate is required for the particular project, determine that the requirements of the Regulations are not met, determine that the nature of the project does not require ARB review or approval, and proceed to deny a Compliance Certificate.</w:t>
      </w:r>
    </w:p>
    <w:p w14:paraId="65DD222A" w14:textId="77777777" w:rsidR="00AE105B" w:rsidRDefault="00AE105B">
      <w:pPr>
        <w:pStyle w:val="Default"/>
        <w:keepLines/>
        <w:widowControl w:val="0"/>
        <w:tabs>
          <w:tab w:val="left" w:pos="360"/>
          <w:tab w:val="left" w:pos="900"/>
        </w:tabs>
        <w:ind w:left="360" w:hanging="360"/>
        <w:jc w:val="both"/>
      </w:pPr>
    </w:p>
    <w:p w14:paraId="6F748FF4" w14:textId="77777777" w:rsidR="00AE105B" w:rsidRDefault="00AE105B">
      <w:pPr>
        <w:pStyle w:val="Default"/>
        <w:numPr>
          <w:ilvl w:val="2"/>
          <w:numId w:val="9"/>
        </w:numPr>
        <w:tabs>
          <w:tab w:val="left" w:pos="0"/>
          <w:tab w:val="left" w:pos="900"/>
        </w:tabs>
        <w:ind w:left="0" w:firstLine="0"/>
        <w:jc w:val="both"/>
      </w:pPr>
      <w:r>
        <w:rPr>
          <w:b/>
        </w:rPr>
        <w:t xml:space="preserve">ARB Review </w:t>
      </w:r>
      <w:proofErr w:type="gramStart"/>
      <w:r>
        <w:rPr>
          <w:b/>
        </w:rPr>
        <w:t>Required</w:t>
      </w:r>
      <w:r>
        <w:t xml:space="preserve">  The</w:t>
      </w:r>
      <w:proofErr w:type="gramEnd"/>
      <w:r>
        <w:t xml:space="preserve"> Administrator may determine that a Compliance Certificate is required for the particular project, determine that the nature of the project requires ARB review or approval, and proceed to schedule the application for review by the ARB at the next regularly scheduled meeting of the ARB that will permit Public Notice to be timely given by the Applicant as required herein.</w:t>
      </w:r>
    </w:p>
    <w:p w14:paraId="65C376A7" w14:textId="77777777" w:rsidR="00AE105B" w:rsidRDefault="00AE105B">
      <w:pPr>
        <w:pStyle w:val="Default"/>
        <w:keepLines/>
        <w:widowControl w:val="0"/>
        <w:tabs>
          <w:tab w:val="left" w:pos="0"/>
          <w:tab w:val="left" w:pos="900"/>
        </w:tabs>
        <w:jc w:val="both"/>
      </w:pPr>
    </w:p>
    <w:p w14:paraId="16ABDDFB" w14:textId="77777777" w:rsidR="00AE105B" w:rsidRDefault="00AE105B">
      <w:pPr>
        <w:pStyle w:val="Default"/>
        <w:keepLines/>
        <w:widowControl w:val="0"/>
        <w:numPr>
          <w:ilvl w:val="2"/>
          <w:numId w:val="9"/>
        </w:numPr>
        <w:tabs>
          <w:tab w:val="left" w:pos="0"/>
          <w:tab w:val="left" w:pos="900"/>
        </w:tabs>
        <w:ind w:left="0" w:firstLine="0"/>
        <w:jc w:val="both"/>
      </w:pPr>
      <w:r>
        <w:rPr>
          <w:b/>
        </w:rPr>
        <w:t xml:space="preserve">Optional ARB </w:t>
      </w:r>
      <w:proofErr w:type="gramStart"/>
      <w:r>
        <w:rPr>
          <w:b/>
        </w:rPr>
        <w:t>Review</w:t>
      </w:r>
      <w:r>
        <w:t xml:space="preserve">  The</w:t>
      </w:r>
      <w:proofErr w:type="gramEnd"/>
      <w:r>
        <w:t xml:space="preserve"> Administrator may determine that a Compliance Certificate is required for the particular project and may in his sole and absolute discretion elect to decline to consider the application and, instead, refer the application to the ARB for decision notwithstanding that the project may not strictly require ARB review or approval under the Compliance Process Matrix.  In the case of such a decision, the Applicant shall provide Public Notice of the application as required by Article 6.14. of these Regulations and the Administrator shall proceed to schedule the application for review by the ARB at the next regularly scheduled meeting of the ARB that will permit Public Notice to be timely given.  </w:t>
      </w:r>
    </w:p>
    <w:p w14:paraId="5A6F9C95" w14:textId="77777777" w:rsidR="00AE105B" w:rsidRDefault="00AE105B">
      <w:pPr>
        <w:pStyle w:val="Default"/>
        <w:keepLines/>
        <w:widowControl w:val="0"/>
        <w:tabs>
          <w:tab w:val="left" w:pos="0"/>
          <w:tab w:val="left" w:pos="900"/>
        </w:tabs>
        <w:jc w:val="both"/>
      </w:pPr>
    </w:p>
    <w:p w14:paraId="06D6D507" w14:textId="77777777" w:rsidR="00AE105B" w:rsidRDefault="00AE105B">
      <w:pPr>
        <w:pStyle w:val="Default"/>
        <w:keepLines/>
        <w:widowControl w:val="0"/>
        <w:numPr>
          <w:ilvl w:val="2"/>
          <w:numId w:val="9"/>
        </w:numPr>
        <w:tabs>
          <w:tab w:val="left" w:pos="0"/>
          <w:tab w:val="left" w:pos="900"/>
        </w:tabs>
        <w:ind w:left="0" w:firstLine="0"/>
        <w:jc w:val="both"/>
      </w:pPr>
      <w:r>
        <w:rPr>
          <w:b/>
        </w:rPr>
        <w:lastRenderedPageBreak/>
        <w:t>Option for Informal Discussion</w:t>
      </w:r>
      <w:r>
        <w:t xml:space="preserve">  The Administrator may determine that a Compliance Certificate is required for the particular project, determine that the nature of the project requires ARB review or approval, determine that the requirements of the Regulations are not met and that the ARB’s approval of the project is unlikely, and advise the Applicant of the Administrator’s conclusion and suggest that, rather than schedule the application for review by the ARB, the Applicant seek an informal discussion with the ARB regarding the project at the ARB’s next regularly scheduled meeting.  </w:t>
      </w:r>
    </w:p>
    <w:p w14:paraId="7AB7194C" w14:textId="3284E3BF" w:rsidR="00AE105B" w:rsidRDefault="00AE105B">
      <w:pPr>
        <w:spacing w:after="0" w:line="240" w:lineRule="auto"/>
      </w:pPr>
    </w:p>
    <w:p w14:paraId="2F21DB8C" w14:textId="40F05670" w:rsidR="000612FA" w:rsidRDefault="000612FA">
      <w:pPr>
        <w:spacing w:after="0" w:line="240" w:lineRule="auto"/>
      </w:pPr>
    </w:p>
    <w:p w14:paraId="5F30D297" w14:textId="6F0BC4C4" w:rsidR="000612FA" w:rsidRDefault="000612FA">
      <w:pPr>
        <w:spacing w:after="0" w:line="240" w:lineRule="auto"/>
      </w:pPr>
    </w:p>
    <w:p w14:paraId="31889235" w14:textId="5F5DD098" w:rsidR="000612FA" w:rsidRDefault="000612FA">
      <w:pPr>
        <w:spacing w:after="0" w:line="240" w:lineRule="auto"/>
      </w:pPr>
    </w:p>
    <w:p w14:paraId="2D185327" w14:textId="77777777" w:rsidR="000612FA" w:rsidRDefault="000612FA">
      <w:pPr>
        <w:spacing w:after="0" w:line="240" w:lineRule="auto"/>
      </w:pPr>
    </w:p>
    <w:p w14:paraId="5D527BCF" w14:textId="77777777" w:rsidR="00AE105B" w:rsidRDefault="00AE105B">
      <w:pPr>
        <w:pStyle w:val="Default"/>
        <w:keepLines/>
        <w:widowControl w:val="0"/>
        <w:numPr>
          <w:ilvl w:val="1"/>
          <w:numId w:val="9"/>
        </w:numPr>
        <w:tabs>
          <w:tab w:val="left" w:pos="540"/>
        </w:tabs>
        <w:ind w:left="0" w:firstLine="18"/>
        <w:jc w:val="both"/>
      </w:pPr>
      <w:r>
        <w:rPr>
          <w:b/>
        </w:rPr>
        <w:t>APPEAL OF THE ADMINISTRATOR’S DECISION TO THE ARB</w:t>
      </w:r>
    </w:p>
    <w:p w14:paraId="40649023" w14:textId="77777777" w:rsidR="00AE105B" w:rsidRDefault="00AE105B">
      <w:pPr>
        <w:pStyle w:val="Default"/>
        <w:keepLines/>
        <w:widowControl w:val="0"/>
        <w:ind w:left="360"/>
        <w:jc w:val="both"/>
      </w:pPr>
    </w:p>
    <w:p w14:paraId="6CFA63AE" w14:textId="77777777" w:rsidR="00AE105B" w:rsidRDefault="00AE105B">
      <w:pPr>
        <w:pStyle w:val="Default"/>
        <w:keepLines/>
        <w:widowControl w:val="0"/>
        <w:numPr>
          <w:ilvl w:val="2"/>
          <w:numId w:val="9"/>
        </w:numPr>
        <w:tabs>
          <w:tab w:val="left" w:pos="900"/>
        </w:tabs>
        <w:ind w:left="0" w:firstLine="0"/>
        <w:jc w:val="both"/>
      </w:pPr>
      <w:r>
        <w:rPr>
          <w:b/>
        </w:rPr>
        <w:t xml:space="preserve">Appeal of Administrator’s </w:t>
      </w:r>
      <w:proofErr w:type="gramStart"/>
      <w:r>
        <w:rPr>
          <w:b/>
        </w:rPr>
        <w:t>Decision</w:t>
      </w:r>
      <w:r>
        <w:t xml:space="preserve">  An</w:t>
      </w:r>
      <w:proofErr w:type="gramEnd"/>
      <w:r>
        <w:t xml:space="preserve"> Applicant may appeal the Administrator’s decision to the ARB.  It shall do so by delivering to the Administrator a written request for appeal within ten days of the Administrator’s original decision.</w:t>
      </w:r>
    </w:p>
    <w:p w14:paraId="5CCF09AA" w14:textId="77777777" w:rsidR="00AE105B" w:rsidRDefault="00AE105B">
      <w:pPr>
        <w:pStyle w:val="Default"/>
        <w:keepLines/>
        <w:widowControl w:val="0"/>
        <w:ind w:left="360" w:hanging="360"/>
        <w:jc w:val="both"/>
      </w:pPr>
    </w:p>
    <w:p w14:paraId="0DB2978D" w14:textId="77777777" w:rsidR="00AE105B" w:rsidRDefault="00AE105B">
      <w:pPr>
        <w:pStyle w:val="Default"/>
        <w:numPr>
          <w:ilvl w:val="2"/>
          <w:numId w:val="9"/>
        </w:numPr>
        <w:tabs>
          <w:tab w:val="left" w:pos="900"/>
        </w:tabs>
        <w:ind w:left="0" w:firstLine="0"/>
        <w:jc w:val="both"/>
      </w:pPr>
      <w:r>
        <w:rPr>
          <w:b/>
        </w:rPr>
        <w:t xml:space="preserve">Requirement for Public </w:t>
      </w:r>
      <w:proofErr w:type="gramStart"/>
      <w:r>
        <w:rPr>
          <w:b/>
        </w:rPr>
        <w:t>Notice</w:t>
      </w:r>
      <w:r>
        <w:t xml:space="preserve">  The</w:t>
      </w:r>
      <w:proofErr w:type="gramEnd"/>
      <w:r>
        <w:t xml:space="preserve"> Applicant shall give Public Notice of its appeal and of the ARB meeting at which such appeal will be heard to the persons, at the time, and in the manner set forth in Article 6.14. hereof.  The Applicant’s appeal shall be put on the agenda for the next regularly scheduled meeting of the ARB following the Administrator’s receipt of the written request for appeal if the required Public Notice of the appeal and meeting can be timely given.  Alternatively, or at the request of the Applicant, the appeal will be placed on the agenda for a later regularly scheduled meeting of the </w:t>
      </w:r>
      <w:proofErr w:type="gramStart"/>
      <w:r>
        <w:t>ARB  to</w:t>
      </w:r>
      <w:proofErr w:type="gramEnd"/>
      <w:r>
        <w:t xml:space="preserve"> facilitate or ensure that Public Notice of the appeal and related ARB meeting can be timely given as required by Article 6.14. hereof.  </w:t>
      </w:r>
    </w:p>
    <w:p w14:paraId="176CB911" w14:textId="77777777" w:rsidR="00AE105B" w:rsidRDefault="00AE105B">
      <w:pPr>
        <w:pStyle w:val="Default"/>
        <w:ind w:left="360" w:hanging="360"/>
        <w:jc w:val="both"/>
      </w:pPr>
    </w:p>
    <w:p w14:paraId="41048789" w14:textId="77777777" w:rsidR="00AE105B" w:rsidRDefault="00AE105B">
      <w:pPr>
        <w:pStyle w:val="Default"/>
        <w:numPr>
          <w:ilvl w:val="2"/>
          <w:numId w:val="9"/>
        </w:numPr>
        <w:tabs>
          <w:tab w:val="left" w:pos="0"/>
          <w:tab w:val="left" w:pos="900"/>
        </w:tabs>
        <w:ind w:left="0" w:firstLine="0"/>
        <w:jc w:val="both"/>
      </w:pPr>
      <w:r>
        <w:rPr>
          <w:b/>
        </w:rPr>
        <w:t xml:space="preserve">De Novo </w:t>
      </w:r>
      <w:proofErr w:type="gramStart"/>
      <w:r>
        <w:rPr>
          <w:b/>
        </w:rPr>
        <w:t>Review</w:t>
      </w:r>
      <w:r>
        <w:t xml:space="preserve">  Upon</w:t>
      </w:r>
      <w:proofErr w:type="gramEnd"/>
      <w:r>
        <w:t xml:space="preserve"> appeal of the Administrator’s decision by the Applicant, the ARB shall engage in a de novo review of the application and may affirm or reverse, in whole or in part, the Administrator’s decision.  Should the ARB reverse, in whole or in part, the Administrator’s decision, then it shall have the power to direct the Administrator to grant a Compliance Certificate with or without conditions.  If the ARB directs the Administrator to grant a Compliance Certificate with conditions, then such Compliance Certificate shall not become effective until the applicant in writing accepts and agrees to abide by such conditions.</w:t>
      </w:r>
    </w:p>
    <w:p w14:paraId="65D05BBF" w14:textId="77777777" w:rsidR="00AE105B" w:rsidRDefault="00AE105B">
      <w:pPr>
        <w:pStyle w:val="Default"/>
        <w:keepLines/>
        <w:widowControl w:val="0"/>
        <w:ind w:left="360" w:hanging="360"/>
        <w:jc w:val="both"/>
      </w:pPr>
    </w:p>
    <w:p w14:paraId="055CAB72" w14:textId="77777777" w:rsidR="00AE105B" w:rsidRDefault="00AE105B">
      <w:pPr>
        <w:pStyle w:val="Default"/>
        <w:numPr>
          <w:ilvl w:val="2"/>
          <w:numId w:val="9"/>
        </w:numPr>
        <w:tabs>
          <w:tab w:val="left" w:pos="900"/>
        </w:tabs>
        <w:ind w:left="0" w:firstLine="0"/>
        <w:jc w:val="both"/>
      </w:pPr>
      <w:r>
        <w:rPr>
          <w:b/>
        </w:rPr>
        <w:t xml:space="preserve">Limited Review and </w:t>
      </w:r>
      <w:proofErr w:type="gramStart"/>
      <w:r>
        <w:rPr>
          <w:b/>
        </w:rPr>
        <w:t>Remand</w:t>
      </w:r>
      <w:r>
        <w:t xml:space="preserve">  The</w:t>
      </w:r>
      <w:proofErr w:type="gramEnd"/>
      <w:r>
        <w:t xml:space="preserve"> ARB’s review of the Administrator’s decision shall be scheduled for the next regularly scheduled meeting of the ARB that will permit Public Notice to be timely given by the Applicant as required herein and, with the exception of oral presentations from the Applicant and comments from the community, shall be limited to the application and supporting documents and information previously submitted by the Applicant to the Administrator.  In the event the Applicant desires to supplement its application with additional documents and information not previously </w:t>
      </w:r>
      <w:r>
        <w:lastRenderedPageBreak/>
        <w:t xml:space="preserve">submitted to the Administrator at the time of his original decision, then the ARB shall decline to hear the appeal on the merits and, instead, shall remand the matter to the Administrator to reconsider his decision </w:t>
      </w:r>
      <w:proofErr w:type="gramStart"/>
      <w:r>
        <w:t>in light of</w:t>
      </w:r>
      <w:proofErr w:type="gramEnd"/>
      <w:r>
        <w:t xml:space="preserve"> the Applicant’s additional submission.</w:t>
      </w:r>
    </w:p>
    <w:p w14:paraId="169ABD07" w14:textId="425B27A4" w:rsidR="009F2B74" w:rsidRDefault="009F2B74">
      <w:pPr>
        <w:pStyle w:val="Default"/>
        <w:keepLines/>
        <w:widowControl w:val="0"/>
        <w:jc w:val="both"/>
      </w:pPr>
    </w:p>
    <w:p w14:paraId="3E0C9EB6" w14:textId="053187AF" w:rsidR="00C16EBB" w:rsidRDefault="00C16EBB">
      <w:pPr>
        <w:pStyle w:val="Default"/>
        <w:keepLines/>
        <w:widowControl w:val="0"/>
        <w:jc w:val="both"/>
      </w:pPr>
    </w:p>
    <w:p w14:paraId="49527408" w14:textId="77777777" w:rsidR="00AE105B" w:rsidRDefault="00AE105B">
      <w:pPr>
        <w:pStyle w:val="Default"/>
        <w:keepLines/>
        <w:widowControl w:val="0"/>
        <w:numPr>
          <w:ilvl w:val="1"/>
          <w:numId w:val="9"/>
        </w:numPr>
        <w:tabs>
          <w:tab w:val="left" w:pos="540"/>
        </w:tabs>
        <w:ind w:left="0" w:firstLine="0"/>
        <w:jc w:val="both"/>
      </w:pPr>
      <w:r>
        <w:rPr>
          <w:b/>
        </w:rPr>
        <w:t xml:space="preserve">ESTABLISHMENT OF THE ARB </w:t>
      </w:r>
    </w:p>
    <w:p w14:paraId="7B3A4379" w14:textId="77777777" w:rsidR="00AE105B" w:rsidRDefault="00AE105B">
      <w:pPr>
        <w:pStyle w:val="Default"/>
        <w:keepLines/>
        <w:widowControl w:val="0"/>
        <w:ind w:left="792"/>
        <w:jc w:val="both"/>
      </w:pPr>
    </w:p>
    <w:p w14:paraId="053B80BB" w14:textId="3275E710" w:rsidR="00AE105B" w:rsidRDefault="00AE105B">
      <w:pPr>
        <w:pStyle w:val="Default"/>
        <w:keepLines/>
        <w:widowControl w:val="0"/>
        <w:numPr>
          <w:ilvl w:val="2"/>
          <w:numId w:val="9"/>
        </w:numPr>
        <w:tabs>
          <w:tab w:val="left" w:pos="900"/>
        </w:tabs>
        <w:ind w:left="0" w:firstLine="0"/>
        <w:jc w:val="both"/>
      </w:pPr>
      <w:r>
        <w:rPr>
          <w:b/>
        </w:rPr>
        <w:t>The ARB</w:t>
      </w:r>
      <w:r>
        <w:t xml:space="preserve">  To provide for the determination of appeals from decisions of the Administrator and to hear and determine applications relating to New Construction, Building Projects, Landscaping Projects, Demolition, Variances, Special Exceptions and other matters that, under the Compliance Process Matrix and these Regulations are allocated to the ARB for decision, and to perform and carry out its duties and responsibilities hereunder, the Board of Trustees by the adoption of its By-Laws established the Architectural Review Board. Section 4.2 of those By-Laws provides, among other things, that the membership of the ARB shall consist of a Chair and four other persons appointed by the Chair of the Board of Trustees and approved by the Board of Trustees, for such term of years as the Board of Trustees shall by resolution determine; that at least two members of the ARB shall, at all times, be members of the Board of Trustees; that the Chair of the ARB shall be a member of the Board of Trustees; and that a quorum of the ARB shall consist of not less than three members, with all matters being decided by the affirmative vote of not less than three members. The initial consideration by the ARB of an application </w:t>
      </w:r>
      <w:r w:rsidR="00FF023E">
        <w:rPr>
          <w:color w:val="FF0000"/>
        </w:rPr>
        <w:t xml:space="preserve">may </w:t>
      </w:r>
      <w:r>
        <w:t xml:space="preserve">be heard at the meetings of the ARB that </w:t>
      </w:r>
      <w:r w:rsidR="00FF023E">
        <w:rPr>
          <w:color w:val="FF0000"/>
        </w:rPr>
        <w:t xml:space="preserve">may be </w:t>
      </w:r>
      <w:r>
        <w:t xml:space="preserve">attendant to the regularly scheduled in-person meetings of the Board of Trustees in February, May, July, August, and November. </w:t>
      </w:r>
      <w:r w:rsidR="00FF023E">
        <w:rPr>
          <w:color w:val="FF0000"/>
        </w:rPr>
        <w:t xml:space="preserve">However, the ARB has the option to change or eliminate meeting schedules at the discretion of the ARB chairperson. </w:t>
      </w:r>
      <w:r>
        <w:t xml:space="preserve">For good cause shown, other meetings of the ARB may be scheduled at the discretion of the Chair of the ARB. A property owner may schedule an informal discussion with the ARB regarding a proposed application during any meeting of the ARB, but no action will be taken by the ARB on the proposed application at such a meeting. </w:t>
      </w:r>
      <w:r w:rsidR="00FF023E">
        <w:rPr>
          <w:color w:val="FF0000"/>
        </w:rPr>
        <w:t>The number of cases reviewed at each ARB meeting may be limited by the chairperson due to time constraints or other unforeseen factors. However, the opportunity to review deferred cases shall be offered to the applicant within a reasonable time following regularly scheduled ARB meetings, including Special Meetings or the next regularly scheduled meeting.</w:t>
      </w:r>
    </w:p>
    <w:p w14:paraId="56C63E81" w14:textId="77777777" w:rsidR="00AE105B" w:rsidRDefault="00AE105B">
      <w:pPr>
        <w:pStyle w:val="Default"/>
        <w:jc w:val="both"/>
        <w:rPr>
          <w:b/>
        </w:rPr>
      </w:pPr>
    </w:p>
    <w:p w14:paraId="0E58BA07" w14:textId="77777777" w:rsidR="00AE105B" w:rsidRDefault="00AE105B">
      <w:pPr>
        <w:pStyle w:val="Default"/>
        <w:numPr>
          <w:ilvl w:val="2"/>
          <w:numId w:val="9"/>
        </w:numPr>
        <w:tabs>
          <w:tab w:val="left" w:pos="900"/>
        </w:tabs>
        <w:ind w:left="0" w:firstLine="0"/>
        <w:jc w:val="both"/>
        <w:rPr>
          <w:b/>
        </w:rPr>
      </w:pPr>
      <w:r>
        <w:rPr>
          <w:b/>
        </w:rPr>
        <w:t xml:space="preserve">Goal and </w:t>
      </w:r>
      <w:proofErr w:type="gramStart"/>
      <w:r>
        <w:rPr>
          <w:b/>
        </w:rPr>
        <w:t>Process</w:t>
      </w:r>
      <w:r>
        <w:t xml:space="preserve">  The</w:t>
      </w:r>
      <w:proofErr w:type="gramEnd"/>
      <w:r>
        <w:t xml:space="preserve"> goal of the ARB is to balance an individual property owner’s right of private use of Land and Buildings, while respecting the rights of others and maintaining the character and historic significance of the community. The Regulations </w:t>
      </w:r>
      <w:r>
        <w:lastRenderedPageBreak/>
        <w:t xml:space="preserve">have been compiled with the intent of balancing the interests of individual rights and community </w:t>
      </w:r>
      <w:proofErr w:type="gramStart"/>
      <w:r>
        <w:t>interests, and</w:t>
      </w:r>
      <w:proofErr w:type="gramEnd"/>
      <w:r>
        <w:t xml:space="preserve"> providing sufficient support for both.</w:t>
      </w:r>
      <w:r>
        <w:rPr>
          <w:b/>
        </w:rPr>
        <w:t xml:space="preserve">  </w:t>
      </w:r>
      <w:r>
        <w:t xml:space="preserve">Within this balance, an Applicant is strongly encouraged to meet the requirements of the Regulations. When meeting the requirements is not feasible, the Applicant may apply to the ARB for a Variance or a Special Exception. The Applicant shall have the responsibility and burden to make the case </w:t>
      </w:r>
      <w:proofErr w:type="gramStart"/>
      <w:r>
        <w:t>why</w:t>
      </w:r>
      <w:proofErr w:type="gramEnd"/>
      <w:r>
        <w:t xml:space="preserve"> approval of the application and noncompliance with the requirements of the Regulations are appropriate in the particular facts and circumstances of the case.</w:t>
      </w:r>
      <w:r>
        <w:rPr>
          <w:b/>
        </w:rPr>
        <w:t xml:space="preserve">  </w:t>
      </w:r>
      <w:r>
        <w:t xml:space="preserve">Prior to </w:t>
      </w:r>
      <w:proofErr w:type="gramStart"/>
      <w:r>
        <w:t>submitting an application</w:t>
      </w:r>
      <w:proofErr w:type="gramEnd"/>
      <w:r>
        <w:t xml:space="preserve"> for a Variance or a Special Exception to the ARB, an Applicant is encouraged to discuss the proposed project with the Administrator and to participate in an informal discussion with the ARB.  Such discussions may allow the Applicant, the Applicant’s design professional, and the Administrator and ARB to discuss the proposed project and the proposed Variance or Special Exception at an early stage such that the need for nonconformity might be avoided or, alternatively, the application process might be streamlined or enhanced. </w:t>
      </w:r>
    </w:p>
    <w:p w14:paraId="64E41501" w14:textId="77777777" w:rsidR="00AE105B" w:rsidRDefault="00AE105B">
      <w:pPr>
        <w:pStyle w:val="Default"/>
        <w:keepLines/>
        <w:widowControl w:val="0"/>
        <w:numPr>
          <w:ilvl w:val="1"/>
          <w:numId w:val="9"/>
        </w:numPr>
        <w:tabs>
          <w:tab w:val="left" w:pos="540"/>
        </w:tabs>
        <w:ind w:left="0" w:firstLine="18"/>
        <w:jc w:val="both"/>
      </w:pPr>
      <w:r>
        <w:rPr>
          <w:b/>
        </w:rPr>
        <w:t>ACTIONS OF THE ARB</w:t>
      </w:r>
    </w:p>
    <w:p w14:paraId="1D06B117" w14:textId="77777777" w:rsidR="00AE105B" w:rsidRDefault="00AE105B">
      <w:pPr>
        <w:pStyle w:val="Default"/>
        <w:keepLines/>
        <w:widowControl w:val="0"/>
        <w:jc w:val="both"/>
        <w:rPr>
          <w:b/>
        </w:rPr>
      </w:pPr>
    </w:p>
    <w:p w14:paraId="24C47E26" w14:textId="77777777" w:rsidR="00AE105B" w:rsidRDefault="00AE105B">
      <w:pPr>
        <w:pStyle w:val="Default"/>
        <w:keepLines/>
        <w:widowControl w:val="0"/>
        <w:numPr>
          <w:ilvl w:val="2"/>
          <w:numId w:val="9"/>
        </w:numPr>
        <w:tabs>
          <w:tab w:val="left" w:pos="900"/>
        </w:tabs>
        <w:ind w:left="0" w:firstLine="0"/>
        <w:jc w:val="both"/>
      </w:pPr>
      <w:r>
        <w:rPr>
          <w:b/>
        </w:rPr>
        <w:t xml:space="preserve">ARB’s Decision </w:t>
      </w:r>
      <w:r>
        <w:t xml:space="preserve"> After the ARB has reviewed the completed application and all material and information submitted in connection with an application,  heard presentations from the Applicant or its representative, received comments from members of the community present at the meeting, and considered any written correspondence received in advance of the meeting from members of the community, then, after such public discussion as the ARB deems necessary and appropriate under the particular circumstances of the application, the ARB shall take one of the following actions</w:t>
      </w:r>
      <w:r>
        <w:rPr>
          <w:b/>
        </w:rPr>
        <w:t>:</w:t>
      </w:r>
    </w:p>
    <w:p w14:paraId="21283386" w14:textId="77777777" w:rsidR="00AE105B" w:rsidRDefault="00AE105B">
      <w:pPr>
        <w:pStyle w:val="Default"/>
        <w:keepLines/>
        <w:widowControl w:val="0"/>
        <w:ind w:left="1080"/>
        <w:jc w:val="both"/>
      </w:pPr>
    </w:p>
    <w:p w14:paraId="1E4D6C9B" w14:textId="77777777" w:rsidR="00AE105B" w:rsidRDefault="00AE105B">
      <w:pPr>
        <w:pStyle w:val="Default"/>
        <w:keepLines/>
        <w:widowControl w:val="0"/>
        <w:numPr>
          <w:ilvl w:val="3"/>
          <w:numId w:val="9"/>
        </w:numPr>
        <w:tabs>
          <w:tab w:val="left" w:pos="1260"/>
        </w:tabs>
        <w:ind w:left="360" w:firstLine="0"/>
        <w:jc w:val="both"/>
      </w:pPr>
      <w:r>
        <w:t xml:space="preserve">The ARB may approve the application and direct the Administrator to issue a Compliance Certificate. </w:t>
      </w:r>
    </w:p>
    <w:p w14:paraId="1B4C3061" w14:textId="77777777" w:rsidR="00AE105B" w:rsidRDefault="00AE105B">
      <w:pPr>
        <w:pStyle w:val="Default"/>
        <w:keepLines/>
        <w:widowControl w:val="0"/>
        <w:tabs>
          <w:tab w:val="left" w:pos="1260"/>
        </w:tabs>
        <w:ind w:left="360"/>
        <w:jc w:val="both"/>
      </w:pPr>
    </w:p>
    <w:p w14:paraId="54E8CA4F" w14:textId="77777777" w:rsidR="00AE105B" w:rsidRDefault="00AE105B">
      <w:pPr>
        <w:pStyle w:val="Default"/>
        <w:keepLines/>
        <w:widowControl w:val="0"/>
        <w:numPr>
          <w:ilvl w:val="3"/>
          <w:numId w:val="9"/>
        </w:numPr>
        <w:tabs>
          <w:tab w:val="left" w:pos="1260"/>
        </w:tabs>
        <w:ind w:left="360" w:firstLine="0"/>
        <w:jc w:val="both"/>
      </w:pPr>
      <w:r>
        <w:t xml:space="preserve">The ARB may approve the application, but with conditions, and direct the Administrator to issue a Compliance Certificate. </w:t>
      </w:r>
      <w:r>
        <w:rPr>
          <w:rFonts w:ascii="Calibri" w:hAnsi="Calibri"/>
          <w:color w:val="auto"/>
          <w:sz w:val="22"/>
          <w:szCs w:val="22"/>
        </w:rPr>
        <w:t xml:space="preserve"> </w:t>
      </w:r>
      <w:r>
        <w:t>In the event the ARB grants the application with conditions, then the Administrator shall issue a Compliance Certificate that reflects such conditions, and such Compliance Certificate shall not become effective until the Applicant in writing accepts and agrees to abide by such conditions.</w:t>
      </w:r>
    </w:p>
    <w:p w14:paraId="01A62713" w14:textId="77777777" w:rsidR="00AE105B" w:rsidRDefault="00AE105B">
      <w:pPr>
        <w:pStyle w:val="Default"/>
        <w:keepLines/>
        <w:widowControl w:val="0"/>
        <w:ind w:left="720" w:hanging="360"/>
        <w:jc w:val="both"/>
      </w:pPr>
    </w:p>
    <w:p w14:paraId="5E35A65E" w14:textId="77777777" w:rsidR="00AE105B" w:rsidRDefault="00AE105B">
      <w:pPr>
        <w:pStyle w:val="Default"/>
        <w:keepLines/>
        <w:widowControl w:val="0"/>
        <w:numPr>
          <w:ilvl w:val="4"/>
          <w:numId w:val="9"/>
        </w:numPr>
        <w:tabs>
          <w:tab w:val="left" w:pos="1980"/>
        </w:tabs>
        <w:ind w:left="720" w:firstLine="0"/>
        <w:jc w:val="both"/>
      </w:pPr>
      <w:r>
        <w:t>Conditions accepted by the Applicant shall become a part of the approved application.  The Applicant may decline to accept the conditions, in which case the application will be deemed denied by the ARB, subject to the right of the Applicant to appeal the denial to the Executive Committee of the Board of Trustees as provided for herein.</w:t>
      </w:r>
    </w:p>
    <w:p w14:paraId="4B3C5345" w14:textId="77777777" w:rsidR="00AE105B" w:rsidRDefault="00AE105B">
      <w:pPr>
        <w:pStyle w:val="Default"/>
        <w:keepLines/>
        <w:widowControl w:val="0"/>
        <w:tabs>
          <w:tab w:val="left" w:pos="1980"/>
        </w:tabs>
        <w:ind w:left="720"/>
        <w:jc w:val="both"/>
      </w:pPr>
    </w:p>
    <w:p w14:paraId="64534B51" w14:textId="77777777" w:rsidR="00AE105B" w:rsidRDefault="00AE105B">
      <w:pPr>
        <w:pStyle w:val="Default"/>
        <w:keepLines/>
        <w:widowControl w:val="0"/>
        <w:numPr>
          <w:ilvl w:val="4"/>
          <w:numId w:val="9"/>
        </w:numPr>
        <w:tabs>
          <w:tab w:val="left" w:pos="1980"/>
        </w:tabs>
        <w:ind w:left="720" w:firstLine="0"/>
        <w:jc w:val="both"/>
      </w:pPr>
      <w:r>
        <w:t xml:space="preserve">Any conditions imposed by the ARB shall be consistent with an intent to balance an applicant’s right to use privately owned Land and Buildings and the rights of others in the community, all while seeking to maintaining the character and historic significance of the grounds of the Chautauqua Institution. </w:t>
      </w:r>
    </w:p>
    <w:p w14:paraId="6A7D46AD" w14:textId="77777777" w:rsidR="00AE105B" w:rsidRDefault="00AE105B">
      <w:pPr>
        <w:pStyle w:val="Default"/>
        <w:keepLines/>
        <w:widowControl w:val="0"/>
        <w:tabs>
          <w:tab w:val="left" w:pos="1980"/>
        </w:tabs>
        <w:ind w:left="720"/>
        <w:jc w:val="both"/>
      </w:pPr>
    </w:p>
    <w:p w14:paraId="630D5C66" w14:textId="77777777" w:rsidR="00AE105B" w:rsidRDefault="00AE105B">
      <w:pPr>
        <w:pStyle w:val="Default"/>
        <w:keepLines/>
        <w:widowControl w:val="0"/>
        <w:numPr>
          <w:ilvl w:val="4"/>
          <w:numId w:val="9"/>
        </w:numPr>
        <w:tabs>
          <w:tab w:val="left" w:pos="1980"/>
        </w:tabs>
        <w:ind w:left="720" w:firstLine="0"/>
        <w:jc w:val="both"/>
      </w:pPr>
      <w:r>
        <w:lastRenderedPageBreak/>
        <w:t>Failure to implement fully any conditions imposed on the Compliance Certificate (either during or after the completion of the project) shall void the approval of the application, the Compliance Certificate, and any Variance, Special Exception or Demolition otherwise permitted thereby; and the Chautauqua Institution, acting through either the Administrator or the ARB and pursuant to the powers contained in the deeds of conveyance relating to the property, shall implement and assess such remedy for noncompliance as is reasonable under the particular facts and circumstances of the application, which in the case of a monetary assessment shall constitute a personal obligation of the Applicant and a lien on the property enforceable pursuant to the laws of New York State.</w:t>
      </w:r>
    </w:p>
    <w:p w14:paraId="6830151C" w14:textId="77777777" w:rsidR="009F2B74" w:rsidRDefault="009F2B74">
      <w:pPr>
        <w:pStyle w:val="Default"/>
        <w:keepLines/>
        <w:widowControl w:val="0"/>
        <w:jc w:val="both"/>
      </w:pPr>
    </w:p>
    <w:p w14:paraId="17A6CE82" w14:textId="77777777" w:rsidR="00AE105B" w:rsidRDefault="00AE105B">
      <w:pPr>
        <w:pStyle w:val="Default"/>
        <w:keepLines/>
        <w:widowControl w:val="0"/>
        <w:numPr>
          <w:ilvl w:val="3"/>
          <w:numId w:val="9"/>
        </w:numPr>
        <w:tabs>
          <w:tab w:val="left" w:pos="1260"/>
        </w:tabs>
        <w:ind w:left="360" w:firstLine="0"/>
        <w:jc w:val="both"/>
        <w:rPr>
          <w:b/>
        </w:rPr>
      </w:pPr>
      <w:r>
        <w:t xml:space="preserve"> The ARB may deny the application and direct the Administrator not to grant a Compliance Certificate.</w:t>
      </w:r>
    </w:p>
    <w:p w14:paraId="754D03F3" w14:textId="77777777" w:rsidR="00AE105B" w:rsidRDefault="00AE105B">
      <w:pPr>
        <w:pStyle w:val="Default"/>
        <w:keepLines/>
        <w:widowControl w:val="0"/>
        <w:ind w:left="1800"/>
        <w:jc w:val="both"/>
        <w:rPr>
          <w:b/>
        </w:rPr>
      </w:pPr>
    </w:p>
    <w:p w14:paraId="269D805C" w14:textId="77777777" w:rsidR="00AE105B" w:rsidRDefault="00AE105B">
      <w:pPr>
        <w:pStyle w:val="Default"/>
        <w:keepLines/>
        <w:widowControl w:val="0"/>
        <w:numPr>
          <w:ilvl w:val="4"/>
          <w:numId w:val="9"/>
        </w:numPr>
        <w:tabs>
          <w:tab w:val="left" w:pos="720"/>
          <w:tab w:val="left" w:pos="1980"/>
        </w:tabs>
        <w:ind w:left="720" w:firstLine="0"/>
        <w:jc w:val="both"/>
      </w:pPr>
      <w:r>
        <w:t xml:space="preserve">A denied application may be modified and resubmitted as a new application. </w:t>
      </w:r>
    </w:p>
    <w:p w14:paraId="0351FF4D" w14:textId="77777777" w:rsidR="00AE105B" w:rsidRDefault="00AE105B">
      <w:pPr>
        <w:pStyle w:val="Default"/>
        <w:keepLines/>
        <w:widowControl w:val="0"/>
        <w:tabs>
          <w:tab w:val="left" w:pos="720"/>
          <w:tab w:val="left" w:pos="1980"/>
        </w:tabs>
        <w:ind w:left="720"/>
        <w:jc w:val="both"/>
      </w:pPr>
    </w:p>
    <w:p w14:paraId="7BBBD116" w14:textId="77777777" w:rsidR="00AE105B" w:rsidRDefault="00AE105B">
      <w:pPr>
        <w:pStyle w:val="Default"/>
        <w:keepLines/>
        <w:widowControl w:val="0"/>
        <w:numPr>
          <w:ilvl w:val="4"/>
          <w:numId w:val="9"/>
        </w:numPr>
        <w:tabs>
          <w:tab w:val="left" w:pos="720"/>
          <w:tab w:val="left" w:pos="1980"/>
        </w:tabs>
        <w:ind w:left="720" w:firstLine="0"/>
        <w:jc w:val="both"/>
      </w:pPr>
      <w:r>
        <w:t>A denied application that is not modified and resubmitted may be appealed to the Executive Committee of the Board of Trustees.</w:t>
      </w:r>
    </w:p>
    <w:p w14:paraId="6F5127F6" w14:textId="77777777" w:rsidR="00AE105B" w:rsidRDefault="00AE105B">
      <w:pPr>
        <w:pStyle w:val="Default"/>
        <w:keepLines/>
        <w:widowControl w:val="0"/>
        <w:jc w:val="both"/>
      </w:pPr>
    </w:p>
    <w:p w14:paraId="1776F996" w14:textId="65B970A0" w:rsidR="00AE105B" w:rsidRDefault="00AE105B">
      <w:pPr>
        <w:pStyle w:val="Default"/>
        <w:keepLines/>
        <w:widowControl w:val="0"/>
        <w:numPr>
          <w:ilvl w:val="2"/>
          <w:numId w:val="9"/>
        </w:numPr>
        <w:tabs>
          <w:tab w:val="left" w:pos="900"/>
        </w:tabs>
        <w:ind w:left="0" w:firstLine="0"/>
        <w:jc w:val="both"/>
      </w:pPr>
      <w:r>
        <w:rPr>
          <w:b/>
        </w:rPr>
        <w:t xml:space="preserve">Deferment or </w:t>
      </w:r>
      <w:proofErr w:type="gramStart"/>
      <w:r>
        <w:rPr>
          <w:b/>
        </w:rPr>
        <w:t xml:space="preserve">Postponement  </w:t>
      </w:r>
      <w:r>
        <w:t>Requests</w:t>
      </w:r>
      <w:proofErr w:type="gramEnd"/>
      <w:r>
        <w:t xml:space="preserve"> by an Applicant for the postponement of action by the ARB on an application may be granted at the discretion of the ARB.  If postponement of action by the ARB is sought only until the next regularly scheduled meeting of the ARB, then it shall be granted routinely by the ARB, notice of the postponed hearing shall be announced </w:t>
      </w:r>
      <w:r w:rsidR="00313154">
        <w:t>publicly</w:t>
      </w:r>
      <w:r>
        <w:t xml:space="preserve"> and on the record by the ARB at the meeting at which the application was to have been heard (and at any further postponed meeting), and no additional Public Notice of the postponed meeting need be given by the Applicant.  In the event action on any pending application is postponed for more than two consecutive meetings, then the application shall be deemed withdrawn without prejudice to the Applicant’s right to refile the application again in the future.  Public Notice of any refiled application shall be required as provided for herein.</w:t>
      </w:r>
    </w:p>
    <w:p w14:paraId="4A51B4A7" w14:textId="77777777" w:rsidR="00AE105B" w:rsidRDefault="00AE105B">
      <w:pPr>
        <w:pStyle w:val="Default"/>
        <w:keepLines/>
        <w:widowControl w:val="0"/>
        <w:jc w:val="both"/>
      </w:pPr>
    </w:p>
    <w:p w14:paraId="3B8C373F" w14:textId="086A85E3" w:rsidR="00AE105B" w:rsidRDefault="00AE105B">
      <w:pPr>
        <w:pStyle w:val="Default"/>
        <w:numPr>
          <w:ilvl w:val="2"/>
          <w:numId w:val="9"/>
        </w:numPr>
        <w:tabs>
          <w:tab w:val="left" w:pos="900"/>
        </w:tabs>
        <w:ind w:left="0" w:firstLine="0"/>
        <w:jc w:val="both"/>
        <w:rPr>
          <w:b/>
        </w:rPr>
      </w:pPr>
      <w:r>
        <w:rPr>
          <w:b/>
        </w:rPr>
        <w:t xml:space="preserve">Attendance By The </w:t>
      </w:r>
      <w:proofErr w:type="gramStart"/>
      <w:r>
        <w:rPr>
          <w:b/>
        </w:rPr>
        <w:t xml:space="preserve">Applicant  </w:t>
      </w:r>
      <w:r>
        <w:t>The</w:t>
      </w:r>
      <w:proofErr w:type="gramEnd"/>
      <w:r>
        <w:t xml:space="preserve"> Applicant or an authorized representative of the Applicant must be present for the ARB to consider any application.  If the Applicant or an authorized representative is not present, then the application will be continued to the next regularly scheduled ARB meeting.  Notice of the continued hearing shall be announced </w:t>
      </w:r>
      <w:r w:rsidR="00313154">
        <w:t>publicly</w:t>
      </w:r>
      <w:r>
        <w:t xml:space="preserve"> and on the record by the ARB at the meeting at which the application was to have been heard, and no additional Public Notice of the continued meeting need be given by the Applicant.  If the Applicant or an authorized representative is not present at the next regularly scheduled ARB meeting, then the application will be deemed denied without prejudice to the Applicant’s right to refile the application again in the future.</w:t>
      </w:r>
      <w:r>
        <w:rPr>
          <w:rFonts w:ascii="Calibri" w:hAnsi="Calibri"/>
          <w:color w:val="auto"/>
          <w:sz w:val="22"/>
          <w:szCs w:val="22"/>
        </w:rPr>
        <w:t xml:space="preserve"> </w:t>
      </w:r>
      <w:r>
        <w:t>Public Notice of any refiled application shall be required as provided for herein.</w:t>
      </w:r>
    </w:p>
    <w:p w14:paraId="0D3037CB" w14:textId="77777777" w:rsidR="00AE105B" w:rsidRDefault="00AE105B">
      <w:pPr>
        <w:pStyle w:val="Default"/>
        <w:jc w:val="both"/>
      </w:pPr>
    </w:p>
    <w:p w14:paraId="0DD91A4D" w14:textId="3EBC63FC" w:rsidR="00AE105B" w:rsidRDefault="00AE105B">
      <w:pPr>
        <w:pStyle w:val="Default"/>
        <w:numPr>
          <w:ilvl w:val="2"/>
          <w:numId w:val="9"/>
        </w:numPr>
        <w:tabs>
          <w:tab w:val="left" w:pos="900"/>
        </w:tabs>
        <w:ind w:left="0" w:firstLine="0"/>
        <w:jc w:val="both"/>
      </w:pPr>
      <w:r>
        <w:rPr>
          <w:b/>
        </w:rPr>
        <w:lastRenderedPageBreak/>
        <w:t xml:space="preserve">Continuation of a </w:t>
      </w:r>
      <w:proofErr w:type="gramStart"/>
      <w:r>
        <w:rPr>
          <w:b/>
        </w:rPr>
        <w:t xml:space="preserve">Hearing  </w:t>
      </w:r>
      <w:r>
        <w:t>The</w:t>
      </w:r>
      <w:proofErr w:type="gramEnd"/>
      <w:r>
        <w:t xml:space="preserve"> ARB may on its own motion continue the hearing of an application to a subsequent meeting of the ARB.  Notice of the continued hearing shall be announced </w:t>
      </w:r>
      <w:r w:rsidR="007B5560">
        <w:t>publicly</w:t>
      </w:r>
      <w:r>
        <w:t xml:space="preserve"> and on the record by the ARB at the meeting at which the application was to have been heard (and at any further continued meeting), and no additional Public Notice of the continued meeting need be given by the Applicant.    </w:t>
      </w:r>
    </w:p>
    <w:p w14:paraId="5CD2AE40" w14:textId="77777777" w:rsidR="00AE105B" w:rsidRDefault="00AE105B">
      <w:pPr>
        <w:pStyle w:val="Default"/>
        <w:keepLines/>
        <w:widowControl w:val="0"/>
        <w:ind w:left="360" w:hanging="360"/>
        <w:jc w:val="both"/>
        <w:rPr>
          <w:b/>
        </w:rPr>
      </w:pPr>
    </w:p>
    <w:p w14:paraId="1973A285" w14:textId="77777777" w:rsidR="00AE105B" w:rsidRDefault="00AE105B">
      <w:pPr>
        <w:pStyle w:val="Default"/>
        <w:keepLines/>
        <w:widowControl w:val="0"/>
        <w:numPr>
          <w:ilvl w:val="2"/>
          <w:numId w:val="9"/>
        </w:numPr>
        <w:tabs>
          <w:tab w:val="left" w:pos="720"/>
          <w:tab w:val="left" w:pos="1080"/>
        </w:tabs>
        <w:ind w:left="360" w:hanging="360"/>
        <w:jc w:val="both"/>
      </w:pPr>
      <w:r>
        <w:rPr>
          <w:b/>
        </w:rPr>
        <w:t>Special Consultants</w:t>
      </w:r>
    </w:p>
    <w:p w14:paraId="042E96EC" w14:textId="77777777" w:rsidR="00AE105B" w:rsidRDefault="00AE105B">
      <w:pPr>
        <w:pStyle w:val="Default"/>
        <w:keepLines/>
        <w:widowControl w:val="0"/>
        <w:tabs>
          <w:tab w:val="left" w:pos="1080"/>
        </w:tabs>
        <w:jc w:val="both"/>
      </w:pPr>
    </w:p>
    <w:p w14:paraId="0A607D9B" w14:textId="77777777" w:rsidR="00AE105B" w:rsidRDefault="00AE105B">
      <w:pPr>
        <w:pStyle w:val="Default"/>
        <w:keepLines/>
        <w:widowControl w:val="0"/>
        <w:numPr>
          <w:ilvl w:val="3"/>
          <w:numId w:val="9"/>
        </w:numPr>
        <w:tabs>
          <w:tab w:val="left" w:pos="1260"/>
        </w:tabs>
        <w:ind w:left="360" w:firstLine="0"/>
        <w:jc w:val="both"/>
      </w:pPr>
      <w:r>
        <w:t xml:space="preserve"> The ARB may decide that a special consultant is necessary or desirable to provide professional assistance, advice and/or information to the ARB in respect of a particular application. A special consultant may be an individual or entity. </w:t>
      </w:r>
    </w:p>
    <w:p w14:paraId="32BF5AAF" w14:textId="77777777" w:rsidR="00AE105B" w:rsidRDefault="00AE105B">
      <w:pPr>
        <w:pStyle w:val="Default"/>
        <w:keepLines/>
        <w:widowControl w:val="0"/>
        <w:tabs>
          <w:tab w:val="left" w:pos="1260"/>
        </w:tabs>
        <w:ind w:left="360"/>
        <w:jc w:val="both"/>
      </w:pPr>
    </w:p>
    <w:p w14:paraId="7206A7F7" w14:textId="77777777" w:rsidR="00AE105B" w:rsidRDefault="00AE105B">
      <w:pPr>
        <w:pStyle w:val="Default"/>
        <w:keepLines/>
        <w:widowControl w:val="0"/>
        <w:numPr>
          <w:ilvl w:val="3"/>
          <w:numId w:val="9"/>
        </w:numPr>
        <w:tabs>
          <w:tab w:val="left" w:pos="1260"/>
        </w:tabs>
        <w:ind w:left="360" w:firstLine="0"/>
        <w:jc w:val="both"/>
      </w:pPr>
      <w:r>
        <w:t xml:space="preserve"> The ARB may continue the hearing of an application pursuant to Article 6.8.4. if the ARB determines that a special consultant is necessary or desirable. </w:t>
      </w:r>
    </w:p>
    <w:p w14:paraId="04669802" w14:textId="77777777" w:rsidR="00AE105B" w:rsidRDefault="00AE105B">
      <w:pPr>
        <w:pStyle w:val="Default"/>
        <w:keepLines/>
        <w:widowControl w:val="0"/>
        <w:tabs>
          <w:tab w:val="left" w:pos="1260"/>
        </w:tabs>
        <w:ind w:left="360"/>
        <w:jc w:val="both"/>
      </w:pPr>
    </w:p>
    <w:p w14:paraId="6EE24024" w14:textId="77777777" w:rsidR="00AE105B" w:rsidRDefault="00AE105B">
      <w:pPr>
        <w:pStyle w:val="Default"/>
        <w:keepLines/>
        <w:widowControl w:val="0"/>
        <w:numPr>
          <w:ilvl w:val="3"/>
          <w:numId w:val="9"/>
        </w:numPr>
        <w:tabs>
          <w:tab w:val="left" w:pos="1260"/>
        </w:tabs>
        <w:ind w:left="360" w:firstLine="0"/>
        <w:jc w:val="both"/>
      </w:pPr>
      <w:r>
        <w:t xml:space="preserve"> The ARB may require that the expense of obtaining a special consultant shall be paid by the Applicant. In such instances, the special consultant shall be selected by mutual agreement of the ARB and the Applicant.</w:t>
      </w:r>
    </w:p>
    <w:p w14:paraId="78C3A6DA" w14:textId="77777777" w:rsidR="00AE105B" w:rsidRDefault="00AE105B">
      <w:pPr>
        <w:pStyle w:val="Default"/>
        <w:keepLines/>
        <w:widowControl w:val="0"/>
        <w:tabs>
          <w:tab w:val="left" w:pos="1260"/>
        </w:tabs>
        <w:ind w:left="360"/>
        <w:jc w:val="both"/>
      </w:pPr>
    </w:p>
    <w:p w14:paraId="04E4EA1E" w14:textId="77777777" w:rsidR="00AE105B" w:rsidRDefault="00AE105B">
      <w:pPr>
        <w:pStyle w:val="Default"/>
        <w:keepLines/>
        <w:widowControl w:val="0"/>
        <w:numPr>
          <w:ilvl w:val="3"/>
          <w:numId w:val="9"/>
        </w:numPr>
        <w:tabs>
          <w:tab w:val="left" w:pos="1260"/>
        </w:tabs>
        <w:ind w:left="360" w:firstLine="0"/>
        <w:jc w:val="both"/>
      </w:pPr>
      <w:r>
        <w:t xml:space="preserve"> The ARB may engage a special consultant at no expense to the Applicant. In such instances, the selection of the special consultant will be made solely by the ARB.</w:t>
      </w:r>
    </w:p>
    <w:p w14:paraId="5CF62A2F" w14:textId="77777777" w:rsidR="00AE105B" w:rsidRDefault="00AE105B">
      <w:pPr>
        <w:pStyle w:val="Default"/>
        <w:keepLines/>
        <w:widowControl w:val="0"/>
        <w:jc w:val="both"/>
      </w:pPr>
    </w:p>
    <w:p w14:paraId="6ABD2A22" w14:textId="77777777" w:rsidR="00AE105B" w:rsidRDefault="00AE105B">
      <w:pPr>
        <w:pStyle w:val="Default"/>
        <w:keepLines/>
        <w:widowControl w:val="0"/>
        <w:numPr>
          <w:ilvl w:val="1"/>
          <w:numId w:val="9"/>
        </w:numPr>
        <w:tabs>
          <w:tab w:val="left" w:pos="540"/>
        </w:tabs>
        <w:ind w:left="0" w:firstLine="18"/>
        <w:jc w:val="both"/>
      </w:pPr>
      <w:r>
        <w:rPr>
          <w:b/>
        </w:rPr>
        <w:t>APPEAL OF THE ARB’S DECISION</w:t>
      </w:r>
      <w:r>
        <w:t xml:space="preserve">  </w:t>
      </w:r>
    </w:p>
    <w:p w14:paraId="76064B1E" w14:textId="77777777" w:rsidR="00AE105B" w:rsidRDefault="00AE105B">
      <w:pPr>
        <w:pStyle w:val="Default"/>
        <w:keepLines/>
        <w:widowControl w:val="0"/>
        <w:tabs>
          <w:tab w:val="left" w:pos="540"/>
        </w:tabs>
        <w:ind w:left="18"/>
        <w:jc w:val="both"/>
      </w:pPr>
    </w:p>
    <w:p w14:paraId="6A7CA5E6" w14:textId="77777777" w:rsidR="00AE105B" w:rsidRDefault="00AE105B">
      <w:pPr>
        <w:pStyle w:val="Default"/>
        <w:keepLines/>
        <w:widowControl w:val="0"/>
        <w:tabs>
          <w:tab w:val="left" w:pos="540"/>
        </w:tabs>
        <w:ind w:left="18"/>
        <w:jc w:val="both"/>
      </w:pPr>
      <w:r>
        <w:t xml:space="preserve">The Applicant or an owner of property within one hundred and fifty (150) feet of the property that is the subject of an application may appeal a decision of the ARB to the Executive Committee of the Board of Trustees. </w:t>
      </w:r>
    </w:p>
    <w:p w14:paraId="4AF546E4" w14:textId="77777777" w:rsidR="00AE105B" w:rsidRDefault="00AE105B">
      <w:pPr>
        <w:pStyle w:val="Default"/>
        <w:keepLines/>
        <w:widowControl w:val="0"/>
        <w:jc w:val="both"/>
      </w:pPr>
    </w:p>
    <w:p w14:paraId="3EAD669B" w14:textId="77777777" w:rsidR="00AE105B" w:rsidRDefault="00AE105B">
      <w:pPr>
        <w:pStyle w:val="Default"/>
        <w:keepLines/>
        <w:widowControl w:val="0"/>
        <w:numPr>
          <w:ilvl w:val="2"/>
          <w:numId w:val="9"/>
        </w:numPr>
        <w:tabs>
          <w:tab w:val="left" w:pos="900"/>
        </w:tabs>
        <w:ind w:left="0" w:firstLine="36"/>
        <w:jc w:val="both"/>
      </w:pPr>
      <w:proofErr w:type="gramStart"/>
      <w:r>
        <w:rPr>
          <w:b/>
        </w:rPr>
        <w:t>Timing</w:t>
      </w:r>
      <w:r>
        <w:t xml:space="preserve">  Any</w:t>
      </w:r>
      <w:proofErr w:type="gramEnd"/>
      <w:r>
        <w:t xml:space="preserve"> appeal to the Executive Committee of the Board of Trustees must be submitted in writing to the Chair of the Board of Trustees within ten (10) days from the date of the ARB’s decision.</w:t>
      </w:r>
    </w:p>
    <w:p w14:paraId="1D46109E" w14:textId="77777777" w:rsidR="00AE105B" w:rsidRDefault="00AE105B">
      <w:pPr>
        <w:pStyle w:val="Default"/>
        <w:keepLines/>
        <w:widowControl w:val="0"/>
        <w:ind w:firstLine="36"/>
        <w:jc w:val="both"/>
      </w:pPr>
    </w:p>
    <w:p w14:paraId="23F83BBE" w14:textId="77777777" w:rsidR="00AE105B" w:rsidRDefault="00AE105B">
      <w:pPr>
        <w:pStyle w:val="Default"/>
        <w:keepLines/>
        <w:widowControl w:val="0"/>
        <w:numPr>
          <w:ilvl w:val="2"/>
          <w:numId w:val="9"/>
        </w:numPr>
        <w:tabs>
          <w:tab w:val="left" w:pos="900"/>
        </w:tabs>
        <w:ind w:left="0" w:firstLine="36"/>
        <w:jc w:val="both"/>
      </w:pPr>
      <w:r>
        <w:rPr>
          <w:b/>
        </w:rPr>
        <w:t xml:space="preserve">Limited </w:t>
      </w:r>
      <w:proofErr w:type="gramStart"/>
      <w:r>
        <w:rPr>
          <w:b/>
        </w:rPr>
        <w:t>Review</w:t>
      </w:r>
      <w:r>
        <w:t xml:space="preserve">  Except</w:t>
      </w:r>
      <w:proofErr w:type="gramEnd"/>
      <w:r>
        <w:t xml:space="preserve"> as provided for in Article 6.9.3., any appeal to the Executive Committee of the Board of Trustees must concern only the procedures that the ARB followed (or failed to follow) with respect to its decision. </w:t>
      </w:r>
    </w:p>
    <w:p w14:paraId="0518A04C" w14:textId="13EA7295" w:rsidR="00AE105B" w:rsidRDefault="00AE105B">
      <w:pPr>
        <w:pStyle w:val="Default"/>
        <w:ind w:firstLine="36"/>
        <w:jc w:val="both"/>
      </w:pPr>
    </w:p>
    <w:p w14:paraId="1CCA46E6" w14:textId="77777777" w:rsidR="00AE105B" w:rsidRDefault="00AE105B">
      <w:pPr>
        <w:pStyle w:val="Default"/>
        <w:numPr>
          <w:ilvl w:val="2"/>
          <w:numId w:val="9"/>
        </w:numPr>
        <w:tabs>
          <w:tab w:val="left" w:pos="900"/>
        </w:tabs>
        <w:ind w:left="0" w:firstLine="36"/>
        <w:jc w:val="both"/>
      </w:pPr>
      <w:r>
        <w:rPr>
          <w:b/>
        </w:rPr>
        <w:t>Possible Substantive Review</w:t>
      </w:r>
      <w:r>
        <w:t xml:space="preserve">  Notwithstanding Article 6.9.2., an appeal to the Executive Committee of the Board of Trustees may also be based on the substantive aspects of the ARB’s decision provided the appealing party alleges and, as part of the appeal can demonstrate clearly and convincingly, that the ARB’s decision was the result of manifest error in the application of one or more substantive provisions of these Regulations or otherwise the result of a willful disregard of one or more substantive provisions of these Regulations.</w:t>
      </w:r>
    </w:p>
    <w:p w14:paraId="170E9D61" w14:textId="77777777" w:rsidR="00AE105B" w:rsidRDefault="00AE105B">
      <w:pPr>
        <w:pStyle w:val="Default"/>
        <w:ind w:firstLine="36"/>
        <w:jc w:val="both"/>
      </w:pPr>
    </w:p>
    <w:p w14:paraId="26B85214" w14:textId="77777777" w:rsidR="00AE105B" w:rsidRDefault="00AE105B">
      <w:pPr>
        <w:pStyle w:val="Default"/>
        <w:numPr>
          <w:ilvl w:val="2"/>
          <w:numId w:val="9"/>
        </w:numPr>
        <w:tabs>
          <w:tab w:val="left" w:pos="900"/>
        </w:tabs>
        <w:ind w:left="0" w:firstLine="36"/>
        <w:jc w:val="both"/>
      </w:pPr>
      <w:r>
        <w:rPr>
          <w:b/>
        </w:rPr>
        <w:lastRenderedPageBreak/>
        <w:t xml:space="preserve">Possible </w:t>
      </w:r>
      <w:proofErr w:type="gramStart"/>
      <w:r>
        <w:rPr>
          <w:b/>
        </w:rPr>
        <w:t>Actions</w:t>
      </w:r>
      <w:r>
        <w:t xml:space="preserve">  The</w:t>
      </w:r>
      <w:proofErr w:type="gramEnd"/>
      <w:r>
        <w:t xml:space="preserve"> Executive Committee of the Board of Trustees shall have the power to review, modify, affirm, or reverse, with or without conditions, and subject to Article 6.9.5. with or without a hearing, any decision of the ARB.  It also may remand to the ARB any decision of the ARB for further review and consideration.  If the decision of the Executive Committee of the Board of Trustees has the effect of granting the application with conditions, then the Administrator shall issue a Compliance Certificate that reflects such conditions.  Such Compliance Certificate shall not become effective until the Applicant in writing accepts and agrees to abide by such conditions, and the provisions of Articles 6.8.1.2.1. through 6.8.1.2.3. shall apply in full force and effect to such conditions.  If the Applicant fails to accept the conditions imposed by the Executive Committee of the Board of Trustees, then the application shall be deemed denied.</w:t>
      </w:r>
    </w:p>
    <w:p w14:paraId="083199D1" w14:textId="77777777" w:rsidR="00AE105B" w:rsidRDefault="00AE105B">
      <w:pPr>
        <w:pStyle w:val="Default"/>
        <w:keepLines/>
        <w:widowControl w:val="0"/>
        <w:ind w:left="360" w:hanging="324"/>
        <w:jc w:val="both"/>
      </w:pPr>
    </w:p>
    <w:p w14:paraId="71E6A484" w14:textId="77777777" w:rsidR="00AE105B" w:rsidRDefault="00AE105B">
      <w:pPr>
        <w:pStyle w:val="Default"/>
        <w:keepLines/>
        <w:widowControl w:val="0"/>
        <w:numPr>
          <w:ilvl w:val="2"/>
          <w:numId w:val="9"/>
        </w:numPr>
        <w:tabs>
          <w:tab w:val="left" w:pos="900"/>
        </w:tabs>
        <w:ind w:left="90" w:hanging="54"/>
        <w:jc w:val="both"/>
      </w:pPr>
      <w:r>
        <w:rPr>
          <w:b/>
        </w:rPr>
        <w:t>Denial/Hearing</w:t>
      </w:r>
      <w:r>
        <w:t xml:space="preserve">  The Executive Committee of the Board of Trustees also shall have the power to deny the appeal of the ARB’s decision, with or without a hearing; provided, however, the Executive Committee of the Board of Trustees shall hold a hearing (either in person or by telephone or video conference or other similar means) on the appeal if the appealing party alleges that the ARB’s decision was the result of manifest error in the application of one or more substantive provisions of these Regulations or otherwise the result of a willful disregard of one or more substantive provisions of these Regulations.</w:t>
      </w:r>
    </w:p>
    <w:p w14:paraId="384241A2" w14:textId="77777777" w:rsidR="00AE105B" w:rsidRDefault="00AE105B">
      <w:pPr>
        <w:pStyle w:val="Default"/>
        <w:keepLines/>
        <w:widowControl w:val="0"/>
        <w:ind w:left="90" w:hanging="54"/>
        <w:jc w:val="both"/>
      </w:pPr>
    </w:p>
    <w:p w14:paraId="60DCAA0F" w14:textId="77777777" w:rsidR="00AE105B" w:rsidRDefault="00AE105B">
      <w:pPr>
        <w:pStyle w:val="Default"/>
        <w:keepLines/>
        <w:widowControl w:val="0"/>
        <w:numPr>
          <w:ilvl w:val="2"/>
          <w:numId w:val="9"/>
        </w:numPr>
        <w:tabs>
          <w:tab w:val="left" w:pos="900"/>
        </w:tabs>
        <w:ind w:left="90" w:hanging="54"/>
        <w:jc w:val="both"/>
      </w:pPr>
      <w:r>
        <w:rPr>
          <w:b/>
        </w:rPr>
        <w:t xml:space="preserve">Notice and Opportunity to Submit </w:t>
      </w:r>
      <w:proofErr w:type="gramStart"/>
      <w:r>
        <w:rPr>
          <w:b/>
        </w:rPr>
        <w:t>Response</w:t>
      </w:r>
      <w:r>
        <w:t xml:space="preserve">  If</w:t>
      </w:r>
      <w:proofErr w:type="gramEnd"/>
      <w:r>
        <w:t xml:space="preserve"> an appeal is filed by any party other than the Applicant, the Applicant shall be notified of the appeal and shall be given 15 days from the date of the notice to the Applicant to file a response with the Chair of the Board of Trustees. Any hearing shall consist solely of a review by the Executive Committee of written submissions from the parties, a brief (not to exceed 15 minute) statement by each party to the appeal (with individuals on the same side of an issue to share such allotment of time), a review of the materials and record before the ARB, and a period of questions from the Executive Committee. Time parameters shall be set in the sole discretion of the Executive Committee. Any trustee of the Chautauqua Institution serving both on the Executive Committee and the ARB shall recuse himself or herself from the appeal, but shall be available to respond to questions, if any, from the remaining members of the Executive Committee. The Executive Committee shall memorialize its decision in a writing delivered to the parties within a reasonable time after to conclusion of the hearing.</w:t>
      </w:r>
    </w:p>
    <w:p w14:paraId="0C74E2DC" w14:textId="00CC7327" w:rsidR="00AE105B" w:rsidRDefault="00AE105B">
      <w:pPr>
        <w:spacing w:after="0" w:line="240" w:lineRule="auto"/>
        <w:rPr>
          <w:color w:val="000000"/>
        </w:rPr>
      </w:pPr>
    </w:p>
    <w:p w14:paraId="7B2FCA7D" w14:textId="77777777" w:rsidR="00AE105B" w:rsidRDefault="00AE105B">
      <w:pPr>
        <w:pStyle w:val="Default"/>
        <w:keepLines/>
        <w:widowControl w:val="0"/>
        <w:numPr>
          <w:ilvl w:val="1"/>
          <w:numId w:val="9"/>
        </w:numPr>
        <w:tabs>
          <w:tab w:val="left" w:pos="540"/>
        </w:tabs>
        <w:ind w:left="0" w:firstLine="18"/>
        <w:jc w:val="both"/>
      </w:pPr>
      <w:r>
        <w:rPr>
          <w:b/>
        </w:rPr>
        <w:t>VARIANCES</w:t>
      </w:r>
      <w:r>
        <w:t xml:space="preserve"> </w:t>
      </w:r>
    </w:p>
    <w:p w14:paraId="737822EE" w14:textId="77777777" w:rsidR="00AE105B" w:rsidRDefault="00AE105B">
      <w:pPr>
        <w:pStyle w:val="Default"/>
        <w:keepLines/>
        <w:widowControl w:val="0"/>
        <w:tabs>
          <w:tab w:val="left" w:pos="540"/>
        </w:tabs>
        <w:ind w:left="18"/>
        <w:jc w:val="both"/>
      </w:pPr>
    </w:p>
    <w:p w14:paraId="62E0F8AC" w14:textId="77777777" w:rsidR="00AE105B" w:rsidRDefault="00AE105B">
      <w:pPr>
        <w:pStyle w:val="Default"/>
        <w:keepLines/>
        <w:widowControl w:val="0"/>
        <w:tabs>
          <w:tab w:val="left" w:pos="540"/>
        </w:tabs>
        <w:ind w:left="18"/>
        <w:jc w:val="both"/>
      </w:pPr>
      <w:r>
        <w:t xml:space="preserve">The ARB shall have the power to grant Variances from the requirements of these Regulations including, without limitation, in those instances in which compliance with the Regulations otherwise is mandated </w:t>
      </w:r>
      <w:proofErr w:type="gramStart"/>
      <w:r>
        <w:t>through the use of</w:t>
      </w:r>
      <w:proofErr w:type="gramEnd"/>
      <w:r>
        <w:t xml:space="preserve"> the words shall or must. </w:t>
      </w:r>
    </w:p>
    <w:p w14:paraId="6BB0D432" w14:textId="77777777" w:rsidR="00AE105B" w:rsidRDefault="00AE105B">
      <w:pPr>
        <w:pStyle w:val="Default"/>
        <w:keepLines/>
        <w:widowControl w:val="0"/>
        <w:ind w:left="18"/>
        <w:jc w:val="both"/>
      </w:pPr>
    </w:p>
    <w:p w14:paraId="79C969B6" w14:textId="77777777" w:rsidR="00AE105B" w:rsidRDefault="00AE105B">
      <w:pPr>
        <w:pStyle w:val="Default"/>
        <w:keepLines/>
        <w:widowControl w:val="0"/>
        <w:numPr>
          <w:ilvl w:val="2"/>
          <w:numId w:val="9"/>
        </w:numPr>
        <w:tabs>
          <w:tab w:val="left" w:pos="900"/>
        </w:tabs>
        <w:ind w:left="0" w:firstLine="0"/>
        <w:jc w:val="both"/>
      </w:pPr>
      <w:r>
        <w:rPr>
          <w:b/>
        </w:rPr>
        <w:t xml:space="preserve">Relevant </w:t>
      </w:r>
      <w:proofErr w:type="gramStart"/>
      <w:r>
        <w:rPr>
          <w:b/>
        </w:rPr>
        <w:t>Factors</w:t>
      </w:r>
      <w:r>
        <w:t xml:space="preserve">  In</w:t>
      </w:r>
      <w:proofErr w:type="gramEnd"/>
      <w:r>
        <w:t xml:space="preserve"> deciding whether or not to grant such a Variance, and while no single factor shall be dispositive, the ARB shall consider to the extent applicable:</w:t>
      </w:r>
    </w:p>
    <w:p w14:paraId="3EE96C85" w14:textId="77777777" w:rsidR="00AE105B" w:rsidRDefault="00AE105B">
      <w:pPr>
        <w:pStyle w:val="Default"/>
        <w:keepLines/>
        <w:widowControl w:val="0"/>
        <w:ind w:left="2160"/>
        <w:jc w:val="both"/>
      </w:pPr>
    </w:p>
    <w:p w14:paraId="1BF4F878" w14:textId="77777777" w:rsidR="00AE105B" w:rsidRDefault="00AE105B">
      <w:pPr>
        <w:pStyle w:val="Default"/>
        <w:keepLines/>
        <w:widowControl w:val="0"/>
        <w:numPr>
          <w:ilvl w:val="3"/>
          <w:numId w:val="9"/>
        </w:numPr>
        <w:tabs>
          <w:tab w:val="left" w:pos="1260"/>
          <w:tab w:val="left" w:pos="1440"/>
        </w:tabs>
        <w:ind w:left="360" w:firstLine="0"/>
        <w:jc w:val="both"/>
      </w:pPr>
      <w:r>
        <w:lastRenderedPageBreak/>
        <w:t xml:space="preserve">Whether the requested Variance will impose any material detriment to the health, safety or welfare of any member of the Chautauqua </w:t>
      </w:r>
      <w:proofErr w:type="gramStart"/>
      <w:r>
        <w:t>community;</w:t>
      </w:r>
      <w:proofErr w:type="gramEnd"/>
    </w:p>
    <w:p w14:paraId="1FECD861" w14:textId="77777777" w:rsidR="00AE105B" w:rsidRDefault="00AE105B">
      <w:pPr>
        <w:pStyle w:val="Default"/>
        <w:keepLines/>
        <w:widowControl w:val="0"/>
        <w:tabs>
          <w:tab w:val="left" w:pos="1260"/>
          <w:tab w:val="left" w:pos="1440"/>
        </w:tabs>
        <w:ind w:left="360"/>
        <w:jc w:val="both"/>
      </w:pPr>
    </w:p>
    <w:p w14:paraId="5C35D156"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impose any material detriment to the character of the district, neighborhood, or grounds of the Chautauqua </w:t>
      </w:r>
      <w:proofErr w:type="gramStart"/>
      <w:r>
        <w:t>Institution;</w:t>
      </w:r>
      <w:proofErr w:type="gramEnd"/>
    </w:p>
    <w:p w14:paraId="17ACB0C1" w14:textId="77777777" w:rsidR="00AE105B" w:rsidRDefault="00AE105B">
      <w:pPr>
        <w:pStyle w:val="Default"/>
        <w:keepLines/>
        <w:widowControl w:val="0"/>
        <w:tabs>
          <w:tab w:val="left" w:pos="1260"/>
          <w:tab w:val="left" w:pos="1440"/>
        </w:tabs>
        <w:ind w:left="360"/>
        <w:jc w:val="both"/>
      </w:pPr>
    </w:p>
    <w:p w14:paraId="57058DCA"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materially impair the intent and purpose of the district or these </w:t>
      </w:r>
      <w:proofErr w:type="gramStart"/>
      <w:r>
        <w:t>Regulations;</w:t>
      </w:r>
      <w:proofErr w:type="gramEnd"/>
    </w:p>
    <w:p w14:paraId="0B1D68A2" w14:textId="77777777" w:rsidR="00AE105B" w:rsidRDefault="00AE105B">
      <w:pPr>
        <w:pStyle w:val="Default"/>
        <w:keepLines/>
        <w:widowControl w:val="0"/>
        <w:tabs>
          <w:tab w:val="left" w:pos="1440"/>
        </w:tabs>
        <w:ind w:left="360"/>
        <w:jc w:val="both"/>
      </w:pPr>
      <w:r>
        <w:t xml:space="preserve"> </w:t>
      </w:r>
    </w:p>
    <w:p w14:paraId="0243D810"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adversely affect the physical or environmental conditions in the district, neighborhood, or grounds of the Chautauqua </w:t>
      </w:r>
      <w:proofErr w:type="gramStart"/>
      <w:r>
        <w:t>Institution;</w:t>
      </w:r>
      <w:proofErr w:type="gramEnd"/>
    </w:p>
    <w:p w14:paraId="7FC47CAE" w14:textId="77777777" w:rsidR="00AE105B" w:rsidRDefault="00AE105B">
      <w:pPr>
        <w:pStyle w:val="Default"/>
        <w:keepLines/>
        <w:widowControl w:val="0"/>
        <w:tabs>
          <w:tab w:val="left" w:pos="1260"/>
          <w:tab w:val="left" w:pos="1440"/>
        </w:tabs>
        <w:ind w:left="720" w:hanging="360"/>
        <w:jc w:val="both"/>
      </w:pPr>
    </w:p>
    <w:p w14:paraId="2FF0191F"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produce an undesirable change in the character of the district, neighborhood, or grounds of the Chautauqua </w:t>
      </w:r>
      <w:proofErr w:type="gramStart"/>
      <w:r>
        <w:t>Institution;</w:t>
      </w:r>
      <w:proofErr w:type="gramEnd"/>
    </w:p>
    <w:p w14:paraId="2900990C" w14:textId="77777777" w:rsidR="00AE105B" w:rsidRDefault="00AE105B">
      <w:pPr>
        <w:pStyle w:val="Default"/>
        <w:keepLines/>
        <w:widowControl w:val="0"/>
        <w:tabs>
          <w:tab w:val="left" w:pos="1260"/>
          <w:tab w:val="left" w:pos="1440"/>
        </w:tabs>
        <w:ind w:left="720" w:hanging="360"/>
        <w:jc w:val="both"/>
      </w:pPr>
    </w:p>
    <w:p w14:paraId="16FC3296" w14:textId="77777777" w:rsidR="00AE105B" w:rsidRDefault="00AE105B">
      <w:pPr>
        <w:pStyle w:val="Default"/>
        <w:keepLines/>
        <w:widowControl w:val="0"/>
        <w:numPr>
          <w:ilvl w:val="3"/>
          <w:numId w:val="9"/>
        </w:numPr>
        <w:tabs>
          <w:tab w:val="left" w:pos="1260"/>
          <w:tab w:val="left" w:pos="1440"/>
        </w:tabs>
        <w:ind w:left="720" w:hanging="360"/>
        <w:jc w:val="both"/>
      </w:pPr>
      <w:r>
        <w:t xml:space="preserve">Whether the requested Variance will adversely impact nearby </w:t>
      </w:r>
      <w:proofErr w:type="gramStart"/>
      <w:r>
        <w:t>properties;</w:t>
      </w:r>
      <w:proofErr w:type="gramEnd"/>
    </w:p>
    <w:p w14:paraId="642D5412" w14:textId="77777777" w:rsidR="00AE105B" w:rsidRDefault="00AE105B">
      <w:pPr>
        <w:pStyle w:val="Default"/>
        <w:keepLines/>
        <w:widowControl w:val="0"/>
        <w:tabs>
          <w:tab w:val="left" w:pos="1260"/>
          <w:tab w:val="left" w:pos="1440"/>
        </w:tabs>
        <w:ind w:left="720" w:hanging="360"/>
        <w:jc w:val="both"/>
      </w:pPr>
    </w:p>
    <w:p w14:paraId="39FF1D7E"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produce a benefit to the Applicant or others that exceeds any detriment to the character of the district, neighborhood, or grounds of the Chautauqua Institution, any adverse impact to nearly properties, or any detriment to the health, safety or welfare of the members of the Chautauqua </w:t>
      </w:r>
      <w:proofErr w:type="gramStart"/>
      <w:r>
        <w:t>community;</w:t>
      </w:r>
      <w:proofErr w:type="gramEnd"/>
    </w:p>
    <w:p w14:paraId="0B1B3448" w14:textId="77777777" w:rsidR="00AE105B" w:rsidRDefault="00AE105B">
      <w:pPr>
        <w:pStyle w:val="Default"/>
        <w:keepLines/>
        <w:widowControl w:val="0"/>
        <w:tabs>
          <w:tab w:val="left" w:pos="1260"/>
          <w:tab w:val="left" w:pos="1440"/>
        </w:tabs>
        <w:ind w:left="720" w:hanging="360"/>
        <w:jc w:val="both"/>
      </w:pPr>
    </w:p>
    <w:p w14:paraId="2DB168E7"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produce a benefit to the Applicant or others that can be achieved by some method that is feasible for the Applicant to pursue and that does not require a </w:t>
      </w:r>
      <w:proofErr w:type="gramStart"/>
      <w:r>
        <w:t>Variance;</w:t>
      </w:r>
      <w:proofErr w:type="gramEnd"/>
    </w:p>
    <w:p w14:paraId="0A1228FB" w14:textId="77777777" w:rsidR="00AE105B" w:rsidRDefault="00AE105B">
      <w:pPr>
        <w:pStyle w:val="Default"/>
        <w:keepLines/>
        <w:widowControl w:val="0"/>
        <w:tabs>
          <w:tab w:val="left" w:pos="1260"/>
          <w:tab w:val="left" w:pos="1440"/>
        </w:tabs>
        <w:ind w:left="720" w:hanging="360"/>
        <w:jc w:val="both"/>
      </w:pPr>
    </w:p>
    <w:p w14:paraId="75BAEE76" w14:textId="77777777" w:rsidR="00AE105B" w:rsidRDefault="00AE105B">
      <w:pPr>
        <w:pStyle w:val="Default"/>
        <w:keepLines/>
        <w:widowControl w:val="0"/>
        <w:numPr>
          <w:ilvl w:val="3"/>
          <w:numId w:val="9"/>
        </w:numPr>
        <w:tabs>
          <w:tab w:val="left" w:pos="1260"/>
          <w:tab w:val="left" w:pos="1440"/>
        </w:tabs>
        <w:ind w:left="720" w:hanging="360"/>
        <w:jc w:val="both"/>
      </w:pPr>
      <w:r>
        <w:t>Whether the need for the requested Variance was self-</w:t>
      </w:r>
      <w:proofErr w:type="gramStart"/>
      <w:r>
        <w:t>created;</w:t>
      </w:r>
      <w:proofErr w:type="gramEnd"/>
    </w:p>
    <w:p w14:paraId="1F5B176F" w14:textId="77777777" w:rsidR="00AE105B" w:rsidRDefault="00AE105B">
      <w:pPr>
        <w:pStyle w:val="Default"/>
        <w:keepLines/>
        <w:widowControl w:val="0"/>
        <w:tabs>
          <w:tab w:val="left" w:pos="1260"/>
          <w:tab w:val="left" w:pos="1440"/>
        </w:tabs>
        <w:ind w:left="720" w:hanging="360"/>
        <w:jc w:val="both"/>
      </w:pPr>
    </w:p>
    <w:p w14:paraId="049ECCD4" w14:textId="77777777" w:rsidR="00AE105B" w:rsidRDefault="00AE105B">
      <w:pPr>
        <w:pStyle w:val="Default"/>
        <w:keepLines/>
        <w:widowControl w:val="0"/>
        <w:numPr>
          <w:ilvl w:val="3"/>
          <w:numId w:val="9"/>
        </w:numPr>
        <w:tabs>
          <w:tab w:val="left" w:pos="1260"/>
          <w:tab w:val="left" w:pos="1440"/>
        </w:tabs>
        <w:ind w:left="720" w:hanging="360"/>
        <w:jc w:val="both"/>
      </w:pPr>
      <w:r>
        <w:t xml:space="preserve">Whether the requested Variance is </w:t>
      </w:r>
      <w:proofErr w:type="gramStart"/>
      <w:r>
        <w:t>substantial;</w:t>
      </w:r>
      <w:proofErr w:type="gramEnd"/>
    </w:p>
    <w:p w14:paraId="5B2489C6" w14:textId="77777777" w:rsidR="00AE105B" w:rsidRDefault="00AE105B">
      <w:pPr>
        <w:pStyle w:val="Default"/>
        <w:keepLines/>
        <w:widowControl w:val="0"/>
        <w:tabs>
          <w:tab w:val="left" w:pos="1260"/>
          <w:tab w:val="left" w:pos="1440"/>
        </w:tabs>
        <w:ind w:left="720" w:hanging="360"/>
        <w:jc w:val="both"/>
      </w:pPr>
    </w:p>
    <w:p w14:paraId="23C669F1"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is the minimum necessary to achieve the desired </w:t>
      </w:r>
      <w:proofErr w:type="gramStart"/>
      <w:r>
        <w:t>results;</w:t>
      </w:r>
      <w:proofErr w:type="gramEnd"/>
    </w:p>
    <w:p w14:paraId="0DDB0371" w14:textId="77777777" w:rsidR="00AE105B" w:rsidRDefault="00AE105B">
      <w:pPr>
        <w:pStyle w:val="Default"/>
        <w:keepLines/>
        <w:widowControl w:val="0"/>
        <w:tabs>
          <w:tab w:val="left" w:pos="1260"/>
          <w:tab w:val="left" w:pos="1440"/>
        </w:tabs>
        <w:ind w:left="360"/>
        <w:jc w:val="both"/>
      </w:pPr>
    </w:p>
    <w:p w14:paraId="261FC511"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allow the retention of the existing Structure and any Additions to be in keeping with the scale, character and design of the existing Structure and the character of the existing district and </w:t>
      </w:r>
      <w:proofErr w:type="gramStart"/>
      <w:r>
        <w:t>neighborhood;</w:t>
      </w:r>
      <w:proofErr w:type="gramEnd"/>
    </w:p>
    <w:p w14:paraId="2BD7EDCD" w14:textId="77777777" w:rsidR="00AE105B" w:rsidRDefault="00AE105B">
      <w:pPr>
        <w:pStyle w:val="Default"/>
        <w:keepLines/>
        <w:widowControl w:val="0"/>
        <w:tabs>
          <w:tab w:val="left" w:pos="1260"/>
          <w:tab w:val="left" w:pos="1440"/>
        </w:tabs>
        <w:ind w:left="360"/>
        <w:jc w:val="both"/>
      </w:pPr>
    </w:p>
    <w:p w14:paraId="15CA9609" w14:textId="77777777" w:rsidR="00AE105B" w:rsidRDefault="00AE105B">
      <w:pPr>
        <w:pStyle w:val="Default"/>
        <w:keepLines/>
        <w:widowControl w:val="0"/>
        <w:numPr>
          <w:ilvl w:val="3"/>
          <w:numId w:val="9"/>
        </w:numPr>
        <w:tabs>
          <w:tab w:val="left" w:pos="1260"/>
          <w:tab w:val="left" w:pos="1440"/>
        </w:tabs>
        <w:ind w:left="360" w:firstLine="0"/>
        <w:jc w:val="both"/>
      </w:pPr>
      <w:r>
        <w:t xml:space="preserve">Whether the requested Variance will eliminate or mitigate any hardship related to the property in question that is unique and does not apply to a substantial portion of the Buildings or Structures in the </w:t>
      </w:r>
      <w:proofErr w:type="gramStart"/>
      <w:r>
        <w:t>district;</w:t>
      </w:r>
      <w:proofErr w:type="gramEnd"/>
    </w:p>
    <w:p w14:paraId="17EA9277" w14:textId="77777777" w:rsidR="00AE105B" w:rsidRDefault="00AE105B">
      <w:pPr>
        <w:pStyle w:val="Default"/>
        <w:keepLines/>
        <w:widowControl w:val="0"/>
        <w:tabs>
          <w:tab w:val="left" w:pos="1260"/>
          <w:tab w:val="left" w:pos="1440"/>
        </w:tabs>
        <w:ind w:left="360"/>
        <w:jc w:val="both"/>
      </w:pPr>
    </w:p>
    <w:p w14:paraId="1D01A5BE" w14:textId="77777777" w:rsidR="00AE105B" w:rsidRDefault="00AE105B">
      <w:pPr>
        <w:pStyle w:val="Default"/>
        <w:keepLines/>
        <w:widowControl w:val="0"/>
        <w:numPr>
          <w:ilvl w:val="3"/>
          <w:numId w:val="9"/>
        </w:numPr>
        <w:tabs>
          <w:tab w:val="left" w:pos="1260"/>
          <w:tab w:val="left" w:pos="1440"/>
        </w:tabs>
        <w:ind w:left="360" w:firstLine="0"/>
        <w:jc w:val="both"/>
      </w:pPr>
      <w:r>
        <w:lastRenderedPageBreak/>
        <w:t xml:space="preserve">Whether the requested Variance will further the Institution’s policy to support efforts of Denominational Houses to provide additional affordable housing within their </w:t>
      </w:r>
      <w:proofErr w:type="gramStart"/>
      <w:r>
        <w:t>facilities;</w:t>
      </w:r>
      <w:proofErr w:type="gramEnd"/>
    </w:p>
    <w:p w14:paraId="63401A93" w14:textId="77777777" w:rsidR="00AE105B" w:rsidRDefault="00AE105B">
      <w:pPr>
        <w:pStyle w:val="Default"/>
        <w:keepLines/>
        <w:widowControl w:val="0"/>
        <w:tabs>
          <w:tab w:val="left" w:pos="1260"/>
          <w:tab w:val="left" w:pos="1440"/>
        </w:tabs>
        <w:ind w:left="360"/>
        <w:jc w:val="both"/>
      </w:pPr>
    </w:p>
    <w:p w14:paraId="2D486E38" w14:textId="77777777" w:rsidR="00AE105B" w:rsidRDefault="00AE105B">
      <w:pPr>
        <w:pStyle w:val="Default"/>
        <w:keepLines/>
        <w:widowControl w:val="0"/>
        <w:numPr>
          <w:ilvl w:val="3"/>
          <w:numId w:val="9"/>
        </w:numPr>
        <w:tabs>
          <w:tab w:val="left" w:pos="1260"/>
          <w:tab w:val="left" w:pos="1440"/>
        </w:tabs>
        <w:ind w:left="360" w:firstLine="0"/>
        <w:jc w:val="both"/>
      </w:pPr>
      <w:r>
        <w:t>Whether,</w:t>
      </w:r>
      <w:r>
        <w:rPr>
          <w:rFonts w:ascii="Calibri" w:hAnsi="Calibri"/>
          <w:color w:val="auto"/>
          <w:sz w:val="22"/>
          <w:szCs w:val="22"/>
        </w:rPr>
        <w:t xml:space="preserve"> </w:t>
      </w:r>
      <w:r>
        <w:t>as demonstrated by competent evidence, without the requested Variance the Applicant cannot make an appropriate use of the Building, Structure, or Lot (including a possible alternative use to that proposed in the application) at a reasonable cost; and</w:t>
      </w:r>
    </w:p>
    <w:p w14:paraId="4EB914A3" w14:textId="77777777" w:rsidR="00AE105B" w:rsidRDefault="00AE105B">
      <w:pPr>
        <w:pStyle w:val="Default"/>
        <w:keepLines/>
        <w:widowControl w:val="0"/>
        <w:tabs>
          <w:tab w:val="left" w:pos="1440"/>
        </w:tabs>
        <w:ind w:left="360"/>
        <w:jc w:val="both"/>
      </w:pPr>
    </w:p>
    <w:p w14:paraId="2D599732" w14:textId="00DA382C" w:rsidR="00AE105B" w:rsidRDefault="00AE105B" w:rsidP="009F2B74">
      <w:pPr>
        <w:pStyle w:val="Default"/>
        <w:keepLines/>
        <w:widowControl w:val="0"/>
        <w:numPr>
          <w:ilvl w:val="3"/>
          <w:numId w:val="9"/>
        </w:numPr>
        <w:tabs>
          <w:tab w:val="left" w:pos="1260"/>
          <w:tab w:val="left" w:pos="1440"/>
        </w:tabs>
        <w:ind w:left="360" w:firstLine="0"/>
        <w:jc w:val="both"/>
      </w:pPr>
      <w:r>
        <w:t xml:space="preserve">Whether the same or similar Variances have been granted or denied in the past under circumstances </w:t>
      </w:r>
      <w:proofErr w:type="gramStart"/>
      <w:r>
        <w:t>similar to</w:t>
      </w:r>
      <w:proofErr w:type="gramEnd"/>
      <w:r>
        <w:t xml:space="preserve"> that presented by the application.</w:t>
      </w:r>
    </w:p>
    <w:p w14:paraId="4EA99E97" w14:textId="01C9E845" w:rsidR="00346702" w:rsidRDefault="00346702" w:rsidP="0017226C">
      <w:pPr>
        <w:pStyle w:val="Default"/>
        <w:keepLines/>
        <w:widowControl w:val="0"/>
        <w:tabs>
          <w:tab w:val="left" w:pos="1260"/>
          <w:tab w:val="left" w:pos="1440"/>
        </w:tabs>
        <w:ind w:left="360"/>
        <w:jc w:val="both"/>
      </w:pPr>
    </w:p>
    <w:p w14:paraId="39E0608E" w14:textId="77777777" w:rsidR="003435AE" w:rsidRDefault="003435AE" w:rsidP="0017226C">
      <w:pPr>
        <w:pStyle w:val="Default"/>
        <w:keepLines/>
        <w:widowControl w:val="0"/>
        <w:tabs>
          <w:tab w:val="left" w:pos="1260"/>
          <w:tab w:val="left" w:pos="1440"/>
        </w:tabs>
        <w:ind w:left="360"/>
        <w:jc w:val="both"/>
      </w:pPr>
    </w:p>
    <w:p w14:paraId="610A14CE" w14:textId="77777777" w:rsidR="00AE105B" w:rsidRDefault="00AE105B">
      <w:pPr>
        <w:pStyle w:val="Default"/>
        <w:keepLines/>
        <w:widowControl w:val="0"/>
        <w:numPr>
          <w:ilvl w:val="1"/>
          <w:numId w:val="9"/>
        </w:numPr>
        <w:tabs>
          <w:tab w:val="left" w:pos="540"/>
        </w:tabs>
        <w:ind w:left="0" w:firstLine="18"/>
        <w:jc w:val="both"/>
      </w:pPr>
      <w:r>
        <w:rPr>
          <w:b/>
        </w:rPr>
        <w:t>DEMOLITION</w:t>
      </w:r>
    </w:p>
    <w:p w14:paraId="5ACD1327" w14:textId="77777777" w:rsidR="00AE105B" w:rsidRDefault="00AE105B">
      <w:pPr>
        <w:pStyle w:val="Default"/>
        <w:keepLines/>
        <w:widowControl w:val="0"/>
        <w:jc w:val="both"/>
        <w:rPr>
          <w:b/>
        </w:rPr>
      </w:pPr>
    </w:p>
    <w:p w14:paraId="0864A3BA" w14:textId="77777777" w:rsidR="00AE105B" w:rsidRDefault="00AE105B">
      <w:pPr>
        <w:pStyle w:val="Default"/>
        <w:keepLines/>
        <w:widowControl w:val="0"/>
        <w:numPr>
          <w:ilvl w:val="2"/>
          <w:numId w:val="9"/>
        </w:numPr>
        <w:tabs>
          <w:tab w:val="left" w:pos="900"/>
        </w:tabs>
        <w:ind w:left="0" w:firstLine="0"/>
        <w:jc w:val="both"/>
      </w:pPr>
      <w:proofErr w:type="gramStart"/>
      <w:r>
        <w:rPr>
          <w:b/>
        </w:rPr>
        <w:t>Philosophy</w:t>
      </w:r>
      <w:r>
        <w:t xml:space="preserve">  These</w:t>
      </w:r>
      <w:proofErr w:type="gramEnd"/>
      <w:r>
        <w:t xml:space="preserve"> Regulations highly discourage Demolition, other than Investigative Demolition, of Buildings, Structures and Accessory Structures, as all such Structures contribute historic and architectural significance to the Chautauqua Historic Landmark.  Rather, these Regulations encourage an Applicant to consider other available options prior to submitting a Demolition application.</w:t>
      </w:r>
      <w:r>
        <w:rPr>
          <w:iCs/>
        </w:rPr>
        <w:t xml:space="preserve">  In particular, the Regulations encourage an Applicant, prior to submitting a Demolition application, to consider whether and to what extent the Structure – if rehabilitated, renovated or restored – might better continue an existing relationship with neighboring Structures and better contribute as a Historic Property to the Chautauqua Historic Landmark and the ambiance of the Chautauqua Institution</w:t>
      </w:r>
      <w:r>
        <w:t>.</w:t>
      </w:r>
    </w:p>
    <w:p w14:paraId="17E9C0E8" w14:textId="77777777" w:rsidR="00AE105B" w:rsidRDefault="00AE105B">
      <w:pPr>
        <w:pStyle w:val="Default"/>
        <w:keepLines/>
        <w:widowControl w:val="0"/>
        <w:jc w:val="both"/>
      </w:pPr>
    </w:p>
    <w:p w14:paraId="7D9A4FCE" w14:textId="77777777" w:rsidR="00AE105B" w:rsidRDefault="00AE105B">
      <w:pPr>
        <w:pStyle w:val="Default"/>
        <w:keepLines/>
        <w:widowControl w:val="0"/>
        <w:jc w:val="both"/>
      </w:pPr>
      <w:r>
        <w:t xml:space="preserve">Chautauqua has developed over time in a way that each Building plays a role in the overall character of the community. The Mixed-Use Core, the Neighborhood Traditional, and the Miller Park / Lakefront districts of Chautauqua represent the highest concentration of historically significant architecture in Chautauqua.  Demolition is particularly discouraged in these districts. </w:t>
      </w:r>
    </w:p>
    <w:p w14:paraId="23F495A3" w14:textId="77777777" w:rsidR="00AE105B" w:rsidRDefault="00AE105B">
      <w:pPr>
        <w:pStyle w:val="Default"/>
        <w:keepLines/>
        <w:widowControl w:val="0"/>
        <w:jc w:val="both"/>
      </w:pPr>
    </w:p>
    <w:p w14:paraId="791D552B" w14:textId="77777777" w:rsidR="00AE105B" w:rsidRDefault="00AE105B">
      <w:pPr>
        <w:pStyle w:val="Default"/>
        <w:keepLines/>
        <w:widowControl w:val="0"/>
        <w:jc w:val="both"/>
      </w:pPr>
      <w:smartTag w:uri="urn:schemas-microsoft-com:office:smarttags" w:element="place">
        <w:smartTag w:uri="urn:schemas-microsoft-com:office:smarttags" w:element="PlaceName">
          <w:r>
            <w:t>Mid-century</w:t>
          </w:r>
        </w:smartTag>
        <w:r>
          <w:t xml:space="preserve"> </w:t>
        </w:r>
        <w:smartTag w:uri="urn:schemas-microsoft-com:office:smarttags" w:element="PlaceType">
          <w:r>
            <w:t>Buildings</w:t>
          </w:r>
        </w:smartTag>
      </w:smartTag>
      <w:r>
        <w:t xml:space="preserve"> and Buildings that contain a mixture of architectural styles should not be readily considered opportunities for Demolition.  Buildings that have been built more recently and those Buildings that have been modified over time also tell part of the story of Chautauqua </w:t>
      </w:r>
      <w:proofErr w:type="gramStart"/>
      <w:r>
        <w:t>and also</w:t>
      </w:r>
      <w:proofErr w:type="gramEnd"/>
      <w:r>
        <w:t xml:space="preserve"> are part of the history of the Institution.</w:t>
      </w:r>
    </w:p>
    <w:p w14:paraId="75595358" w14:textId="77777777" w:rsidR="00AE105B" w:rsidRDefault="00AE105B">
      <w:pPr>
        <w:pStyle w:val="Default"/>
        <w:keepLines/>
        <w:widowControl w:val="0"/>
        <w:jc w:val="both"/>
      </w:pPr>
    </w:p>
    <w:p w14:paraId="7EDF5991" w14:textId="77777777" w:rsidR="00AE105B" w:rsidRDefault="00AE105B">
      <w:pPr>
        <w:pStyle w:val="Default"/>
        <w:keepLines/>
        <w:widowControl w:val="0"/>
        <w:jc w:val="both"/>
      </w:pPr>
      <w:r>
        <w:t xml:space="preserve">Over time, parts of some Buildings may have significantly deteriorated. Elements such as Open Porches may have been significantly modified, enclosed, or expanded. In some cases, Demolition and Reconstruction of these elements may be a practical approach to maintaining the overall Building. </w:t>
      </w:r>
    </w:p>
    <w:p w14:paraId="597C0097" w14:textId="77777777" w:rsidR="00AE105B" w:rsidRDefault="00AE105B">
      <w:pPr>
        <w:pStyle w:val="Default"/>
        <w:keepLines/>
        <w:widowControl w:val="0"/>
        <w:jc w:val="both"/>
      </w:pPr>
    </w:p>
    <w:p w14:paraId="052F96DF" w14:textId="77777777" w:rsidR="00AE105B" w:rsidRDefault="00AE105B">
      <w:pPr>
        <w:pStyle w:val="Default"/>
        <w:keepLines/>
        <w:widowControl w:val="0"/>
        <w:jc w:val="both"/>
      </w:pPr>
      <w:r>
        <w:lastRenderedPageBreak/>
        <w:t>It is the Applicant’s responsibility and burden to provide information to support an application for Demolition.  An Applicant should balance a need for Demolition versus a desire for Demolition. Renovation of existing Buildings and the incorporation of new features into existing Buildings are generally considered to be more beneficial to the community than Demolition of existing Structures and replacement with new Structures. In some cases, it may be in the Applicant’s best interests to seek another property that more easily accommodates the Applicant’s needs rather than proceed with a Demolition application.</w:t>
      </w:r>
    </w:p>
    <w:p w14:paraId="0DBB9FB6" w14:textId="77777777" w:rsidR="00AE105B" w:rsidRDefault="00AE105B">
      <w:pPr>
        <w:pStyle w:val="Default"/>
        <w:keepLines/>
        <w:widowControl w:val="0"/>
        <w:ind w:left="360"/>
        <w:jc w:val="both"/>
      </w:pPr>
    </w:p>
    <w:p w14:paraId="19DD2B19" w14:textId="6FE4F7FC" w:rsidR="00346702" w:rsidRDefault="00AE105B" w:rsidP="009F2B74">
      <w:pPr>
        <w:pStyle w:val="Default"/>
        <w:jc w:val="both"/>
      </w:pPr>
      <w:r>
        <w:t>Upon Complete Demolition or Substantial Demolition of a Building, any proposed New Construction shall meet all requirements of the Regulations. Partial Demolition of a Structure that leaves a relatively small portion of a Structure in place shall for this purpose be deemed Complete Demolition by the ARB, particularly where prior to the Demolition the remaining portion of the Structure contained an encroachment or otherwise give rise to the Structure’s status as either a Nonconforming Structure or a Legally Existing Nonconforming Structure.</w:t>
      </w:r>
    </w:p>
    <w:p w14:paraId="3E0A6B91" w14:textId="77777777" w:rsidR="003435AE" w:rsidRDefault="003435AE" w:rsidP="009F2B74">
      <w:pPr>
        <w:pStyle w:val="Default"/>
        <w:jc w:val="both"/>
      </w:pPr>
    </w:p>
    <w:p w14:paraId="58C17D51" w14:textId="77777777" w:rsidR="00AE105B" w:rsidRDefault="00AE105B">
      <w:pPr>
        <w:pStyle w:val="Default"/>
        <w:keepLines/>
        <w:widowControl w:val="0"/>
        <w:numPr>
          <w:ilvl w:val="2"/>
          <w:numId w:val="9"/>
        </w:numPr>
        <w:tabs>
          <w:tab w:val="left" w:pos="900"/>
        </w:tabs>
        <w:ind w:left="0" w:firstLine="0"/>
        <w:jc w:val="both"/>
        <w:rPr>
          <w:color w:val="auto"/>
        </w:rPr>
      </w:pPr>
      <w:r>
        <w:rPr>
          <w:b/>
        </w:rPr>
        <w:t xml:space="preserve">Demolition Process and Relevant </w:t>
      </w:r>
      <w:proofErr w:type="gramStart"/>
      <w:r>
        <w:rPr>
          <w:b/>
        </w:rPr>
        <w:t xml:space="preserve">Factors </w:t>
      </w:r>
      <w:r>
        <w:rPr>
          <w:color w:val="auto"/>
        </w:rPr>
        <w:t xml:space="preserve"> No</w:t>
      </w:r>
      <w:proofErr w:type="gramEnd"/>
      <w:r>
        <w:rPr>
          <w:color w:val="auto"/>
        </w:rPr>
        <w:t xml:space="preserve"> Building, Structure, or Accessory Structure shall be demolished, in whole or in part, and no Demolition of any Building, Structure, or Accessory Structure, or any portion thereof, shall occur prior to the issuance of a Compliance Certificate.  The Compliance Certificate, or a legible true and correct copy thereof, shall be posted on the Lot at which the Demolition shall be undertaken.</w:t>
      </w:r>
    </w:p>
    <w:p w14:paraId="11F16AC3" w14:textId="77777777" w:rsidR="00AE105B" w:rsidRDefault="00AE105B">
      <w:pPr>
        <w:pStyle w:val="Default"/>
        <w:keepLines/>
        <w:widowControl w:val="0"/>
        <w:jc w:val="both"/>
        <w:rPr>
          <w:color w:val="auto"/>
        </w:rPr>
      </w:pPr>
    </w:p>
    <w:p w14:paraId="544210F8" w14:textId="77777777" w:rsidR="00222A1E" w:rsidRDefault="00AE105B">
      <w:pPr>
        <w:pStyle w:val="Default"/>
        <w:keepLines/>
        <w:widowControl w:val="0"/>
        <w:jc w:val="both"/>
        <w:rPr>
          <w:color w:val="auto"/>
        </w:rPr>
      </w:pPr>
      <w:r>
        <w:rPr>
          <w:color w:val="auto"/>
        </w:rPr>
        <w:t xml:space="preserve">The Administrator shall have the power to issue a Compliance Certificate for Partial Demolition, Substantial Demolition or Complete Demolition </w:t>
      </w:r>
      <w:r w:rsidR="00222A1E">
        <w:rPr>
          <w:color w:val="auto"/>
        </w:rPr>
        <w:t>as follows:</w:t>
      </w:r>
    </w:p>
    <w:p w14:paraId="48147722" w14:textId="012BC9FC" w:rsidR="00222A1E" w:rsidRDefault="00222A1E">
      <w:pPr>
        <w:pStyle w:val="Default"/>
        <w:keepLines/>
        <w:widowControl w:val="0"/>
        <w:jc w:val="both"/>
        <w:rPr>
          <w:color w:val="auto"/>
        </w:rPr>
      </w:pPr>
    </w:p>
    <w:p w14:paraId="07F08086" w14:textId="73899295" w:rsidR="00222A1E" w:rsidRDefault="00222A1E" w:rsidP="00EA058E">
      <w:pPr>
        <w:pStyle w:val="Default"/>
        <w:keepLines/>
        <w:widowControl w:val="0"/>
        <w:numPr>
          <w:ilvl w:val="0"/>
          <w:numId w:val="41"/>
        </w:numPr>
        <w:jc w:val="both"/>
      </w:pPr>
      <w:r>
        <w:t xml:space="preserve">For </w:t>
      </w:r>
      <w:r w:rsidR="00A8242A">
        <w:rPr>
          <w:color w:val="FF0000"/>
        </w:rPr>
        <w:t xml:space="preserve">limited, spot </w:t>
      </w:r>
      <w:r>
        <w:t xml:space="preserve">Investigative Demolition to assist the architect, </w:t>
      </w:r>
      <w:proofErr w:type="gramStart"/>
      <w:r>
        <w:t>contractor</w:t>
      </w:r>
      <w:proofErr w:type="gramEnd"/>
      <w:r>
        <w:t xml:space="preserve"> or engineer in determining how to proceed with Rehabilitation</w:t>
      </w:r>
    </w:p>
    <w:p w14:paraId="788F6D2E" w14:textId="77777777" w:rsidR="00F45630" w:rsidRDefault="00F45630">
      <w:pPr>
        <w:pStyle w:val="Default"/>
        <w:keepLines/>
        <w:widowControl w:val="0"/>
        <w:jc w:val="both"/>
        <w:rPr>
          <w:color w:val="auto"/>
        </w:rPr>
      </w:pPr>
    </w:p>
    <w:p w14:paraId="79189066" w14:textId="156E244A" w:rsidR="00F45630" w:rsidRDefault="00F45630" w:rsidP="00EA058E">
      <w:pPr>
        <w:pStyle w:val="Default"/>
        <w:keepLines/>
        <w:widowControl w:val="0"/>
        <w:numPr>
          <w:ilvl w:val="0"/>
          <w:numId w:val="41"/>
        </w:numPr>
        <w:jc w:val="both"/>
      </w:pPr>
      <w:r>
        <w:rPr>
          <w:color w:val="auto"/>
        </w:rPr>
        <w:t xml:space="preserve">If </w:t>
      </w:r>
      <w:r w:rsidR="00AE105B">
        <w:rPr>
          <w:color w:val="auto"/>
        </w:rPr>
        <w:t xml:space="preserve">the Building, Structure, Accessory </w:t>
      </w:r>
      <w:proofErr w:type="gramStart"/>
      <w:r w:rsidR="00AE105B">
        <w:rPr>
          <w:color w:val="auto"/>
        </w:rPr>
        <w:t>Structure</w:t>
      </w:r>
      <w:proofErr w:type="gramEnd"/>
      <w:r w:rsidR="00AE105B">
        <w:rPr>
          <w:color w:val="auto"/>
        </w:rPr>
        <w:t xml:space="preserve"> or portion thereof has been rendered unusable by reason of fire or other casualty and, as a result thereof, has either (a) suffered Substantial Structural Damage or (b) been directed to be demolished by the Town of Chautauqua for building code and fire code compliance purposes</w:t>
      </w:r>
      <w:r w:rsidR="00AE105B" w:rsidRPr="00FF023E">
        <w:rPr>
          <w:strike/>
          <w:color w:val="FF0000"/>
        </w:rPr>
        <w:t>.</w:t>
      </w:r>
      <w:r w:rsidR="00FF023E">
        <w:rPr>
          <w:color w:val="FF0000"/>
        </w:rPr>
        <w:t xml:space="preserve"> or (c) the administrator and ARB chairperson determine that partial demolition is the most reasonable course of action due to convincing evidence discovered during the construction process.</w:t>
      </w:r>
    </w:p>
    <w:p w14:paraId="2E26BEFA" w14:textId="1F793FF5" w:rsidR="00846DBA" w:rsidRDefault="00846DBA">
      <w:pPr>
        <w:pStyle w:val="Default"/>
        <w:keepLines/>
        <w:widowControl w:val="0"/>
        <w:jc w:val="both"/>
      </w:pPr>
    </w:p>
    <w:p w14:paraId="09976A41" w14:textId="073A4544" w:rsidR="00846DBA" w:rsidRPr="0014220A" w:rsidRDefault="00846DBA" w:rsidP="00EA058E">
      <w:pPr>
        <w:pStyle w:val="Default"/>
        <w:keepLines/>
        <w:widowControl w:val="0"/>
        <w:numPr>
          <w:ilvl w:val="0"/>
          <w:numId w:val="41"/>
        </w:numPr>
        <w:jc w:val="both"/>
      </w:pPr>
      <w:r>
        <w:lastRenderedPageBreak/>
        <w:t xml:space="preserve">For the </w:t>
      </w:r>
      <w:r w:rsidR="003730FE">
        <w:t xml:space="preserve">in-kind </w:t>
      </w:r>
      <w:r>
        <w:t>replacement of specific building element</w:t>
      </w:r>
      <w:r w:rsidR="00767AB1">
        <w:t>s such as porches</w:t>
      </w:r>
      <w:r w:rsidR="00A8242A">
        <w:t>;</w:t>
      </w:r>
      <w:r w:rsidR="005A5CA5">
        <w:t xml:space="preserve"> stairs</w:t>
      </w:r>
      <w:r w:rsidR="00A8242A">
        <w:t>;</w:t>
      </w:r>
      <w:r w:rsidR="005A5CA5">
        <w:t xml:space="preserve"> </w:t>
      </w:r>
      <w:r w:rsidR="00216B41">
        <w:t>decorative or structural members</w:t>
      </w:r>
      <w:r w:rsidR="00A8242A">
        <w:t>;</w:t>
      </w:r>
      <w:r w:rsidR="00913D27">
        <w:t xml:space="preserve"> </w:t>
      </w:r>
      <w:r w:rsidR="00767AB1">
        <w:t>roof</w:t>
      </w:r>
      <w:r w:rsidR="00A8242A">
        <w:rPr>
          <w:color w:val="FF0000"/>
        </w:rPr>
        <w:t>ing materials and roof structures;</w:t>
      </w:r>
      <w:r w:rsidR="00A8242A">
        <w:t xml:space="preserve"> </w:t>
      </w:r>
      <w:r w:rsidR="00871AC4">
        <w:rPr>
          <w:color w:val="FF0000"/>
        </w:rPr>
        <w:t xml:space="preserve">dormers, </w:t>
      </w:r>
      <w:r w:rsidR="00A8242A">
        <w:rPr>
          <w:color w:val="FF0000"/>
        </w:rPr>
        <w:t>select, limited demolition required to accommodate a fully compliant addition; demolition necessary to remedy</w:t>
      </w:r>
      <w:r w:rsidR="008A0EA0">
        <w:rPr>
          <w:color w:val="FF0000"/>
        </w:rPr>
        <w:t xml:space="preserve"> significant discovered </w:t>
      </w:r>
      <w:r w:rsidR="00A8242A">
        <w:rPr>
          <w:color w:val="FF0000"/>
        </w:rPr>
        <w:t>site deterioration/rot/corr</w:t>
      </w:r>
      <w:r w:rsidR="008A0EA0">
        <w:rPr>
          <w:color w:val="FF0000"/>
        </w:rPr>
        <w:t>o</w:t>
      </w:r>
      <w:r w:rsidR="00A8242A">
        <w:rPr>
          <w:color w:val="FF0000"/>
        </w:rPr>
        <w:t xml:space="preserve">sion conditions during the course of approved construction; </w:t>
      </w:r>
      <w:r w:rsidR="002B49DE">
        <w:t xml:space="preserve">or any other individual component </w:t>
      </w:r>
      <w:r w:rsidR="009C34B1" w:rsidRPr="009C34B1">
        <w:rPr>
          <w:color w:val="FF0000"/>
          <w:u w:val="single"/>
        </w:rPr>
        <w:t>may be</w:t>
      </w:r>
      <w:r w:rsidR="009C34B1">
        <w:rPr>
          <w:color w:val="FF0000"/>
        </w:rPr>
        <w:t xml:space="preserve"> </w:t>
      </w:r>
      <w:r w:rsidR="002B49DE">
        <w:t>approved by the administrator</w:t>
      </w:r>
      <w:r w:rsidR="00AA4463">
        <w:t xml:space="preserve">; </w:t>
      </w:r>
      <w:r w:rsidR="00913D27">
        <w:t>upon the condition that</w:t>
      </w:r>
      <w:r w:rsidR="0087669F">
        <w:t xml:space="preserve"> </w:t>
      </w:r>
      <w:r w:rsidR="00F73F3E">
        <w:t>(a)</w:t>
      </w:r>
      <w:r w:rsidR="0087669F">
        <w:t xml:space="preserve"> No variance is required</w:t>
      </w:r>
      <w:r w:rsidR="00A8242A">
        <w:t>;</w:t>
      </w:r>
      <w:r w:rsidR="0087669F">
        <w:t xml:space="preserve"> </w:t>
      </w:r>
      <w:r w:rsidR="00F73F3E">
        <w:t>(b</w:t>
      </w:r>
      <w:r w:rsidR="0087669F">
        <w:t>) the replacement design</w:t>
      </w:r>
      <w:r w:rsidR="00E82657">
        <w:t xml:space="preserve"> (including details such as spindles, railings &amp; trim) remains substantially similar </w:t>
      </w:r>
      <w:r w:rsidR="00871AC4">
        <w:rPr>
          <w:color w:val="FF0000"/>
        </w:rPr>
        <w:t xml:space="preserve">in character </w:t>
      </w:r>
      <w:r w:rsidR="00E82657">
        <w:t>as determined by the</w:t>
      </w:r>
      <w:r w:rsidR="00E5523D">
        <w:t xml:space="preserve"> </w:t>
      </w:r>
      <w:r w:rsidR="00D82810">
        <w:t>A</w:t>
      </w:r>
      <w:r w:rsidR="00E5523D">
        <w:t>dministrator. New York code required modifications are permitted as part of an approved replacement</w:t>
      </w:r>
      <w:r w:rsidR="009C34B1">
        <w:rPr>
          <w:color w:val="FF0000"/>
        </w:rPr>
        <w:t xml:space="preserve"> if appropriate design to convey the original historic construction is also present</w:t>
      </w:r>
      <w:r w:rsidR="003730FE">
        <w:t>.</w:t>
      </w:r>
      <w:r w:rsidR="00871AC4">
        <w:t xml:space="preserve"> </w:t>
      </w:r>
      <w:r w:rsidR="00871AC4">
        <w:rPr>
          <w:color w:val="FF0000"/>
        </w:rPr>
        <w:t xml:space="preserve">Basement demolition </w:t>
      </w:r>
      <w:r w:rsidR="00A8242A">
        <w:rPr>
          <w:color w:val="FF0000"/>
        </w:rPr>
        <w:t>within</w:t>
      </w:r>
      <w:r w:rsidR="00871AC4">
        <w:rPr>
          <w:color w:val="FF0000"/>
        </w:rPr>
        <w:t xml:space="preserve"> a setback may be approved by the administrator if the replacement basement elements are not visibly changed from the original footprint and the new elements do not cross a property line or create a problem with adjacent properties.</w:t>
      </w:r>
    </w:p>
    <w:p w14:paraId="230B361A" w14:textId="77777777" w:rsidR="0014220A" w:rsidRDefault="0014220A" w:rsidP="0014220A">
      <w:pPr>
        <w:pStyle w:val="ListParagraph"/>
      </w:pPr>
    </w:p>
    <w:p w14:paraId="18FC530F" w14:textId="661B408C" w:rsidR="0014220A" w:rsidRPr="008862D4" w:rsidRDefault="0014220A" w:rsidP="00EA058E">
      <w:pPr>
        <w:pStyle w:val="Default"/>
        <w:keepLines/>
        <w:widowControl w:val="0"/>
        <w:numPr>
          <w:ilvl w:val="0"/>
          <w:numId w:val="41"/>
        </w:numPr>
        <w:jc w:val="both"/>
        <w:rPr>
          <w:color w:val="FF0000"/>
        </w:rPr>
      </w:pPr>
      <w:r w:rsidRPr="008862D4">
        <w:rPr>
          <w:color w:val="FF0000"/>
        </w:rPr>
        <w:t>For Connective Demolition when an addition requires removing part of an existing structure to make internal connections to the addition where the portion of demolition will not be visible once the addition is connected to the existing structure.</w:t>
      </w:r>
    </w:p>
    <w:p w14:paraId="581F69CA" w14:textId="0251B20C" w:rsidR="00F45630" w:rsidRDefault="00F45630">
      <w:pPr>
        <w:pStyle w:val="Default"/>
        <w:keepLines/>
        <w:widowControl w:val="0"/>
        <w:jc w:val="both"/>
      </w:pPr>
    </w:p>
    <w:p w14:paraId="7599889D" w14:textId="21B92DD1" w:rsidR="00AE105B" w:rsidRPr="0054065B" w:rsidRDefault="00AE105B">
      <w:pPr>
        <w:pStyle w:val="Default"/>
        <w:keepLines/>
        <w:widowControl w:val="0"/>
        <w:jc w:val="both"/>
      </w:pPr>
      <w:r>
        <w:t>The Administrator shall not issue a Compliance Certificate for Demolition for any other reason without the approval of the ARB.</w:t>
      </w:r>
    </w:p>
    <w:p w14:paraId="1E1ADDB5" w14:textId="77777777" w:rsidR="00AE105B" w:rsidRDefault="00AE105B">
      <w:pPr>
        <w:pStyle w:val="Default"/>
        <w:keepLines/>
        <w:widowControl w:val="0"/>
        <w:jc w:val="both"/>
      </w:pPr>
    </w:p>
    <w:p w14:paraId="07B8272C" w14:textId="77777777" w:rsidR="00AE105B" w:rsidRDefault="00AE105B">
      <w:pPr>
        <w:pStyle w:val="Default"/>
        <w:keepLines/>
        <w:widowControl w:val="0"/>
        <w:jc w:val="both"/>
      </w:pPr>
      <w:r>
        <w:t>The ARB shall have the power to direct the Administrator to issue a Compliance Certificate for any form of Demolition. In making its decision whether to direct that a Compliance Certificate be issued for Partial Demolition, Substantial Demolition, or Complete Demolition, the ARB must find that one or more of the following conditions exist:</w:t>
      </w:r>
    </w:p>
    <w:p w14:paraId="3EC38239" w14:textId="77777777" w:rsidR="00AE105B" w:rsidRDefault="00AE105B">
      <w:pPr>
        <w:pStyle w:val="Default"/>
        <w:keepLines/>
        <w:widowControl w:val="0"/>
        <w:jc w:val="both"/>
      </w:pPr>
    </w:p>
    <w:p w14:paraId="6D67AA3B" w14:textId="77777777" w:rsidR="00AE105B" w:rsidRDefault="00AE105B">
      <w:pPr>
        <w:pStyle w:val="Default"/>
        <w:keepLines/>
        <w:widowControl w:val="0"/>
        <w:numPr>
          <w:ilvl w:val="3"/>
          <w:numId w:val="9"/>
        </w:numPr>
        <w:tabs>
          <w:tab w:val="left" w:pos="1260"/>
        </w:tabs>
        <w:ind w:left="360" w:firstLine="0"/>
        <w:jc w:val="both"/>
      </w:pPr>
      <w:r>
        <w:t xml:space="preserve">The Building, Structure, or Accessory Structure, or portion thereof, has been rendered unusable by reason of fire or other casualty and, as a result thereof, has either (a) suffered Substantial Structural Damage or (b) been directed to be demolished by the Town of </w:t>
      </w:r>
      <w:smartTag w:uri="urn:schemas-microsoft-com:office:smarttags" w:element="City">
        <w:smartTag w:uri="urn:schemas-microsoft-com:office:smarttags" w:element="place">
          <w:r>
            <w:t>Chautauqua</w:t>
          </w:r>
        </w:smartTag>
      </w:smartTag>
      <w:r>
        <w:t xml:space="preserve"> for building code and fire code compliance </w:t>
      </w:r>
      <w:proofErr w:type="gramStart"/>
      <w:r>
        <w:t>purposes;</w:t>
      </w:r>
      <w:proofErr w:type="gramEnd"/>
    </w:p>
    <w:p w14:paraId="3CFA9E5B" w14:textId="77777777" w:rsidR="00AE105B" w:rsidRDefault="00AE105B">
      <w:pPr>
        <w:pStyle w:val="Default"/>
        <w:keepLines/>
        <w:widowControl w:val="0"/>
        <w:tabs>
          <w:tab w:val="left" w:pos="1260"/>
        </w:tabs>
        <w:ind w:left="360"/>
        <w:jc w:val="both"/>
      </w:pPr>
    </w:p>
    <w:p w14:paraId="7599EBE3" w14:textId="77777777" w:rsidR="00AE105B" w:rsidRDefault="00AE105B">
      <w:pPr>
        <w:pStyle w:val="Default"/>
        <w:keepLines/>
        <w:widowControl w:val="0"/>
        <w:numPr>
          <w:ilvl w:val="3"/>
          <w:numId w:val="9"/>
        </w:numPr>
        <w:tabs>
          <w:tab w:val="left" w:pos="1260"/>
        </w:tabs>
        <w:ind w:left="360" w:firstLine="0"/>
        <w:jc w:val="both"/>
      </w:pPr>
      <w:r>
        <w:t xml:space="preserve">The structural integrity of the Building, Structure, or Accessory Structure, or portion thereof, is impaired to the point that Rehabilitation of the Building, Structure, or Accessory Structure is Technically </w:t>
      </w:r>
      <w:proofErr w:type="gramStart"/>
      <w:r>
        <w:t>Infeasible;</w:t>
      </w:r>
      <w:proofErr w:type="gramEnd"/>
    </w:p>
    <w:p w14:paraId="2CFB53B5" w14:textId="77777777" w:rsidR="00AE105B" w:rsidRDefault="00AE105B">
      <w:pPr>
        <w:pStyle w:val="Default"/>
        <w:keepLines/>
        <w:widowControl w:val="0"/>
        <w:tabs>
          <w:tab w:val="left" w:pos="1260"/>
        </w:tabs>
        <w:ind w:left="360"/>
        <w:jc w:val="both"/>
      </w:pPr>
    </w:p>
    <w:p w14:paraId="40C7247D" w14:textId="77777777" w:rsidR="00AE105B" w:rsidRDefault="00AE105B">
      <w:pPr>
        <w:pStyle w:val="Default"/>
        <w:keepLines/>
        <w:widowControl w:val="0"/>
        <w:numPr>
          <w:ilvl w:val="3"/>
          <w:numId w:val="9"/>
        </w:numPr>
        <w:tabs>
          <w:tab w:val="left" w:pos="1260"/>
        </w:tabs>
        <w:ind w:left="360" w:firstLine="0"/>
        <w:jc w:val="both"/>
      </w:pPr>
      <w:r>
        <w:t xml:space="preserve">The Building, Structure or Accessory Structure, or portion thereof, has insufficient structural integrity to the point of being considered Dangerous or has suffered Substantial Structural Damage to the point that Rehabilitation is Technically </w:t>
      </w:r>
      <w:proofErr w:type="gramStart"/>
      <w:r>
        <w:t>Infeasible;</w:t>
      </w:r>
      <w:proofErr w:type="gramEnd"/>
    </w:p>
    <w:p w14:paraId="32CFB22B" w14:textId="77777777" w:rsidR="00AE105B" w:rsidRDefault="00AE105B">
      <w:pPr>
        <w:pStyle w:val="Default"/>
        <w:keepLines/>
        <w:widowControl w:val="0"/>
        <w:tabs>
          <w:tab w:val="left" w:pos="1260"/>
        </w:tabs>
        <w:ind w:left="360"/>
        <w:jc w:val="both"/>
      </w:pPr>
    </w:p>
    <w:p w14:paraId="64F2DE88" w14:textId="77777777" w:rsidR="00AE105B" w:rsidRDefault="00AE105B">
      <w:pPr>
        <w:pStyle w:val="Default"/>
        <w:keepLines/>
        <w:widowControl w:val="0"/>
        <w:numPr>
          <w:ilvl w:val="3"/>
          <w:numId w:val="9"/>
        </w:numPr>
        <w:tabs>
          <w:tab w:val="left" w:pos="1260"/>
        </w:tabs>
        <w:ind w:left="360" w:firstLine="0"/>
        <w:jc w:val="both"/>
      </w:pPr>
      <w:r>
        <w:t xml:space="preserve">The Building, Structure, or Accessory Structure, or portion thereof, may be functional for its current use, but cannot be adapted on a reasonable basis to another intended </w:t>
      </w:r>
      <w:proofErr w:type="gramStart"/>
      <w:r>
        <w:t>use;</w:t>
      </w:r>
      <w:proofErr w:type="gramEnd"/>
    </w:p>
    <w:p w14:paraId="544FE91D" w14:textId="77777777" w:rsidR="00AE105B" w:rsidRDefault="00AE105B">
      <w:pPr>
        <w:pStyle w:val="Default"/>
        <w:keepLines/>
        <w:widowControl w:val="0"/>
        <w:tabs>
          <w:tab w:val="left" w:pos="1260"/>
        </w:tabs>
        <w:ind w:left="720" w:hanging="360"/>
        <w:jc w:val="both"/>
      </w:pPr>
      <w:r>
        <w:t xml:space="preserve"> </w:t>
      </w:r>
    </w:p>
    <w:p w14:paraId="18AED1FB" w14:textId="77777777" w:rsidR="00AE105B" w:rsidRDefault="00AE105B">
      <w:pPr>
        <w:pStyle w:val="Default"/>
        <w:keepLines/>
        <w:widowControl w:val="0"/>
        <w:numPr>
          <w:ilvl w:val="3"/>
          <w:numId w:val="9"/>
        </w:numPr>
        <w:tabs>
          <w:tab w:val="left" w:pos="1260"/>
        </w:tabs>
        <w:ind w:left="360" w:firstLine="0"/>
        <w:jc w:val="both"/>
      </w:pPr>
      <w:r>
        <w:t>A compelling public interest exists that requires Demolition; or</w:t>
      </w:r>
    </w:p>
    <w:p w14:paraId="05BA58DD" w14:textId="77777777" w:rsidR="00AE105B" w:rsidRDefault="00AE105B">
      <w:pPr>
        <w:pStyle w:val="Default"/>
        <w:keepLines/>
        <w:widowControl w:val="0"/>
        <w:ind w:left="360"/>
        <w:jc w:val="both"/>
      </w:pPr>
    </w:p>
    <w:p w14:paraId="58EFBF1F" w14:textId="77777777" w:rsidR="00AE105B" w:rsidRDefault="00AE105B">
      <w:pPr>
        <w:pStyle w:val="ListParagraph"/>
        <w:numPr>
          <w:ilvl w:val="3"/>
          <w:numId w:val="9"/>
        </w:numPr>
        <w:tabs>
          <w:tab w:val="left" w:pos="1260"/>
        </w:tabs>
        <w:spacing w:after="0" w:line="240" w:lineRule="auto"/>
        <w:ind w:left="360" w:firstLine="0"/>
        <w:jc w:val="both"/>
        <w:rPr>
          <w:rFonts w:ascii="Times New Roman" w:hAnsi="Times New Roman"/>
          <w:color w:val="000000"/>
          <w:sz w:val="24"/>
          <w:szCs w:val="24"/>
        </w:rPr>
      </w:pPr>
      <w:r>
        <w:rPr>
          <w:rFonts w:ascii="Times New Roman" w:hAnsi="Times New Roman"/>
          <w:color w:val="000000"/>
          <w:sz w:val="24"/>
          <w:szCs w:val="24"/>
        </w:rPr>
        <w:t>The razing and/or removal of limited components or portions of a Building, Structure, or Accessory Structure does not, in the judgment of the ARB, significantly affect the Structure, its relationship to neighboring Structures, its contribution as a Historic Property to the Chautauqua Historic Landmark, or the ambiance of the grounds of the Chautauqua Institution.</w:t>
      </w:r>
    </w:p>
    <w:p w14:paraId="0083E1E1" w14:textId="77777777" w:rsidR="00AE105B" w:rsidRDefault="00AE105B">
      <w:pPr>
        <w:tabs>
          <w:tab w:val="left" w:pos="1260"/>
        </w:tabs>
        <w:spacing w:after="0" w:line="240" w:lineRule="auto"/>
        <w:ind w:left="360"/>
        <w:jc w:val="both"/>
        <w:rPr>
          <w:rFonts w:ascii="Times New Roman" w:hAnsi="Times New Roman"/>
          <w:color w:val="000000"/>
          <w:sz w:val="24"/>
          <w:szCs w:val="24"/>
        </w:rPr>
      </w:pPr>
    </w:p>
    <w:p w14:paraId="5E7D3181" w14:textId="77777777" w:rsidR="00AE105B" w:rsidRDefault="00AE105B">
      <w:pPr>
        <w:pStyle w:val="Default"/>
        <w:keepLines/>
        <w:widowControl w:val="0"/>
        <w:tabs>
          <w:tab w:val="left" w:pos="1260"/>
        </w:tabs>
        <w:ind w:left="360"/>
        <w:jc w:val="both"/>
      </w:pPr>
      <w:r>
        <w:t>In addition, in making its decision regarding Demolition, and while no single factor shall be dispositive, the ARB shall consider the following additional factors to the extent applicable:</w:t>
      </w:r>
    </w:p>
    <w:p w14:paraId="03E1079F" w14:textId="77777777" w:rsidR="00AE105B" w:rsidRDefault="00AE105B">
      <w:pPr>
        <w:pStyle w:val="Default"/>
        <w:keepLines/>
        <w:widowControl w:val="0"/>
        <w:tabs>
          <w:tab w:val="left" w:pos="1260"/>
        </w:tabs>
        <w:ind w:left="360"/>
        <w:jc w:val="both"/>
      </w:pPr>
    </w:p>
    <w:p w14:paraId="6AEE10F6" w14:textId="77777777" w:rsidR="00AE105B" w:rsidRDefault="00AE105B">
      <w:pPr>
        <w:pStyle w:val="Default"/>
        <w:keepLines/>
        <w:widowControl w:val="0"/>
        <w:numPr>
          <w:ilvl w:val="3"/>
          <w:numId w:val="9"/>
        </w:numPr>
        <w:tabs>
          <w:tab w:val="left" w:pos="1260"/>
        </w:tabs>
        <w:ind w:left="360" w:firstLine="0"/>
        <w:jc w:val="both"/>
      </w:pPr>
      <w:r>
        <w:t xml:space="preserve">Whether the Demolition will impose any material detriment to the health, safety or welfare of any member of the Chautauqua </w:t>
      </w:r>
      <w:proofErr w:type="gramStart"/>
      <w:r>
        <w:t>community;</w:t>
      </w:r>
      <w:proofErr w:type="gramEnd"/>
    </w:p>
    <w:p w14:paraId="4A0DA208" w14:textId="77777777" w:rsidR="00AE105B" w:rsidRDefault="00AE105B">
      <w:pPr>
        <w:pStyle w:val="Default"/>
        <w:keepLines/>
        <w:widowControl w:val="0"/>
        <w:tabs>
          <w:tab w:val="left" w:pos="1260"/>
        </w:tabs>
        <w:ind w:left="360"/>
        <w:jc w:val="both"/>
      </w:pPr>
    </w:p>
    <w:p w14:paraId="080DDFB5" w14:textId="77777777" w:rsidR="00AE105B" w:rsidRDefault="00AE105B">
      <w:pPr>
        <w:pStyle w:val="Default"/>
        <w:keepLines/>
        <w:widowControl w:val="0"/>
        <w:numPr>
          <w:ilvl w:val="3"/>
          <w:numId w:val="9"/>
        </w:numPr>
        <w:tabs>
          <w:tab w:val="left" w:pos="1260"/>
        </w:tabs>
        <w:ind w:left="360" w:firstLine="0"/>
        <w:jc w:val="both"/>
      </w:pPr>
      <w:r>
        <w:t xml:space="preserve">Whether the Demolition will impose any material detriment to the character of the district, neighborhood, or grounds of the Chautauqua </w:t>
      </w:r>
      <w:proofErr w:type="gramStart"/>
      <w:r>
        <w:t>Institution;</w:t>
      </w:r>
      <w:proofErr w:type="gramEnd"/>
    </w:p>
    <w:p w14:paraId="174BCB38" w14:textId="77777777" w:rsidR="00AE105B" w:rsidRDefault="00AE105B">
      <w:pPr>
        <w:pStyle w:val="Default"/>
        <w:keepLines/>
        <w:widowControl w:val="0"/>
        <w:tabs>
          <w:tab w:val="left" w:pos="1260"/>
        </w:tabs>
        <w:ind w:left="360"/>
        <w:jc w:val="both"/>
      </w:pPr>
    </w:p>
    <w:p w14:paraId="51BFDA1E" w14:textId="77777777" w:rsidR="00AE105B" w:rsidRDefault="00AE105B">
      <w:pPr>
        <w:pStyle w:val="Default"/>
        <w:keepLines/>
        <w:widowControl w:val="0"/>
        <w:numPr>
          <w:ilvl w:val="3"/>
          <w:numId w:val="9"/>
        </w:numPr>
        <w:tabs>
          <w:tab w:val="left" w:pos="1260"/>
        </w:tabs>
        <w:ind w:left="360" w:firstLine="0"/>
        <w:jc w:val="both"/>
      </w:pPr>
      <w:r>
        <w:t xml:space="preserve">Whether the Demolition will substantially impair the intent and purpose of the district or these </w:t>
      </w:r>
      <w:proofErr w:type="gramStart"/>
      <w:r>
        <w:t>Regulations;</w:t>
      </w:r>
      <w:proofErr w:type="gramEnd"/>
    </w:p>
    <w:p w14:paraId="7BD574F1" w14:textId="77777777" w:rsidR="00AE105B" w:rsidRDefault="00AE105B">
      <w:pPr>
        <w:pStyle w:val="Default"/>
        <w:keepLines/>
        <w:widowControl w:val="0"/>
        <w:numPr>
          <w:ilvl w:val="3"/>
          <w:numId w:val="9"/>
        </w:numPr>
        <w:tabs>
          <w:tab w:val="left" w:pos="1260"/>
        </w:tabs>
        <w:ind w:left="360" w:firstLine="0"/>
        <w:jc w:val="both"/>
      </w:pPr>
      <w:r>
        <w:t xml:space="preserve">Whether the Demolition will adversely affect the physical or environmental conditions in the neighborhood, district, or grounds of the Chautauqua </w:t>
      </w:r>
      <w:proofErr w:type="gramStart"/>
      <w:r>
        <w:t>Institution;</w:t>
      </w:r>
      <w:proofErr w:type="gramEnd"/>
    </w:p>
    <w:p w14:paraId="46F446A0" w14:textId="77777777" w:rsidR="00AE105B" w:rsidRDefault="00AE105B">
      <w:pPr>
        <w:pStyle w:val="Default"/>
        <w:keepLines/>
        <w:widowControl w:val="0"/>
        <w:tabs>
          <w:tab w:val="left" w:pos="1260"/>
        </w:tabs>
        <w:ind w:left="360"/>
        <w:jc w:val="both"/>
      </w:pPr>
    </w:p>
    <w:p w14:paraId="24463262" w14:textId="77777777" w:rsidR="00AE105B" w:rsidRDefault="00AE105B">
      <w:pPr>
        <w:pStyle w:val="Default"/>
        <w:keepLines/>
        <w:widowControl w:val="0"/>
        <w:numPr>
          <w:ilvl w:val="3"/>
          <w:numId w:val="9"/>
        </w:numPr>
        <w:tabs>
          <w:tab w:val="left" w:pos="1260"/>
        </w:tabs>
        <w:ind w:left="360" w:firstLine="0"/>
        <w:jc w:val="both"/>
      </w:pPr>
      <w:r>
        <w:t xml:space="preserve">Whether the Demolition will produce an undesirable change in the character of the neighborhood, district, or grounds of the Chautauqua </w:t>
      </w:r>
      <w:proofErr w:type="gramStart"/>
      <w:r>
        <w:t>Institution;</w:t>
      </w:r>
      <w:proofErr w:type="gramEnd"/>
    </w:p>
    <w:p w14:paraId="34078D4E" w14:textId="77777777" w:rsidR="00AE105B" w:rsidRDefault="00AE105B">
      <w:pPr>
        <w:pStyle w:val="Default"/>
        <w:keepLines/>
        <w:widowControl w:val="0"/>
        <w:tabs>
          <w:tab w:val="left" w:pos="1260"/>
        </w:tabs>
        <w:ind w:left="360"/>
        <w:jc w:val="both"/>
      </w:pPr>
    </w:p>
    <w:p w14:paraId="20C4A98D" w14:textId="77777777" w:rsidR="00AE105B" w:rsidRDefault="00AE105B">
      <w:pPr>
        <w:pStyle w:val="Default"/>
        <w:keepLines/>
        <w:widowControl w:val="0"/>
        <w:numPr>
          <w:ilvl w:val="3"/>
          <w:numId w:val="9"/>
        </w:numPr>
        <w:tabs>
          <w:tab w:val="left" w:pos="1260"/>
        </w:tabs>
        <w:ind w:left="360" w:firstLine="0"/>
        <w:jc w:val="both"/>
      </w:pPr>
      <w:r>
        <w:t xml:space="preserve">Whether the Demolition will adversely impact nearby </w:t>
      </w:r>
      <w:proofErr w:type="gramStart"/>
      <w:r>
        <w:t>properties;</w:t>
      </w:r>
      <w:proofErr w:type="gramEnd"/>
    </w:p>
    <w:p w14:paraId="33A95340" w14:textId="77777777" w:rsidR="00AE105B" w:rsidRDefault="00AE105B">
      <w:pPr>
        <w:pStyle w:val="Default"/>
        <w:keepLines/>
        <w:widowControl w:val="0"/>
        <w:tabs>
          <w:tab w:val="left" w:pos="1260"/>
        </w:tabs>
        <w:ind w:left="360"/>
        <w:jc w:val="both"/>
      </w:pPr>
    </w:p>
    <w:p w14:paraId="01EB8D9A" w14:textId="77777777" w:rsidR="00AE105B" w:rsidRDefault="00AE105B">
      <w:pPr>
        <w:pStyle w:val="Default"/>
        <w:keepLines/>
        <w:widowControl w:val="0"/>
        <w:numPr>
          <w:ilvl w:val="3"/>
          <w:numId w:val="9"/>
        </w:numPr>
        <w:tabs>
          <w:tab w:val="left" w:pos="1260"/>
        </w:tabs>
        <w:ind w:left="360" w:firstLine="0"/>
        <w:jc w:val="both"/>
      </w:pPr>
      <w:r>
        <w:t xml:space="preserve">Whether the benefit to the Applicant or others from Demolition exceeds any detriment to the character of the neighborhood, district, or grounds of the Chautauqua Institution, any adverse impact to nearby properties, or any detriment to the health, safety or welfare of the members of the Chautauqua </w:t>
      </w:r>
      <w:proofErr w:type="gramStart"/>
      <w:r>
        <w:t>community;</w:t>
      </w:r>
      <w:proofErr w:type="gramEnd"/>
    </w:p>
    <w:p w14:paraId="44A40E22" w14:textId="77777777" w:rsidR="00AE105B" w:rsidRDefault="00AE105B">
      <w:pPr>
        <w:pStyle w:val="Default"/>
        <w:keepLines/>
        <w:widowControl w:val="0"/>
        <w:tabs>
          <w:tab w:val="left" w:pos="1260"/>
        </w:tabs>
        <w:ind w:left="360"/>
        <w:jc w:val="both"/>
      </w:pPr>
    </w:p>
    <w:p w14:paraId="64BF093D" w14:textId="77777777" w:rsidR="00AE105B" w:rsidRDefault="00AE105B">
      <w:pPr>
        <w:pStyle w:val="Default"/>
        <w:keepLines/>
        <w:widowControl w:val="0"/>
        <w:numPr>
          <w:ilvl w:val="3"/>
          <w:numId w:val="9"/>
        </w:numPr>
        <w:tabs>
          <w:tab w:val="left" w:pos="1260"/>
        </w:tabs>
        <w:ind w:left="360" w:firstLine="0"/>
        <w:jc w:val="both"/>
      </w:pPr>
      <w:r>
        <w:t xml:space="preserve">Whether the requested Demolition will produce a benefit to the Applicant or others that can be achieved by some method that is feasible for the Applicant to pursue and that does not require </w:t>
      </w:r>
      <w:proofErr w:type="gramStart"/>
      <w:r>
        <w:t>Demolition;</w:t>
      </w:r>
      <w:proofErr w:type="gramEnd"/>
    </w:p>
    <w:p w14:paraId="0FD266AB" w14:textId="1227CCCF" w:rsidR="00AE105B" w:rsidRDefault="00280205">
      <w:pPr>
        <w:pStyle w:val="Default"/>
        <w:keepLines/>
        <w:widowControl w:val="0"/>
        <w:tabs>
          <w:tab w:val="left" w:pos="1260"/>
        </w:tabs>
        <w:ind w:left="720" w:hanging="360"/>
        <w:jc w:val="both"/>
      </w:pPr>
      <w:r>
        <w:rPr>
          <w:noProof/>
        </w:rPr>
        <mc:AlternateContent>
          <mc:Choice Requires="wps">
            <w:drawing>
              <wp:anchor distT="45720" distB="45720" distL="114300" distR="114300" simplePos="0" relativeHeight="251676160" behindDoc="0" locked="0" layoutInCell="1" allowOverlap="1" wp14:anchorId="2A0B30F9" wp14:editId="553873CC">
                <wp:simplePos x="0" y="0"/>
                <wp:positionH relativeFrom="column">
                  <wp:posOffset>7267574</wp:posOffset>
                </wp:positionH>
                <wp:positionV relativeFrom="paragraph">
                  <wp:posOffset>186690</wp:posOffset>
                </wp:positionV>
                <wp:extent cx="1026795" cy="142875"/>
                <wp:effectExtent l="0" t="0" r="2095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42875"/>
                        </a:xfrm>
                        <a:prstGeom prst="rect">
                          <a:avLst/>
                        </a:prstGeom>
                        <a:solidFill>
                          <a:srgbClr val="FFFFFF"/>
                        </a:solidFill>
                        <a:ln w="9525">
                          <a:solidFill>
                            <a:srgbClr val="000000"/>
                          </a:solidFill>
                          <a:miter lim="800000"/>
                          <a:headEnd/>
                          <a:tailEnd/>
                        </a:ln>
                      </wps:spPr>
                      <wps:txbx>
                        <w:txbxContent>
                          <w:p w14:paraId="1BB1FEC7" w14:textId="446338E2" w:rsidR="00A8242A" w:rsidRPr="00280205" w:rsidRDefault="00A8242A">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B30F9" id="_x0000_s1092" type="#_x0000_t202" style="position:absolute;left:0;text-align:left;margin-left:572.25pt;margin-top:14.7pt;width:80.85pt;height:11.2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KSJgIAAE0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QvslGEa&#10;e/QkhkDewkCKSE9vfYlejxb9woDX2OZUqrf3wL96YmDTMbMTt85B3wnWYHrT+DK7eDri+AhS9x+h&#10;wTBsHyABDa3TkTtkgyA6tul4bk1MhceQeXG1WM4p4WibzorrxTyFYOXza+t8eC9AkyhU1GHrEzo7&#10;3PsQs2Hls0sM5kHJZiuVSorb1RvlyIHhmGzTd0L/yU0Z0ld0OS/mIwF/hcjT9ycILQPOu5K6otdn&#10;J1ZG2t6ZJk1jYFKNMqaszInHSN1IYhjqYexYGt9Icg3NEZl1MM437iMKHbjvlPQ42xX13/bMCUrU&#10;B4PdWU5ns7gMSZnNFwUq7tJSX1qY4QhV0UDJKG5CWqBInIFb7GIrE8EvmZxyxplNvJ/2Ky7FpZ68&#10;Xv4C6x8AAAD//wMAUEsDBBQABgAIAAAAIQD3Yvq34AAAAAsBAAAPAAAAZHJzL2Rvd25yZXYueG1s&#10;TI/BTsMwEETvSPyDtUhcEHWSpqEJcSqEBIIbFARXN94mEfY62G4a/h73BMfRPs28rTez0WxC5wdL&#10;AtJFAgyptWqgTsD728P1GpgPkpTUllDAD3rYNOdntayUPdIrTtvQsVhCvpIC+hDGinPf9mikX9gR&#10;Kd721hkZYnQdV04eY7nRPEuSghs5UFzo5Yj3PbZf24MRsM6fpk//vHz5aIu9LsPVzfT47YS4vJjv&#10;boEFnMMfDCf9qA5NdNrZAynPdMxpnq8iKyArc2AnYpkUGbCdgFVaAm9q/v+H5hcAAP//AwBQSwEC&#10;LQAUAAYACAAAACEAtoM4kv4AAADhAQAAEwAAAAAAAAAAAAAAAAAAAAAAW0NvbnRlbnRfVHlwZXNd&#10;LnhtbFBLAQItABQABgAIAAAAIQA4/SH/1gAAAJQBAAALAAAAAAAAAAAAAAAAAC8BAABfcmVscy8u&#10;cmVsc1BLAQItABQABgAIAAAAIQCq20KSJgIAAE0EAAAOAAAAAAAAAAAAAAAAAC4CAABkcnMvZTJv&#10;RG9jLnhtbFBLAQItABQABgAIAAAAIQD3Yvq34AAAAAsBAAAPAAAAAAAAAAAAAAAAAIAEAABkcnMv&#10;ZG93bnJldi54bWxQSwUGAAAAAAQABADzAAAAjQUAAAAA&#10;">
                <v:textbox>
                  <w:txbxContent>
                    <w:p w14:paraId="1BB1FEC7" w14:textId="446338E2" w:rsidR="00A8242A" w:rsidRPr="00280205" w:rsidRDefault="00A8242A">
                      <w:pPr>
                        <w:rPr>
                          <w:color w:val="FF0000"/>
                        </w:rPr>
                      </w:pPr>
                    </w:p>
                  </w:txbxContent>
                </v:textbox>
              </v:shape>
            </w:pict>
          </mc:Fallback>
        </mc:AlternateContent>
      </w:r>
    </w:p>
    <w:p w14:paraId="15B96B1E" w14:textId="4019FB6B" w:rsidR="00AE105B" w:rsidRDefault="003056F6">
      <w:pPr>
        <w:pStyle w:val="Default"/>
        <w:keepLines/>
        <w:widowControl w:val="0"/>
        <w:numPr>
          <w:ilvl w:val="3"/>
          <w:numId w:val="9"/>
        </w:numPr>
        <w:tabs>
          <w:tab w:val="left" w:pos="1260"/>
        </w:tabs>
        <w:ind w:left="720" w:hanging="360"/>
        <w:jc w:val="both"/>
      </w:pPr>
      <w:r>
        <w:rPr>
          <w:noProof/>
        </w:rPr>
        <w:lastRenderedPageBreak/>
        <mc:AlternateContent>
          <mc:Choice Requires="wpi">
            <w:drawing>
              <wp:anchor distT="0" distB="0" distL="114300" distR="114300" simplePos="0" relativeHeight="251677184" behindDoc="0" locked="0" layoutInCell="1" allowOverlap="1" wp14:anchorId="3FCF1395" wp14:editId="4FF70682">
                <wp:simplePos x="0" y="0"/>
                <wp:positionH relativeFrom="column">
                  <wp:posOffset>5634555</wp:posOffset>
                </wp:positionH>
                <wp:positionV relativeFrom="paragraph">
                  <wp:posOffset>540485</wp:posOffset>
                </wp:positionV>
                <wp:extent cx="460800" cy="214920"/>
                <wp:effectExtent l="57150" t="38100" r="0" b="52070"/>
                <wp:wrapNone/>
                <wp:docPr id="29" name="Ink 29"/>
                <wp:cNvGraphicFramePr/>
                <a:graphic xmlns:a="http://schemas.openxmlformats.org/drawingml/2006/main">
                  <a:graphicData uri="http://schemas.microsoft.com/office/word/2010/wordprocessingInk">
                    <w14:contentPart bwMode="auto" r:id="rId59">
                      <w14:nvContentPartPr>
                        <w14:cNvContentPartPr/>
                      </w14:nvContentPartPr>
                      <w14:xfrm>
                        <a:off x="0" y="0"/>
                        <a:ext cx="460800" cy="214920"/>
                      </w14:xfrm>
                    </w14:contentPart>
                  </a:graphicData>
                </a:graphic>
              </wp:anchor>
            </w:drawing>
          </mc:Choice>
          <mc:Fallback>
            <w:pict>
              <v:shape w14:anchorId="3F137039" id="Ink 29" o:spid="_x0000_s1026" type="#_x0000_t75" style="position:absolute;margin-left:442.95pt;margin-top:41.85pt;width:37.7pt;height:18.3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Y9LCKAQAALgMAAA4AAABkcnMvZTJvRG9jLnhtbJxSy27CMBC8V+o/&#10;WL6XPAQIIhIORZU4tOXQfoDr2MRq7I3WhsDfdxOgQKuqEpdo1+OMZ3Z2Nt/Zmm0VegMu58kg5kw5&#10;CaVx65y/vz09TDjzQbhS1OBUzvfK83lxfzdrm0ylUEFdKmRE4nzWNjmvQmiyKPKyUlb4ATTKEagB&#10;rQjU4joqUbTEbusojeNx1AKWDYJU3tPp4gDyoufXWsnwqrVXgdU5n8YxyQtdkYw4w64YU/GR88l0&#10;OOJRMRPZGkVTGXmUJG5QZIVxJOCbaiGCYBs0v6iskQgedBhIsBFobaTq/ZCzJP7hbOk+O1fJUG4w&#10;k+CCcmElMJxm1wO3PGFrmkD7DCWlIzYB+JGRxvN/GAfRC5AbS3oOiaCqRaB18JVpPI05M2XOcVkm&#10;Z/1u+3h2sMKzr5ftCll3P51y5oQlTWScUUfhnMy/XP9NSHSE/uLdabRdIiSX7XJOW7Dvvn3gaheY&#10;pMPhOJ50+yEJSpPhNO3xE/OB4dRdzJ8ev0r6su+EXax58QUAAP//AwBQSwMEFAAGAAgAAAAhAKvk&#10;xlvgAgAA9AYAABAAAABkcnMvaW5rL2luazEueG1spFRNb9swDL0P2H8Q1EMvUiLKjp0ETXpqgQEb&#10;UKwdsB1dR02M+iOwlSb99yMlW8na9LDtYFukyEe+J8pX14eqZC+m7YqmXnAYKc5MnTerol4v+I+H&#10;WznlrLNZvcrKpjYL/mo6fr38/OmqqJ+rco5vhgh1R6uqXPCNtdv5eLzf70f7aNS067FWKhp/qZ+/&#10;feXLPmtlnoq6sFiyG1x5U1tzsAQ2L1YLntuDCvGIfd/s2tyEbfK0+THCtllubpu2ymxA3GR1bUpW&#10;ZxX2/ZMz+7rFRYF11qblrCqQsNQjiNN4ejNDR3ZY8BN7hy122EnFx+cxf/0n5thpNv+497u22ZrW&#10;FuYokyfVb7yy3NuOnyfamq4pd6QtZy9ZuUPKoBQea08HxmcIvcdDbn+H15PpGzrtvN8JhziIaYvK&#10;4GhV23CqtsM+yX1vWzeAWmmQCqSGBw1z0PNIj5IkpgMZ6vm5GTAf2123CXiP7XFC3E7g6bnti5Xd&#10;BJnUSE2CTKcinUvdmGK9sf+WmzdlgwPYn87FTQpaO05+Hs6VK9Z105o7PNxu15qQCydKuLSgy5kr&#10;5uaM9Rftu3la8At3y5jL9A6nGOipYjBNxaXUk0sQHLgS6BEyjhmA0JFMhAQJQsmIFlrICciJkDNG&#10;S6Xwk6gJUwLwUfhIWrwzvJdwCNyF9IbCb59DVdDQ+IoQlwxCpBS/Hr5HHzi4N4EnThDUPOL71LDj&#10;F9RpnxsjP7+moj56hr4okaDFNJXRFGE0sJi+Q0GPrYROpE6FnMYsRW0ikilNWZwIAC3J5QRx0fgi&#10;I2C4/jSqLbTGvECYeujJS63YTESRhMj15lK8xB/xIwqhzBuyQW+U0RPwsb6cdzoJXHnSun8wmM7b&#10;iUk+Z/9RhwIJHncmLA6ZA3tCgoilAsXRGJekOHZ44JgTpTiHOHYzCamrQrG4Q7OEkRQCCdNoThjK&#10;IMHNosZji4YfhJv6cC3whi1/AwAA//8DAFBLAwQUAAYACAAAACEAJv4xzuAAAAAKAQAADwAAAGRy&#10;cy9kb3ducmV2LnhtbEyPy07DMBBF90j8gzVI7KjzECUNcSpAILGiECq1SyeeOBGxHcVOG/6eYQW7&#10;Gc3RnXOL7WIGdsLJ984KiFcRMLSNU73VAvafLzcZMB+kVXJwFgV8o4dteXlRyFy5s/3AUxU0oxDr&#10;cymgC2HMOfdNh0b6lRvR0q11k5GB1klzNckzhZuBJ1G05kb2lj50csSnDpuvajYC9CFWj3W1f90d&#10;ddP2yfNbi++zENdXy8M9sIBL+IPhV5/UoSSn2s1WeTYIyLLbDaE0pHfACNis4xRYTWQSpcDLgv+v&#10;U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tj0sIoB&#10;AAAuAwAADgAAAAAAAAAAAAAAAAA8AgAAZHJzL2Uyb0RvYy54bWxQSwECLQAUAAYACAAAACEAq+TG&#10;W+ACAAD0BgAAEAAAAAAAAAAAAAAAAADyAwAAZHJzL2luay9pbmsxLnhtbFBLAQItABQABgAIAAAA&#10;IQAm/jHO4AAAAAoBAAAPAAAAAAAAAAAAAAAAAAAHAABkcnMvZG93bnJldi54bWxQSwECLQAUAAYA&#10;CAAAACEAeRi8nb8AAAAhAQAAGQAAAAAAAAAAAAAAAAANCAAAZHJzL19yZWxzL2Uyb0RvYy54bWwu&#10;cmVsc1BLBQYAAAAABgAGAHgBAAADCQAAAAA=&#10;">
                <v:imagedata r:id="rId60" o:title=""/>
              </v:shape>
            </w:pict>
          </mc:Fallback>
        </mc:AlternateContent>
      </w:r>
      <w:r w:rsidR="00AE105B">
        <w:t>Whether the need for the requested Demolition</w:t>
      </w:r>
      <w:r w:rsidR="00280205">
        <w:t xml:space="preserve"> </w:t>
      </w:r>
      <w:r w:rsidR="00280205">
        <w:rPr>
          <w:color w:val="FF0000"/>
        </w:rPr>
        <w:t>(full or partial)</w:t>
      </w:r>
      <w:r w:rsidR="00AE105B">
        <w:t xml:space="preserve"> was self-created</w:t>
      </w:r>
      <w:r w:rsidR="00A7080C">
        <w:rPr>
          <w:color w:val="FF0000"/>
        </w:rPr>
        <w:t xml:space="preserve"> by neglect or other avoidable action or inaction by the applicant (in the case of neglect or other avoidable action or inaction leading toward </w:t>
      </w:r>
      <w:r w:rsidR="00280205">
        <w:rPr>
          <w:color w:val="FF0000"/>
        </w:rPr>
        <w:t xml:space="preserve">partial or full </w:t>
      </w:r>
      <w:r w:rsidR="00A7080C">
        <w:rPr>
          <w:color w:val="FF0000"/>
        </w:rPr>
        <w:t>demolition, the ARB shall impose a penalty equal to the</w:t>
      </w:r>
      <w:r w:rsidR="00280205">
        <w:rPr>
          <w:color w:val="FF0000"/>
        </w:rPr>
        <w:t xml:space="preserve"> lowest cost estimate of  the partial or full reconstruction from three cost estimates obtained by the Administrator of Architectural and Land Use Regulations from three nearby contractors (within 100 miles of Chautauqua). These estimates shall be paid for by the property </w:t>
      </w:r>
      <w:proofErr w:type="gramStart"/>
      <w:r w:rsidR="00280205">
        <w:rPr>
          <w:color w:val="FF0000"/>
        </w:rPr>
        <w:t>owner</w:t>
      </w:r>
      <w:r w:rsidR="00AE105B">
        <w:t>;</w:t>
      </w:r>
      <w:proofErr w:type="gramEnd"/>
    </w:p>
    <w:p w14:paraId="054F0BD5" w14:textId="77777777" w:rsidR="00AE105B" w:rsidRDefault="00AE105B">
      <w:pPr>
        <w:pStyle w:val="Default"/>
        <w:keepLines/>
        <w:widowControl w:val="0"/>
        <w:tabs>
          <w:tab w:val="left" w:pos="1260"/>
        </w:tabs>
        <w:ind w:left="720" w:hanging="360"/>
        <w:jc w:val="both"/>
      </w:pPr>
    </w:p>
    <w:p w14:paraId="4485AB1E" w14:textId="77777777" w:rsidR="00AE105B" w:rsidRDefault="00AE105B">
      <w:pPr>
        <w:pStyle w:val="Default"/>
        <w:keepLines/>
        <w:widowControl w:val="0"/>
        <w:numPr>
          <w:ilvl w:val="3"/>
          <w:numId w:val="9"/>
        </w:numPr>
        <w:tabs>
          <w:tab w:val="left" w:pos="1260"/>
        </w:tabs>
        <w:ind w:left="360" w:firstLine="0"/>
        <w:jc w:val="both"/>
      </w:pPr>
      <w:r>
        <w:t xml:space="preserve">Whether the request is for either a Partial Demolition, a Substantial Demolition, or a Complete </w:t>
      </w:r>
      <w:proofErr w:type="gramStart"/>
      <w:r>
        <w:t>Demolition;</w:t>
      </w:r>
      <w:proofErr w:type="gramEnd"/>
    </w:p>
    <w:p w14:paraId="57027557" w14:textId="77777777" w:rsidR="00AE105B" w:rsidRDefault="00AE105B">
      <w:pPr>
        <w:pStyle w:val="Default"/>
        <w:keepLines/>
        <w:widowControl w:val="0"/>
        <w:ind w:left="720" w:hanging="360"/>
        <w:jc w:val="both"/>
      </w:pPr>
    </w:p>
    <w:p w14:paraId="145C6379" w14:textId="77777777" w:rsidR="00AE105B" w:rsidRDefault="00AE105B">
      <w:pPr>
        <w:pStyle w:val="Default"/>
        <w:keepLines/>
        <w:widowControl w:val="0"/>
        <w:numPr>
          <w:ilvl w:val="3"/>
          <w:numId w:val="9"/>
        </w:numPr>
        <w:tabs>
          <w:tab w:val="left" w:pos="1260"/>
        </w:tabs>
        <w:ind w:left="360" w:firstLine="0"/>
        <w:jc w:val="both"/>
      </w:pPr>
      <w:r>
        <w:t xml:space="preserve">Whether the requested form of Demolition is the minimum necessary to achieve the desired </w:t>
      </w:r>
      <w:proofErr w:type="gramStart"/>
      <w:r>
        <w:t>results;</w:t>
      </w:r>
      <w:proofErr w:type="gramEnd"/>
    </w:p>
    <w:p w14:paraId="3760DCC5" w14:textId="77777777" w:rsidR="00AE105B" w:rsidRDefault="00AE105B">
      <w:pPr>
        <w:pStyle w:val="Default"/>
        <w:keepLines/>
        <w:widowControl w:val="0"/>
        <w:tabs>
          <w:tab w:val="left" w:pos="1260"/>
        </w:tabs>
        <w:ind w:left="360"/>
        <w:jc w:val="both"/>
      </w:pPr>
    </w:p>
    <w:p w14:paraId="1A0233CE" w14:textId="77777777" w:rsidR="00AE105B" w:rsidRDefault="00AE105B">
      <w:pPr>
        <w:pStyle w:val="Default"/>
        <w:keepLines/>
        <w:widowControl w:val="0"/>
        <w:numPr>
          <w:ilvl w:val="3"/>
          <w:numId w:val="9"/>
        </w:numPr>
        <w:tabs>
          <w:tab w:val="left" w:pos="1260"/>
        </w:tabs>
        <w:ind w:left="360" w:firstLine="0"/>
        <w:jc w:val="both"/>
      </w:pPr>
      <w:r>
        <w:t xml:space="preserve">Whether Partial Demolition will allow the retention of the existing Structure and any post-Demolition Additions to be in keeping with the scale, character and design of the existing Structure and the character of the existing district and </w:t>
      </w:r>
      <w:proofErr w:type="gramStart"/>
      <w:r>
        <w:t>neighborhood;</w:t>
      </w:r>
      <w:proofErr w:type="gramEnd"/>
    </w:p>
    <w:p w14:paraId="618A2F30" w14:textId="77777777" w:rsidR="00AE105B" w:rsidRDefault="00AE105B">
      <w:pPr>
        <w:pStyle w:val="Default"/>
        <w:keepLines/>
        <w:widowControl w:val="0"/>
        <w:tabs>
          <w:tab w:val="left" w:pos="1260"/>
        </w:tabs>
        <w:ind w:left="360"/>
        <w:jc w:val="both"/>
      </w:pPr>
    </w:p>
    <w:p w14:paraId="0D413DF9" w14:textId="77777777" w:rsidR="00AE105B" w:rsidRDefault="00AE105B">
      <w:pPr>
        <w:pStyle w:val="Default"/>
        <w:keepLines/>
        <w:widowControl w:val="0"/>
        <w:numPr>
          <w:ilvl w:val="3"/>
          <w:numId w:val="9"/>
        </w:numPr>
        <w:tabs>
          <w:tab w:val="left" w:pos="1260"/>
        </w:tabs>
        <w:ind w:left="360" w:firstLine="0"/>
        <w:jc w:val="both"/>
      </w:pPr>
      <w:r>
        <w:t xml:space="preserve">Whether in the case of either Substantial Demolition or Complete Demolition, the post-Demolition Structure will be in keeping with the scale, character and design of the existing Structure and the character of the existing district and </w:t>
      </w:r>
      <w:proofErr w:type="gramStart"/>
      <w:r>
        <w:t>neighborhood;</w:t>
      </w:r>
      <w:proofErr w:type="gramEnd"/>
    </w:p>
    <w:p w14:paraId="1AF344C3" w14:textId="77777777" w:rsidR="00AE105B" w:rsidRDefault="00AE105B">
      <w:pPr>
        <w:pStyle w:val="Default"/>
        <w:keepLines/>
        <w:widowControl w:val="0"/>
        <w:tabs>
          <w:tab w:val="left" w:pos="1260"/>
        </w:tabs>
        <w:ind w:left="360"/>
        <w:jc w:val="both"/>
      </w:pPr>
    </w:p>
    <w:p w14:paraId="01A1B560" w14:textId="77777777" w:rsidR="00AE105B" w:rsidRDefault="00AE105B">
      <w:pPr>
        <w:pStyle w:val="Default"/>
        <w:keepLines/>
        <w:widowControl w:val="0"/>
        <w:numPr>
          <w:ilvl w:val="3"/>
          <w:numId w:val="9"/>
        </w:numPr>
        <w:tabs>
          <w:tab w:val="left" w:pos="1260"/>
        </w:tabs>
        <w:ind w:left="360" w:firstLine="0"/>
        <w:jc w:val="both"/>
      </w:pPr>
      <w:r>
        <w:t xml:space="preserve">Whether the requested Demolition will eliminate or mitigate any hardship related to the property in question that is unique and does not apply to a substantial portion of the Buildings or Structures in the </w:t>
      </w:r>
      <w:proofErr w:type="gramStart"/>
      <w:r>
        <w:t>district;</w:t>
      </w:r>
      <w:proofErr w:type="gramEnd"/>
    </w:p>
    <w:p w14:paraId="33B7D0C2" w14:textId="77777777" w:rsidR="00AE105B" w:rsidRDefault="00AE105B">
      <w:pPr>
        <w:pStyle w:val="Default"/>
        <w:keepLines/>
        <w:widowControl w:val="0"/>
        <w:tabs>
          <w:tab w:val="left" w:pos="1260"/>
        </w:tabs>
        <w:ind w:left="360"/>
        <w:jc w:val="both"/>
      </w:pPr>
    </w:p>
    <w:p w14:paraId="2DD074C0" w14:textId="77777777" w:rsidR="00AE105B" w:rsidRDefault="00AE105B">
      <w:pPr>
        <w:pStyle w:val="Default"/>
        <w:keepLines/>
        <w:widowControl w:val="0"/>
        <w:numPr>
          <w:ilvl w:val="3"/>
          <w:numId w:val="9"/>
        </w:numPr>
        <w:tabs>
          <w:tab w:val="left" w:pos="1260"/>
        </w:tabs>
        <w:ind w:left="360" w:firstLine="0"/>
        <w:jc w:val="both"/>
      </w:pPr>
      <w:r>
        <w:t xml:space="preserve">Whether the requested Demolition will further the Institution’s policy to support efforts of Denominational Houses to provide additional affordable housing within their </w:t>
      </w:r>
      <w:proofErr w:type="gramStart"/>
      <w:r>
        <w:t>facilities;</w:t>
      </w:r>
      <w:proofErr w:type="gramEnd"/>
    </w:p>
    <w:p w14:paraId="311BB9AA" w14:textId="77777777" w:rsidR="00AE105B" w:rsidRDefault="00AE105B">
      <w:pPr>
        <w:pStyle w:val="Default"/>
        <w:keepLines/>
        <w:widowControl w:val="0"/>
        <w:tabs>
          <w:tab w:val="left" w:pos="1260"/>
        </w:tabs>
        <w:ind w:left="360"/>
        <w:jc w:val="both"/>
      </w:pPr>
    </w:p>
    <w:p w14:paraId="0FAE6AAB" w14:textId="77777777" w:rsidR="00AE105B" w:rsidRDefault="00AE105B">
      <w:pPr>
        <w:pStyle w:val="Default"/>
        <w:keepLines/>
        <w:widowControl w:val="0"/>
        <w:numPr>
          <w:ilvl w:val="3"/>
          <w:numId w:val="9"/>
        </w:numPr>
        <w:tabs>
          <w:tab w:val="left" w:pos="1260"/>
        </w:tabs>
        <w:ind w:left="360" w:firstLine="0"/>
        <w:jc w:val="both"/>
      </w:pPr>
      <w:r>
        <w:t>Whether, as demonstrated by competent financial evidence, without the requested Demolition the Applicant cannot make an appropriate use of the Building or Structure (including a possible alternative use to that proposed in the application) through a level of financial investment that, based on current market conditions, would result over time in a reasonable return on that investment; and</w:t>
      </w:r>
    </w:p>
    <w:p w14:paraId="313ECAEC" w14:textId="77777777" w:rsidR="00AE105B" w:rsidRDefault="00AE105B">
      <w:pPr>
        <w:pStyle w:val="Default"/>
        <w:keepLines/>
        <w:widowControl w:val="0"/>
        <w:tabs>
          <w:tab w:val="left" w:pos="1260"/>
        </w:tabs>
        <w:ind w:left="360"/>
        <w:jc w:val="both"/>
      </w:pPr>
    </w:p>
    <w:p w14:paraId="50FB82AF" w14:textId="77777777" w:rsidR="00AE105B" w:rsidRDefault="00AE105B">
      <w:pPr>
        <w:pStyle w:val="Default"/>
        <w:keepLines/>
        <w:widowControl w:val="0"/>
        <w:numPr>
          <w:ilvl w:val="3"/>
          <w:numId w:val="9"/>
        </w:numPr>
        <w:tabs>
          <w:tab w:val="left" w:pos="1260"/>
        </w:tabs>
        <w:ind w:left="360" w:firstLine="0"/>
        <w:jc w:val="both"/>
      </w:pPr>
      <w:r>
        <w:t>The extent to which the Structure meets the standards for a Historic Property.</w:t>
      </w:r>
    </w:p>
    <w:p w14:paraId="5BD14595" w14:textId="77777777" w:rsidR="00AE105B" w:rsidRDefault="00AE105B">
      <w:pPr>
        <w:pStyle w:val="Default"/>
        <w:keepLines/>
        <w:widowControl w:val="0"/>
        <w:jc w:val="both"/>
      </w:pPr>
    </w:p>
    <w:p w14:paraId="43AACD76" w14:textId="6C63A2E3" w:rsidR="00AE105B" w:rsidRDefault="00AE105B" w:rsidP="00400D53">
      <w:pPr>
        <w:pStyle w:val="Default"/>
        <w:keepLines/>
        <w:widowControl w:val="0"/>
        <w:numPr>
          <w:ilvl w:val="2"/>
          <w:numId w:val="9"/>
        </w:numPr>
        <w:tabs>
          <w:tab w:val="left" w:pos="0"/>
          <w:tab w:val="left" w:pos="900"/>
        </w:tabs>
        <w:ind w:left="0" w:firstLine="0"/>
        <w:jc w:val="both"/>
      </w:pPr>
      <w:r>
        <w:rPr>
          <w:b/>
        </w:rPr>
        <w:lastRenderedPageBreak/>
        <w:t>Conditions Of Approval For Demolition</w:t>
      </w:r>
      <w:r>
        <w:t xml:space="preserve">  Except where the Building, Structure, or Accessory Structure, or portion thereof, has been rendered unusable by reason of fire or other casualty and, as a result thereof, has been directed to be demolished by the Town of Chautauqua for building code and fire code compliance purposes, any Compliance Certificate for a Partial Demolition, a Substantial Demolition, or a Complete Demolition shall be conditional in nature, and no portion of the Building, Structure, or Accessory Structure shall be demolished until:</w:t>
      </w:r>
    </w:p>
    <w:p w14:paraId="456CC7F7" w14:textId="77777777" w:rsidR="00C60942" w:rsidRDefault="00C60942" w:rsidP="00C60942">
      <w:pPr>
        <w:pStyle w:val="Default"/>
        <w:keepLines/>
        <w:widowControl w:val="0"/>
        <w:tabs>
          <w:tab w:val="left" w:pos="0"/>
          <w:tab w:val="left" w:pos="900"/>
        </w:tabs>
        <w:jc w:val="both"/>
      </w:pPr>
    </w:p>
    <w:p w14:paraId="0A99066E" w14:textId="77777777" w:rsidR="00AE105B" w:rsidRDefault="00AE105B">
      <w:pPr>
        <w:pStyle w:val="Default"/>
        <w:keepLines/>
        <w:widowControl w:val="0"/>
        <w:numPr>
          <w:ilvl w:val="3"/>
          <w:numId w:val="9"/>
        </w:numPr>
        <w:ind w:left="360" w:firstLine="0"/>
        <w:jc w:val="both"/>
      </w:pPr>
      <w:r>
        <w:t>The ARB has reviewed and approved the plan for the re-use of the property, including the replacement Structure and all New Construction, Building Projects or Landscaping Projects relating thereto, and has directed the Administrator to issue a Compliance Certificate for such</w:t>
      </w:r>
      <w:r>
        <w:rPr>
          <w:rFonts w:ascii="Calibri" w:hAnsi="Calibri"/>
          <w:color w:val="auto"/>
          <w:sz w:val="22"/>
          <w:szCs w:val="22"/>
        </w:rPr>
        <w:t xml:space="preserve"> </w:t>
      </w:r>
      <w:r>
        <w:t xml:space="preserve">New Construction, Building Projects and/or Landscaping </w:t>
      </w:r>
      <w:proofErr w:type="gramStart"/>
      <w:r>
        <w:t>Projects;</w:t>
      </w:r>
      <w:proofErr w:type="gramEnd"/>
    </w:p>
    <w:p w14:paraId="2B986648" w14:textId="77777777" w:rsidR="00AE105B" w:rsidRDefault="00AE105B">
      <w:pPr>
        <w:pStyle w:val="Default"/>
        <w:keepLines/>
        <w:widowControl w:val="0"/>
        <w:ind w:left="720" w:hanging="360"/>
        <w:jc w:val="both"/>
      </w:pPr>
    </w:p>
    <w:p w14:paraId="1098941A" w14:textId="77777777" w:rsidR="00AE105B" w:rsidRDefault="00AE105B">
      <w:pPr>
        <w:pStyle w:val="Default"/>
        <w:keepLines/>
        <w:widowControl w:val="0"/>
        <w:numPr>
          <w:ilvl w:val="3"/>
          <w:numId w:val="9"/>
        </w:numPr>
        <w:ind w:left="360" w:firstLine="0"/>
        <w:jc w:val="both"/>
      </w:pPr>
      <w:r>
        <w:t>A building permit for the construction of any replacement Structure on the property has been issued by the Town of Chautauqua; and</w:t>
      </w:r>
    </w:p>
    <w:p w14:paraId="487668E9" w14:textId="77777777" w:rsidR="00AE105B" w:rsidRDefault="00AE105B">
      <w:pPr>
        <w:pStyle w:val="Default"/>
        <w:keepLines/>
        <w:widowControl w:val="0"/>
        <w:ind w:left="360"/>
        <w:jc w:val="both"/>
      </w:pPr>
    </w:p>
    <w:p w14:paraId="01A386B8" w14:textId="77777777" w:rsidR="00AE105B" w:rsidRDefault="00AE105B">
      <w:pPr>
        <w:pStyle w:val="Default"/>
        <w:keepLines/>
        <w:widowControl w:val="0"/>
        <w:numPr>
          <w:ilvl w:val="3"/>
          <w:numId w:val="9"/>
        </w:numPr>
        <w:ind w:left="360" w:firstLine="0"/>
        <w:jc w:val="both"/>
      </w:pPr>
      <w:r>
        <w:t>A written history and pictorial documentation of the prior Structure has been completed by the Applicant and submitted to the Chautauqua Institution Archives.</w:t>
      </w:r>
    </w:p>
    <w:p w14:paraId="7973ECAC" w14:textId="77777777" w:rsidR="00AE105B" w:rsidRDefault="00AE105B">
      <w:pPr>
        <w:pStyle w:val="Default"/>
        <w:keepLines/>
        <w:widowControl w:val="0"/>
        <w:jc w:val="both"/>
      </w:pPr>
    </w:p>
    <w:p w14:paraId="6F4B8CA7" w14:textId="77777777" w:rsidR="00AE105B" w:rsidRDefault="00AE105B">
      <w:pPr>
        <w:pStyle w:val="Default"/>
        <w:numPr>
          <w:ilvl w:val="1"/>
          <w:numId w:val="9"/>
        </w:numPr>
        <w:tabs>
          <w:tab w:val="left" w:pos="540"/>
        </w:tabs>
        <w:ind w:left="540" w:hanging="526"/>
        <w:jc w:val="both"/>
      </w:pPr>
      <w:r>
        <w:rPr>
          <w:b/>
        </w:rPr>
        <w:t xml:space="preserve">REBUILDING OF A STRUCTURE DEMOLISHED THRU FIRE OR OTHER CASUALTY  </w:t>
      </w:r>
    </w:p>
    <w:p w14:paraId="405FC5F3" w14:textId="77777777" w:rsidR="00AE105B" w:rsidRDefault="00AE105B">
      <w:pPr>
        <w:pStyle w:val="Default"/>
        <w:tabs>
          <w:tab w:val="left" w:pos="540"/>
        </w:tabs>
        <w:ind w:left="14"/>
        <w:jc w:val="both"/>
        <w:rPr>
          <w:b/>
        </w:rPr>
      </w:pPr>
    </w:p>
    <w:p w14:paraId="3539C8AE" w14:textId="77777777" w:rsidR="00AE105B" w:rsidRDefault="00AE105B">
      <w:pPr>
        <w:pStyle w:val="Default"/>
        <w:tabs>
          <w:tab w:val="left" w:pos="540"/>
        </w:tabs>
        <w:ind w:left="14"/>
        <w:jc w:val="both"/>
      </w:pPr>
      <w:r>
        <w:t xml:space="preserve">When a Building, Structure, or Accessory Structure, or portion thereof, has been damaged or destroyed as the result of a fire or other casualty and requires Demolition, then in certain cases it may be appropriate for nonconformities that rendered the former Structure either a Legally Existing Nonconforming Structure or a Nonconforming Structure to remain and be carried forward in the replacement Structure.  In other cases, it may be inappropriate to do so.  </w:t>
      </w:r>
    </w:p>
    <w:p w14:paraId="04D4870B" w14:textId="77777777" w:rsidR="00AE105B" w:rsidRDefault="00AE105B">
      <w:pPr>
        <w:pStyle w:val="Default"/>
        <w:keepLines/>
        <w:widowControl w:val="0"/>
        <w:ind w:left="792"/>
        <w:jc w:val="both"/>
      </w:pPr>
    </w:p>
    <w:p w14:paraId="684D5D94" w14:textId="77777777" w:rsidR="00AE105B" w:rsidRDefault="00AE105B">
      <w:pPr>
        <w:pStyle w:val="Default"/>
        <w:keepLines/>
        <w:widowControl w:val="0"/>
        <w:numPr>
          <w:ilvl w:val="2"/>
          <w:numId w:val="9"/>
        </w:numPr>
        <w:tabs>
          <w:tab w:val="left" w:pos="900"/>
        </w:tabs>
        <w:ind w:left="0" w:firstLine="0"/>
        <w:jc w:val="both"/>
      </w:pPr>
      <w:r>
        <w:rPr>
          <w:b/>
        </w:rPr>
        <w:t>Grandfathered Reconstruction</w:t>
      </w:r>
      <w:r>
        <w:t xml:space="preserve">  When either a Nonconforming Structure or a Legally Existing Nonconforming Structure, or portion thereof,  is demolished as the result of fire or other casualty and is proposed to be reconstructed, then the nonconformities that existed in the demolished Structure can be maintained and replaced</w:t>
      </w:r>
      <w:r>
        <w:rPr>
          <w:rFonts w:ascii="Calibri" w:hAnsi="Calibri"/>
          <w:color w:val="auto"/>
          <w:sz w:val="22"/>
          <w:szCs w:val="22"/>
        </w:rPr>
        <w:t xml:space="preserve"> </w:t>
      </w:r>
      <w:r>
        <w:t xml:space="preserve">in the Reconstruction, if approved by the Town of Chautauqua, and provided that the reconstructed Structure constitutes a true Reconstruction and follows the exact same foot print, includes the same amount of square footage, and duplicates the exact size, Building Heights, shapes, forms, and architectural design of the prior Structure.  Changes in building materials to better address fire and life safety codes can be made provided they replicate the aesthetic appearance of the original materials.  </w:t>
      </w:r>
    </w:p>
    <w:p w14:paraId="7B0BD386" w14:textId="77777777" w:rsidR="00AE105B" w:rsidRDefault="00AE105B">
      <w:pPr>
        <w:pStyle w:val="Default"/>
        <w:keepLines/>
        <w:widowControl w:val="0"/>
        <w:jc w:val="both"/>
      </w:pPr>
    </w:p>
    <w:p w14:paraId="0FBEB6F1" w14:textId="77777777" w:rsidR="00AE105B" w:rsidRDefault="00AE105B">
      <w:pPr>
        <w:pStyle w:val="Default"/>
        <w:keepLines/>
        <w:widowControl w:val="0"/>
        <w:numPr>
          <w:ilvl w:val="2"/>
          <w:numId w:val="9"/>
        </w:numPr>
        <w:tabs>
          <w:tab w:val="left" w:pos="900"/>
        </w:tabs>
        <w:ind w:left="0" w:firstLine="0"/>
        <w:jc w:val="both"/>
      </w:pPr>
      <w:r>
        <w:rPr>
          <w:b/>
        </w:rPr>
        <w:lastRenderedPageBreak/>
        <w:t xml:space="preserve">Termination of Nonconformities Absent </w:t>
      </w:r>
      <w:proofErr w:type="gramStart"/>
      <w:r>
        <w:rPr>
          <w:b/>
        </w:rPr>
        <w:t>Reconstruction</w:t>
      </w:r>
      <w:r>
        <w:t xml:space="preserve">  When</w:t>
      </w:r>
      <w:proofErr w:type="gramEnd"/>
      <w:r>
        <w:t xml:space="preserve"> either a Nonconforming Structure or a Legally Existing Nonconforming Structure, or portion thereof,  is demolished as the result of fire or other casualty and the owner desires to build a Structure other than a true Reconstruction, then the site will be treated as a vacant Lot, the prior nonconformities shall terminate, and all aspects and requirements of these Regulations shall be met with regard to the New Construction.</w:t>
      </w:r>
    </w:p>
    <w:p w14:paraId="7E5B17C6" w14:textId="616547D3" w:rsidR="0017226C" w:rsidRDefault="0017226C" w:rsidP="00400D53">
      <w:pPr>
        <w:pStyle w:val="Default"/>
        <w:keepLines/>
        <w:widowControl w:val="0"/>
        <w:jc w:val="both"/>
      </w:pPr>
    </w:p>
    <w:p w14:paraId="2CC57E68" w14:textId="77777777" w:rsidR="00AE105B" w:rsidRDefault="00AE105B">
      <w:pPr>
        <w:pStyle w:val="Default"/>
        <w:keepLines/>
        <w:widowControl w:val="0"/>
        <w:numPr>
          <w:ilvl w:val="1"/>
          <w:numId w:val="9"/>
        </w:numPr>
        <w:tabs>
          <w:tab w:val="left" w:pos="540"/>
        </w:tabs>
        <w:ind w:left="0" w:firstLine="18"/>
        <w:jc w:val="both"/>
      </w:pPr>
      <w:r>
        <w:rPr>
          <w:b/>
        </w:rPr>
        <w:t>SPECIAL EXCEPTION USES</w:t>
      </w:r>
    </w:p>
    <w:p w14:paraId="23B86A0F" w14:textId="77777777" w:rsidR="00AE105B" w:rsidRDefault="00AE105B" w:rsidP="00400D53">
      <w:pPr>
        <w:pStyle w:val="Default"/>
        <w:keepLines/>
        <w:widowControl w:val="0"/>
        <w:tabs>
          <w:tab w:val="left" w:pos="540"/>
        </w:tabs>
        <w:jc w:val="both"/>
      </w:pPr>
      <w:r>
        <w:t xml:space="preserve">Upon application by an Applicant in the manner set forth in Article 6.4., the ARB shall have the power to approve a Special Exception, including, without limitation, in districts in which the Use Matrix does not expressly permit a particular use as a Special Exception, and including, without limitation, in those instances in which compliance with the Regulations otherwise is mandated </w:t>
      </w:r>
      <w:proofErr w:type="gramStart"/>
      <w:r>
        <w:t>through the use of</w:t>
      </w:r>
      <w:proofErr w:type="gramEnd"/>
      <w:r>
        <w:t xml:space="preserve"> the words shall or must. </w:t>
      </w:r>
    </w:p>
    <w:p w14:paraId="74C974C6" w14:textId="77777777" w:rsidR="00AE105B" w:rsidRDefault="00AE105B">
      <w:pPr>
        <w:pStyle w:val="Default"/>
        <w:keepLines/>
        <w:widowControl w:val="0"/>
        <w:ind w:left="18"/>
        <w:jc w:val="both"/>
      </w:pPr>
    </w:p>
    <w:p w14:paraId="6F91BA07" w14:textId="77777777" w:rsidR="00AE105B" w:rsidRDefault="00AE105B">
      <w:pPr>
        <w:pStyle w:val="Default"/>
        <w:keepLines/>
        <w:widowControl w:val="0"/>
        <w:numPr>
          <w:ilvl w:val="2"/>
          <w:numId w:val="9"/>
        </w:numPr>
        <w:tabs>
          <w:tab w:val="left" w:pos="900"/>
        </w:tabs>
        <w:ind w:left="0" w:firstLine="0"/>
        <w:jc w:val="both"/>
      </w:pPr>
      <w:r>
        <w:rPr>
          <w:b/>
        </w:rPr>
        <w:t xml:space="preserve">Relevant </w:t>
      </w:r>
      <w:proofErr w:type="gramStart"/>
      <w:r>
        <w:rPr>
          <w:b/>
        </w:rPr>
        <w:t>Factors</w:t>
      </w:r>
      <w:r>
        <w:t xml:space="preserve">  In</w:t>
      </w:r>
      <w:proofErr w:type="gramEnd"/>
      <w:r>
        <w:t xml:space="preserve"> making its determination whether to grant the application and approve the requested Special Exception, and while no single factor shall be dispositive, the ARB shall consider the following factors to the extent applicable:</w:t>
      </w:r>
    </w:p>
    <w:p w14:paraId="449A802D" w14:textId="77777777" w:rsidR="00AE105B" w:rsidRDefault="00AE105B">
      <w:pPr>
        <w:pStyle w:val="Default"/>
        <w:keepLines/>
        <w:widowControl w:val="0"/>
        <w:ind w:left="2160"/>
        <w:jc w:val="both"/>
      </w:pPr>
    </w:p>
    <w:p w14:paraId="76340BE5" w14:textId="77777777" w:rsidR="00AE105B" w:rsidRDefault="00AE105B">
      <w:pPr>
        <w:pStyle w:val="Default"/>
        <w:keepLines/>
        <w:widowControl w:val="0"/>
        <w:numPr>
          <w:ilvl w:val="3"/>
          <w:numId w:val="9"/>
        </w:numPr>
        <w:tabs>
          <w:tab w:val="left" w:pos="1260"/>
        </w:tabs>
        <w:ind w:left="360" w:firstLine="0"/>
        <w:jc w:val="both"/>
      </w:pPr>
      <w:r>
        <w:t xml:space="preserve">Whether in the Use Matrix the Special Exception is allowed in the particular </w:t>
      </w:r>
      <w:proofErr w:type="gramStart"/>
      <w:r>
        <w:t>district;</w:t>
      </w:r>
      <w:proofErr w:type="gramEnd"/>
    </w:p>
    <w:p w14:paraId="45B95052" w14:textId="77777777" w:rsidR="00AE105B" w:rsidRDefault="00AE105B">
      <w:pPr>
        <w:pStyle w:val="Default"/>
        <w:keepLines/>
        <w:widowControl w:val="0"/>
        <w:tabs>
          <w:tab w:val="left" w:pos="1260"/>
        </w:tabs>
        <w:ind w:left="360"/>
        <w:jc w:val="both"/>
      </w:pPr>
    </w:p>
    <w:p w14:paraId="714B24A4" w14:textId="77777777" w:rsidR="00AE105B" w:rsidRDefault="00AE105B">
      <w:pPr>
        <w:pStyle w:val="Default"/>
        <w:keepLines/>
        <w:widowControl w:val="0"/>
        <w:numPr>
          <w:ilvl w:val="3"/>
          <w:numId w:val="9"/>
        </w:numPr>
        <w:tabs>
          <w:tab w:val="left" w:pos="1260"/>
        </w:tabs>
        <w:ind w:left="360" w:firstLine="0"/>
        <w:jc w:val="both"/>
      </w:pPr>
      <w:r>
        <w:t xml:space="preserve">Whether the Special Exception is a new use for the Land, Building, Structure or Accessory Structure or an expansion, reduction or modification of an existing Special </w:t>
      </w:r>
      <w:proofErr w:type="gramStart"/>
      <w:r>
        <w:t>Exception;</w:t>
      </w:r>
      <w:proofErr w:type="gramEnd"/>
    </w:p>
    <w:p w14:paraId="6AC99306" w14:textId="77777777" w:rsidR="00AE105B" w:rsidRDefault="00AE105B">
      <w:pPr>
        <w:pStyle w:val="Default"/>
        <w:keepLines/>
        <w:widowControl w:val="0"/>
        <w:tabs>
          <w:tab w:val="left" w:pos="1260"/>
        </w:tabs>
        <w:ind w:left="360"/>
        <w:jc w:val="both"/>
      </w:pPr>
    </w:p>
    <w:p w14:paraId="521A394D" w14:textId="77777777" w:rsidR="00AE105B" w:rsidRDefault="00AE105B">
      <w:pPr>
        <w:pStyle w:val="Default"/>
        <w:keepLines/>
        <w:widowControl w:val="0"/>
        <w:numPr>
          <w:ilvl w:val="3"/>
          <w:numId w:val="9"/>
        </w:numPr>
        <w:tabs>
          <w:tab w:val="left" w:pos="1260"/>
        </w:tabs>
        <w:ind w:left="360" w:firstLine="0"/>
        <w:jc w:val="both"/>
      </w:pPr>
      <w:r>
        <w:t xml:space="preserve">Whether the requested Special Exception will impose any material detriment to the health, safety or welfare of any member of the Chautauqua </w:t>
      </w:r>
      <w:proofErr w:type="gramStart"/>
      <w:r>
        <w:t>community;</w:t>
      </w:r>
      <w:proofErr w:type="gramEnd"/>
    </w:p>
    <w:p w14:paraId="53151D02" w14:textId="77777777" w:rsidR="00AE105B" w:rsidRDefault="00AE105B">
      <w:pPr>
        <w:pStyle w:val="Default"/>
        <w:keepLines/>
        <w:widowControl w:val="0"/>
        <w:tabs>
          <w:tab w:val="left" w:pos="1260"/>
        </w:tabs>
        <w:ind w:left="360"/>
        <w:jc w:val="both"/>
      </w:pPr>
    </w:p>
    <w:p w14:paraId="6C06ADFD" w14:textId="77777777" w:rsidR="00AE105B" w:rsidRDefault="00AE105B">
      <w:pPr>
        <w:pStyle w:val="Default"/>
        <w:keepLines/>
        <w:widowControl w:val="0"/>
        <w:numPr>
          <w:ilvl w:val="3"/>
          <w:numId w:val="9"/>
        </w:numPr>
        <w:tabs>
          <w:tab w:val="left" w:pos="1260"/>
        </w:tabs>
        <w:ind w:left="360" w:firstLine="0"/>
        <w:jc w:val="both"/>
      </w:pPr>
      <w:r>
        <w:t xml:space="preserve">Whether the requested Special Exception will impose any </w:t>
      </w:r>
      <w:proofErr w:type="gramStart"/>
      <w:r>
        <w:t>material  detriment</w:t>
      </w:r>
      <w:proofErr w:type="gramEnd"/>
      <w:r>
        <w:t xml:space="preserve"> to the character of the district, neighborhood or grounds of the Chautauqua Institution;</w:t>
      </w:r>
    </w:p>
    <w:p w14:paraId="574DC210" w14:textId="77777777" w:rsidR="00AE105B" w:rsidRDefault="00AE105B">
      <w:pPr>
        <w:pStyle w:val="Default"/>
        <w:keepLines/>
        <w:widowControl w:val="0"/>
        <w:tabs>
          <w:tab w:val="left" w:pos="1260"/>
        </w:tabs>
        <w:ind w:left="360"/>
        <w:jc w:val="both"/>
      </w:pPr>
    </w:p>
    <w:p w14:paraId="5D1AC317" w14:textId="77777777" w:rsidR="00AE105B" w:rsidRDefault="00AE105B">
      <w:pPr>
        <w:pStyle w:val="Default"/>
        <w:keepLines/>
        <w:widowControl w:val="0"/>
        <w:numPr>
          <w:ilvl w:val="3"/>
          <w:numId w:val="9"/>
        </w:numPr>
        <w:tabs>
          <w:tab w:val="left" w:pos="1260"/>
        </w:tabs>
        <w:ind w:left="360" w:firstLine="0"/>
        <w:jc w:val="both"/>
      </w:pPr>
      <w:r>
        <w:t xml:space="preserve">Whether the requested Special Exception will materially impair the intent and purpose of the district or these </w:t>
      </w:r>
      <w:proofErr w:type="gramStart"/>
      <w:r>
        <w:t>Regulations;</w:t>
      </w:r>
      <w:proofErr w:type="gramEnd"/>
    </w:p>
    <w:p w14:paraId="66BB3D0B" w14:textId="77777777" w:rsidR="00AE105B" w:rsidRDefault="00AE105B">
      <w:pPr>
        <w:pStyle w:val="Default"/>
        <w:keepLines/>
        <w:widowControl w:val="0"/>
        <w:tabs>
          <w:tab w:val="left" w:pos="1260"/>
        </w:tabs>
        <w:ind w:left="360"/>
        <w:jc w:val="both"/>
      </w:pPr>
    </w:p>
    <w:p w14:paraId="3821BA38" w14:textId="77777777" w:rsidR="00AE105B" w:rsidRDefault="00AE105B">
      <w:pPr>
        <w:pStyle w:val="Default"/>
        <w:keepLines/>
        <w:widowControl w:val="0"/>
        <w:numPr>
          <w:ilvl w:val="3"/>
          <w:numId w:val="9"/>
        </w:numPr>
        <w:tabs>
          <w:tab w:val="left" w:pos="1260"/>
        </w:tabs>
        <w:ind w:left="360" w:firstLine="0"/>
        <w:jc w:val="both"/>
      </w:pPr>
      <w:r>
        <w:t>Whether the requested Special Exception will adversely affect the physical or environmental conditions in the district, neighborhood, or grounds of the Chautauqua Institution; and</w:t>
      </w:r>
    </w:p>
    <w:p w14:paraId="00F1CD6A" w14:textId="77777777" w:rsidR="00AE105B" w:rsidRDefault="00AE105B">
      <w:pPr>
        <w:pStyle w:val="Default"/>
        <w:keepLines/>
        <w:widowControl w:val="0"/>
        <w:tabs>
          <w:tab w:val="left" w:pos="1260"/>
        </w:tabs>
        <w:ind w:left="360"/>
        <w:jc w:val="both"/>
      </w:pPr>
    </w:p>
    <w:p w14:paraId="57621188" w14:textId="77777777" w:rsidR="00AE105B" w:rsidRDefault="00AE105B">
      <w:pPr>
        <w:pStyle w:val="Default"/>
        <w:keepLines/>
        <w:widowControl w:val="0"/>
        <w:numPr>
          <w:ilvl w:val="3"/>
          <w:numId w:val="9"/>
        </w:numPr>
        <w:tabs>
          <w:tab w:val="left" w:pos="1260"/>
        </w:tabs>
        <w:ind w:left="360" w:firstLine="0"/>
        <w:jc w:val="both"/>
      </w:pPr>
      <w:r>
        <w:t xml:space="preserve">Whether the requested Special Exception will produce a benefit to the Applicant or others that exceeds any detriment to the character of the district, neighborhood, or grounds of the Chautauqua Institution, any adverse impact to nearby properties, or any detriment to the health, </w:t>
      </w:r>
      <w:proofErr w:type="gramStart"/>
      <w:r>
        <w:t>safety</w:t>
      </w:r>
      <w:proofErr w:type="gramEnd"/>
      <w:r>
        <w:t xml:space="preserve"> or welfare of the members of the Chautauqua community.</w:t>
      </w:r>
    </w:p>
    <w:p w14:paraId="684766D2" w14:textId="77777777" w:rsidR="00AE105B" w:rsidRDefault="00AE105B">
      <w:pPr>
        <w:pStyle w:val="Default"/>
        <w:keepLines/>
        <w:widowControl w:val="0"/>
        <w:jc w:val="both"/>
      </w:pPr>
    </w:p>
    <w:p w14:paraId="09C72A31" w14:textId="77777777" w:rsidR="00400D53" w:rsidRDefault="00AE105B">
      <w:pPr>
        <w:pStyle w:val="Default"/>
        <w:numPr>
          <w:ilvl w:val="2"/>
          <w:numId w:val="9"/>
        </w:numPr>
        <w:tabs>
          <w:tab w:val="left" w:pos="900"/>
        </w:tabs>
        <w:ind w:left="0" w:firstLine="0"/>
        <w:jc w:val="both"/>
      </w:pPr>
      <w:r>
        <w:rPr>
          <w:b/>
        </w:rPr>
        <w:lastRenderedPageBreak/>
        <w:t xml:space="preserve">Treatment of Application as Request for </w:t>
      </w:r>
      <w:proofErr w:type="gramStart"/>
      <w:r>
        <w:rPr>
          <w:b/>
        </w:rPr>
        <w:t>Variance</w:t>
      </w:r>
      <w:r>
        <w:t xml:space="preserve">  In</w:t>
      </w:r>
      <w:proofErr w:type="gramEnd"/>
      <w:r>
        <w:t xml:space="preserve"> determining whether the foregoing standards have been met and the application should be granted or denied, the ARB may determine that an overriding public need for the Special Exception exists and that such need mitigates certain adverse impacts or effects that might arise upon approval of the Special Exception.</w:t>
      </w:r>
    </w:p>
    <w:p w14:paraId="55640BE3" w14:textId="77777777" w:rsidR="00400D53" w:rsidRDefault="00400D53" w:rsidP="00400D53">
      <w:pPr>
        <w:pStyle w:val="Default"/>
        <w:tabs>
          <w:tab w:val="left" w:pos="900"/>
        </w:tabs>
        <w:jc w:val="both"/>
        <w:rPr>
          <w:b/>
        </w:rPr>
      </w:pPr>
    </w:p>
    <w:p w14:paraId="1640787C" w14:textId="005B9B5E" w:rsidR="00AE105B" w:rsidRDefault="00AE105B" w:rsidP="00400D53">
      <w:pPr>
        <w:pStyle w:val="Default"/>
        <w:tabs>
          <w:tab w:val="left" w:pos="900"/>
        </w:tabs>
        <w:jc w:val="both"/>
      </w:pPr>
      <w:r>
        <w:t>In determining whether to approve an application for a Special Exception in a district in which the Use Matrix does not specify the proposed use of property within a district as a Permitted Use or an Accessory Use (including, without limitation, in those instances in which the Use Matrix specifies the proposed use of property within a district as an Accessory Use but the application seeks to make the proposed use of the Land, Building, Structure, or Accessory Structure as the property’s primary use), the ARB shall treat the application as a request for a Variance.</w:t>
      </w:r>
    </w:p>
    <w:p w14:paraId="425AD9A1" w14:textId="77777777" w:rsidR="00AE105B" w:rsidRDefault="00AE105B">
      <w:pPr>
        <w:pStyle w:val="Default"/>
        <w:keepLines/>
        <w:widowControl w:val="0"/>
        <w:ind w:left="864"/>
        <w:jc w:val="both"/>
      </w:pPr>
    </w:p>
    <w:p w14:paraId="325BD240" w14:textId="77777777" w:rsidR="00AE105B" w:rsidRDefault="00AE105B">
      <w:pPr>
        <w:pStyle w:val="Default"/>
        <w:keepLines/>
        <w:widowControl w:val="0"/>
        <w:numPr>
          <w:ilvl w:val="1"/>
          <w:numId w:val="9"/>
        </w:numPr>
        <w:tabs>
          <w:tab w:val="left" w:pos="540"/>
        </w:tabs>
        <w:ind w:left="0" w:firstLine="18"/>
        <w:jc w:val="both"/>
      </w:pPr>
      <w:r>
        <w:rPr>
          <w:b/>
        </w:rPr>
        <w:t>PUBLIC NOTICE OF MEETINGS</w:t>
      </w:r>
    </w:p>
    <w:p w14:paraId="079DB626" w14:textId="77777777" w:rsidR="00AE105B" w:rsidRDefault="00AE105B">
      <w:pPr>
        <w:pStyle w:val="Default"/>
        <w:keepLines/>
        <w:widowControl w:val="0"/>
        <w:ind w:left="792"/>
        <w:jc w:val="both"/>
      </w:pPr>
    </w:p>
    <w:p w14:paraId="48617B90" w14:textId="77777777" w:rsidR="00AE105B" w:rsidRDefault="00AE105B">
      <w:pPr>
        <w:pStyle w:val="Default"/>
        <w:numPr>
          <w:ilvl w:val="2"/>
          <w:numId w:val="9"/>
        </w:numPr>
        <w:tabs>
          <w:tab w:val="left" w:pos="900"/>
        </w:tabs>
        <w:ind w:left="90" w:hanging="47"/>
        <w:jc w:val="both"/>
      </w:pPr>
      <w:r>
        <w:rPr>
          <w:b/>
        </w:rPr>
        <w:t xml:space="preserve">Public Notice </w:t>
      </w:r>
      <w:proofErr w:type="gramStart"/>
      <w:r>
        <w:rPr>
          <w:b/>
        </w:rPr>
        <w:t>Required</w:t>
      </w:r>
      <w:r>
        <w:t xml:space="preserve">  Public</w:t>
      </w:r>
      <w:proofErr w:type="gramEnd"/>
      <w:r>
        <w:t xml:space="preserve"> Notice is required for all applications that come to the ARB for approval, including any appeal by an Applicant of a decision of the Administrator.  Public Notice is not required for those Building Projects that are fully compliant with the Regulations, that do not require a Variance, and for which under the Compliance Process Matrix the Administrator can issue a Compliance Certificate.</w:t>
      </w:r>
    </w:p>
    <w:p w14:paraId="5ECE2026" w14:textId="77777777" w:rsidR="00AE105B" w:rsidRDefault="00AE105B">
      <w:pPr>
        <w:pStyle w:val="Default"/>
        <w:keepLines/>
        <w:widowControl w:val="0"/>
        <w:tabs>
          <w:tab w:val="left" w:pos="900"/>
        </w:tabs>
        <w:ind w:left="360" w:hanging="324"/>
        <w:jc w:val="both"/>
      </w:pPr>
    </w:p>
    <w:p w14:paraId="24B42DAB" w14:textId="77777777" w:rsidR="00AE105B" w:rsidRDefault="00AE105B">
      <w:pPr>
        <w:pStyle w:val="Default"/>
        <w:keepLines/>
        <w:widowControl w:val="0"/>
        <w:numPr>
          <w:ilvl w:val="2"/>
          <w:numId w:val="9"/>
        </w:numPr>
        <w:tabs>
          <w:tab w:val="left" w:pos="900"/>
        </w:tabs>
        <w:ind w:left="90" w:hanging="54"/>
        <w:jc w:val="both"/>
      </w:pPr>
      <w:r>
        <w:rPr>
          <w:b/>
        </w:rPr>
        <w:t xml:space="preserve">Informal </w:t>
      </w:r>
      <w:proofErr w:type="gramStart"/>
      <w:r>
        <w:rPr>
          <w:b/>
        </w:rPr>
        <w:t>Discussions</w:t>
      </w:r>
      <w:r>
        <w:t xml:space="preserve">  No</w:t>
      </w:r>
      <w:proofErr w:type="gramEnd"/>
      <w:r>
        <w:t xml:space="preserve"> Public Notice shall be required for an informal discussion with the ARB.</w:t>
      </w:r>
    </w:p>
    <w:p w14:paraId="2F48C71F" w14:textId="77777777" w:rsidR="00AE105B" w:rsidRDefault="00AE105B">
      <w:pPr>
        <w:pStyle w:val="Default"/>
        <w:keepLines/>
        <w:widowControl w:val="0"/>
        <w:tabs>
          <w:tab w:val="left" w:pos="900"/>
        </w:tabs>
        <w:ind w:left="90" w:hanging="54"/>
        <w:jc w:val="both"/>
      </w:pPr>
    </w:p>
    <w:p w14:paraId="160BCD7A" w14:textId="51AC3CD7" w:rsidR="00AE105B" w:rsidRPr="00C60942" w:rsidRDefault="00AE105B">
      <w:pPr>
        <w:pStyle w:val="Default"/>
        <w:numPr>
          <w:ilvl w:val="2"/>
          <w:numId w:val="9"/>
        </w:numPr>
        <w:tabs>
          <w:tab w:val="left" w:pos="900"/>
        </w:tabs>
        <w:ind w:left="90" w:hanging="54"/>
        <w:jc w:val="both"/>
        <w:rPr>
          <w:color w:val="FF0000"/>
        </w:rPr>
      </w:pPr>
      <w:r>
        <w:rPr>
          <w:b/>
        </w:rPr>
        <w:t>Parties Entitled to Receive Notice</w:t>
      </w:r>
      <w:r>
        <w:t xml:space="preserve">  No application to the ARB, including any appeal by an Applicant of a decision of the Administrator, shall be presented for approval, and no action shall be taken by the ARB on any application, unless Public Notice of such application has been timely mailed to all persons listed with the Chautauqua County Property Appraiser’s Office as owning properties within one hundred fifty (150</w:t>
      </w:r>
      <w:r>
        <w:rPr>
          <w:b/>
          <w:bCs/>
        </w:rPr>
        <w:t xml:space="preserve">) </w:t>
      </w:r>
      <w:r>
        <w:t xml:space="preserve">feet of the property line of the property that is the subject of the application. The distance of one hundred fifty feet shall be measured perpendicularly to all points along said property line and within one hundred fifty feet radius of the </w:t>
      </w:r>
      <w:r w:rsidRPr="00C60942">
        <w:rPr>
          <w:color w:val="FF0000"/>
        </w:rPr>
        <w:t>corners</w:t>
      </w:r>
      <w:r w:rsidR="00CF3A1A" w:rsidRPr="00C60942">
        <w:rPr>
          <w:color w:val="FF0000"/>
        </w:rPr>
        <w:t xml:space="preserve"> </w:t>
      </w:r>
      <w:r w:rsidR="00400D53" w:rsidRPr="00C60942">
        <w:rPr>
          <w:color w:val="FF0000"/>
        </w:rPr>
        <w:t>using Chautauqua Institution’s GIS database or other method determined by the Administrator to be accurate.</w:t>
      </w:r>
    </w:p>
    <w:p w14:paraId="5DD6734C" w14:textId="77777777" w:rsidR="00AE105B" w:rsidRDefault="00AE105B">
      <w:pPr>
        <w:pStyle w:val="Default"/>
        <w:keepLines/>
        <w:widowControl w:val="0"/>
        <w:tabs>
          <w:tab w:val="left" w:pos="900"/>
        </w:tabs>
        <w:ind w:left="90" w:hanging="54"/>
        <w:jc w:val="both"/>
      </w:pPr>
    </w:p>
    <w:p w14:paraId="07120A5F" w14:textId="77777777" w:rsidR="00AE105B" w:rsidRDefault="00AE105B">
      <w:pPr>
        <w:pStyle w:val="Default"/>
        <w:keepLines/>
        <w:widowControl w:val="0"/>
        <w:numPr>
          <w:ilvl w:val="2"/>
          <w:numId w:val="9"/>
        </w:numPr>
        <w:tabs>
          <w:tab w:val="left" w:pos="900"/>
        </w:tabs>
        <w:ind w:left="90" w:hanging="54"/>
        <w:jc w:val="both"/>
        <w:rPr>
          <w:b/>
        </w:rPr>
      </w:pPr>
      <w:r>
        <w:rPr>
          <w:b/>
        </w:rPr>
        <w:t xml:space="preserve">Form of </w:t>
      </w:r>
      <w:proofErr w:type="gramStart"/>
      <w:r>
        <w:rPr>
          <w:b/>
        </w:rPr>
        <w:t>Notice</w:t>
      </w:r>
      <w:r>
        <w:t xml:space="preserve">  The</w:t>
      </w:r>
      <w:proofErr w:type="gramEnd"/>
      <w:r>
        <w:t xml:space="preserve"> form for Public Notice shall be provided by the Administrator, at the request of the Applicant.</w:t>
      </w:r>
    </w:p>
    <w:p w14:paraId="5A24973B" w14:textId="77777777" w:rsidR="00AE105B" w:rsidRDefault="00AE105B">
      <w:pPr>
        <w:pStyle w:val="Default"/>
        <w:keepLines/>
        <w:widowControl w:val="0"/>
        <w:tabs>
          <w:tab w:val="left" w:pos="900"/>
        </w:tabs>
        <w:ind w:left="90" w:hanging="54"/>
        <w:jc w:val="both"/>
        <w:rPr>
          <w:b/>
        </w:rPr>
      </w:pPr>
    </w:p>
    <w:p w14:paraId="48CA9F87" w14:textId="77777777" w:rsidR="00AE105B" w:rsidRDefault="00AE105B">
      <w:pPr>
        <w:pStyle w:val="Default"/>
        <w:keepLines/>
        <w:widowControl w:val="0"/>
        <w:numPr>
          <w:ilvl w:val="2"/>
          <w:numId w:val="9"/>
        </w:numPr>
        <w:tabs>
          <w:tab w:val="left" w:pos="900"/>
        </w:tabs>
        <w:ind w:left="90" w:hanging="54"/>
        <w:jc w:val="both"/>
        <w:rPr>
          <w:b/>
        </w:rPr>
      </w:pPr>
      <w:r>
        <w:rPr>
          <w:b/>
        </w:rPr>
        <w:t xml:space="preserve">Nature of </w:t>
      </w:r>
      <w:proofErr w:type="gramStart"/>
      <w:r>
        <w:rPr>
          <w:b/>
        </w:rPr>
        <w:t>Delivery</w:t>
      </w:r>
      <w:r>
        <w:t xml:space="preserve">  The</w:t>
      </w:r>
      <w:proofErr w:type="gramEnd"/>
      <w:r>
        <w:t xml:space="preserve"> Public Notice shall be mailed by the Applicant not less than thirty (30) days prior to the scheduled meeting of the ARB.</w:t>
      </w:r>
      <w:r>
        <w:rPr>
          <w:b/>
        </w:rPr>
        <w:t xml:space="preserve">  </w:t>
      </w:r>
      <w:r>
        <w:t>The Applicant shall mail the Public Notice at its expense by first-class, priority, certified or registered U.S. mail, postage prepaid, utilizing mailing labels and U.S. Postal Service Certificate of Mailing forms provided by the Administrator.</w:t>
      </w:r>
    </w:p>
    <w:p w14:paraId="2056E9DE" w14:textId="77777777" w:rsidR="00AE105B" w:rsidRDefault="00AE105B">
      <w:pPr>
        <w:pStyle w:val="Default"/>
        <w:keepLines/>
        <w:widowControl w:val="0"/>
        <w:tabs>
          <w:tab w:val="left" w:pos="900"/>
        </w:tabs>
        <w:ind w:left="90" w:hanging="54"/>
        <w:jc w:val="both"/>
        <w:rPr>
          <w:b/>
        </w:rPr>
      </w:pPr>
    </w:p>
    <w:p w14:paraId="4156ABBC" w14:textId="77777777" w:rsidR="00AE105B" w:rsidRDefault="00AE105B">
      <w:pPr>
        <w:pStyle w:val="Default"/>
        <w:keepLines/>
        <w:widowControl w:val="0"/>
        <w:numPr>
          <w:ilvl w:val="2"/>
          <w:numId w:val="9"/>
        </w:numPr>
        <w:tabs>
          <w:tab w:val="left" w:pos="900"/>
        </w:tabs>
        <w:ind w:left="90" w:hanging="54"/>
        <w:jc w:val="both"/>
        <w:rPr>
          <w:b/>
        </w:rPr>
      </w:pPr>
      <w:r>
        <w:rPr>
          <w:b/>
        </w:rPr>
        <w:lastRenderedPageBreak/>
        <w:t xml:space="preserve">Opportunity to Review </w:t>
      </w:r>
      <w:proofErr w:type="gramStart"/>
      <w:r>
        <w:rPr>
          <w:b/>
        </w:rPr>
        <w:t>Application</w:t>
      </w:r>
      <w:r>
        <w:t xml:space="preserve">  The</w:t>
      </w:r>
      <w:proofErr w:type="gramEnd"/>
      <w:r>
        <w:t xml:space="preserve"> Public Notice shall inform interested persons that they have the opportunity to review the application at the offices of Chautauqua Institution during normal business hours. The Public Notice shall also inform interested persons that the owners of property within one hundred fifty feet of the property that is the subject of the application may request a copy of the application, which shall be provided and sent by the Applicant by first-class, priority, certified or registered U.S. mail, express </w:t>
      </w:r>
      <w:proofErr w:type="gramStart"/>
      <w:r>
        <w:t>delivery</w:t>
      </w:r>
      <w:proofErr w:type="gramEnd"/>
      <w:r>
        <w:t xml:space="preserve"> or courier, and with proof of delivery, at the expense of the property owner who makes such a request.</w:t>
      </w:r>
    </w:p>
    <w:p w14:paraId="35072D14" w14:textId="77777777" w:rsidR="00AE105B" w:rsidRDefault="00AE105B">
      <w:pPr>
        <w:pStyle w:val="Default"/>
        <w:keepLines/>
        <w:widowControl w:val="0"/>
        <w:tabs>
          <w:tab w:val="left" w:pos="900"/>
        </w:tabs>
        <w:ind w:left="90" w:hanging="54"/>
        <w:jc w:val="both"/>
        <w:rPr>
          <w:b/>
        </w:rPr>
      </w:pPr>
    </w:p>
    <w:p w14:paraId="6F5933AD" w14:textId="77777777" w:rsidR="00AE105B" w:rsidRDefault="00AE105B">
      <w:pPr>
        <w:pStyle w:val="Default"/>
        <w:keepLines/>
        <w:widowControl w:val="0"/>
        <w:numPr>
          <w:ilvl w:val="2"/>
          <w:numId w:val="9"/>
        </w:numPr>
        <w:tabs>
          <w:tab w:val="left" w:pos="900"/>
        </w:tabs>
        <w:ind w:left="90" w:hanging="54"/>
        <w:jc w:val="both"/>
        <w:rPr>
          <w:b/>
        </w:rPr>
      </w:pPr>
      <w:r>
        <w:rPr>
          <w:b/>
        </w:rPr>
        <w:t>Notice to Multi-Family Dwellings</w:t>
      </w:r>
      <w:r>
        <w:t xml:space="preserve">  If a property owner within one hundred fifty feet of the property that is the subject of the application is entitled to receive Public Notice as the result of ownership of a unit or other interest in a Multi-Family Dwelling, then the Public Notice shall also be sent by the Applicant to the Multi-Family Dwelling’s association, governing board, registered agent, or other similar person or entity not less than thirty (30) days prior to the scheduled meeting of the ARB.</w:t>
      </w:r>
    </w:p>
    <w:p w14:paraId="4C2064C4" w14:textId="77777777" w:rsidR="00AE105B" w:rsidRDefault="00AE105B">
      <w:pPr>
        <w:pStyle w:val="Default"/>
        <w:keepLines/>
        <w:widowControl w:val="0"/>
        <w:tabs>
          <w:tab w:val="left" w:pos="900"/>
        </w:tabs>
        <w:ind w:left="360" w:hanging="324"/>
        <w:jc w:val="both"/>
        <w:rPr>
          <w:b/>
        </w:rPr>
      </w:pPr>
    </w:p>
    <w:p w14:paraId="11C682DB" w14:textId="77777777" w:rsidR="00AE105B" w:rsidRDefault="00AE105B">
      <w:pPr>
        <w:pStyle w:val="Default"/>
        <w:numPr>
          <w:ilvl w:val="2"/>
          <w:numId w:val="9"/>
        </w:numPr>
        <w:tabs>
          <w:tab w:val="left" w:pos="900"/>
        </w:tabs>
        <w:ind w:left="90" w:hanging="47"/>
        <w:jc w:val="both"/>
        <w:rPr>
          <w:b/>
        </w:rPr>
      </w:pPr>
      <w:r>
        <w:rPr>
          <w:b/>
        </w:rPr>
        <w:t xml:space="preserve">Posting on Chautauqua Institution </w:t>
      </w:r>
      <w:proofErr w:type="gramStart"/>
      <w:r>
        <w:rPr>
          <w:b/>
        </w:rPr>
        <w:t>Website</w:t>
      </w:r>
      <w:r>
        <w:t xml:space="preserve">  Notice</w:t>
      </w:r>
      <w:proofErr w:type="gramEnd"/>
      <w:r>
        <w:t xml:space="preserve"> of the regularly scheduled meetings of the ARB may be posted on the website of the Chautauqua Institution. It is not the responsibility of the Applicant to assure such posting. The failure to post notice of any regularly scheduled meeting of the ARB on the website of the Chautauqua Institution shall not prevent such meeting of the ARB from proceeding as scheduled, and all actions taken by the ARB at such meeting shall be valid notwithstanding the failure to post notice of the meeting on the website of the Chautauqua Institution.</w:t>
      </w:r>
    </w:p>
    <w:p w14:paraId="0796C243" w14:textId="31022578" w:rsidR="00AE105B" w:rsidRDefault="00AE105B">
      <w:pPr>
        <w:pStyle w:val="Default"/>
        <w:keepLines/>
        <w:widowControl w:val="0"/>
        <w:ind w:left="1728"/>
        <w:jc w:val="both"/>
      </w:pPr>
    </w:p>
    <w:p w14:paraId="3A644C94" w14:textId="34DA9764" w:rsidR="00D22DD6" w:rsidRDefault="00D22DD6">
      <w:pPr>
        <w:pStyle w:val="Default"/>
        <w:keepLines/>
        <w:widowControl w:val="0"/>
        <w:ind w:left="1728"/>
        <w:jc w:val="both"/>
      </w:pPr>
    </w:p>
    <w:p w14:paraId="40EEB810" w14:textId="21180466" w:rsidR="00D22DD6" w:rsidRDefault="00D22DD6">
      <w:pPr>
        <w:pStyle w:val="Default"/>
        <w:keepLines/>
        <w:widowControl w:val="0"/>
        <w:ind w:left="1728"/>
        <w:jc w:val="both"/>
      </w:pPr>
    </w:p>
    <w:p w14:paraId="316D7494" w14:textId="4F1E1C18" w:rsidR="00D22DD6" w:rsidRDefault="00D22DD6">
      <w:pPr>
        <w:pStyle w:val="Default"/>
        <w:keepLines/>
        <w:widowControl w:val="0"/>
        <w:ind w:left="1728"/>
        <w:jc w:val="both"/>
      </w:pPr>
    </w:p>
    <w:p w14:paraId="5128A5C0" w14:textId="1F6B9935" w:rsidR="00D22DD6" w:rsidRDefault="00D22DD6">
      <w:pPr>
        <w:pStyle w:val="Default"/>
        <w:keepLines/>
        <w:widowControl w:val="0"/>
        <w:ind w:left="1728"/>
        <w:jc w:val="both"/>
      </w:pPr>
    </w:p>
    <w:p w14:paraId="7DE153A7" w14:textId="48531FDC" w:rsidR="00D22DD6" w:rsidRDefault="00D22DD6">
      <w:pPr>
        <w:pStyle w:val="Default"/>
        <w:keepLines/>
        <w:widowControl w:val="0"/>
        <w:ind w:left="1728"/>
        <w:jc w:val="both"/>
      </w:pPr>
    </w:p>
    <w:p w14:paraId="37FA0DDE" w14:textId="77777777" w:rsidR="00D22DD6" w:rsidRDefault="00D22DD6">
      <w:pPr>
        <w:pStyle w:val="Default"/>
        <w:keepLines/>
        <w:widowControl w:val="0"/>
        <w:ind w:left="1728"/>
        <w:jc w:val="both"/>
      </w:pPr>
    </w:p>
    <w:p w14:paraId="3DA72861" w14:textId="77777777" w:rsidR="00AE105B" w:rsidRDefault="00AE105B">
      <w:pPr>
        <w:pStyle w:val="Default"/>
        <w:keepLines/>
        <w:widowControl w:val="0"/>
        <w:numPr>
          <w:ilvl w:val="1"/>
          <w:numId w:val="9"/>
        </w:numPr>
        <w:tabs>
          <w:tab w:val="left" w:pos="540"/>
        </w:tabs>
        <w:ind w:left="0" w:firstLine="0"/>
        <w:jc w:val="both"/>
      </w:pPr>
      <w:r>
        <w:rPr>
          <w:b/>
        </w:rPr>
        <w:t>COMMENCEMENT OF WORK AND TIME FRAMES</w:t>
      </w:r>
    </w:p>
    <w:p w14:paraId="50C4F93D" w14:textId="77777777" w:rsidR="00AE105B" w:rsidRDefault="00AE105B">
      <w:pPr>
        <w:pStyle w:val="Default"/>
        <w:keepLines/>
        <w:widowControl w:val="0"/>
        <w:jc w:val="both"/>
      </w:pPr>
    </w:p>
    <w:p w14:paraId="035815D0" w14:textId="39C2F0E0" w:rsidR="00ED1AD8" w:rsidRDefault="005F4CC9">
      <w:pPr>
        <w:pStyle w:val="Default"/>
        <w:keepLines/>
        <w:widowControl w:val="0"/>
        <w:numPr>
          <w:ilvl w:val="2"/>
          <w:numId w:val="9"/>
        </w:numPr>
        <w:tabs>
          <w:tab w:val="left" w:pos="900"/>
        </w:tabs>
        <w:ind w:left="0" w:firstLine="0"/>
        <w:jc w:val="both"/>
      </w:pPr>
      <w:r w:rsidRPr="0054065B">
        <w:rPr>
          <w:b/>
        </w:rPr>
        <w:t xml:space="preserve">ARB </w:t>
      </w:r>
      <w:proofErr w:type="gramStart"/>
      <w:r w:rsidR="00112582" w:rsidRPr="0054065B">
        <w:rPr>
          <w:b/>
        </w:rPr>
        <w:t>Ruling</w:t>
      </w:r>
      <w:r w:rsidR="00A757CE" w:rsidRPr="0054065B">
        <w:rPr>
          <w:b/>
        </w:rPr>
        <w:t>s</w:t>
      </w:r>
      <w:r w:rsidR="00112582">
        <w:t xml:space="preserve">  </w:t>
      </w:r>
      <w:r w:rsidR="005915DA">
        <w:t>ARB</w:t>
      </w:r>
      <w:proofErr w:type="gramEnd"/>
      <w:r w:rsidR="005915DA">
        <w:t xml:space="preserve"> rulings are </w:t>
      </w:r>
      <w:r w:rsidR="000E0805">
        <w:t xml:space="preserve">considered in force for a period of </w:t>
      </w:r>
      <w:r w:rsidR="001106C4">
        <w:t>twenty four (24) months. A Compliance Certificate must be</w:t>
      </w:r>
      <w:r w:rsidR="00A757CE">
        <w:t xml:space="preserve"> </w:t>
      </w:r>
      <w:r w:rsidR="00B409F3">
        <w:t>issued during that period</w:t>
      </w:r>
      <w:r w:rsidR="00A757CE">
        <w:t xml:space="preserve">. </w:t>
      </w:r>
      <w:r w:rsidR="00E10228">
        <w:t xml:space="preserve">In the case of a sale of property during that (24) month period, </w:t>
      </w:r>
      <w:r w:rsidR="00A757CE">
        <w:t>ARB rulings may be transferred fr</w:t>
      </w:r>
      <w:r w:rsidR="00E10228">
        <w:t xml:space="preserve">om one property owner to another so that </w:t>
      </w:r>
      <w:r w:rsidR="006D1E8D">
        <w:t>a new owner may complete the same project. Once the period expires</w:t>
      </w:r>
      <w:r w:rsidR="00DD5BC9">
        <w:t xml:space="preserve"> without </w:t>
      </w:r>
      <w:r w:rsidR="003966F5">
        <w:t>having received a Compliance Certificate</w:t>
      </w:r>
      <w:r w:rsidR="00F767DC">
        <w:t xml:space="preserve">, a new application must be submitted </w:t>
      </w:r>
      <w:r w:rsidR="004E0E93">
        <w:t xml:space="preserve">for a new review by the Administrator and /or ARB as </w:t>
      </w:r>
      <w:r w:rsidR="006119A2">
        <w:t>case may be.</w:t>
      </w:r>
    </w:p>
    <w:p w14:paraId="0EB12898" w14:textId="77777777" w:rsidR="006119A2" w:rsidRPr="0054065B" w:rsidRDefault="006119A2" w:rsidP="0054065B">
      <w:pPr>
        <w:pStyle w:val="Default"/>
        <w:keepLines/>
        <w:widowControl w:val="0"/>
        <w:tabs>
          <w:tab w:val="left" w:pos="900"/>
        </w:tabs>
        <w:jc w:val="both"/>
      </w:pPr>
    </w:p>
    <w:p w14:paraId="2F9A777F" w14:textId="0CD931CC" w:rsidR="00AE105B" w:rsidRDefault="00AE105B">
      <w:pPr>
        <w:pStyle w:val="Default"/>
        <w:keepLines/>
        <w:widowControl w:val="0"/>
        <w:numPr>
          <w:ilvl w:val="2"/>
          <w:numId w:val="9"/>
        </w:numPr>
        <w:tabs>
          <w:tab w:val="left" w:pos="900"/>
        </w:tabs>
        <w:ind w:left="0" w:firstLine="0"/>
        <w:jc w:val="both"/>
      </w:pPr>
      <w:r>
        <w:rPr>
          <w:b/>
        </w:rPr>
        <w:t xml:space="preserve">Commencement of </w:t>
      </w:r>
      <w:proofErr w:type="gramStart"/>
      <w:r>
        <w:rPr>
          <w:b/>
        </w:rPr>
        <w:t>Construction</w:t>
      </w:r>
      <w:r>
        <w:t xml:space="preserve">  </w:t>
      </w:r>
      <w:proofErr w:type="spellStart"/>
      <w:r>
        <w:t>Construction</w:t>
      </w:r>
      <w:proofErr w:type="spellEnd"/>
      <w:proofErr w:type="gramEnd"/>
      <w:r>
        <w:t xml:space="preserve"> work on any New Construction, Building Project, or Landscaping Project for which a Compliance Certificate is required must be commenced within twelve (12) months of the date that a Compliance Certificate is issued.  </w:t>
      </w:r>
    </w:p>
    <w:p w14:paraId="53E710E9" w14:textId="77777777" w:rsidR="00AE105B" w:rsidRDefault="00AE105B">
      <w:pPr>
        <w:pStyle w:val="Default"/>
        <w:keepLines/>
        <w:widowControl w:val="0"/>
        <w:tabs>
          <w:tab w:val="left" w:pos="900"/>
        </w:tabs>
        <w:ind w:left="360" w:hanging="360"/>
        <w:jc w:val="both"/>
      </w:pPr>
    </w:p>
    <w:p w14:paraId="51B95B80" w14:textId="77777777" w:rsidR="00400D53" w:rsidRDefault="00AE105B">
      <w:pPr>
        <w:pStyle w:val="Default"/>
        <w:numPr>
          <w:ilvl w:val="2"/>
          <w:numId w:val="9"/>
        </w:numPr>
        <w:tabs>
          <w:tab w:val="left" w:pos="900"/>
        </w:tabs>
        <w:ind w:left="0" w:firstLine="0"/>
        <w:jc w:val="both"/>
      </w:pPr>
      <w:r>
        <w:rPr>
          <w:b/>
        </w:rPr>
        <w:t xml:space="preserve">Construction Not Commenced or </w:t>
      </w:r>
      <w:proofErr w:type="gramStart"/>
      <w:r>
        <w:rPr>
          <w:b/>
        </w:rPr>
        <w:t>Discontinued</w:t>
      </w:r>
      <w:r>
        <w:t xml:space="preserve">  If</w:t>
      </w:r>
      <w:proofErr w:type="gramEnd"/>
      <w:r>
        <w:t xml:space="preserve"> the construction work is not begun within twelve months of the date that a Compliance Certificate is issued or if construction work is discontinued for a period of more than six (6) months (excluding from the calculation the nine-week Summer Assembly Season), then the Administrator may revoke the Compliance Certificate and notify the Applicant in writing.  No further construction work may occur after the revocation of a Compliance Certificate.</w:t>
      </w:r>
    </w:p>
    <w:p w14:paraId="4EF80F79" w14:textId="77777777" w:rsidR="00400D53" w:rsidRDefault="00400D53" w:rsidP="00400D53">
      <w:pPr>
        <w:pStyle w:val="ListParagraph"/>
      </w:pPr>
    </w:p>
    <w:p w14:paraId="6280A950" w14:textId="0C37BF7A" w:rsidR="00AE105B" w:rsidRDefault="00AE105B" w:rsidP="00400D53">
      <w:pPr>
        <w:pStyle w:val="Default"/>
        <w:tabs>
          <w:tab w:val="left" w:pos="900"/>
        </w:tabs>
        <w:jc w:val="both"/>
      </w:pPr>
      <w:r>
        <w:t>Any application for a renewed Compliance Certificate shall be made by the Applicant under the Regulations in effect at the time of the new application.  The Chautauqua Institution may take such steps as may be necessary or desirable to complete or partially complete any commenced but uncompleted construction project to ensure the safety of the members of the Chautauqua community, particularly during the Summer Assembly Season.  The cost of any such steps shall be assessed against the Applicant.</w:t>
      </w:r>
    </w:p>
    <w:p w14:paraId="7CEC46C3" w14:textId="77777777" w:rsidR="00AE105B" w:rsidRDefault="00AE105B">
      <w:pPr>
        <w:pStyle w:val="Default"/>
        <w:keepLines/>
        <w:widowControl w:val="0"/>
        <w:tabs>
          <w:tab w:val="left" w:pos="900"/>
        </w:tabs>
        <w:jc w:val="both"/>
      </w:pPr>
    </w:p>
    <w:p w14:paraId="0F63ABD7" w14:textId="77777777" w:rsidR="00AE105B" w:rsidRDefault="00AE105B">
      <w:pPr>
        <w:pStyle w:val="Default"/>
        <w:keepLines/>
        <w:widowControl w:val="0"/>
        <w:numPr>
          <w:ilvl w:val="2"/>
          <w:numId w:val="9"/>
        </w:numPr>
        <w:tabs>
          <w:tab w:val="left" w:pos="900"/>
        </w:tabs>
        <w:ind w:left="0" w:firstLine="0"/>
        <w:jc w:val="both"/>
      </w:pPr>
      <w:r>
        <w:rPr>
          <w:b/>
        </w:rPr>
        <w:t xml:space="preserve">Completion of </w:t>
      </w:r>
      <w:proofErr w:type="gramStart"/>
      <w:r>
        <w:rPr>
          <w:b/>
        </w:rPr>
        <w:t>Construction</w:t>
      </w:r>
      <w:r>
        <w:t xml:space="preserve">  Once</w:t>
      </w:r>
      <w:proofErr w:type="gramEnd"/>
      <w:r>
        <w:t xml:space="preserve"> commenced, construction work must be completed within twenty-four (24) months from the date that the Compliance Certificate is issued. If the work is not completed within twenty-four months from the date that the Compliance Certificate is issued, then the Administrator may revoke the Compliance Certificate and notify the Applicant in writing.  No further construction work may occur after the revocation of a Compliance Certificate. Any application for a renewed Compliance Certificate shall be made by the Applicant under the Regulations in effect at the time of the new application.  The Chautauqua Institution may take such steps as may be necessary or desirable to complete or partially complete any commenced but uncompleted construction project to ensure the safety of the members of the Chautauqua community, particularly during the Summer Assembly Season.  The cost of any such steps shall be assessed against the Applicant.</w:t>
      </w:r>
    </w:p>
    <w:p w14:paraId="7DC41A76" w14:textId="77777777" w:rsidR="00AE105B" w:rsidRDefault="00AE105B">
      <w:pPr>
        <w:pStyle w:val="Default"/>
        <w:keepLines/>
        <w:widowControl w:val="0"/>
        <w:tabs>
          <w:tab w:val="left" w:pos="900"/>
        </w:tabs>
        <w:ind w:left="360" w:hanging="360"/>
        <w:jc w:val="both"/>
      </w:pPr>
    </w:p>
    <w:p w14:paraId="67382C62" w14:textId="77777777" w:rsidR="00AE105B" w:rsidRDefault="00AE105B">
      <w:pPr>
        <w:pStyle w:val="Default"/>
        <w:numPr>
          <w:ilvl w:val="2"/>
          <w:numId w:val="9"/>
        </w:numPr>
        <w:tabs>
          <w:tab w:val="left" w:pos="900"/>
        </w:tabs>
        <w:ind w:left="0" w:firstLine="0"/>
        <w:jc w:val="both"/>
      </w:pPr>
      <w:r>
        <w:rPr>
          <w:b/>
        </w:rPr>
        <w:t xml:space="preserve">Noncompliance </w:t>
      </w:r>
      <w:proofErr w:type="gramStart"/>
      <w:r>
        <w:rPr>
          <w:b/>
        </w:rPr>
        <w:t xml:space="preserve">Fees  </w:t>
      </w:r>
      <w:r>
        <w:t>The</w:t>
      </w:r>
      <w:proofErr w:type="gramEnd"/>
      <w:r>
        <w:t xml:space="preserve"> Administrator also may assess a fee against the Applicant for construction work that either is discontinued for a period of more than six (6) months (excluding from the calculation the nine-week Summer Assembly Season) or is not completed within twenty-four months after the date that a Compliance Certificate is issued.  Any monetary assessment relating to discontinued construction work shall not be more than $1,000 and not less than $250 for each day of the violation beyond the </w:t>
      </w:r>
      <w:proofErr w:type="gramStart"/>
      <w:r>
        <w:t>six month</w:t>
      </w:r>
      <w:proofErr w:type="gramEnd"/>
      <w:r>
        <w:t xml:space="preserve"> period, with the assessment to be paid in full before construction work may be resumed. Any monetary assessment relating to the completion of construction work within the </w:t>
      </w:r>
      <w:proofErr w:type="gramStart"/>
      <w:r>
        <w:t>twenty-four month</w:t>
      </w:r>
      <w:proofErr w:type="gramEnd"/>
      <w:r>
        <w:t xml:space="preserve"> period shall not be more than $1,000 and not less than $250 for each day of the violation beyond the twenty-four month period.  </w:t>
      </w:r>
    </w:p>
    <w:p w14:paraId="710B8DD4" w14:textId="2CD69F27" w:rsidR="00AE105B" w:rsidRDefault="00AE105B">
      <w:pPr>
        <w:pStyle w:val="Default"/>
        <w:tabs>
          <w:tab w:val="left" w:pos="900"/>
        </w:tabs>
        <w:ind w:left="1224"/>
      </w:pPr>
    </w:p>
    <w:p w14:paraId="40A46B1E" w14:textId="77777777" w:rsidR="00EA67FA" w:rsidRDefault="00EA67FA">
      <w:pPr>
        <w:pStyle w:val="Default"/>
        <w:tabs>
          <w:tab w:val="left" w:pos="900"/>
        </w:tabs>
        <w:ind w:left="1224"/>
      </w:pPr>
    </w:p>
    <w:p w14:paraId="634D033C" w14:textId="77777777" w:rsidR="00AE105B" w:rsidRDefault="00AE105B">
      <w:pPr>
        <w:pStyle w:val="Default"/>
        <w:numPr>
          <w:ilvl w:val="1"/>
          <w:numId w:val="9"/>
        </w:numPr>
        <w:tabs>
          <w:tab w:val="left" w:pos="540"/>
        </w:tabs>
        <w:ind w:left="0" w:firstLine="18"/>
        <w:rPr>
          <w:b/>
        </w:rPr>
      </w:pPr>
      <w:r>
        <w:rPr>
          <w:b/>
        </w:rPr>
        <w:t xml:space="preserve"> INFORMAL DISCUSSION WITH THE ARB</w:t>
      </w:r>
    </w:p>
    <w:p w14:paraId="1C821381" w14:textId="77777777" w:rsidR="00AE105B" w:rsidRDefault="00AE105B">
      <w:pPr>
        <w:pStyle w:val="Default"/>
        <w:ind w:left="1140"/>
        <w:rPr>
          <w:b/>
        </w:rPr>
      </w:pPr>
    </w:p>
    <w:p w14:paraId="4532F542" w14:textId="77777777" w:rsidR="00AE105B" w:rsidRDefault="00AE105B">
      <w:pPr>
        <w:pStyle w:val="Default"/>
        <w:numPr>
          <w:ilvl w:val="2"/>
          <w:numId w:val="9"/>
        </w:numPr>
        <w:tabs>
          <w:tab w:val="left" w:pos="900"/>
        </w:tabs>
        <w:ind w:left="0" w:firstLine="0"/>
        <w:jc w:val="both"/>
        <w:rPr>
          <w:b/>
        </w:rPr>
      </w:pPr>
      <w:r>
        <w:rPr>
          <w:b/>
        </w:rPr>
        <w:t xml:space="preserve">Request by </w:t>
      </w:r>
      <w:proofErr w:type="gramStart"/>
      <w:r>
        <w:rPr>
          <w:b/>
        </w:rPr>
        <w:t>Applicant</w:t>
      </w:r>
      <w:r>
        <w:t xml:space="preserve">  The</w:t>
      </w:r>
      <w:proofErr w:type="gramEnd"/>
      <w:r>
        <w:t xml:space="preserve"> Applicant may request an informal discussion with the ARB</w:t>
      </w:r>
      <w:r>
        <w:rPr>
          <w:color w:val="auto"/>
        </w:rPr>
        <w:t xml:space="preserve"> regarding a proposed Demolition, New Construction, Building Project, Landscaping Project, Variance, Special Exception, or other similar matter, including a previously submitted, pending, but incomplete application to the Administrator for a Compliance Certificate.</w:t>
      </w:r>
    </w:p>
    <w:p w14:paraId="4EF7C40F" w14:textId="77777777" w:rsidR="00AE105B" w:rsidRDefault="00AE105B">
      <w:pPr>
        <w:pStyle w:val="Default"/>
        <w:numPr>
          <w:ilvl w:val="2"/>
          <w:numId w:val="9"/>
        </w:numPr>
        <w:tabs>
          <w:tab w:val="left" w:pos="900"/>
        </w:tabs>
        <w:spacing w:before="240"/>
        <w:ind w:left="0" w:firstLine="0"/>
        <w:jc w:val="both"/>
        <w:rPr>
          <w:b/>
        </w:rPr>
      </w:pPr>
      <w:r>
        <w:rPr>
          <w:b/>
        </w:rPr>
        <w:lastRenderedPageBreak/>
        <w:t xml:space="preserve">Pending Application </w:t>
      </w:r>
      <w:proofErr w:type="gramStart"/>
      <w:r>
        <w:rPr>
          <w:b/>
        </w:rPr>
        <w:t>Preferred</w:t>
      </w:r>
      <w:r>
        <w:t xml:space="preserve">  The</w:t>
      </w:r>
      <w:proofErr w:type="gramEnd"/>
      <w:r>
        <w:t xml:space="preserve"> filing or pendency of an application (whether or not completed) for a Compliance Certificate with the Administrator is preferred, but not required, for an informal discussion with the ARB.</w:t>
      </w:r>
    </w:p>
    <w:p w14:paraId="1229608C" w14:textId="77777777" w:rsidR="00AE105B" w:rsidRDefault="00AE105B">
      <w:pPr>
        <w:pStyle w:val="Default"/>
        <w:tabs>
          <w:tab w:val="left" w:pos="900"/>
        </w:tabs>
        <w:jc w:val="both"/>
        <w:rPr>
          <w:b/>
        </w:rPr>
      </w:pPr>
    </w:p>
    <w:p w14:paraId="5869A051" w14:textId="77777777" w:rsidR="00AE105B" w:rsidRDefault="00AE105B">
      <w:pPr>
        <w:pStyle w:val="Default"/>
        <w:numPr>
          <w:ilvl w:val="2"/>
          <w:numId w:val="9"/>
        </w:numPr>
        <w:tabs>
          <w:tab w:val="left" w:pos="900"/>
        </w:tabs>
        <w:ind w:left="0" w:firstLine="0"/>
        <w:jc w:val="both"/>
        <w:rPr>
          <w:b/>
        </w:rPr>
      </w:pPr>
      <w:r>
        <w:rPr>
          <w:b/>
        </w:rPr>
        <w:t xml:space="preserve">Nature of </w:t>
      </w:r>
      <w:proofErr w:type="gramStart"/>
      <w:r>
        <w:rPr>
          <w:b/>
        </w:rPr>
        <w:t>Discussion</w:t>
      </w:r>
      <w:r>
        <w:t xml:space="preserve">  At</w:t>
      </w:r>
      <w:proofErr w:type="gramEnd"/>
      <w:r>
        <w:t xml:space="preserve"> and during the informal discussion, the Applicant shall describe the proposed Demolition, New Construction, Building Project, Landscaping Project, Variance, Special Exception, or other similar matter, and his goals and intent in respect thereto.  The ARB may provide the Applicant with guidance and informal commentary on the proposed project or other matter, but the ARB shall not take any action in respect of such project or matter.  Without limiting the generality of the foregoing, the ARB shall not approve an application or project, grant a Variance, approve a Special Exception, or direct the Administrator to grant a Compliance Certificate at or during an informal discussion.  Any guidance or informal commentary provided by the ARB to the Applicant are without prejudice to the ARB’s ultimate decision on the application once that application has been completed, set for hearing, and noticed to the public.</w:t>
      </w:r>
    </w:p>
    <w:p w14:paraId="67382BE0" w14:textId="77777777" w:rsidR="00AE105B" w:rsidRPr="009F2B74" w:rsidRDefault="009F2B74" w:rsidP="009F2B74">
      <w:pPr>
        <w:spacing w:after="0" w:line="240" w:lineRule="auto"/>
        <w:rPr>
          <w:rFonts w:ascii="Times New Roman" w:hAnsi="Times New Roman"/>
          <w:color w:val="000000"/>
          <w:sz w:val="24"/>
          <w:szCs w:val="24"/>
        </w:rPr>
      </w:pPr>
      <w:r>
        <w:br w:type="page"/>
      </w:r>
    </w:p>
    <w:p w14:paraId="70F81227" w14:textId="77777777" w:rsidR="00AE105B" w:rsidRDefault="00AE105B">
      <w:pPr>
        <w:pStyle w:val="Default"/>
        <w:keepLines/>
        <w:widowControl w:val="0"/>
        <w:jc w:val="center"/>
        <w:rPr>
          <w:b/>
          <w:sz w:val="28"/>
          <w:szCs w:val="28"/>
        </w:rPr>
      </w:pPr>
      <w:r>
        <w:rPr>
          <w:b/>
          <w:sz w:val="28"/>
          <w:szCs w:val="28"/>
        </w:rPr>
        <w:lastRenderedPageBreak/>
        <w:t>ARTICLE 7</w:t>
      </w:r>
    </w:p>
    <w:p w14:paraId="77DD63F1" w14:textId="77777777" w:rsidR="00AE105B" w:rsidRDefault="00AE105B">
      <w:pPr>
        <w:pStyle w:val="Default"/>
        <w:keepLines/>
        <w:widowControl w:val="0"/>
        <w:jc w:val="center"/>
        <w:rPr>
          <w:b/>
          <w:sz w:val="28"/>
          <w:szCs w:val="28"/>
        </w:rPr>
      </w:pPr>
    </w:p>
    <w:p w14:paraId="03500579" w14:textId="77777777" w:rsidR="00AE105B" w:rsidRDefault="00AE105B">
      <w:pPr>
        <w:pStyle w:val="Default"/>
        <w:keepLines/>
        <w:widowControl w:val="0"/>
        <w:jc w:val="center"/>
        <w:rPr>
          <w:b/>
          <w:sz w:val="28"/>
          <w:szCs w:val="28"/>
        </w:rPr>
      </w:pPr>
      <w:r>
        <w:rPr>
          <w:b/>
          <w:sz w:val="28"/>
          <w:szCs w:val="28"/>
        </w:rPr>
        <w:t>NONCONFORMING STRUCTURES, NONCONFORMING USES, LEGALLY EXISTING NONCONFORMING STRUCTURES, AND LEGALLY EXISTING NONCONFORMING USES</w:t>
      </w:r>
    </w:p>
    <w:p w14:paraId="2FEE9C3E" w14:textId="77777777" w:rsidR="00AE105B" w:rsidRDefault="00AE105B">
      <w:pPr>
        <w:pStyle w:val="Default"/>
        <w:keepLines/>
        <w:widowControl w:val="0"/>
        <w:ind w:left="360"/>
        <w:jc w:val="both"/>
        <w:rPr>
          <w:b/>
        </w:rPr>
      </w:pPr>
    </w:p>
    <w:p w14:paraId="6FECD396" w14:textId="77777777" w:rsidR="00AE105B" w:rsidRDefault="00AE105B">
      <w:pPr>
        <w:pStyle w:val="Default"/>
        <w:keepLines/>
        <w:widowControl w:val="0"/>
        <w:numPr>
          <w:ilvl w:val="1"/>
          <w:numId w:val="4"/>
        </w:numPr>
        <w:tabs>
          <w:tab w:val="left" w:pos="540"/>
        </w:tabs>
        <w:ind w:left="540" w:hanging="540"/>
        <w:rPr>
          <w:b/>
        </w:rPr>
      </w:pPr>
      <w:r>
        <w:rPr>
          <w:b/>
        </w:rPr>
        <w:t>CONTINUATION OF NONCONFORMING STRUCTURES, NONCONFORMING USES, LEGALLY EXISTING NONCONFORMING STRUCTURES, AND LEGALLY EXISTING NONCONFORMING USES</w:t>
      </w:r>
    </w:p>
    <w:p w14:paraId="6B7E02E6" w14:textId="77777777" w:rsidR="00AE105B" w:rsidRDefault="00AE105B">
      <w:pPr>
        <w:pStyle w:val="Default"/>
        <w:keepLines/>
        <w:widowControl w:val="0"/>
        <w:jc w:val="both"/>
        <w:rPr>
          <w:b/>
        </w:rPr>
      </w:pPr>
    </w:p>
    <w:p w14:paraId="5C42107D" w14:textId="77777777" w:rsidR="00AE105B" w:rsidRDefault="00AE105B" w:rsidP="001D7475">
      <w:pPr>
        <w:pStyle w:val="Default"/>
        <w:numPr>
          <w:ilvl w:val="2"/>
          <w:numId w:val="4"/>
        </w:numPr>
        <w:tabs>
          <w:tab w:val="left" w:pos="900"/>
        </w:tabs>
        <w:ind w:left="0" w:right="-360" w:firstLine="0"/>
        <w:jc w:val="both"/>
      </w:pPr>
      <w:r>
        <w:rPr>
          <w:b/>
        </w:rPr>
        <w:t>Grandfathered Nonconformities</w:t>
      </w:r>
      <w:r>
        <w:t xml:space="preserve">  A Nonconforming Structure or a Nonconforming Use of a Structure or a Nonconforming Use of Land that existed immediately prior to the effective date of these Regulations and that remains nonconforming under these Regulations may continue in place and to exist, subject to the authority of the Board of Trustees to set a fair and reasonable amortization schedule for the elimination of the nonconformity in the district in which the particular Structure, Land, or use exists or within the grounds of the Chautauqua Institution generally, but any such existing nonconformity shall not be enlarged, expanded, intensified, extended, or used as a justification to add other nonconformities to the Structure or Land. </w:t>
      </w:r>
    </w:p>
    <w:p w14:paraId="6D7F6AA4" w14:textId="77777777" w:rsidR="00AE105B" w:rsidRDefault="00AE105B" w:rsidP="001D7475">
      <w:pPr>
        <w:pStyle w:val="Default"/>
        <w:keepLines/>
        <w:widowControl w:val="0"/>
        <w:ind w:left="360" w:right="-360" w:hanging="360"/>
        <w:jc w:val="both"/>
      </w:pPr>
    </w:p>
    <w:p w14:paraId="4C2B109C" w14:textId="77777777" w:rsidR="00AE105B" w:rsidRDefault="00AE105B" w:rsidP="001D7475">
      <w:pPr>
        <w:pStyle w:val="Default"/>
        <w:keepLines/>
        <w:widowControl w:val="0"/>
        <w:numPr>
          <w:ilvl w:val="2"/>
          <w:numId w:val="4"/>
        </w:numPr>
        <w:tabs>
          <w:tab w:val="left" w:pos="900"/>
        </w:tabs>
        <w:ind w:left="0" w:right="-360" w:firstLine="0"/>
        <w:jc w:val="both"/>
      </w:pPr>
      <w:r>
        <w:rPr>
          <w:b/>
        </w:rPr>
        <w:t>Legally Existing Nonconformities</w:t>
      </w:r>
      <w:r>
        <w:t xml:space="preserve">  A Legally Existing Nonconforming Structure or a Legally Existing Nonconforming Use of a Structure or a Legally Existing Nonconforming Use of Land that existed immediately prior to the effective date of these Regulations and that remains nonconforming under these Regulations may continue in place and to exist, and, on application to the ARB for a Variance or Special Exception, the existing nonconformity may be enlarged, expanded, intensified, extended, or used as a justification to add other nonconformities to the Structure or Land; provided, however, that an existing intrusion of a Building, Structure, or Accessory Structure into a Setback may only be expanded vertically and shall not be expanded laterally in any direction. </w:t>
      </w:r>
    </w:p>
    <w:p w14:paraId="2B291467" w14:textId="77777777" w:rsidR="00AE105B" w:rsidRDefault="00AE105B" w:rsidP="001D7475">
      <w:pPr>
        <w:pStyle w:val="Default"/>
        <w:keepLines/>
        <w:widowControl w:val="0"/>
        <w:ind w:right="-360"/>
        <w:jc w:val="both"/>
      </w:pPr>
    </w:p>
    <w:p w14:paraId="62008430" w14:textId="77777777" w:rsidR="00AE105B" w:rsidRDefault="00AE105B" w:rsidP="001D7475">
      <w:pPr>
        <w:pStyle w:val="Default"/>
        <w:keepLines/>
        <w:widowControl w:val="0"/>
        <w:numPr>
          <w:ilvl w:val="2"/>
          <w:numId w:val="4"/>
        </w:numPr>
        <w:tabs>
          <w:tab w:val="left" w:pos="900"/>
        </w:tabs>
        <w:ind w:left="0" w:right="-360" w:firstLine="0"/>
        <w:jc w:val="both"/>
      </w:pPr>
      <w:r>
        <w:rPr>
          <w:b/>
        </w:rPr>
        <w:t xml:space="preserve">Burden of </w:t>
      </w:r>
      <w:proofErr w:type="gramStart"/>
      <w:r>
        <w:rPr>
          <w:b/>
        </w:rPr>
        <w:t>Distinction</w:t>
      </w:r>
      <w:r>
        <w:t xml:space="preserve">  The</w:t>
      </w:r>
      <w:proofErr w:type="gramEnd"/>
      <w:r>
        <w:t xml:space="preserve"> burden of distinguishing between a Legally Existing Nonconforming Structure or a Legally Existing Nonconforming Use of a Structure or a Legally Existing Nonconforming Use of Land, on the one hand, and a Nonconforming Structure or a Nonconforming Use of a Structure or a Nonconforming Use of Land, on the other, rests with the Applicant.</w:t>
      </w:r>
    </w:p>
    <w:p w14:paraId="48DC1E4C" w14:textId="77777777" w:rsidR="00AE105B" w:rsidRDefault="00AE105B" w:rsidP="001D7475">
      <w:pPr>
        <w:pStyle w:val="Default"/>
        <w:keepLines/>
        <w:widowControl w:val="0"/>
        <w:ind w:right="-360"/>
        <w:jc w:val="both"/>
      </w:pPr>
    </w:p>
    <w:p w14:paraId="3F8322ED" w14:textId="0BB11985" w:rsidR="00AE105B" w:rsidRDefault="00AE105B" w:rsidP="00400D53">
      <w:pPr>
        <w:pStyle w:val="Default"/>
        <w:numPr>
          <w:ilvl w:val="2"/>
          <w:numId w:val="4"/>
        </w:numPr>
        <w:tabs>
          <w:tab w:val="left" w:pos="900"/>
        </w:tabs>
        <w:ind w:left="0" w:right="-360" w:firstLine="0"/>
        <w:jc w:val="both"/>
      </w:pPr>
      <w:r w:rsidRPr="001A5770">
        <w:rPr>
          <w:b/>
        </w:rPr>
        <w:t>Newly Created Encroachments and Nonconformities</w:t>
      </w:r>
      <w:r>
        <w:t xml:space="preserve">  Encroachments and nonconformities, if any, that first arise under, and because of the enactment of, these Regulations and that previously were neither encroachments nor nonconformities and were, among other things, consistent with the Setback requirements established by the Official Map, by the adoption of Regulations effective on November 9, 1985, or any prior amendment to or modification of those Regulations can be maintained in and utilized as part of all Building Projects that constitute Reconstruction, Rehabilitation, Renovation, Restoration or Substantial </w:t>
      </w:r>
      <w:r>
        <w:lastRenderedPageBreak/>
        <w:t>Rehabilitation.</w:t>
      </w:r>
      <w:r w:rsidR="001A5770">
        <w:t xml:space="preserve"> </w:t>
      </w:r>
      <w:r>
        <w:t xml:space="preserve">Such encroachments and nonconformities shall not be maintained in or utilized as part of New </w:t>
      </w:r>
      <w:proofErr w:type="gramStart"/>
      <w:r>
        <w:t>Construction</w:t>
      </w:r>
      <w:proofErr w:type="gramEnd"/>
      <w:r>
        <w:t xml:space="preserve"> or a Building Project approved for construction after either a Complete Demolition or Substantial Demolition of an existing Structure.</w:t>
      </w:r>
    </w:p>
    <w:p w14:paraId="24DFA55B" w14:textId="77777777" w:rsidR="00AE105B" w:rsidRDefault="00AE105B" w:rsidP="001D7475">
      <w:pPr>
        <w:pStyle w:val="ListParagraph"/>
        <w:ind w:left="0" w:right="-360"/>
      </w:pPr>
    </w:p>
    <w:p w14:paraId="32D763EF" w14:textId="77777777" w:rsidR="00AE105B" w:rsidRDefault="00AE105B" w:rsidP="001D7475">
      <w:pPr>
        <w:pStyle w:val="ListParagraph"/>
        <w:numPr>
          <w:ilvl w:val="2"/>
          <w:numId w:val="4"/>
        </w:numPr>
        <w:tabs>
          <w:tab w:val="left" w:pos="900"/>
        </w:tabs>
        <w:spacing w:after="0" w:line="240" w:lineRule="auto"/>
        <w:ind w:left="0" w:right="-360" w:firstLine="0"/>
        <w:jc w:val="both"/>
        <w:rPr>
          <w:rFonts w:ascii="Times New Roman" w:hAnsi="Times New Roman"/>
          <w:color w:val="000000"/>
          <w:sz w:val="24"/>
          <w:szCs w:val="24"/>
        </w:rPr>
      </w:pPr>
      <w:r>
        <w:rPr>
          <w:rFonts w:ascii="Times New Roman" w:hAnsi="Times New Roman"/>
          <w:b/>
          <w:color w:val="000000"/>
          <w:sz w:val="24"/>
          <w:szCs w:val="24"/>
        </w:rPr>
        <w:t xml:space="preserve">Limitation on Expansion or Alteration of Legal </w:t>
      </w:r>
      <w:proofErr w:type="gramStart"/>
      <w:r>
        <w:rPr>
          <w:rFonts w:ascii="Times New Roman" w:hAnsi="Times New Roman"/>
          <w:b/>
          <w:color w:val="000000"/>
          <w:sz w:val="24"/>
          <w:szCs w:val="24"/>
        </w:rPr>
        <w:t>Nonconformity</w:t>
      </w:r>
      <w:r>
        <w:rPr>
          <w:rFonts w:ascii="Times New Roman" w:hAnsi="Times New Roman"/>
          <w:color w:val="000000"/>
          <w:sz w:val="24"/>
          <w:szCs w:val="24"/>
        </w:rPr>
        <w:t xml:space="preserve">  A</w:t>
      </w:r>
      <w:proofErr w:type="gramEnd"/>
      <w:r>
        <w:rPr>
          <w:rFonts w:ascii="Times New Roman" w:hAnsi="Times New Roman"/>
          <w:color w:val="000000"/>
          <w:sz w:val="24"/>
          <w:szCs w:val="24"/>
        </w:rPr>
        <w:t xml:space="preserve"> Legally Existing Nonconforming Use may continue in its current location and can be expanded or altered as allowed in Article 7.1.2., but shall not be introduced to Land or Structures where it does not currently exist unless the use would be permitted in the district in which such other Land or Structure is located.</w:t>
      </w:r>
    </w:p>
    <w:p w14:paraId="0C21936E" w14:textId="77777777" w:rsidR="00AE105B" w:rsidRDefault="00AE105B" w:rsidP="001D7475">
      <w:pPr>
        <w:pStyle w:val="Default"/>
        <w:keepLines/>
        <w:widowControl w:val="0"/>
        <w:ind w:right="-360"/>
        <w:jc w:val="both"/>
      </w:pPr>
    </w:p>
    <w:p w14:paraId="7F21A0FF" w14:textId="77777777" w:rsidR="00AE105B" w:rsidRDefault="00AE105B" w:rsidP="001D7475">
      <w:pPr>
        <w:pStyle w:val="Default"/>
        <w:keepLines/>
        <w:widowControl w:val="0"/>
        <w:numPr>
          <w:ilvl w:val="1"/>
          <w:numId w:val="4"/>
        </w:numPr>
        <w:tabs>
          <w:tab w:val="left" w:pos="540"/>
        </w:tabs>
        <w:ind w:left="0" w:right="-360" w:firstLine="18"/>
        <w:jc w:val="both"/>
        <w:rPr>
          <w:b/>
        </w:rPr>
      </w:pPr>
      <w:r>
        <w:rPr>
          <w:b/>
        </w:rPr>
        <w:t>MAINTENANCE AND IMPROVEMENT</w:t>
      </w:r>
    </w:p>
    <w:p w14:paraId="482A6620" w14:textId="77777777" w:rsidR="00AE105B" w:rsidRDefault="00AE105B" w:rsidP="001D7475">
      <w:pPr>
        <w:pStyle w:val="Default"/>
        <w:keepLines/>
        <w:widowControl w:val="0"/>
        <w:ind w:left="1224" w:right="-360"/>
        <w:jc w:val="both"/>
        <w:rPr>
          <w:b/>
        </w:rPr>
      </w:pPr>
    </w:p>
    <w:p w14:paraId="1D9CAD79" w14:textId="77777777" w:rsidR="00AE105B" w:rsidRDefault="00AE105B" w:rsidP="001D7475">
      <w:pPr>
        <w:pStyle w:val="Default"/>
        <w:numPr>
          <w:ilvl w:val="2"/>
          <w:numId w:val="4"/>
        </w:numPr>
        <w:tabs>
          <w:tab w:val="left" w:pos="900"/>
        </w:tabs>
        <w:ind w:left="0" w:right="-360" w:firstLine="0"/>
        <w:jc w:val="both"/>
      </w:pPr>
      <w:r>
        <w:rPr>
          <w:b/>
        </w:rPr>
        <w:t xml:space="preserve">Maintenance and </w:t>
      </w:r>
      <w:proofErr w:type="gramStart"/>
      <w:r>
        <w:rPr>
          <w:b/>
        </w:rPr>
        <w:t>Nonconformities</w:t>
      </w:r>
      <w:r>
        <w:t xml:space="preserve">  The</w:t>
      </w:r>
      <w:proofErr w:type="gramEnd"/>
      <w:r>
        <w:t xml:space="preserve"> Chautauqua Institution requires that all Structures, including Nonconforming Structures and Structures containing a Nonconforming Use, be properly maintained. Maintenance and improvements to a Nonconforming Structure and Structures containing a Nonconforming Use shall be done without enlargement, expansion, intensification, or extension of the nonconformity.</w:t>
      </w:r>
    </w:p>
    <w:p w14:paraId="1EB7B840" w14:textId="77777777" w:rsidR="00AE105B" w:rsidRDefault="00AE105B" w:rsidP="001D7475">
      <w:pPr>
        <w:pStyle w:val="Default"/>
        <w:keepLines/>
        <w:widowControl w:val="0"/>
        <w:ind w:right="-360"/>
        <w:jc w:val="both"/>
      </w:pPr>
    </w:p>
    <w:p w14:paraId="0924390F" w14:textId="77777777" w:rsidR="00AE105B" w:rsidRDefault="00AE105B" w:rsidP="001D7475">
      <w:pPr>
        <w:pStyle w:val="Default"/>
        <w:keepLines/>
        <w:widowControl w:val="0"/>
        <w:numPr>
          <w:ilvl w:val="2"/>
          <w:numId w:val="4"/>
        </w:numPr>
        <w:tabs>
          <w:tab w:val="left" w:pos="900"/>
        </w:tabs>
        <w:ind w:left="0" w:right="-360" w:firstLine="0"/>
        <w:jc w:val="both"/>
      </w:pPr>
      <w:r>
        <w:rPr>
          <w:b/>
        </w:rPr>
        <w:t xml:space="preserve">Variance and Special </w:t>
      </w:r>
      <w:proofErr w:type="gramStart"/>
      <w:r>
        <w:rPr>
          <w:b/>
        </w:rPr>
        <w:t>Exceptions</w:t>
      </w:r>
      <w:r>
        <w:t xml:space="preserve">  The</w:t>
      </w:r>
      <w:proofErr w:type="gramEnd"/>
      <w:r>
        <w:t xml:space="preserve"> Chautauqua Institution requires that all Structures, including Legally Existing Nonconforming Structures and Structures containing a Legally Existing Nonconforming Use, be properly maintained. Maintenance and improvements to a Legally Existing Nonconforming Structure and Structures containing a Legally Existing Nonconforming Use shall be done without enlargement, expansion, intensification, or extension of the nonconformity unless such enlargement, expansion, intensification, or extension is approved by the ARB as a Variance or Special Exception.</w:t>
      </w:r>
    </w:p>
    <w:p w14:paraId="4DADA4B4" w14:textId="77777777" w:rsidR="00AE105B" w:rsidRDefault="00AE105B" w:rsidP="001D7475">
      <w:pPr>
        <w:spacing w:after="0" w:line="240" w:lineRule="auto"/>
        <w:ind w:right="-360"/>
        <w:rPr>
          <w:rFonts w:ascii="Times New Roman" w:hAnsi="Times New Roman"/>
          <w:color w:val="000000"/>
          <w:sz w:val="24"/>
          <w:szCs w:val="24"/>
        </w:rPr>
      </w:pPr>
    </w:p>
    <w:p w14:paraId="19946655" w14:textId="77777777" w:rsidR="00AE105B" w:rsidRDefault="00AE105B" w:rsidP="001D7475">
      <w:pPr>
        <w:pStyle w:val="Default"/>
        <w:keepLines/>
        <w:widowControl w:val="0"/>
        <w:numPr>
          <w:ilvl w:val="1"/>
          <w:numId w:val="4"/>
        </w:numPr>
        <w:tabs>
          <w:tab w:val="left" w:pos="540"/>
        </w:tabs>
        <w:ind w:left="540" w:right="-360" w:hanging="540"/>
      </w:pPr>
      <w:r>
        <w:rPr>
          <w:b/>
        </w:rPr>
        <w:t>CONVERSION AND TERMINATION OF NONCONFORMING STRUCTURES, NONCONFORMING USES, LEGALLY EXISTING NONCONFORMING STRUCTURES, AND LEGALLY EXISTING NONCONFORMING USES</w:t>
      </w:r>
    </w:p>
    <w:p w14:paraId="6D2695A8" w14:textId="77777777" w:rsidR="00AE105B" w:rsidRDefault="00AE105B" w:rsidP="001D7475">
      <w:pPr>
        <w:pStyle w:val="Default"/>
        <w:keepLines/>
        <w:widowControl w:val="0"/>
        <w:ind w:left="792" w:right="-360"/>
        <w:jc w:val="both"/>
      </w:pPr>
    </w:p>
    <w:p w14:paraId="7C483282" w14:textId="77777777" w:rsidR="00AE105B" w:rsidRDefault="00AE105B" w:rsidP="001D7475">
      <w:pPr>
        <w:pStyle w:val="Default"/>
        <w:keepLines/>
        <w:widowControl w:val="0"/>
        <w:numPr>
          <w:ilvl w:val="2"/>
          <w:numId w:val="4"/>
        </w:numPr>
        <w:tabs>
          <w:tab w:val="left" w:pos="900"/>
        </w:tabs>
        <w:ind w:left="90" w:right="-360" w:hanging="54"/>
        <w:jc w:val="both"/>
      </w:pPr>
      <w:r>
        <w:rPr>
          <w:b/>
        </w:rPr>
        <w:t xml:space="preserve">Termination Through </w:t>
      </w:r>
      <w:proofErr w:type="gramStart"/>
      <w:r>
        <w:rPr>
          <w:b/>
        </w:rPr>
        <w:t>Conformity</w:t>
      </w:r>
      <w:r>
        <w:t xml:space="preserve">  When</w:t>
      </w:r>
      <w:proofErr w:type="gramEnd"/>
      <w:r>
        <w:t xml:space="preserve"> either a Nonconforming Structure or a Legally Existing Nonconforming Structure is replaced by a conforming Structure, then the nonconformity shall be terminated and the Structure thereafter shall conform to the Regulations. The nonconformity shall not be resumed except as allowed by the Regulations, and no new nonconformity shall be created unless it is approved by the ARB as a Variance or Special Exception.</w:t>
      </w:r>
    </w:p>
    <w:p w14:paraId="78C69564" w14:textId="6C5E035E" w:rsidR="00AE105B" w:rsidRDefault="00AE105B" w:rsidP="001D7475">
      <w:pPr>
        <w:pStyle w:val="Default"/>
        <w:keepLines/>
        <w:widowControl w:val="0"/>
        <w:ind w:left="90" w:right="-360" w:hanging="54"/>
        <w:jc w:val="both"/>
      </w:pPr>
    </w:p>
    <w:p w14:paraId="755E1A61" w14:textId="13B38212" w:rsidR="00AE105B" w:rsidRDefault="00AE105B" w:rsidP="001D7475">
      <w:pPr>
        <w:pStyle w:val="Default"/>
        <w:widowControl w:val="0"/>
        <w:numPr>
          <w:ilvl w:val="2"/>
          <w:numId w:val="4"/>
        </w:numPr>
        <w:tabs>
          <w:tab w:val="left" w:pos="900"/>
        </w:tabs>
        <w:ind w:left="101" w:right="-360" w:hanging="58"/>
        <w:jc w:val="both"/>
      </w:pPr>
      <w:r>
        <w:rPr>
          <w:b/>
        </w:rPr>
        <w:t>Termination Through Partial Conformity</w:t>
      </w:r>
      <w:r>
        <w:t xml:space="preserve">  When the portion of a Structure that gives rise to either a Nonconforming Structure or a Legally Existing Nonconforming Structure is modified, altered, or replaced such that the nonconformity is removed (in whole or in part) and that portion of the Structure becomes conforming, then that portion of the nonconformity shall be terminated, and the newly modified, altered, or replaced portion of the Structure thereafter shall conform to the Regulations. The nonconformity shall not be resumed except </w:t>
      </w:r>
      <w:r>
        <w:lastRenderedPageBreak/>
        <w:t>as allowed by the Regulations, and no new nonconformity shall be created unless it is approved by the ARB as a Variance or Special Exception.</w:t>
      </w:r>
    </w:p>
    <w:p w14:paraId="68919EE4" w14:textId="77777777" w:rsidR="00D66918" w:rsidRDefault="00D66918" w:rsidP="00D66918">
      <w:pPr>
        <w:pStyle w:val="Default"/>
        <w:widowControl w:val="0"/>
        <w:tabs>
          <w:tab w:val="left" w:pos="900"/>
        </w:tabs>
        <w:ind w:right="-360"/>
        <w:jc w:val="both"/>
      </w:pPr>
    </w:p>
    <w:p w14:paraId="1174A532" w14:textId="77777777" w:rsidR="00AE105B" w:rsidRDefault="00AE105B" w:rsidP="001D7475">
      <w:pPr>
        <w:pStyle w:val="Default"/>
        <w:numPr>
          <w:ilvl w:val="2"/>
          <w:numId w:val="4"/>
        </w:numPr>
        <w:tabs>
          <w:tab w:val="left" w:pos="900"/>
        </w:tabs>
        <w:ind w:left="90" w:right="-360" w:hanging="54"/>
        <w:jc w:val="both"/>
      </w:pPr>
      <w:r>
        <w:rPr>
          <w:b/>
        </w:rPr>
        <w:t>Termination as the Result of Casualty</w:t>
      </w:r>
      <w:r>
        <w:t xml:space="preserve">  When a Structure that contains either a Nonconforming Use or a Legally Existing Nonconforming Use, or portion of such a Structure, is demolished as the result of fire or other casualty,</w:t>
      </w:r>
      <w:r>
        <w:rPr>
          <w:rFonts w:ascii="Calibri" w:hAnsi="Calibri"/>
          <w:color w:val="auto"/>
          <w:sz w:val="22"/>
          <w:szCs w:val="22"/>
        </w:rPr>
        <w:t xml:space="preserve"> </w:t>
      </w:r>
      <w:r>
        <w:t>then the nonconformity shall be terminated and the use of the Structure or Land thereafter shall conform to the Regulations even if the Structure is Reconstructed; provided, however, and regardless of whether or not the Structure is Reconstructed, the prior nonconformity may be resumed and/or a new nonconformity may be created if it is approved by the ARB as a Special Exception.</w:t>
      </w:r>
    </w:p>
    <w:p w14:paraId="42F23080" w14:textId="77777777" w:rsidR="00AE105B" w:rsidRDefault="00AE105B" w:rsidP="001D7475">
      <w:pPr>
        <w:pStyle w:val="Default"/>
        <w:keepLines/>
        <w:widowControl w:val="0"/>
        <w:ind w:left="360" w:right="-360" w:hanging="324"/>
        <w:jc w:val="both"/>
      </w:pPr>
    </w:p>
    <w:p w14:paraId="603B8753" w14:textId="77777777" w:rsidR="00AE105B" w:rsidRDefault="00AE105B" w:rsidP="001D7475">
      <w:pPr>
        <w:pStyle w:val="Default"/>
        <w:keepLines/>
        <w:widowControl w:val="0"/>
        <w:numPr>
          <w:ilvl w:val="2"/>
          <w:numId w:val="4"/>
        </w:numPr>
        <w:tabs>
          <w:tab w:val="left" w:pos="900"/>
        </w:tabs>
        <w:ind w:left="0" w:right="-360" w:firstLine="36"/>
        <w:jc w:val="both"/>
      </w:pPr>
      <w:r>
        <w:rPr>
          <w:b/>
        </w:rPr>
        <w:t xml:space="preserve">Termination by Change of </w:t>
      </w:r>
      <w:proofErr w:type="gramStart"/>
      <w:r>
        <w:rPr>
          <w:b/>
        </w:rPr>
        <w:t>Use</w:t>
      </w:r>
      <w:r>
        <w:t xml:space="preserve">  When</w:t>
      </w:r>
      <w:proofErr w:type="gramEnd"/>
      <w:r>
        <w:t xml:space="preserve"> either a Nonconforming Use or a Legally Existing Nonconforming Use is replaced by a conforming use, then the nonconformity shall be terminated and the use of the Structure or Land thereafter shall conform to the Regulations. The nonconformity shall not be resumed except as allowed by the Regulations, and no new nonconformity shall be created unless it is approved by the ARB as a Special Exception.</w:t>
      </w:r>
    </w:p>
    <w:p w14:paraId="66C35969" w14:textId="77777777" w:rsidR="00AE105B" w:rsidRDefault="00AE105B" w:rsidP="001D7475">
      <w:pPr>
        <w:pStyle w:val="Default"/>
        <w:keepLines/>
        <w:widowControl w:val="0"/>
        <w:ind w:right="-360" w:firstLine="36"/>
        <w:jc w:val="both"/>
      </w:pPr>
    </w:p>
    <w:p w14:paraId="6F49FE50" w14:textId="77777777" w:rsidR="00AE105B" w:rsidRDefault="00AE105B" w:rsidP="001D7475">
      <w:pPr>
        <w:pStyle w:val="Default"/>
        <w:keepLines/>
        <w:widowControl w:val="0"/>
        <w:numPr>
          <w:ilvl w:val="2"/>
          <w:numId w:val="4"/>
        </w:numPr>
        <w:tabs>
          <w:tab w:val="left" w:pos="900"/>
        </w:tabs>
        <w:ind w:left="0" w:right="-360" w:firstLine="36"/>
        <w:jc w:val="both"/>
      </w:pPr>
      <w:r>
        <w:rPr>
          <w:b/>
        </w:rPr>
        <w:t xml:space="preserve">Previously Approved </w:t>
      </w:r>
      <w:proofErr w:type="gramStart"/>
      <w:r>
        <w:rPr>
          <w:b/>
        </w:rPr>
        <w:t>Parking</w:t>
      </w:r>
      <w:r>
        <w:t xml:space="preserve">  The</w:t>
      </w:r>
      <w:proofErr w:type="gramEnd"/>
      <w:r>
        <w:t xml:space="preserve"> Administrator shall approve the installation of and/or issue permits for the use of a Parking Space that constitutes a Legally Existing Nonconforming Use if, at the time of such installation and/or permitting, the Parking Space meets the requirements of the Regulations in force at the time of the Parking Space’s approval by the Administrator or the ARB, as the case may be.</w:t>
      </w:r>
    </w:p>
    <w:p w14:paraId="04AE35DB" w14:textId="77777777" w:rsidR="00AE105B" w:rsidRDefault="00AE105B" w:rsidP="001D7475">
      <w:pPr>
        <w:pStyle w:val="Default"/>
        <w:keepLines/>
        <w:widowControl w:val="0"/>
        <w:ind w:right="-360" w:firstLine="36"/>
        <w:jc w:val="both"/>
      </w:pPr>
    </w:p>
    <w:p w14:paraId="2A54D087" w14:textId="77777777" w:rsidR="00AE105B" w:rsidRDefault="00AE105B" w:rsidP="001D7475">
      <w:pPr>
        <w:pStyle w:val="Default"/>
        <w:keepLines/>
        <w:widowControl w:val="0"/>
        <w:numPr>
          <w:ilvl w:val="2"/>
          <w:numId w:val="4"/>
        </w:numPr>
        <w:tabs>
          <w:tab w:val="left" w:pos="900"/>
        </w:tabs>
        <w:ind w:left="0" w:right="-360" w:firstLine="36"/>
        <w:jc w:val="both"/>
      </w:pPr>
      <w:r>
        <w:rPr>
          <w:b/>
        </w:rPr>
        <w:t>Intent to Discontinue Use</w:t>
      </w:r>
      <w:r>
        <w:t xml:space="preserve">  The discontinuance of either a Nonconforming Use or a Legally Existing Nonconforming Use with the intention of the owner or lessee of the Structure or Land on which the use exists to terminate such use in that Structure or on such Land constitutes a termination of the nonconformity and the use of the Structure or Land thereafter shall conform to the Regulations, the nonconformity shall not be resumed except as allowed by the Regulations, and no new nonconformity shall be created unless it is approved by the ARB as a Special Exception;</w:t>
      </w:r>
      <w:r>
        <w:rPr>
          <w:rFonts w:ascii="Calibri" w:hAnsi="Calibri"/>
          <w:color w:val="auto"/>
          <w:sz w:val="22"/>
          <w:szCs w:val="22"/>
        </w:rPr>
        <w:t xml:space="preserve"> </w:t>
      </w:r>
      <w:r>
        <w:t>provided, however, the foregoing shall not apply to a Legally Existing Nonconforming Use that constitutes a Parking Space unless notice of the intent to abandon is provided to the Administrator in writing.</w:t>
      </w:r>
    </w:p>
    <w:p w14:paraId="12D086D7" w14:textId="4474B8E3" w:rsidR="00AE105B" w:rsidRDefault="00AE105B" w:rsidP="001D7475">
      <w:pPr>
        <w:pStyle w:val="Default"/>
        <w:keepLines/>
        <w:widowControl w:val="0"/>
        <w:ind w:right="-360" w:firstLine="36"/>
        <w:jc w:val="both"/>
      </w:pPr>
    </w:p>
    <w:p w14:paraId="64D197A2" w14:textId="77777777" w:rsidR="00AE105B" w:rsidRDefault="00AE105B" w:rsidP="001D7475">
      <w:pPr>
        <w:pStyle w:val="Default"/>
        <w:widowControl w:val="0"/>
        <w:numPr>
          <w:ilvl w:val="2"/>
          <w:numId w:val="4"/>
        </w:numPr>
        <w:tabs>
          <w:tab w:val="left" w:pos="900"/>
        </w:tabs>
        <w:ind w:left="0" w:right="-360" w:firstLine="43"/>
        <w:jc w:val="both"/>
      </w:pPr>
      <w:r>
        <w:rPr>
          <w:b/>
        </w:rPr>
        <w:t>Termination of Use Through Discontinuance</w:t>
      </w:r>
      <w:r>
        <w:t xml:space="preserve">  The discontinuance of either a Nonconforming Use or a Legally Existing Nonconforming Use for a period of twenty-four (24) consecutive months without the intention of the owner or lessee of the Structure or Land on which the use exists to terminate such use in that Structure or on such Land constitutes a termination of the nonconformity and the use of the Structure or Land thereafter shall conform to the Regulations, the nonconformity shall not be resumed except as allowed by the Regulations, and no new nonconformity shall be created unless it is approved by the ARB as a Special Exception; provided, however, the foregoing shall not apply to a Legally Existing Nonconforming Use that constitutes a Parking Space where the alleged discontinuance constitutes solely the </w:t>
      </w:r>
      <w:proofErr w:type="spellStart"/>
      <w:r>
        <w:t>noninstallation</w:t>
      </w:r>
      <w:proofErr w:type="spellEnd"/>
      <w:r>
        <w:t xml:space="preserve"> of the previously approved Parking Space or the decision not to permit a previously installed parking space for one or more years.</w:t>
      </w:r>
    </w:p>
    <w:p w14:paraId="57B2FE29" w14:textId="5D28C18F" w:rsidR="00AE105B" w:rsidRDefault="00AE105B">
      <w:pPr>
        <w:keepLines/>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ARTICLE 8</w:t>
      </w:r>
    </w:p>
    <w:p w14:paraId="08CD62B5" w14:textId="77777777" w:rsidR="00AE105B" w:rsidRDefault="00AE105B">
      <w:pPr>
        <w:keepLines/>
        <w:widowControl w:val="0"/>
        <w:spacing w:after="0" w:line="240" w:lineRule="auto"/>
        <w:jc w:val="center"/>
        <w:rPr>
          <w:rFonts w:ascii="Times New Roman" w:hAnsi="Times New Roman"/>
          <w:b/>
          <w:color w:val="000000"/>
          <w:sz w:val="28"/>
          <w:szCs w:val="28"/>
        </w:rPr>
      </w:pPr>
    </w:p>
    <w:p w14:paraId="4A507E3D" w14:textId="77777777" w:rsidR="00AE105B" w:rsidRDefault="00AE105B">
      <w:pPr>
        <w:keepLines/>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CONSTRUCTION REQUIREMENTS</w:t>
      </w:r>
    </w:p>
    <w:p w14:paraId="0D07C4C0" w14:textId="77777777" w:rsidR="00AE105B" w:rsidRDefault="00AE105B">
      <w:pPr>
        <w:keepLines/>
        <w:widowControl w:val="0"/>
        <w:spacing w:after="0" w:line="240" w:lineRule="auto"/>
        <w:jc w:val="center"/>
        <w:rPr>
          <w:rFonts w:ascii="Times New Roman" w:hAnsi="Times New Roman"/>
          <w:b/>
          <w:color w:val="000000"/>
          <w:sz w:val="28"/>
          <w:szCs w:val="28"/>
        </w:rPr>
      </w:pPr>
    </w:p>
    <w:p w14:paraId="7E13C460" w14:textId="77777777" w:rsidR="00AE105B" w:rsidRDefault="00AE105B">
      <w:pPr>
        <w:pStyle w:val="ListParagraph"/>
        <w:keepLines/>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The process of construction within the Chautauqua Institution is different than in most communities due to the </w:t>
      </w:r>
      <w:proofErr w:type="gramStart"/>
      <w:r>
        <w:rPr>
          <w:rFonts w:ascii="Times New Roman" w:hAnsi="Times New Roman"/>
          <w:color w:val="000000"/>
          <w:sz w:val="24"/>
          <w:szCs w:val="24"/>
        </w:rPr>
        <w:t>close proximity</w:t>
      </w:r>
      <w:proofErr w:type="gramEnd"/>
      <w:r>
        <w:rPr>
          <w:rFonts w:ascii="Times New Roman" w:hAnsi="Times New Roman"/>
          <w:color w:val="000000"/>
          <w:sz w:val="24"/>
          <w:szCs w:val="24"/>
        </w:rPr>
        <w:t xml:space="preserve"> of Structures and the prohibition of construction during the Summer Assembly Season. </w:t>
      </w:r>
    </w:p>
    <w:p w14:paraId="576193C8" w14:textId="77777777" w:rsidR="00AE105B" w:rsidRDefault="00AE105B">
      <w:pPr>
        <w:pStyle w:val="ListParagraph"/>
        <w:keepLines/>
        <w:widowControl w:val="0"/>
        <w:spacing w:after="0" w:line="240" w:lineRule="auto"/>
        <w:ind w:left="0"/>
        <w:jc w:val="both"/>
        <w:rPr>
          <w:rFonts w:ascii="Times New Roman" w:hAnsi="Times New Roman"/>
          <w:color w:val="000000"/>
          <w:sz w:val="24"/>
          <w:szCs w:val="24"/>
        </w:rPr>
      </w:pPr>
    </w:p>
    <w:p w14:paraId="556F31B4" w14:textId="77777777" w:rsidR="00AE105B" w:rsidRDefault="00AE105B">
      <w:pPr>
        <w:pStyle w:val="ListParagraph"/>
        <w:keepLines/>
        <w:widowControl w:val="0"/>
        <w:numPr>
          <w:ilvl w:val="1"/>
          <w:numId w:val="5"/>
        </w:numPr>
        <w:tabs>
          <w:tab w:val="left" w:pos="540"/>
        </w:tabs>
        <w:spacing w:after="0" w:line="240" w:lineRule="auto"/>
        <w:ind w:left="0" w:firstLine="18"/>
        <w:jc w:val="both"/>
        <w:rPr>
          <w:rFonts w:ascii="Times New Roman" w:hAnsi="Times New Roman"/>
          <w:b/>
          <w:color w:val="000000"/>
          <w:sz w:val="24"/>
          <w:szCs w:val="24"/>
        </w:rPr>
      </w:pPr>
      <w:r>
        <w:rPr>
          <w:rFonts w:ascii="Times New Roman" w:hAnsi="Times New Roman"/>
          <w:b/>
          <w:color w:val="000000"/>
          <w:sz w:val="24"/>
          <w:szCs w:val="24"/>
        </w:rPr>
        <w:t>TIME OF CONSTRUCTION</w:t>
      </w:r>
    </w:p>
    <w:p w14:paraId="25D29C43" w14:textId="77777777" w:rsidR="00AE105B" w:rsidRDefault="00AE105B">
      <w:pPr>
        <w:pStyle w:val="ListParagraph"/>
        <w:keepLines/>
        <w:widowControl w:val="0"/>
        <w:spacing w:after="0" w:line="240" w:lineRule="auto"/>
        <w:ind w:left="792"/>
        <w:jc w:val="both"/>
        <w:rPr>
          <w:rFonts w:ascii="Times New Roman" w:hAnsi="Times New Roman"/>
          <w:color w:val="000000"/>
          <w:sz w:val="24"/>
          <w:szCs w:val="24"/>
        </w:rPr>
      </w:pPr>
    </w:p>
    <w:p w14:paraId="1BC16FF6" w14:textId="343E284E"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Prohibition During Summer Assembly </w:t>
      </w:r>
      <w:proofErr w:type="gramStart"/>
      <w:r>
        <w:rPr>
          <w:rFonts w:ascii="Times New Roman" w:hAnsi="Times New Roman"/>
          <w:b/>
          <w:color w:val="000000"/>
          <w:sz w:val="24"/>
          <w:szCs w:val="24"/>
        </w:rPr>
        <w:t>Season</w:t>
      </w:r>
      <w:r>
        <w:rPr>
          <w:rFonts w:ascii="Times New Roman" w:hAnsi="Times New Roman"/>
          <w:color w:val="000000"/>
          <w:sz w:val="24"/>
          <w:szCs w:val="24"/>
        </w:rPr>
        <w:t xml:space="preserve">  Construction</w:t>
      </w:r>
      <w:proofErr w:type="gramEnd"/>
      <w:r>
        <w:rPr>
          <w:rFonts w:ascii="Times New Roman" w:hAnsi="Times New Roman"/>
          <w:color w:val="000000"/>
          <w:sz w:val="24"/>
          <w:szCs w:val="24"/>
        </w:rPr>
        <w:t xml:space="preserve">, including work on New Construction and Building Projects for which a Compliance Certificate is required, is prohibited within the Chautauqua Institution during the </w:t>
      </w:r>
      <w:r w:rsidRPr="0054065B">
        <w:rPr>
          <w:rFonts w:ascii="Times New Roman" w:hAnsi="Times New Roman"/>
          <w:strike/>
          <w:color w:val="FF0000"/>
          <w:sz w:val="24"/>
          <w:szCs w:val="24"/>
          <w:highlight w:val="yellow"/>
        </w:rPr>
        <w:t>Summer Assembly Season</w:t>
      </w:r>
      <w:r w:rsidRPr="005614CD">
        <w:rPr>
          <w:rFonts w:ascii="Times New Roman" w:hAnsi="Times New Roman"/>
          <w:color w:val="FF0000"/>
          <w:sz w:val="24"/>
          <w:szCs w:val="24"/>
        </w:rPr>
        <w:t xml:space="preserve"> </w:t>
      </w:r>
      <w:r w:rsidR="005614CD">
        <w:rPr>
          <w:rFonts w:ascii="Times New Roman" w:hAnsi="Times New Roman"/>
          <w:color w:val="FF0000"/>
          <w:sz w:val="24"/>
          <w:szCs w:val="24"/>
        </w:rPr>
        <w:t xml:space="preserve">dates officially designated by Chautauqua Institution as the Assembly Season and/or from the last week of June and the end of August. </w:t>
      </w:r>
      <w:r>
        <w:rPr>
          <w:rFonts w:ascii="Times New Roman" w:hAnsi="Times New Roman"/>
          <w:color w:val="000000"/>
          <w:sz w:val="24"/>
          <w:szCs w:val="24"/>
        </w:rPr>
        <w:t xml:space="preserve">unless written approval has been granted by the Administrator. This prohibition extends to and includes indoor construction work, including interior Maintenance work, if such work has the effect of either interfering with the operations of the Chautauqua Institution or the quiet enjoyment of neighboring property owners. The Administrator shall provide written approval for such work during the </w:t>
      </w:r>
      <w:r w:rsidR="005614CD">
        <w:rPr>
          <w:rFonts w:ascii="Times New Roman" w:hAnsi="Times New Roman"/>
          <w:color w:val="FF0000"/>
          <w:sz w:val="24"/>
          <w:szCs w:val="24"/>
        </w:rPr>
        <w:t xml:space="preserve">designated </w:t>
      </w:r>
      <w:r>
        <w:rPr>
          <w:rFonts w:ascii="Times New Roman" w:hAnsi="Times New Roman"/>
          <w:color w:val="000000"/>
          <w:sz w:val="24"/>
          <w:szCs w:val="24"/>
        </w:rPr>
        <w:t xml:space="preserve">Assembly Season only for </w:t>
      </w:r>
      <w:r w:rsidR="00C8652F">
        <w:rPr>
          <w:rFonts w:ascii="Times New Roman" w:hAnsi="Times New Roman"/>
          <w:color w:val="000000"/>
          <w:sz w:val="24"/>
          <w:szCs w:val="24"/>
        </w:rPr>
        <w:t xml:space="preserve">Emergency Work </w:t>
      </w:r>
      <w:r w:rsidR="001B3332">
        <w:rPr>
          <w:rFonts w:ascii="Times New Roman" w:hAnsi="Times New Roman"/>
          <w:color w:val="000000"/>
          <w:sz w:val="24"/>
          <w:szCs w:val="24"/>
        </w:rPr>
        <w:t>as defined in Article 2 and/</w:t>
      </w:r>
      <w:r>
        <w:rPr>
          <w:rFonts w:ascii="Times New Roman" w:hAnsi="Times New Roman"/>
          <w:color w:val="000000"/>
          <w:sz w:val="24"/>
          <w:szCs w:val="24"/>
        </w:rPr>
        <w:t>or when the Administrator determines that the benefits to the community outweigh the detriments.</w:t>
      </w:r>
      <w:r w:rsidR="00996463">
        <w:rPr>
          <w:rFonts w:ascii="Times New Roman" w:hAnsi="Times New Roman"/>
          <w:color w:val="000000"/>
          <w:sz w:val="24"/>
          <w:szCs w:val="24"/>
        </w:rPr>
        <w:t xml:space="preserve"> Repairs</w:t>
      </w:r>
      <w:r w:rsidR="00F7448E">
        <w:rPr>
          <w:rFonts w:ascii="Times New Roman" w:hAnsi="Times New Roman"/>
          <w:color w:val="000000"/>
          <w:sz w:val="24"/>
          <w:szCs w:val="24"/>
        </w:rPr>
        <w:t xml:space="preserve"> shall be limited to preventing </w:t>
      </w:r>
      <w:r w:rsidR="00594653">
        <w:rPr>
          <w:rFonts w:ascii="Times New Roman" w:hAnsi="Times New Roman"/>
          <w:color w:val="000000"/>
          <w:sz w:val="24"/>
          <w:szCs w:val="24"/>
        </w:rPr>
        <w:t>further</w:t>
      </w:r>
      <w:r w:rsidR="00F7448E">
        <w:rPr>
          <w:rFonts w:ascii="Times New Roman" w:hAnsi="Times New Roman"/>
          <w:color w:val="000000"/>
          <w:sz w:val="24"/>
          <w:szCs w:val="24"/>
        </w:rPr>
        <w:t xml:space="preserve"> damage or will mitigate unsafe conditions</w:t>
      </w:r>
      <w:r w:rsidR="00A35370">
        <w:rPr>
          <w:rFonts w:ascii="Times New Roman" w:hAnsi="Times New Roman"/>
          <w:color w:val="000000"/>
          <w:sz w:val="24"/>
          <w:szCs w:val="24"/>
        </w:rPr>
        <w:t xml:space="preserve">…follow-up work shall be scheduled following the </w:t>
      </w:r>
      <w:r w:rsidR="005614CD">
        <w:rPr>
          <w:rFonts w:ascii="Times New Roman" w:hAnsi="Times New Roman"/>
          <w:color w:val="FF0000"/>
          <w:sz w:val="24"/>
          <w:szCs w:val="24"/>
        </w:rPr>
        <w:t xml:space="preserve">designated </w:t>
      </w:r>
      <w:r w:rsidR="00A35370">
        <w:rPr>
          <w:rFonts w:ascii="Times New Roman" w:hAnsi="Times New Roman"/>
          <w:color w:val="000000"/>
          <w:sz w:val="24"/>
          <w:szCs w:val="24"/>
        </w:rPr>
        <w:t>Assembly Season. This “</w:t>
      </w:r>
      <w:r w:rsidR="00122558">
        <w:rPr>
          <w:rFonts w:ascii="Times New Roman" w:hAnsi="Times New Roman"/>
          <w:color w:val="000000"/>
          <w:sz w:val="24"/>
          <w:szCs w:val="24"/>
        </w:rPr>
        <w:t>Emergency Work” requires an application for an Emergency Compliance Certificate</w:t>
      </w:r>
      <w:r w:rsidR="00594653">
        <w:rPr>
          <w:rFonts w:ascii="Times New Roman" w:hAnsi="Times New Roman"/>
          <w:color w:val="000000"/>
          <w:sz w:val="24"/>
          <w:szCs w:val="24"/>
        </w:rPr>
        <w:t xml:space="preserve"> which must be posted at the location of the work during the repairs.</w:t>
      </w:r>
    </w:p>
    <w:p w14:paraId="66F0FDFE" w14:textId="77777777" w:rsidR="00AE105B" w:rsidRDefault="00AE105B">
      <w:pPr>
        <w:pStyle w:val="ListParagraph"/>
        <w:keepLines/>
        <w:widowControl w:val="0"/>
        <w:spacing w:after="0" w:line="240" w:lineRule="auto"/>
        <w:ind w:left="0"/>
        <w:jc w:val="both"/>
        <w:rPr>
          <w:rFonts w:ascii="Times New Roman" w:hAnsi="Times New Roman"/>
          <w:color w:val="000000"/>
          <w:sz w:val="24"/>
          <w:szCs w:val="24"/>
        </w:rPr>
      </w:pPr>
    </w:p>
    <w:p w14:paraId="464CDA01" w14:textId="1E18FB71"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Exterior </w:t>
      </w:r>
      <w:proofErr w:type="gramStart"/>
      <w:r>
        <w:rPr>
          <w:rFonts w:ascii="Times New Roman" w:hAnsi="Times New Roman"/>
          <w:b/>
          <w:color w:val="000000"/>
          <w:sz w:val="24"/>
          <w:szCs w:val="24"/>
        </w:rPr>
        <w:t>Painting</w:t>
      </w:r>
      <w:r>
        <w:rPr>
          <w:rFonts w:ascii="Times New Roman" w:hAnsi="Times New Roman"/>
          <w:color w:val="000000"/>
          <w:sz w:val="24"/>
          <w:szCs w:val="24"/>
        </w:rPr>
        <w:t xml:space="preserve">  Exterior</w:t>
      </w:r>
      <w:proofErr w:type="gramEnd"/>
      <w:r>
        <w:rPr>
          <w:rFonts w:ascii="Times New Roman" w:hAnsi="Times New Roman"/>
          <w:color w:val="000000"/>
          <w:sz w:val="24"/>
          <w:szCs w:val="24"/>
        </w:rPr>
        <w:t xml:space="preserve"> painting of any Structure is prohibited within the Chautauqua Institution during the</w:t>
      </w:r>
      <w:r w:rsidR="005614CD">
        <w:rPr>
          <w:rFonts w:ascii="Times New Roman" w:hAnsi="Times New Roman"/>
          <w:color w:val="FF0000"/>
          <w:sz w:val="24"/>
          <w:szCs w:val="24"/>
        </w:rPr>
        <w:t xml:space="preserve"> designated</w:t>
      </w:r>
      <w:r>
        <w:rPr>
          <w:rFonts w:ascii="Times New Roman" w:hAnsi="Times New Roman"/>
          <w:color w:val="000000"/>
          <w:sz w:val="24"/>
          <w:szCs w:val="24"/>
        </w:rPr>
        <w:t xml:space="preserve"> </w:t>
      </w:r>
      <w:r w:rsidRPr="005614CD">
        <w:rPr>
          <w:rFonts w:ascii="Times New Roman" w:hAnsi="Times New Roman"/>
          <w:strike/>
          <w:color w:val="FF0000"/>
          <w:sz w:val="24"/>
          <w:szCs w:val="24"/>
        </w:rPr>
        <w:t>Summer</w:t>
      </w:r>
      <w:r>
        <w:rPr>
          <w:rFonts w:ascii="Times New Roman" w:hAnsi="Times New Roman"/>
          <w:color w:val="000000"/>
          <w:sz w:val="24"/>
          <w:szCs w:val="24"/>
        </w:rPr>
        <w:t xml:space="preserve"> Assembly Season unless written approval has been granted by the Administrator. The Administrator may deny approval if the work is likely to interfere with the operations of the Chautauqua Institution or the quiet enjoyment of neighboring property owners.</w:t>
      </w:r>
    </w:p>
    <w:p w14:paraId="0D544550" w14:textId="77777777" w:rsidR="00AE105B" w:rsidRDefault="00AE105B">
      <w:pPr>
        <w:pStyle w:val="ListParagraph"/>
        <w:keepLines/>
        <w:widowControl w:val="0"/>
        <w:spacing w:after="0" w:line="240" w:lineRule="auto"/>
        <w:ind w:left="0"/>
        <w:jc w:val="both"/>
        <w:rPr>
          <w:rFonts w:ascii="Times New Roman" w:hAnsi="Times New Roman"/>
          <w:color w:val="000000"/>
          <w:sz w:val="24"/>
          <w:szCs w:val="24"/>
        </w:rPr>
      </w:pPr>
    </w:p>
    <w:p w14:paraId="74F3C595" w14:textId="0A57E2EE"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Landscaping </w:t>
      </w:r>
      <w:proofErr w:type="gramStart"/>
      <w:r>
        <w:rPr>
          <w:rFonts w:ascii="Times New Roman" w:hAnsi="Times New Roman"/>
          <w:b/>
          <w:color w:val="000000"/>
          <w:sz w:val="24"/>
          <w:szCs w:val="24"/>
        </w:rPr>
        <w:t>Projects</w:t>
      </w:r>
      <w:r>
        <w:rPr>
          <w:rFonts w:ascii="Times New Roman" w:hAnsi="Times New Roman"/>
          <w:color w:val="000000"/>
          <w:sz w:val="24"/>
          <w:szCs w:val="24"/>
        </w:rPr>
        <w:t xml:space="preserve">  Landscaping</w:t>
      </w:r>
      <w:proofErr w:type="gramEnd"/>
      <w:r>
        <w:rPr>
          <w:rFonts w:ascii="Times New Roman" w:hAnsi="Times New Roman"/>
          <w:color w:val="000000"/>
          <w:sz w:val="24"/>
          <w:szCs w:val="24"/>
        </w:rPr>
        <w:t xml:space="preserve"> Projects </w:t>
      </w:r>
      <w:r w:rsidR="00417DC9">
        <w:rPr>
          <w:rFonts w:ascii="Times New Roman" w:hAnsi="Times New Roman"/>
          <w:color w:val="000000"/>
          <w:sz w:val="24"/>
          <w:szCs w:val="24"/>
        </w:rPr>
        <w:t xml:space="preserve">are defined as </w:t>
      </w:r>
      <w:r w:rsidR="0075674D">
        <w:rPr>
          <w:rFonts w:ascii="Times New Roman" w:hAnsi="Times New Roman"/>
          <w:color w:val="000000"/>
          <w:sz w:val="24"/>
          <w:szCs w:val="24"/>
        </w:rPr>
        <w:t xml:space="preserve">any landscape work done </w:t>
      </w:r>
      <w:r w:rsidR="00DF4EF2">
        <w:rPr>
          <w:rFonts w:ascii="Times New Roman" w:hAnsi="Times New Roman"/>
          <w:color w:val="000000"/>
          <w:sz w:val="24"/>
          <w:szCs w:val="24"/>
        </w:rPr>
        <w:t>that</w:t>
      </w:r>
      <w:r w:rsidR="0075674D">
        <w:rPr>
          <w:rFonts w:ascii="Times New Roman" w:hAnsi="Times New Roman"/>
          <w:color w:val="000000"/>
          <w:sz w:val="24"/>
          <w:szCs w:val="24"/>
        </w:rPr>
        <w:t xml:space="preserve"> adds to, alters or changes existing landscape</w:t>
      </w:r>
      <w:r w:rsidR="007D2F77">
        <w:rPr>
          <w:rFonts w:ascii="Times New Roman" w:hAnsi="Times New Roman"/>
          <w:color w:val="000000"/>
          <w:sz w:val="24"/>
          <w:szCs w:val="24"/>
        </w:rPr>
        <w:t xml:space="preserve"> </w:t>
      </w:r>
      <w:r w:rsidR="00DF4EF2">
        <w:rPr>
          <w:rFonts w:ascii="Times New Roman" w:hAnsi="Times New Roman"/>
          <w:color w:val="000000"/>
          <w:sz w:val="24"/>
          <w:szCs w:val="24"/>
        </w:rPr>
        <w:t>grading</w:t>
      </w:r>
      <w:r w:rsidR="007D2F77">
        <w:rPr>
          <w:rFonts w:ascii="Times New Roman" w:hAnsi="Times New Roman"/>
          <w:color w:val="000000"/>
          <w:sz w:val="24"/>
          <w:szCs w:val="24"/>
        </w:rPr>
        <w:t>, materials</w:t>
      </w:r>
      <w:r w:rsidR="0007575D">
        <w:rPr>
          <w:rFonts w:ascii="Times New Roman" w:hAnsi="Times New Roman"/>
          <w:color w:val="000000"/>
          <w:sz w:val="24"/>
          <w:szCs w:val="24"/>
        </w:rPr>
        <w:t>, plantings</w:t>
      </w:r>
      <w:r w:rsidR="007D2F77">
        <w:rPr>
          <w:rFonts w:ascii="Times New Roman" w:hAnsi="Times New Roman"/>
          <w:color w:val="000000"/>
          <w:sz w:val="24"/>
          <w:szCs w:val="24"/>
        </w:rPr>
        <w:t xml:space="preserve"> or features</w:t>
      </w:r>
      <w:r w:rsidR="008A4F1E">
        <w:rPr>
          <w:rFonts w:ascii="Times New Roman" w:hAnsi="Times New Roman"/>
          <w:color w:val="000000"/>
          <w:sz w:val="24"/>
          <w:szCs w:val="24"/>
        </w:rPr>
        <w:t xml:space="preserve">. </w:t>
      </w:r>
      <w:r w:rsidR="00CF2B8E">
        <w:rPr>
          <w:rFonts w:ascii="Times New Roman" w:hAnsi="Times New Roman"/>
          <w:color w:val="000000"/>
          <w:sz w:val="24"/>
          <w:szCs w:val="24"/>
        </w:rPr>
        <w:t xml:space="preserve">Such projects </w:t>
      </w:r>
      <w:r>
        <w:rPr>
          <w:rFonts w:ascii="Times New Roman" w:hAnsi="Times New Roman"/>
          <w:color w:val="000000"/>
          <w:sz w:val="24"/>
          <w:szCs w:val="24"/>
        </w:rPr>
        <w:t>are prohibited within the Chautauqua Institution during the</w:t>
      </w:r>
      <w:r w:rsidR="005614CD">
        <w:rPr>
          <w:rFonts w:ascii="Times New Roman" w:hAnsi="Times New Roman"/>
          <w:color w:val="000000"/>
          <w:sz w:val="24"/>
          <w:szCs w:val="24"/>
        </w:rPr>
        <w:t xml:space="preserve"> </w:t>
      </w:r>
      <w:r w:rsidR="005614CD">
        <w:rPr>
          <w:rFonts w:ascii="Times New Roman" w:hAnsi="Times New Roman"/>
          <w:color w:val="FF0000"/>
          <w:sz w:val="24"/>
          <w:szCs w:val="24"/>
        </w:rPr>
        <w:t>dates officially designated by Chautauqua Institution as the</w:t>
      </w:r>
      <w:r>
        <w:rPr>
          <w:rFonts w:ascii="Times New Roman" w:hAnsi="Times New Roman"/>
          <w:color w:val="000000"/>
          <w:sz w:val="24"/>
          <w:szCs w:val="24"/>
        </w:rPr>
        <w:t xml:space="preserve"> </w:t>
      </w:r>
      <w:r w:rsidRPr="005614CD">
        <w:rPr>
          <w:rFonts w:ascii="Times New Roman" w:hAnsi="Times New Roman"/>
          <w:strike/>
          <w:color w:val="FF0000"/>
          <w:sz w:val="24"/>
          <w:szCs w:val="24"/>
        </w:rPr>
        <w:t>Summer</w:t>
      </w:r>
      <w:r>
        <w:rPr>
          <w:rFonts w:ascii="Times New Roman" w:hAnsi="Times New Roman"/>
          <w:color w:val="000000"/>
          <w:sz w:val="24"/>
          <w:szCs w:val="24"/>
        </w:rPr>
        <w:t xml:space="preserve"> Assembly Season unless written approval has been granted by the Administrator. The Administrator may deny approval if the work is likely to interfere with the operations of the Chautauqua Institution or the quiet enjoyment of neighboring property owners.</w:t>
      </w:r>
    </w:p>
    <w:p w14:paraId="46EFD5D2"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79EABA51" w14:textId="40DBBE6D"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lastRenderedPageBreak/>
        <w:t xml:space="preserve">Routine </w:t>
      </w:r>
      <w:proofErr w:type="gramStart"/>
      <w:r>
        <w:rPr>
          <w:rFonts w:ascii="Times New Roman" w:hAnsi="Times New Roman"/>
          <w:b/>
          <w:color w:val="000000"/>
          <w:sz w:val="24"/>
          <w:szCs w:val="24"/>
        </w:rPr>
        <w:t>Landscaping</w:t>
      </w:r>
      <w:r>
        <w:rPr>
          <w:rFonts w:ascii="Times New Roman" w:hAnsi="Times New Roman"/>
          <w:color w:val="000000"/>
          <w:sz w:val="24"/>
          <w:szCs w:val="24"/>
        </w:rPr>
        <w:t xml:space="preserve">  Routine</w:t>
      </w:r>
      <w:proofErr w:type="gramEnd"/>
      <w:r>
        <w:rPr>
          <w:rFonts w:ascii="Times New Roman" w:hAnsi="Times New Roman"/>
          <w:color w:val="000000"/>
          <w:sz w:val="24"/>
          <w:szCs w:val="24"/>
        </w:rPr>
        <w:t xml:space="preserve"> lawn and landscaping Maintenance is allowed within the Chautauqua Institution during the</w:t>
      </w:r>
      <w:r w:rsidR="005614CD">
        <w:rPr>
          <w:rFonts w:ascii="Times New Roman" w:hAnsi="Times New Roman"/>
          <w:color w:val="000000"/>
          <w:sz w:val="24"/>
          <w:szCs w:val="24"/>
        </w:rPr>
        <w:t xml:space="preserve"> </w:t>
      </w:r>
      <w:r w:rsidR="005614CD">
        <w:rPr>
          <w:rFonts w:ascii="Times New Roman" w:hAnsi="Times New Roman"/>
          <w:color w:val="FF0000"/>
          <w:sz w:val="24"/>
          <w:szCs w:val="24"/>
        </w:rPr>
        <w:t>designated</w:t>
      </w:r>
      <w:r>
        <w:rPr>
          <w:rFonts w:ascii="Times New Roman" w:hAnsi="Times New Roman"/>
          <w:color w:val="000000"/>
          <w:sz w:val="24"/>
          <w:szCs w:val="24"/>
        </w:rPr>
        <w:t xml:space="preserve"> </w:t>
      </w:r>
      <w:r w:rsidRPr="005614CD">
        <w:rPr>
          <w:rFonts w:ascii="Times New Roman" w:hAnsi="Times New Roman"/>
          <w:strike/>
          <w:color w:val="FF0000"/>
          <w:sz w:val="24"/>
          <w:szCs w:val="24"/>
        </w:rPr>
        <w:t>Summer</w:t>
      </w:r>
      <w:r>
        <w:rPr>
          <w:rFonts w:ascii="Times New Roman" w:hAnsi="Times New Roman"/>
          <w:color w:val="000000"/>
          <w:sz w:val="24"/>
          <w:szCs w:val="24"/>
        </w:rPr>
        <w:t xml:space="preserve"> Assembly Season</w:t>
      </w:r>
      <w:r w:rsidR="006D7610">
        <w:rPr>
          <w:rFonts w:ascii="Times New Roman" w:hAnsi="Times New Roman"/>
          <w:color w:val="000000"/>
          <w:sz w:val="24"/>
          <w:szCs w:val="24"/>
        </w:rPr>
        <w:t>. T</w:t>
      </w:r>
      <w:r>
        <w:rPr>
          <w:rFonts w:ascii="Times New Roman" w:hAnsi="Times New Roman"/>
          <w:color w:val="000000"/>
          <w:sz w:val="24"/>
          <w:szCs w:val="24"/>
        </w:rPr>
        <w:t xml:space="preserve">he use of </w:t>
      </w:r>
      <w:proofErr w:type="gramStart"/>
      <w:r>
        <w:rPr>
          <w:rFonts w:ascii="Times New Roman" w:hAnsi="Times New Roman"/>
          <w:color w:val="000000"/>
          <w:sz w:val="24"/>
          <w:szCs w:val="24"/>
        </w:rPr>
        <w:t>gas powered</w:t>
      </w:r>
      <w:proofErr w:type="gramEnd"/>
      <w:r w:rsidR="006D7610">
        <w:rPr>
          <w:rFonts w:ascii="Times New Roman" w:hAnsi="Times New Roman"/>
          <w:color w:val="000000"/>
          <w:sz w:val="24"/>
          <w:szCs w:val="24"/>
        </w:rPr>
        <w:t xml:space="preserve"> equipment including trimmers,</w:t>
      </w:r>
      <w:r>
        <w:rPr>
          <w:rFonts w:ascii="Times New Roman" w:hAnsi="Times New Roman"/>
          <w:color w:val="000000"/>
          <w:sz w:val="24"/>
          <w:szCs w:val="24"/>
        </w:rPr>
        <w:t xml:space="preserve"> leaf blowers</w:t>
      </w:r>
      <w:r w:rsidR="00A259C6">
        <w:rPr>
          <w:rFonts w:ascii="Times New Roman" w:hAnsi="Times New Roman"/>
          <w:color w:val="000000"/>
          <w:sz w:val="24"/>
          <w:szCs w:val="24"/>
        </w:rPr>
        <w:t xml:space="preserve"> and edgers</w:t>
      </w:r>
      <w:r>
        <w:rPr>
          <w:rFonts w:ascii="Times New Roman" w:hAnsi="Times New Roman"/>
          <w:color w:val="000000"/>
          <w:sz w:val="24"/>
          <w:szCs w:val="24"/>
        </w:rPr>
        <w:t xml:space="preserve"> is </w:t>
      </w:r>
      <w:r w:rsidR="00A259C6">
        <w:rPr>
          <w:rFonts w:ascii="Times New Roman" w:hAnsi="Times New Roman"/>
          <w:color w:val="000000"/>
          <w:sz w:val="24"/>
          <w:szCs w:val="24"/>
        </w:rPr>
        <w:t xml:space="preserve">discouraged </w:t>
      </w:r>
      <w:r>
        <w:rPr>
          <w:rFonts w:ascii="Times New Roman" w:hAnsi="Times New Roman"/>
          <w:color w:val="000000"/>
          <w:sz w:val="24"/>
          <w:szCs w:val="24"/>
        </w:rPr>
        <w:t>within the Chautauqua Institution during the</w:t>
      </w:r>
      <w:r w:rsidR="005614CD">
        <w:rPr>
          <w:rFonts w:ascii="Times New Roman" w:hAnsi="Times New Roman"/>
          <w:color w:val="000000"/>
          <w:sz w:val="24"/>
          <w:szCs w:val="24"/>
        </w:rPr>
        <w:t xml:space="preserve"> </w:t>
      </w:r>
      <w:r w:rsidR="005614CD" w:rsidRPr="005614CD">
        <w:rPr>
          <w:rFonts w:ascii="Times New Roman" w:hAnsi="Times New Roman"/>
          <w:color w:val="FF0000"/>
          <w:sz w:val="24"/>
          <w:szCs w:val="24"/>
        </w:rPr>
        <w:t>designated</w:t>
      </w:r>
      <w:r>
        <w:rPr>
          <w:rFonts w:ascii="Times New Roman" w:hAnsi="Times New Roman"/>
          <w:color w:val="000000"/>
          <w:sz w:val="24"/>
          <w:szCs w:val="24"/>
        </w:rPr>
        <w:t xml:space="preserve"> </w:t>
      </w:r>
      <w:r w:rsidRPr="005614CD">
        <w:rPr>
          <w:rFonts w:ascii="Times New Roman" w:hAnsi="Times New Roman"/>
          <w:strike/>
          <w:color w:val="FF0000"/>
          <w:sz w:val="24"/>
          <w:szCs w:val="24"/>
        </w:rPr>
        <w:t>Summer</w:t>
      </w:r>
      <w:r>
        <w:rPr>
          <w:rFonts w:ascii="Times New Roman" w:hAnsi="Times New Roman"/>
          <w:color w:val="000000"/>
          <w:sz w:val="24"/>
          <w:szCs w:val="24"/>
        </w:rPr>
        <w:t xml:space="preserve"> Assembly Season</w:t>
      </w:r>
      <w:r w:rsidR="00A259C6">
        <w:rPr>
          <w:rFonts w:ascii="Times New Roman" w:hAnsi="Times New Roman"/>
          <w:color w:val="000000"/>
          <w:sz w:val="24"/>
          <w:szCs w:val="24"/>
        </w:rPr>
        <w:t xml:space="preserve"> and </w:t>
      </w:r>
      <w:r w:rsidR="00A77012">
        <w:rPr>
          <w:rFonts w:ascii="Times New Roman" w:hAnsi="Times New Roman"/>
          <w:color w:val="000000"/>
          <w:sz w:val="24"/>
          <w:szCs w:val="24"/>
        </w:rPr>
        <w:t xml:space="preserve">use of such equipment </w:t>
      </w:r>
      <w:r w:rsidR="00023A0D">
        <w:rPr>
          <w:rFonts w:ascii="Times New Roman" w:hAnsi="Times New Roman"/>
          <w:color w:val="000000"/>
          <w:sz w:val="24"/>
          <w:szCs w:val="24"/>
        </w:rPr>
        <w:t>shall</w:t>
      </w:r>
      <w:r w:rsidR="00A77012">
        <w:rPr>
          <w:rFonts w:ascii="Times New Roman" w:hAnsi="Times New Roman"/>
          <w:color w:val="000000"/>
          <w:sz w:val="24"/>
          <w:szCs w:val="24"/>
        </w:rPr>
        <w:t xml:space="preserve"> not be used </w:t>
      </w:r>
      <w:r w:rsidR="00F92A9C">
        <w:rPr>
          <w:rFonts w:ascii="Times New Roman" w:hAnsi="Times New Roman"/>
          <w:color w:val="000000"/>
          <w:sz w:val="24"/>
          <w:szCs w:val="24"/>
        </w:rPr>
        <w:t xml:space="preserve">at times and locations that interfere with any Institution </w:t>
      </w:r>
      <w:r w:rsidR="00E515AC">
        <w:rPr>
          <w:rFonts w:ascii="Times New Roman" w:hAnsi="Times New Roman"/>
          <w:color w:val="000000"/>
          <w:sz w:val="24"/>
          <w:szCs w:val="24"/>
        </w:rPr>
        <w:t>events and/</w:t>
      </w:r>
      <w:r w:rsidR="008C0780">
        <w:rPr>
          <w:rFonts w:ascii="Times New Roman" w:hAnsi="Times New Roman"/>
          <w:color w:val="000000"/>
          <w:sz w:val="24"/>
          <w:szCs w:val="24"/>
        </w:rPr>
        <w:t xml:space="preserve">or </w:t>
      </w:r>
      <w:r w:rsidR="00F92A9C">
        <w:rPr>
          <w:rFonts w:ascii="Times New Roman" w:hAnsi="Times New Roman"/>
          <w:color w:val="000000"/>
          <w:sz w:val="24"/>
          <w:szCs w:val="24"/>
        </w:rPr>
        <w:t>programing</w:t>
      </w:r>
      <w:r>
        <w:rPr>
          <w:rFonts w:ascii="Times New Roman" w:hAnsi="Times New Roman"/>
          <w:color w:val="000000"/>
          <w:sz w:val="24"/>
          <w:szCs w:val="24"/>
        </w:rPr>
        <w:t>.</w:t>
      </w:r>
    </w:p>
    <w:p w14:paraId="3CFABE3F"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008B5675" w14:textId="4D841E17" w:rsidR="00AE105B" w:rsidRDefault="00AE105B" w:rsidP="00C3587D">
      <w:pPr>
        <w:pStyle w:val="ListParagraph"/>
        <w:keepLines/>
        <w:widowControl w:val="0"/>
        <w:numPr>
          <w:ilvl w:val="2"/>
          <w:numId w:val="5"/>
        </w:numPr>
        <w:tabs>
          <w:tab w:val="left" w:pos="900"/>
        </w:tabs>
        <w:spacing w:after="0" w:line="240" w:lineRule="auto"/>
        <w:ind w:left="360" w:hanging="360"/>
        <w:jc w:val="both"/>
        <w:rPr>
          <w:rFonts w:ascii="Times New Roman" w:hAnsi="Times New Roman"/>
          <w:color w:val="000000"/>
          <w:sz w:val="24"/>
          <w:szCs w:val="24"/>
        </w:rPr>
      </w:pPr>
      <w:r w:rsidRPr="00C3587D">
        <w:rPr>
          <w:rFonts w:ascii="Times New Roman" w:hAnsi="Times New Roman"/>
          <w:b/>
          <w:color w:val="000000"/>
          <w:sz w:val="24"/>
          <w:szCs w:val="24"/>
        </w:rPr>
        <w:t xml:space="preserve">Road Work and </w:t>
      </w:r>
      <w:proofErr w:type="gramStart"/>
      <w:r w:rsidRPr="00C3587D">
        <w:rPr>
          <w:rFonts w:ascii="Times New Roman" w:hAnsi="Times New Roman"/>
          <w:b/>
          <w:color w:val="000000"/>
          <w:sz w:val="24"/>
          <w:szCs w:val="24"/>
        </w:rPr>
        <w:t>Paving</w:t>
      </w:r>
      <w:r w:rsidRPr="00C3587D">
        <w:rPr>
          <w:rFonts w:ascii="Times New Roman" w:hAnsi="Times New Roman"/>
          <w:color w:val="000000"/>
          <w:sz w:val="24"/>
          <w:szCs w:val="24"/>
        </w:rPr>
        <w:t xml:space="preserve">  Road</w:t>
      </w:r>
      <w:proofErr w:type="gramEnd"/>
      <w:r w:rsidRPr="00C3587D">
        <w:rPr>
          <w:rFonts w:ascii="Times New Roman" w:hAnsi="Times New Roman"/>
          <w:color w:val="000000"/>
          <w:sz w:val="24"/>
          <w:szCs w:val="24"/>
        </w:rPr>
        <w:t xml:space="preserve"> cuts and road patching are prohibited in any Chautauqua Institution street between June 1 and September 1 except by the Chautauqua Utility District or third-party utility providers to properties on the grounds of the Chautauqua Institution or upon permission of the Administrator for good cause shown.</w:t>
      </w:r>
      <w:r w:rsidR="006D2AB0" w:rsidRPr="00C3587D">
        <w:rPr>
          <w:rFonts w:ascii="Times New Roman" w:hAnsi="Times New Roman"/>
          <w:color w:val="000000"/>
          <w:sz w:val="24"/>
          <w:szCs w:val="24"/>
        </w:rPr>
        <w:t xml:space="preserve"> </w:t>
      </w:r>
      <w:r w:rsidR="00FF46A6" w:rsidRPr="00E173B3">
        <w:rPr>
          <w:rFonts w:ascii="Times New Roman" w:hAnsi="Times New Roman"/>
          <w:color w:val="FF0000"/>
          <w:sz w:val="24"/>
          <w:szCs w:val="24"/>
        </w:rPr>
        <w:t xml:space="preserve">Utility providers shall provide </w:t>
      </w:r>
      <w:r w:rsidR="00680811" w:rsidRPr="00E173B3">
        <w:rPr>
          <w:rFonts w:ascii="Times New Roman" w:hAnsi="Times New Roman"/>
          <w:color w:val="FF0000"/>
          <w:sz w:val="24"/>
          <w:szCs w:val="24"/>
        </w:rPr>
        <w:t>advance notification to the Administrator prior</w:t>
      </w:r>
      <w:r w:rsidR="0047128D" w:rsidRPr="00E173B3">
        <w:rPr>
          <w:rFonts w:ascii="Times New Roman" w:hAnsi="Times New Roman"/>
          <w:color w:val="FF0000"/>
          <w:sz w:val="24"/>
          <w:szCs w:val="24"/>
        </w:rPr>
        <w:t xml:space="preserve"> to scheduling and </w:t>
      </w:r>
      <w:proofErr w:type="gramStart"/>
      <w:r w:rsidR="0047128D" w:rsidRPr="00E173B3">
        <w:rPr>
          <w:rFonts w:ascii="Times New Roman" w:hAnsi="Times New Roman"/>
          <w:color w:val="FF0000"/>
          <w:sz w:val="24"/>
          <w:szCs w:val="24"/>
        </w:rPr>
        <w:t>conducting road cuts at ALL times</w:t>
      </w:r>
      <w:proofErr w:type="gramEnd"/>
      <w:r w:rsidR="0047128D" w:rsidRPr="00E173B3">
        <w:rPr>
          <w:rFonts w:ascii="Times New Roman" w:hAnsi="Times New Roman"/>
          <w:color w:val="FF0000"/>
          <w:sz w:val="24"/>
          <w:szCs w:val="24"/>
        </w:rPr>
        <w:t xml:space="preserve"> unless emergences </w:t>
      </w:r>
      <w:r w:rsidR="00E173B3" w:rsidRPr="00E173B3">
        <w:rPr>
          <w:rFonts w:ascii="Times New Roman" w:hAnsi="Times New Roman"/>
          <w:color w:val="FF0000"/>
          <w:sz w:val="24"/>
          <w:szCs w:val="24"/>
        </w:rPr>
        <w:t>require immediate road cuts.</w:t>
      </w:r>
    </w:p>
    <w:p w14:paraId="38F8A7B6" w14:textId="77777777" w:rsidR="00C3587D" w:rsidRPr="00D92832" w:rsidRDefault="00C3587D" w:rsidP="00D92832">
      <w:pPr>
        <w:keepLines/>
        <w:widowControl w:val="0"/>
        <w:tabs>
          <w:tab w:val="left" w:pos="900"/>
        </w:tabs>
        <w:spacing w:after="0" w:line="240" w:lineRule="auto"/>
        <w:jc w:val="both"/>
        <w:rPr>
          <w:rFonts w:ascii="Times New Roman" w:hAnsi="Times New Roman"/>
          <w:color w:val="000000"/>
          <w:sz w:val="24"/>
          <w:szCs w:val="24"/>
        </w:rPr>
      </w:pPr>
    </w:p>
    <w:p w14:paraId="7C806AFE" w14:textId="0A0DB559" w:rsidR="00AE105B" w:rsidRDefault="00AE105B">
      <w:pPr>
        <w:pStyle w:val="ListParagraph"/>
        <w:keepLines/>
        <w:widowControl w:val="0"/>
        <w:numPr>
          <w:ilvl w:val="2"/>
          <w:numId w:val="5"/>
        </w:numPr>
        <w:tabs>
          <w:tab w:val="left"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Hours of </w:t>
      </w:r>
      <w:proofErr w:type="gramStart"/>
      <w:r>
        <w:rPr>
          <w:rFonts w:ascii="Times New Roman" w:hAnsi="Times New Roman"/>
          <w:b/>
          <w:color w:val="000000"/>
          <w:sz w:val="24"/>
          <w:szCs w:val="24"/>
        </w:rPr>
        <w:t>Construction</w:t>
      </w:r>
      <w:r>
        <w:rPr>
          <w:rFonts w:ascii="Times New Roman" w:hAnsi="Times New Roman"/>
          <w:color w:val="000000"/>
          <w:sz w:val="24"/>
          <w:szCs w:val="24"/>
        </w:rPr>
        <w:t xml:space="preserve">  Throughout</w:t>
      </w:r>
      <w:proofErr w:type="gramEnd"/>
      <w:r>
        <w:rPr>
          <w:rFonts w:ascii="Times New Roman" w:hAnsi="Times New Roman"/>
          <w:color w:val="000000"/>
          <w:sz w:val="24"/>
          <w:szCs w:val="24"/>
        </w:rPr>
        <w:t xml:space="preserve"> the year, and with the exception of the </w:t>
      </w:r>
      <w:r w:rsidRPr="005614CD">
        <w:rPr>
          <w:rFonts w:ascii="Times New Roman" w:hAnsi="Times New Roman"/>
          <w:strike/>
          <w:color w:val="FF0000"/>
          <w:sz w:val="24"/>
          <w:szCs w:val="24"/>
        </w:rPr>
        <w:t>Summer</w:t>
      </w:r>
      <w:r>
        <w:rPr>
          <w:rFonts w:ascii="Times New Roman" w:hAnsi="Times New Roman"/>
          <w:color w:val="000000"/>
          <w:sz w:val="24"/>
          <w:szCs w:val="24"/>
        </w:rPr>
        <w:t xml:space="preserve"> </w:t>
      </w:r>
      <w:r w:rsidR="005614CD">
        <w:rPr>
          <w:rFonts w:ascii="Times New Roman" w:hAnsi="Times New Roman"/>
          <w:color w:val="FF0000"/>
          <w:sz w:val="24"/>
          <w:szCs w:val="24"/>
        </w:rPr>
        <w:t xml:space="preserve">designated </w:t>
      </w:r>
      <w:r>
        <w:rPr>
          <w:rFonts w:ascii="Times New Roman" w:hAnsi="Times New Roman"/>
          <w:color w:val="000000"/>
          <w:sz w:val="24"/>
          <w:szCs w:val="24"/>
        </w:rPr>
        <w:t>Assembly Season,  no construction shall occur before 7:00 AM or after 7:00 PM unless written approval has been granted by the Administrator for good cause shown.</w:t>
      </w:r>
    </w:p>
    <w:p w14:paraId="65957DB8" w14:textId="77777777" w:rsidR="00AE105B" w:rsidRDefault="00AE105B">
      <w:pPr>
        <w:pStyle w:val="Default"/>
        <w:keepLines/>
        <w:widowControl w:val="0"/>
        <w:jc w:val="both"/>
      </w:pPr>
      <w:r>
        <w:t xml:space="preserve">  </w:t>
      </w:r>
    </w:p>
    <w:p w14:paraId="3304F35B" w14:textId="77777777" w:rsidR="00AE105B" w:rsidRDefault="00AE105B">
      <w:pPr>
        <w:pStyle w:val="ListParagraph"/>
        <w:keepLines/>
        <w:widowControl w:val="0"/>
        <w:numPr>
          <w:ilvl w:val="1"/>
          <w:numId w:val="5"/>
        </w:numPr>
        <w:tabs>
          <w:tab w:val="left" w:pos="54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OWNER AND CONTRACTOR RESPONSIBILITIES AND RULES FOR </w:t>
      </w:r>
    </w:p>
    <w:p w14:paraId="5FF8B908" w14:textId="77777777" w:rsidR="00AE105B" w:rsidRDefault="00AE105B">
      <w:pPr>
        <w:pStyle w:val="ListParagraph"/>
        <w:keepLines/>
        <w:widowControl w:val="0"/>
        <w:tabs>
          <w:tab w:val="left" w:pos="540"/>
        </w:tabs>
        <w:spacing w:after="0" w:line="240" w:lineRule="auto"/>
        <w:ind w:left="0"/>
        <w:jc w:val="both"/>
        <w:rPr>
          <w:rFonts w:ascii="Times New Roman" w:hAnsi="Times New Roman"/>
          <w:color w:val="000000"/>
          <w:sz w:val="24"/>
          <w:szCs w:val="24"/>
        </w:rPr>
      </w:pPr>
      <w:r>
        <w:rPr>
          <w:rFonts w:ascii="Times New Roman" w:hAnsi="Times New Roman"/>
          <w:b/>
          <w:color w:val="000000"/>
          <w:sz w:val="24"/>
          <w:szCs w:val="24"/>
        </w:rPr>
        <w:tab/>
        <w:t>CONSTRUCTION</w:t>
      </w:r>
    </w:p>
    <w:p w14:paraId="63DF52FA" w14:textId="77777777" w:rsidR="00AE105B" w:rsidRDefault="00AE105B">
      <w:pPr>
        <w:pStyle w:val="ListParagraph"/>
        <w:keepLines/>
        <w:widowControl w:val="0"/>
        <w:spacing w:after="0" w:line="240" w:lineRule="auto"/>
        <w:ind w:left="792"/>
        <w:jc w:val="both"/>
        <w:rPr>
          <w:rFonts w:ascii="Times New Roman" w:hAnsi="Times New Roman"/>
          <w:color w:val="000000"/>
          <w:sz w:val="24"/>
          <w:szCs w:val="24"/>
        </w:rPr>
      </w:pPr>
    </w:p>
    <w:p w14:paraId="097F3051" w14:textId="2982E9A9"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Contractor </w:t>
      </w:r>
      <w:proofErr w:type="gramStart"/>
      <w:r>
        <w:rPr>
          <w:rFonts w:ascii="Times New Roman" w:hAnsi="Times New Roman"/>
          <w:b/>
          <w:color w:val="000000"/>
          <w:sz w:val="24"/>
          <w:szCs w:val="24"/>
        </w:rPr>
        <w:t>License</w:t>
      </w:r>
      <w:r>
        <w:rPr>
          <w:rFonts w:ascii="Times New Roman" w:hAnsi="Times New Roman"/>
          <w:color w:val="000000"/>
          <w:sz w:val="24"/>
          <w:szCs w:val="24"/>
        </w:rPr>
        <w:t xml:space="preserve">  All</w:t>
      </w:r>
      <w:proofErr w:type="gramEnd"/>
      <w:r>
        <w:rPr>
          <w:rFonts w:ascii="Times New Roman" w:hAnsi="Times New Roman"/>
          <w:color w:val="000000"/>
          <w:sz w:val="24"/>
          <w:szCs w:val="24"/>
        </w:rPr>
        <w:t xml:space="preserve"> contractors (</w:t>
      </w:r>
      <w:r w:rsidR="00017093">
        <w:rPr>
          <w:rFonts w:ascii="Times New Roman" w:hAnsi="Times New Roman"/>
          <w:color w:val="000000"/>
          <w:sz w:val="24"/>
          <w:szCs w:val="24"/>
        </w:rPr>
        <w:t>see</w:t>
      </w:r>
      <w:r w:rsidR="004E0D80">
        <w:rPr>
          <w:rFonts w:ascii="Times New Roman" w:hAnsi="Times New Roman"/>
          <w:color w:val="000000"/>
          <w:sz w:val="24"/>
          <w:szCs w:val="24"/>
        </w:rPr>
        <w:t xml:space="preserve"> 2.1.20 for definition of contractor</w:t>
      </w:r>
      <w:r>
        <w:rPr>
          <w:rFonts w:ascii="Times New Roman" w:hAnsi="Times New Roman"/>
          <w:color w:val="000000"/>
          <w:sz w:val="24"/>
          <w:szCs w:val="24"/>
        </w:rPr>
        <w:t xml:space="preserve">), working within the Chautauqua Institution shall obtain a revocable license </w:t>
      </w:r>
      <w:r w:rsidR="008B3B82">
        <w:rPr>
          <w:rFonts w:ascii="Times New Roman" w:hAnsi="Times New Roman"/>
          <w:color w:val="000000"/>
          <w:sz w:val="24"/>
          <w:szCs w:val="24"/>
        </w:rPr>
        <w:t>(Contractor Authorization Cert</w:t>
      </w:r>
      <w:r w:rsidR="0069393B">
        <w:rPr>
          <w:rFonts w:ascii="Times New Roman" w:hAnsi="Times New Roman"/>
          <w:color w:val="000000"/>
          <w:sz w:val="24"/>
          <w:szCs w:val="24"/>
        </w:rPr>
        <w:t>ificat</w:t>
      </w:r>
      <w:r w:rsidR="000160C6">
        <w:rPr>
          <w:rFonts w:ascii="Times New Roman" w:hAnsi="Times New Roman"/>
          <w:color w:val="000000"/>
          <w:sz w:val="24"/>
          <w:szCs w:val="24"/>
        </w:rPr>
        <w:t>e</w:t>
      </w:r>
      <w:r w:rsidR="0069393B">
        <w:rPr>
          <w:rFonts w:ascii="Times New Roman" w:hAnsi="Times New Roman"/>
          <w:color w:val="000000"/>
          <w:sz w:val="24"/>
          <w:szCs w:val="24"/>
        </w:rPr>
        <w:t xml:space="preserve">) </w:t>
      </w:r>
      <w:r>
        <w:rPr>
          <w:rFonts w:ascii="Times New Roman" w:hAnsi="Times New Roman"/>
          <w:color w:val="000000"/>
          <w:sz w:val="24"/>
          <w:szCs w:val="24"/>
        </w:rPr>
        <w:t xml:space="preserve">from the Administrator prior to commencing work. License applications shall be on a form prescribed by the Chautauqua Institution </w:t>
      </w:r>
      <w:r w:rsidRPr="005614CD">
        <w:rPr>
          <w:rFonts w:ascii="Times New Roman" w:hAnsi="Times New Roman"/>
          <w:strike/>
          <w:color w:val="FF0000"/>
          <w:sz w:val="24"/>
          <w:szCs w:val="24"/>
        </w:rPr>
        <w:t>and shall, at minimum, require proof of New York State Workers Compensation Insurance and liability insurance.</w:t>
      </w:r>
      <w:r w:rsidRPr="005614CD">
        <w:rPr>
          <w:rFonts w:ascii="Times New Roman" w:hAnsi="Times New Roman"/>
          <w:color w:val="FF0000"/>
          <w:sz w:val="24"/>
          <w:szCs w:val="24"/>
        </w:rPr>
        <w:t xml:space="preserve"> </w:t>
      </w:r>
      <w:r>
        <w:rPr>
          <w:rFonts w:ascii="Times New Roman" w:hAnsi="Times New Roman"/>
          <w:color w:val="000000"/>
          <w:sz w:val="24"/>
          <w:szCs w:val="24"/>
        </w:rPr>
        <w:t>Licenses must be renewed annually and may be denied or revoked by the Administrator if the contractor violates the Regulations.</w:t>
      </w:r>
      <w:r w:rsidR="003D2390">
        <w:rPr>
          <w:rFonts w:ascii="Times New Roman" w:hAnsi="Times New Roman"/>
          <w:color w:val="000000"/>
          <w:sz w:val="24"/>
          <w:szCs w:val="24"/>
        </w:rPr>
        <w:t xml:space="preserve"> Property owners wishing to complete work </w:t>
      </w:r>
      <w:r w:rsidR="00C04406">
        <w:rPr>
          <w:rFonts w:ascii="Times New Roman" w:hAnsi="Times New Roman"/>
          <w:color w:val="000000"/>
          <w:sz w:val="24"/>
          <w:szCs w:val="24"/>
        </w:rPr>
        <w:t xml:space="preserve">themselves </w:t>
      </w:r>
      <w:r w:rsidR="003D2390">
        <w:rPr>
          <w:rFonts w:ascii="Times New Roman" w:hAnsi="Times New Roman"/>
          <w:color w:val="000000"/>
          <w:sz w:val="24"/>
          <w:szCs w:val="24"/>
        </w:rPr>
        <w:t xml:space="preserve">on their own property may do so </w:t>
      </w:r>
      <w:r w:rsidR="00C04406">
        <w:rPr>
          <w:rFonts w:ascii="Times New Roman" w:hAnsi="Times New Roman"/>
          <w:color w:val="000000"/>
          <w:sz w:val="24"/>
          <w:szCs w:val="24"/>
        </w:rPr>
        <w:t xml:space="preserve">without </w:t>
      </w:r>
      <w:r w:rsidR="00672FF2">
        <w:rPr>
          <w:rFonts w:ascii="Times New Roman" w:hAnsi="Times New Roman"/>
          <w:color w:val="000000"/>
          <w:sz w:val="24"/>
          <w:szCs w:val="24"/>
        </w:rPr>
        <w:t>obtaining a license</w:t>
      </w:r>
      <w:r w:rsidR="00666610">
        <w:rPr>
          <w:rFonts w:ascii="Times New Roman" w:hAnsi="Times New Roman"/>
          <w:color w:val="000000"/>
          <w:sz w:val="24"/>
          <w:szCs w:val="24"/>
        </w:rPr>
        <w:t xml:space="preserve"> but any </w:t>
      </w:r>
      <w:r w:rsidR="004F3C68">
        <w:rPr>
          <w:rFonts w:ascii="Times New Roman" w:hAnsi="Times New Roman"/>
          <w:color w:val="000000"/>
          <w:sz w:val="24"/>
          <w:szCs w:val="24"/>
        </w:rPr>
        <w:t xml:space="preserve">entity working for/with them must obtain the </w:t>
      </w:r>
      <w:r w:rsidR="008B3B82">
        <w:rPr>
          <w:rFonts w:ascii="Times New Roman" w:hAnsi="Times New Roman"/>
          <w:color w:val="000000"/>
          <w:sz w:val="24"/>
          <w:szCs w:val="24"/>
        </w:rPr>
        <w:t>license.</w:t>
      </w:r>
      <w:r w:rsidR="005614CD">
        <w:rPr>
          <w:rFonts w:ascii="Times New Roman" w:hAnsi="Times New Roman"/>
          <w:color w:val="000000"/>
          <w:sz w:val="24"/>
          <w:szCs w:val="24"/>
        </w:rPr>
        <w:t xml:space="preserve"> </w:t>
      </w:r>
      <w:r w:rsidR="005614CD" w:rsidRPr="00996815">
        <w:rPr>
          <w:rFonts w:ascii="Times New Roman" w:hAnsi="Times New Roman"/>
          <w:color w:val="FF0000"/>
          <w:sz w:val="24"/>
          <w:szCs w:val="24"/>
        </w:rPr>
        <w:t>Property owners performing their own construction shall follow the same Regulations required of contractors</w:t>
      </w:r>
      <w:r w:rsidR="00996815">
        <w:rPr>
          <w:rFonts w:ascii="Times New Roman" w:hAnsi="Times New Roman"/>
          <w:color w:val="FF0000"/>
          <w:sz w:val="24"/>
          <w:szCs w:val="24"/>
        </w:rPr>
        <w:t>, including applications for a Compliance Certificate.</w:t>
      </w:r>
    </w:p>
    <w:p w14:paraId="6F6D51B0"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4FE3CAF7"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lastRenderedPageBreak/>
        <w:t xml:space="preserve">Gate Pass / Identification </w:t>
      </w:r>
      <w:proofErr w:type="gramStart"/>
      <w:r>
        <w:rPr>
          <w:rFonts w:ascii="Times New Roman" w:hAnsi="Times New Roman"/>
          <w:b/>
          <w:color w:val="000000"/>
          <w:sz w:val="24"/>
          <w:szCs w:val="24"/>
        </w:rPr>
        <w:t>Card</w:t>
      </w:r>
      <w:r>
        <w:rPr>
          <w:rFonts w:ascii="Times New Roman" w:hAnsi="Times New Roman"/>
          <w:color w:val="000000"/>
          <w:sz w:val="24"/>
          <w:szCs w:val="24"/>
        </w:rPr>
        <w:t xml:space="preserve">  All</w:t>
      </w:r>
      <w:proofErr w:type="gramEnd"/>
      <w:r>
        <w:rPr>
          <w:rFonts w:ascii="Times New Roman" w:hAnsi="Times New Roman"/>
          <w:color w:val="000000"/>
          <w:sz w:val="24"/>
          <w:szCs w:val="24"/>
        </w:rPr>
        <w:t xml:space="preserve"> contractors and their employees shall obtain a contractor gate pass / identification card at the time the contractor receives its revocable license. This contractor gate pass / identification card shall be presented upon request while within the boundaries of Chautauqua Institution throughout the year. It shall be the only means of work-related access to the grounds during the Summer Assembly Season. A contractor gate pass / identification card may be revoked at any time by the Administrator and shall only allow limited access to the grounds as authorized by the Administrator.</w:t>
      </w:r>
    </w:p>
    <w:p w14:paraId="70EE53A6" w14:textId="77777777" w:rsidR="00AE105B" w:rsidRDefault="00AE105B">
      <w:pPr>
        <w:pStyle w:val="ListParagraph"/>
        <w:keepLines/>
        <w:widowControl w:val="0"/>
        <w:tabs>
          <w:tab w:val="left" w:pos="900"/>
        </w:tabs>
        <w:spacing w:after="0" w:line="240" w:lineRule="auto"/>
        <w:ind w:left="0"/>
        <w:jc w:val="both"/>
        <w:rPr>
          <w:rFonts w:ascii="Times New Roman" w:hAnsi="Times New Roman"/>
          <w:b/>
          <w:color w:val="000000"/>
          <w:sz w:val="24"/>
          <w:szCs w:val="24"/>
        </w:rPr>
      </w:pPr>
    </w:p>
    <w:p w14:paraId="020BF30E" w14:textId="6613601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Owner/Contractor </w:t>
      </w:r>
      <w:proofErr w:type="gramStart"/>
      <w:r>
        <w:rPr>
          <w:rFonts w:ascii="Times New Roman" w:hAnsi="Times New Roman"/>
          <w:b/>
          <w:color w:val="000000"/>
          <w:sz w:val="24"/>
          <w:szCs w:val="24"/>
        </w:rPr>
        <w:t>Responsibility</w:t>
      </w:r>
      <w:r>
        <w:rPr>
          <w:rFonts w:ascii="Times New Roman" w:hAnsi="Times New Roman"/>
          <w:color w:val="000000"/>
          <w:sz w:val="24"/>
          <w:szCs w:val="24"/>
        </w:rPr>
        <w:t xml:space="preserve">  </w:t>
      </w:r>
      <w:r w:rsidR="009B414D" w:rsidRPr="00C240D1">
        <w:rPr>
          <w:rFonts w:ascii="Times New Roman" w:hAnsi="Times New Roman"/>
          <w:color w:val="FF0000"/>
          <w:sz w:val="24"/>
          <w:szCs w:val="24"/>
        </w:rPr>
        <w:t>The</w:t>
      </w:r>
      <w:proofErr w:type="gramEnd"/>
      <w:r w:rsidR="009B414D" w:rsidRPr="00C240D1">
        <w:rPr>
          <w:rFonts w:ascii="Times New Roman" w:hAnsi="Times New Roman"/>
          <w:color w:val="FF0000"/>
          <w:sz w:val="24"/>
          <w:szCs w:val="24"/>
        </w:rPr>
        <w:t xml:space="preserve"> owner</w:t>
      </w:r>
      <w:r w:rsidR="00355AE3" w:rsidRPr="00C240D1">
        <w:rPr>
          <w:rFonts w:ascii="Times New Roman" w:hAnsi="Times New Roman"/>
          <w:color w:val="FF0000"/>
          <w:sz w:val="24"/>
          <w:szCs w:val="24"/>
        </w:rPr>
        <w:t>,</w:t>
      </w:r>
      <w:r w:rsidR="009B414D" w:rsidRPr="00C240D1">
        <w:rPr>
          <w:rFonts w:ascii="Times New Roman" w:hAnsi="Times New Roman"/>
          <w:color w:val="FF0000"/>
          <w:sz w:val="24"/>
          <w:szCs w:val="24"/>
        </w:rPr>
        <w:t xml:space="preserve"> as </w:t>
      </w:r>
      <w:r w:rsidR="00355AE3" w:rsidRPr="00C240D1">
        <w:rPr>
          <w:rFonts w:ascii="Times New Roman" w:hAnsi="Times New Roman"/>
          <w:color w:val="FF0000"/>
          <w:sz w:val="24"/>
          <w:szCs w:val="24"/>
        </w:rPr>
        <w:t>“</w:t>
      </w:r>
      <w:r w:rsidR="009B414D" w:rsidRPr="00C240D1">
        <w:rPr>
          <w:rFonts w:ascii="Times New Roman" w:hAnsi="Times New Roman"/>
          <w:color w:val="FF0000"/>
          <w:sz w:val="24"/>
          <w:szCs w:val="24"/>
        </w:rPr>
        <w:t>Applicant</w:t>
      </w:r>
      <w:r w:rsidR="00355AE3" w:rsidRPr="00C240D1">
        <w:rPr>
          <w:rFonts w:ascii="Times New Roman" w:hAnsi="Times New Roman"/>
          <w:color w:val="FF0000"/>
          <w:sz w:val="24"/>
          <w:szCs w:val="24"/>
        </w:rPr>
        <w:t xml:space="preserve">” for Compliance Certificates, must ensure that all </w:t>
      </w:r>
      <w:r w:rsidR="006F56F2" w:rsidRPr="00C240D1">
        <w:rPr>
          <w:rFonts w:ascii="Times New Roman" w:hAnsi="Times New Roman"/>
          <w:color w:val="FF0000"/>
          <w:sz w:val="24"/>
          <w:szCs w:val="24"/>
        </w:rPr>
        <w:t>contractors</w:t>
      </w:r>
      <w:r w:rsidR="00355AE3" w:rsidRPr="00C240D1">
        <w:rPr>
          <w:rFonts w:ascii="Times New Roman" w:hAnsi="Times New Roman"/>
          <w:color w:val="FF0000"/>
          <w:sz w:val="24"/>
          <w:szCs w:val="24"/>
        </w:rPr>
        <w:t xml:space="preserve"> working on their behalf are </w:t>
      </w:r>
      <w:r w:rsidR="006F56F2" w:rsidRPr="00C240D1">
        <w:rPr>
          <w:rFonts w:ascii="Times New Roman" w:hAnsi="Times New Roman"/>
          <w:color w:val="FF0000"/>
          <w:sz w:val="24"/>
          <w:szCs w:val="24"/>
        </w:rPr>
        <w:t xml:space="preserve">qualified based on having the proper </w:t>
      </w:r>
      <w:r w:rsidR="00E92A8D" w:rsidRPr="00C240D1">
        <w:rPr>
          <w:rFonts w:ascii="Times New Roman" w:hAnsi="Times New Roman"/>
          <w:color w:val="FF0000"/>
          <w:sz w:val="24"/>
          <w:szCs w:val="24"/>
        </w:rPr>
        <w:t xml:space="preserve">Contractor </w:t>
      </w:r>
      <w:r w:rsidR="006F56F2" w:rsidRPr="00C240D1">
        <w:rPr>
          <w:rFonts w:ascii="Times New Roman" w:hAnsi="Times New Roman"/>
          <w:color w:val="FF0000"/>
          <w:sz w:val="24"/>
          <w:szCs w:val="24"/>
        </w:rPr>
        <w:t>License</w:t>
      </w:r>
      <w:r w:rsidR="00E619CA" w:rsidRPr="00C240D1">
        <w:rPr>
          <w:rFonts w:ascii="Times New Roman" w:hAnsi="Times New Roman"/>
          <w:color w:val="FF0000"/>
          <w:sz w:val="24"/>
          <w:szCs w:val="24"/>
        </w:rPr>
        <w:t xml:space="preserve"> before start of work. </w:t>
      </w:r>
      <w:r>
        <w:rPr>
          <w:rFonts w:ascii="Times New Roman" w:hAnsi="Times New Roman"/>
          <w:color w:val="000000"/>
          <w:sz w:val="24"/>
          <w:szCs w:val="24"/>
        </w:rPr>
        <w:t>The property owner and contractor are responsible for ensuring that all construction complies with the Regulations, including any approvals and Compliance Certificate relating to such construction,</w:t>
      </w:r>
      <w:r w:rsidR="00042A5D">
        <w:rPr>
          <w:rFonts w:ascii="Times New Roman" w:hAnsi="Times New Roman"/>
          <w:color w:val="000000"/>
          <w:sz w:val="24"/>
          <w:szCs w:val="24"/>
        </w:rPr>
        <w:t xml:space="preserve"> </w:t>
      </w:r>
      <w:r w:rsidR="00042A5D" w:rsidRPr="00042A5D">
        <w:rPr>
          <w:rFonts w:ascii="Times New Roman" w:hAnsi="Times New Roman"/>
          <w:color w:val="FF0000"/>
          <w:sz w:val="24"/>
          <w:szCs w:val="24"/>
        </w:rPr>
        <w:t>for having adequate insurance,</w:t>
      </w:r>
      <w:r w:rsidRPr="00042A5D">
        <w:rPr>
          <w:rFonts w:ascii="Times New Roman" w:hAnsi="Times New Roman"/>
          <w:color w:val="FF0000"/>
          <w:sz w:val="24"/>
          <w:szCs w:val="24"/>
        </w:rPr>
        <w:t xml:space="preserve"> </w:t>
      </w:r>
      <w:r>
        <w:rPr>
          <w:rFonts w:ascii="Times New Roman" w:hAnsi="Times New Roman"/>
          <w:color w:val="000000"/>
          <w:sz w:val="24"/>
          <w:szCs w:val="24"/>
        </w:rPr>
        <w:t>and for confining the construction work to the owner’s property. The property owner and contractor shall not occupy or use any other property or other facilities outside of the construction site boundaries or within the Chautauqua Institution grounds without the written permission of the owner of such property or facilities. The property owner and contractor shall not store materials or encroach upon other property without the written permission of the owner of such property. The property owner and contractor shall not store materials on streets, roads, or other property of the Chautauqua Institution without the written consent of the Administrator. Access to adjoining properties shall not be impaired.</w:t>
      </w:r>
    </w:p>
    <w:p w14:paraId="1F781B5B" w14:textId="77777777" w:rsidR="00AE105B" w:rsidRDefault="00AE105B">
      <w:pPr>
        <w:pStyle w:val="ListParagraph"/>
        <w:keepLines/>
        <w:widowControl w:val="0"/>
        <w:tabs>
          <w:tab w:val="left" w:pos="900"/>
        </w:tabs>
        <w:spacing w:after="0" w:line="240" w:lineRule="auto"/>
        <w:ind w:left="360" w:hanging="360"/>
        <w:jc w:val="both"/>
        <w:rPr>
          <w:rFonts w:ascii="Times New Roman" w:hAnsi="Times New Roman"/>
          <w:color w:val="000000"/>
          <w:sz w:val="24"/>
          <w:szCs w:val="24"/>
        </w:rPr>
      </w:pPr>
    </w:p>
    <w:p w14:paraId="5DBE3F89" w14:textId="22DBC876" w:rsidR="00AE105B" w:rsidRDefault="00AE105B">
      <w:pPr>
        <w:pStyle w:val="ListParagraph"/>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 </w:t>
      </w:r>
      <w:proofErr w:type="gramStart"/>
      <w:r>
        <w:rPr>
          <w:rFonts w:ascii="Times New Roman" w:hAnsi="Times New Roman"/>
          <w:b/>
          <w:color w:val="000000"/>
          <w:sz w:val="24"/>
          <w:szCs w:val="24"/>
        </w:rPr>
        <w:t>Drainage</w:t>
      </w:r>
      <w:r>
        <w:rPr>
          <w:rFonts w:ascii="Times New Roman" w:hAnsi="Times New Roman"/>
          <w:color w:val="000000"/>
          <w:sz w:val="24"/>
          <w:szCs w:val="24"/>
        </w:rPr>
        <w:t xml:space="preserve">  Gutters</w:t>
      </w:r>
      <w:proofErr w:type="gramEnd"/>
      <w:r>
        <w:rPr>
          <w:rFonts w:ascii="Times New Roman" w:hAnsi="Times New Roman"/>
          <w:color w:val="000000"/>
          <w:sz w:val="24"/>
          <w:szCs w:val="24"/>
        </w:rPr>
        <w:t xml:space="preserve"> and drainage inlets shall be kept unobstructed at all times except for siltation barriers as approved by the Administrator. The property owner and contractor shall be responsible for the preservation and protection of properties adjacent to the construction site. The property owner and contractor shall be liable for any movement, settlement, damage or injury to adjacent Buildings and Structures, water, sewer and drainage systems, and streets and sidewalks resulting from construction activities. The property owner of the construction site shall be responsible for the prompt repair of any damage to other properties and shall be responsible for the cost of the repairs.</w:t>
      </w:r>
    </w:p>
    <w:p w14:paraId="4D735BA5" w14:textId="77777777" w:rsidR="00F93666" w:rsidRDefault="00F93666" w:rsidP="0054065B">
      <w:pPr>
        <w:pStyle w:val="ListParagraph"/>
        <w:tabs>
          <w:tab w:val="left" w:pos="900"/>
        </w:tabs>
        <w:spacing w:after="0" w:line="240" w:lineRule="auto"/>
        <w:ind w:left="0"/>
        <w:jc w:val="both"/>
        <w:rPr>
          <w:rFonts w:ascii="Times New Roman" w:hAnsi="Times New Roman"/>
          <w:b/>
          <w:color w:val="000000"/>
          <w:sz w:val="24"/>
          <w:szCs w:val="24"/>
        </w:rPr>
      </w:pPr>
    </w:p>
    <w:p w14:paraId="647788A9" w14:textId="5D8F9C09" w:rsidR="003A1FAA" w:rsidRPr="0054065B" w:rsidRDefault="00247CDD" w:rsidP="003A1FAA">
      <w:pPr>
        <w:pStyle w:val="ListParagraph"/>
        <w:numPr>
          <w:ilvl w:val="2"/>
          <w:numId w:val="5"/>
        </w:numPr>
        <w:tabs>
          <w:tab w:val="left" w:pos="900"/>
        </w:tabs>
        <w:spacing w:after="0" w:line="240" w:lineRule="auto"/>
        <w:ind w:left="0" w:firstLine="0"/>
        <w:jc w:val="both"/>
        <w:rPr>
          <w:rFonts w:ascii="Times New Roman" w:hAnsi="Times New Roman"/>
          <w:b/>
          <w:color w:val="000000"/>
          <w:sz w:val="24"/>
          <w:szCs w:val="24"/>
        </w:rPr>
      </w:pPr>
      <w:r w:rsidRPr="00F93666">
        <w:rPr>
          <w:rFonts w:ascii="Times New Roman" w:hAnsi="Times New Roman"/>
          <w:b/>
          <w:color w:val="000000"/>
          <w:sz w:val="24"/>
          <w:szCs w:val="24"/>
        </w:rPr>
        <w:t xml:space="preserve">Streets &amp; </w:t>
      </w:r>
      <w:proofErr w:type="gramStart"/>
      <w:r w:rsidRPr="00F93666">
        <w:rPr>
          <w:rFonts w:ascii="Times New Roman" w:hAnsi="Times New Roman"/>
          <w:b/>
          <w:color w:val="000000"/>
          <w:sz w:val="24"/>
          <w:szCs w:val="24"/>
        </w:rPr>
        <w:t>Roads</w:t>
      </w:r>
      <w:r w:rsidRPr="00AF2970">
        <w:rPr>
          <w:rFonts w:ascii="Times New Roman" w:hAnsi="Times New Roman"/>
          <w:b/>
          <w:color w:val="000000"/>
          <w:sz w:val="24"/>
          <w:szCs w:val="24"/>
        </w:rPr>
        <w:t xml:space="preserve">  </w:t>
      </w:r>
      <w:r w:rsidRPr="00247CDD">
        <w:rPr>
          <w:rFonts w:ascii="Times New Roman" w:hAnsi="Times New Roman"/>
          <w:color w:val="000000"/>
          <w:sz w:val="24"/>
          <w:szCs w:val="24"/>
        </w:rPr>
        <w:t>Streets</w:t>
      </w:r>
      <w:proofErr w:type="gramEnd"/>
      <w:r w:rsidRPr="00247CDD">
        <w:rPr>
          <w:rFonts w:ascii="Times New Roman" w:hAnsi="Times New Roman"/>
          <w:color w:val="000000"/>
          <w:sz w:val="24"/>
          <w:szCs w:val="24"/>
        </w:rPr>
        <w:t xml:space="preserve"> and roads must be</w:t>
      </w:r>
      <w:r w:rsidRPr="0054065B">
        <w:rPr>
          <w:rFonts w:ascii="Times New Roman" w:hAnsi="Times New Roman"/>
          <w:color w:val="000000"/>
          <w:sz w:val="24"/>
          <w:szCs w:val="24"/>
        </w:rPr>
        <w:t xml:space="preserve"> kept unobstructed at all times </w:t>
      </w:r>
      <w:r w:rsidRPr="00247CDD">
        <w:rPr>
          <w:rFonts w:ascii="Times New Roman" w:hAnsi="Times New Roman"/>
          <w:color w:val="000000"/>
          <w:sz w:val="24"/>
          <w:szCs w:val="24"/>
        </w:rPr>
        <w:t>except</w:t>
      </w:r>
      <w:r w:rsidRPr="0054065B">
        <w:rPr>
          <w:rFonts w:ascii="Times New Roman" w:hAnsi="Times New Roman"/>
          <w:color w:val="000000"/>
          <w:sz w:val="24"/>
          <w:szCs w:val="24"/>
        </w:rPr>
        <w:t xml:space="preserve"> for specific times approved by the Administrator. This </w:t>
      </w:r>
      <w:r w:rsidR="002B1527" w:rsidRPr="0054065B">
        <w:rPr>
          <w:rFonts w:ascii="Times New Roman" w:hAnsi="Times New Roman"/>
          <w:color w:val="000000"/>
          <w:sz w:val="24"/>
          <w:szCs w:val="24"/>
        </w:rPr>
        <w:t xml:space="preserve">could include the need to temporarily block off a street </w:t>
      </w:r>
      <w:proofErr w:type="gramStart"/>
      <w:r w:rsidR="002B1527" w:rsidRPr="0054065B">
        <w:rPr>
          <w:rFonts w:ascii="Times New Roman" w:hAnsi="Times New Roman"/>
          <w:color w:val="000000"/>
          <w:sz w:val="24"/>
          <w:szCs w:val="24"/>
        </w:rPr>
        <w:t>in order to</w:t>
      </w:r>
      <w:proofErr w:type="gramEnd"/>
      <w:r w:rsidR="002B1527" w:rsidRPr="0054065B">
        <w:rPr>
          <w:rFonts w:ascii="Times New Roman" w:hAnsi="Times New Roman"/>
          <w:color w:val="000000"/>
          <w:sz w:val="24"/>
          <w:szCs w:val="24"/>
        </w:rPr>
        <w:t xml:space="preserve"> unload materials or </w:t>
      </w:r>
      <w:r w:rsidR="00EB23C5" w:rsidRPr="0054065B">
        <w:rPr>
          <w:rFonts w:ascii="Times New Roman" w:hAnsi="Times New Roman"/>
          <w:color w:val="000000"/>
          <w:sz w:val="24"/>
          <w:szCs w:val="24"/>
        </w:rPr>
        <w:t>connect to under</w:t>
      </w:r>
      <w:r w:rsidR="00F93666">
        <w:rPr>
          <w:rFonts w:ascii="Times New Roman" w:hAnsi="Times New Roman"/>
          <w:color w:val="000000"/>
          <w:sz w:val="24"/>
          <w:szCs w:val="24"/>
        </w:rPr>
        <w:t>-</w:t>
      </w:r>
      <w:r w:rsidR="00EB23C5" w:rsidRPr="0054065B">
        <w:rPr>
          <w:rFonts w:ascii="Times New Roman" w:hAnsi="Times New Roman"/>
          <w:color w:val="000000"/>
          <w:sz w:val="24"/>
          <w:szCs w:val="24"/>
        </w:rPr>
        <w:t xml:space="preserve">street utilities. This request must be made on </w:t>
      </w:r>
      <w:r w:rsidR="00317E0B" w:rsidRPr="0054065B">
        <w:rPr>
          <w:rFonts w:ascii="Times New Roman" w:hAnsi="Times New Roman"/>
          <w:color w:val="000000"/>
          <w:sz w:val="24"/>
          <w:szCs w:val="24"/>
        </w:rPr>
        <w:t xml:space="preserve">less than 3 days prior to the proposed work </w:t>
      </w:r>
      <w:proofErr w:type="gramStart"/>
      <w:r w:rsidR="00317E0B" w:rsidRPr="0054065B">
        <w:rPr>
          <w:rFonts w:ascii="Times New Roman" w:hAnsi="Times New Roman"/>
          <w:color w:val="000000"/>
          <w:sz w:val="24"/>
          <w:szCs w:val="24"/>
        </w:rPr>
        <w:t>in order to</w:t>
      </w:r>
      <w:proofErr w:type="gramEnd"/>
      <w:r w:rsidR="00317E0B" w:rsidRPr="0054065B">
        <w:rPr>
          <w:rFonts w:ascii="Times New Roman" w:hAnsi="Times New Roman"/>
          <w:color w:val="000000"/>
          <w:sz w:val="24"/>
          <w:szCs w:val="24"/>
        </w:rPr>
        <w:t xml:space="preserve"> properly notify </w:t>
      </w:r>
      <w:r w:rsidR="0059102E" w:rsidRPr="0054065B">
        <w:rPr>
          <w:rFonts w:ascii="Times New Roman" w:hAnsi="Times New Roman"/>
          <w:color w:val="000000"/>
          <w:sz w:val="24"/>
          <w:szCs w:val="24"/>
        </w:rPr>
        <w:t>the Grounds manager, Police department, Fire Department and affected property owners</w:t>
      </w:r>
      <w:r w:rsidR="0059102E">
        <w:rPr>
          <w:rFonts w:ascii="Times New Roman" w:hAnsi="Times New Roman"/>
          <w:b/>
          <w:color w:val="000000"/>
          <w:sz w:val="24"/>
          <w:szCs w:val="24"/>
        </w:rPr>
        <w:t>.</w:t>
      </w:r>
    </w:p>
    <w:p w14:paraId="66985491" w14:textId="10C93B2B" w:rsidR="00AE105B" w:rsidRDefault="00AE105B">
      <w:pPr>
        <w:pStyle w:val="ListParagraph"/>
        <w:keepLines/>
        <w:widowControl w:val="0"/>
        <w:spacing w:after="0" w:line="240" w:lineRule="auto"/>
        <w:ind w:left="360" w:hanging="360"/>
        <w:jc w:val="both"/>
        <w:rPr>
          <w:rFonts w:ascii="Times New Roman" w:hAnsi="Times New Roman"/>
          <w:color w:val="000000"/>
          <w:sz w:val="24"/>
          <w:szCs w:val="24"/>
        </w:rPr>
      </w:pPr>
    </w:p>
    <w:p w14:paraId="12EFA496" w14:textId="05EA10B5" w:rsidR="003A1FAA" w:rsidRPr="00811DF9" w:rsidRDefault="00A945CE" w:rsidP="00502D68">
      <w:pPr>
        <w:pStyle w:val="ListParagraph"/>
        <w:keepLines/>
        <w:widowControl w:val="0"/>
        <w:spacing w:after="0" w:line="240" w:lineRule="auto"/>
        <w:ind w:left="0"/>
        <w:jc w:val="both"/>
        <w:rPr>
          <w:rFonts w:ascii="Times New Roman" w:hAnsi="Times New Roman"/>
          <w:color w:val="FF0000"/>
          <w:sz w:val="24"/>
          <w:szCs w:val="24"/>
        </w:rPr>
      </w:pPr>
      <w:r>
        <w:rPr>
          <w:rFonts w:ascii="Times New Roman" w:hAnsi="Times New Roman"/>
          <w:color w:val="000000"/>
          <w:sz w:val="24"/>
          <w:szCs w:val="24"/>
        </w:rPr>
        <w:t xml:space="preserve">Streets </w:t>
      </w:r>
      <w:r w:rsidR="00D9501A">
        <w:rPr>
          <w:rFonts w:ascii="Times New Roman" w:hAnsi="Times New Roman"/>
          <w:color w:val="000000"/>
          <w:sz w:val="24"/>
          <w:szCs w:val="24"/>
        </w:rPr>
        <w:t xml:space="preserve">and landscape areas adjacent </w:t>
      </w:r>
      <w:r>
        <w:rPr>
          <w:rFonts w:ascii="Times New Roman" w:hAnsi="Times New Roman"/>
          <w:color w:val="000000"/>
          <w:sz w:val="24"/>
          <w:szCs w:val="24"/>
        </w:rPr>
        <w:t>must be protected from damage caused by any construction activity</w:t>
      </w:r>
      <w:r w:rsidR="00502D68">
        <w:rPr>
          <w:rFonts w:ascii="Times New Roman" w:hAnsi="Times New Roman"/>
          <w:color w:val="000000"/>
          <w:sz w:val="24"/>
          <w:szCs w:val="24"/>
        </w:rPr>
        <w:t xml:space="preserve"> and repairs must be made </w:t>
      </w:r>
      <w:r w:rsidR="00D9501A">
        <w:rPr>
          <w:rFonts w:ascii="Times New Roman" w:hAnsi="Times New Roman"/>
          <w:color w:val="000000"/>
          <w:sz w:val="24"/>
          <w:szCs w:val="24"/>
        </w:rPr>
        <w:t>by the</w:t>
      </w:r>
      <w:r w:rsidR="007223AB">
        <w:rPr>
          <w:rFonts w:ascii="Times New Roman" w:hAnsi="Times New Roman"/>
          <w:color w:val="000000"/>
          <w:sz w:val="24"/>
          <w:szCs w:val="24"/>
        </w:rPr>
        <w:t xml:space="preserve"> contractor </w:t>
      </w:r>
      <w:r w:rsidR="00502D68">
        <w:rPr>
          <w:rFonts w:ascii="Times New Roman" w:hAnsi="Times New Roman"/>
          <w:color w:val="000000"/>
          <w:sz w:val="24"/>
          <w:szCs w:val="24"/>
        </w:rPr>
        <w:t>if any damage</w:t>
      </w:r>
      <w:r w:rsidR="00D9501A">
        <w:rPr>
          <w:rFonts w:ascii="Times New Roman" w:hAnsi="Times New Roman"/>
          <w:color w:val="000000"/>
          <w:sz w:val="24"/>
          <w:szCs w:val="24"/>
        </w:rPr>
        <w:t xml:space="preserve"> occurs</w:t>
      </w:r>
      <w:r w:rsidR="007223AB">
        <w:rPr>
          <w:rFonts w:ascii="Times New Roman" w:hAnsi="Times New Roman"/>
          <w:color w:val="000000"/>
          <w:sz w:val="24"/>
          <w:szCs w:val="24"/>
        </w:rPr>
        <w:t xml:space="preserve">. If there is a need to cut or </w:t>
      </w:r>
      <w:r w:rsidR="00F93666">
        <w:rPr>
          <w:rFonts w:ascii="Times New Roman" w:hAnsi="Times New Roman"/>
          <w:color w:val="000000"/>
          <w:sz w:val="24"/>
          <w:szCs w:val="24"/>
        </w:rPr>
        <w:t>excavate</w:t>
      </w:r>
      <w:r w:rsidR="007223AB">
        <w:rPr>
          <w:rFonts w:ascii="Times New Roman" w:hAnsi="Times New Roman"/>
          <w:color w:val="000000"/>
          <w:sz w:val="24"/>
          <w:szCs w:val="24"/>
        </w:rPr>
        <w:t xml:space="preserve"> into a street</w:t>
      </w:r>
      <w:r w:rsidR="00215087">
        <w:rPr>
          <w:rFonts w:ascii="Times New Roman" w:hAnsi="Times New Roman"/>
          <w:color w:val="000000"/>
          <w:sz w:val="24"/>
          <w:szCs w:val="24"/>
        </w:rPr>
        <w:t xml:space="preserve"> for the purpose of utility tie-in, the </w:t>
      </w:r>
      <w:r w:rsidR="00812A2C">
        <w:rPr>
          <w:rFonts w:ascii="Times New Roman" w:hAnsi="Times New Roman"/>
          <w:color w:val="000000"/>
          <w:sz w:val="24"/>
          <w:szCs w:val="24"/>
        </w:rPr>
        <w:t xml:space="preserve">applicant will be required to </w:t>
      </w:r>
      <w:r w:rsidR="00E77D1C">
        <w:rPr>
          <w:rFonts w:ascii="Times New Roman" w:hAnsi="Times New Roman"/>
          <w:color w:val="000000"/>
          <w:sz w:val="24"/>
          <w:szCs w:val="24"/>
        </w:rPr>
        <w:t xml:space="preserve">submit a deposit of </w:t>
      </w:r>
      <w:r w:rsidR="00E77D1C" w:rsidRPr="00811DF9">
        <w:rPr>
          <w:rFonts w:ascii="Times New Roman" w:hAnsi="Times New Roman"/>
          <w:color w:val="FF0000"/>
          <w:sz w:val="24"/>
          <w:szCs w:val="24"/>
        </w:rPr>
        <w:t>$</w:t>
      </w:r>
      <w:r w:rsidR="00D92832" w:rsidRPr="00811DF9">
        <w:rPr>
          <w:rFonts w:ascii="Times New Roman" w:hAnsi="Times New Roman"/>
          <w:color w:val="FF0000"/>
          <w:sz w:val="24"/>
          <w:szCs w:val="24"/>
          <w:u w:val="single"/>
        </w:rPr>
        <w:t>2</w:t>
      </w:r>
      <w:r w:rsidR="00E77D1C">
        <w:rPr>
          <w:rFonts w:ascii="Times New Roman" w:hAnsi="Times New Roman"/>
          <w:color w:val="000000"/>
          <w:sz w:val="24"/>
          <w:szCs w:val="24"/>
        </w:rPr>
        <w:t xml:space="preserve">,000 to the Operations Office. </w:t>
      </w:r>
      <w:r w:rsidR="00AD3685" w:rsidRPr="00811DF9">
        <w:rPr>
          <w:rFonts w:ascii="Times New Roman" w:hAnsi="Times New Roman"/>
          <w:color w:val="FF0000"/>
          <w:sz w:val="24"/>
          <w:szCs w:val="24"/>
        </w:rPr>
        <w:t>This deposit will be returned upon satisfactory patching of road cut as determined by the Administrator.</w:t>
      </w:r>
    </w:p>
    <w:p w14:paraId="00AF9B8D" w14:textId="77777777" w:rsidR="00F93666" w:rsidRDefault="00F93666" w:rsidP="0054065B">
      <w:pPr>
        <w:pStyle w:val="ListParagraph"/>
        <w:keepLines/>
        <w:widowControl w:val="0"/>
        <w:spacing w:after="0" w:line="240" w:lineRule="auto"/>
        <w:ind w:left="0"/>
        <w:jc w:val="both"/>
        <w:rPr>
          <w:rFonts w:ascii="Times New Roman" w:hAnsi="Times New Roman"/>
          <w:color w:val="000000"/>
          <w:sz w:val="24"/>
          <w:szCs w:val="24"/>
        </w:rPr>
      </w:pPr>
    </w:p>
    <w:p w14:paraId="7CF12ACB"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Construction </w:t>
      </w:r>
      <w:proofErr w:type="gramStart"/>
      <w:r>
        <w:rPr>
          <w:rFonts w:ascii="Times New Roman" w:hAnsi="Times New Roman"/>
          <w:b/>
          <w:color w:val="000000"/>
          <w:sz w:val="24"/>
          <w:szCs w:val="24"/>
        </w:rPr>
        <w:t>Vehicles</w:t>
      </w:r>
      <w:r>
        <w:rPr>
          <w:rFonts w:ascii="Times New Roman" w:hAnsi="Times New Roman"/>
          <w:color w:val="000000"/>
          <w:sz w:val="24"/>
          <w:szCs w:val="24"/>
        </w:rPr>
        <w:t xml:space="preserve">  No</w:t>
      </w:r>
      <w:proofErr w:type="gramEnd"/>
      <w:r>
        <w:rPr>
          <w:rFonts w:ascii="Times New Roman" w:hAnsi="Times New Roman"/>
          <w:color w:val="000000"/>
          <w:sz w:val="24"/>
          <w:szCs w:val="24"/>
        </w:rPr>
        <w:t xml:space="preserve"> vehicles shall be parked or left unattended during construction so that street vehicular traffic is impaired or interrupted. If a street must be closed for any reason, advance permission must be obtained from the Chautauqua Police Department and proper barricades erected so that detours are possible. </w:t>
      </w:r>
    </w:p>
    <w:p w14:paraId="4B03B212"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67D32DFC"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Construction </w:t>
      </w:r>
      <w:proofErr w:type="gramStart"/>
      <w:r>
        <w:rPr>
          <w:rFonts w:ascii="Times New Roman" w:hAnsi="Times New Roman"/>
          <w:b/>
          <w:color w:val="000000"/>
          <w:sz w:val="24"/>
          <w:szCs w:val="24"/>
        </w:rPr>
        <w:t>Sites</w:t>
      </w:r>
      <w:r>
        <w:rPr>
          <w:rFonts w:ascii="Times New Roman" w:hAnsi="Times New Roman"/>
          <w:color w:val="000000"/>
          <w:sz w:val="24"/>
          <w:szCs w:val="24"/>
        </w:rPr>
        <w:t xml:space="preserve">  During</w:t>
      </w:r>
      <w:proofErr w:type="gramEnd"/>
      <w:r>
        <w:rPr>
          <w:rFonts w:ascii="Times New Roman" w:hAnsi="Times New Roman"/>
          <w:color w:val="000000"/>
          <w:sz w:val="24"/>
          <w:szCs w:val="24"/>
        </w:rPr>
        <w:t xml:space="preserve"> the construction period, the property owner and contractor shall keep the site of the work and adjacent premises clean and neat at all times. All construction material shall be neatly stacked, and all debris and rubbish shall be removed from the site at the end of each day’s work. Streets shall be swept daily and maintained in a dirt-free and mud-free condition.</w:t>
      </w:r>
    </w:p>
    <w:p w14:paraId="2B980765"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02608849"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Soil </w:t>
      </w:r>
      <w:proofErr w:type="gramStart"/>
      <w:r>
        <w:rPr>
          <w:rFonts w:ascii="Times New Roman" w:hAnsi="Times New Roman"/>
          <w:b/>
          <w:color w:val="000000"/>
          <w:sz w:val="24"/>
          <w:szCs w:val="24"/>
        </w:rPr>
        <w:t>Retention</w:t>
      </w:r>
      <w:r>
        <w:rPr>
          <w:rFonts w:ascii="Times New Roman" w:hAnsi="Times New Roman"/>
          <w:color w:val="000000"/>
          <w:sz w:val="24"/>
          <w:szCs w:val="24"/>
        </w:rPr>
        <w:t xml:space="preserve">  All</w:t>
      </w:r>
      <w:proofErr w:type="gramEnd"/>
      <w:r>
        <w:rPr>
          <w:rFonts w:ascii="Times New Roman" w:hAnsi="Times New Roman"/>
          <w:color w:val="000000"/>
          <w:sz w:val="24"/>
          <w:szCs w:val="24"/>
        </w:rPr>
        <w:t xml:space="preserve"> disturbed soil shall be neatly stored on site. Removal of excess soil is allowed and shall be done without disturbance to other properties or streets.</w:t>
      </w:r>
    </w:p>
    <w:p w14:paraId="4C58FCC9"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0CE68191"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NY State Demolition </w:t>
      </w:r>
      <w:proofErr w:type="gramStart"/>
      <w:r>
        <w:rPr>
          <w:rFonts w:ascii="Times New Roman" w:hAnsi="Times New Roman"/>
          <w:b/>
          <w:color w:val="000000"/>
          <w:sz w:val="24"/>
          <w:szCs w:val="24"/>
        </w:rPr>
        <w:t>Requirements</w:t>
      </w:r>
      <w:r>
        <w:rPr>
          <w:rFonts w:ascii="Times New Roman" w:hAnsi="Times New Roman"/>
          <w:color w:val="000000"/>
          <w:sz w:val="24"/>
          <w:szCs w:val="24"/>
        </w:rPr>
        <w:t xml:space="preserve">  Demolition</w:t>
      </w:r>
      <w:proofErr w:type="gramEnd"/>
      <w:r>
        <w:rPr>
          <w:rFonts w:ascii="Times New Roman" w:hAnsi="Times New Roman"/>
          <w:color w:val="000000"/>
          <w:sz w:val="24"/>
          <w:szCs w:val="24"/>
        </w:rPr>
        <w:t xml:space="preserve"> shall be conducted in compliance with the Building Code of New York State, Section 33.</w:t>
      </w:r>
    </w:p>
    <w:p w14:paraId="02055A4B"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22658EB8"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Pre-Construction </w:t>
      </w:r>
      <w:proofErr w:type="gramStart"/>
      <w:r>
        <w:rPr>
          <w:rFonts w:ascii="Times New Roman" w:hAnsi="Times New Roman"/>
          <w:b/>
          <w:color w:val="000000"/>
          <w:sz w:val="24"/>
          <w:szCs w:val="24"/>
        </w:rPr>
        <w:t>Surveys</w:t>
      </w:r>
      <w:r>
        <w:rPr>
          <w:rFonts w:ascii="Times New Roman" w:hAnsi="Times New Roman"/>
          <w:color w:val="000000"/>
          <w:sz w:val="24"/>
          <w:szCs w:val="24"/>
        </w:rPr>
        <w:t xml:space="preserve">  When</w:t>
      </w:r>
      <w:proofErr w:type="gramEnd"/>
      <w:r>
        <w:rPr>
          <w:rFonts w:ascii="Times New Roman" w:hAnsi="Times New Roman"/>
          <w:color w:val="000000"/>
          <w:sz w:val="24"/>
          <w:szCs w:val="24"/>
        </w:rPr>
        <w:t xml:space="preserve"> any construction project includes adding onto an existing Building, or includes a new or modified foundation that changes the height of an existing Building, the property owner and contractor shall submit an as-built location and benchmarked height survey of the existing foundation to the Administrator for review and approval prior to the start of construction.  </w:t>
      </w:r>
    </w:p>
    <w:p w14:paraId="2D20E76A" w14:textId="77777777" w:rsidR="00AE105B" w:rsidRDefault="00AE105B">
      <w:pPr>
        <w:pStyle w:val="ListParagraph"/>
        <w:keepLines/>
        <w:widowControl w:val="0"/>
        <w:tabs>
          <w:tab w:val="left" w:pos="900"/>
        </w:tabs>
        <w:spacing w:after="0" w:line="240" w:lineRule="auto"/>
        <w:ind w:left="0"/>
        <w:jc w:val="both"/>
        <w:rPr>
          <w:rFonts w:ascii="Times New Roman" w:hAnsi="Times New Roman"/>
          <w:color w:val="000000"/>
          <w:sz w:val="24"/>
          <w:szCs w:val="24"/>
        </w:rPr>
      </w:pPr>
    </w:p>
    <w:p w14:paraId="625A8B52" w14:textId="77777777"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Interim </w:t>
      </w:r>
      <w:proofErr w:type="gramStart"/>
      <w:r>
        <w:rPr>
          <w:rFonts w:ascii="Times New Roman" w:hAnsi="Times New Roman"/>
          <w:b/>
          <w:color w:val="000000"/>
          <w:sz w:val="24"/>
          <w:szCs w:val="24"/>
        </w:rPr>
        <w:t>Surveys</w:t>
      </w:r>
      <w:r>
        <w:rPr>
          <w:rFonts w:ascii="Times New Roman" w:hAnsi="Times New Roman"/>
          <w:color w:val="000000"/>
          <w:sz w:val="24"/>
          <w:szCs w:val="24"/>
        </w:rPr>
        <w:t xml:space="preserve">  The</w:t>
      </w:r>
      <w:proofErr w:type="gramEnd"/>
      <w:r>
        <w:rPr>
          <w:rFonts w:ascii="Times New Roman" w:hAnsi="Times New Roman"/>
          <w:color w:val="000000"/>
          <w:sz w:val="24"/>
          <w:szCs w:val="24"/>
        </w:rPr>
        <w:t xml:space="preserve"> property owner and contractor shall submit an as-built location and benchmarked height survey of all new or modified foundations to the Administrator for approval after the foundation work is completed.</w:t>
      </w:r>
    </w:p>
    <w:p w14:paraId="469FC35F" w14:textId="77777777" w:rsidR="00AE105B" w:rsidRDefault="00AE105B">
      <w:pPr>
        <w:pStyle w:val="ListParagraph"/>
        <w:keepLines/>
        <w:widowControl w:val="0"/>
        <w:tabs>
          <w:tab w:val="left" w:pos="900"/>
        </w:tabs>
        <w:spacing w:after="0" w:line="240" w:lineRule="auto"/>
        <w:ind w:left="360" w:hanging="360"/>
        <w:jc w:val="both"/>
        <w:rPr>
          <w:rFonts w:ascii="Times New Roman" w:hAnsi="Times New Roman"/>
          <w:color w:val="000000"/>
          <w:sz w:val="24"/>
          <w:szCs w:val="24"/>
        </w:rPr>
      </w:pPr>
    </w:p>
    <w:p w14:paraId="7A16F3A4" w14:textId="4037FD96" w:rsidR="00AE105B" w:rsidRDefault="00AE105B">
      <w:pPr>
        <w:pStyle w:val="ListParagraph"/>
        <w:keepLines/>
        <w:widowControl w:val="0"/>
        <w:numPr>
          <w:ilvl w:val="2"/>
          <w:numId w:val="5"/>
        </w:numPr>
        <w:tabs>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Access by </w:t>
      </w:r>
      <w:proofErr w:type="gramStart"/>
      <w:r>
        <w:rPr>
          <w:rFonts w:ascii="Times New Roman" w:hAnsi="Times New Roman"/>
          <w:b/>
          <w:color w:val="000000"/>
          <w:sz w:val="24"/>
          <w:szCs w:val="24"/>
        </w:rPr>
        <w:t>Administrator</w:t>
      </w:r>
      <w:r>
        <w:rPr>
          <w:rFonts w:ascii="Times New Roman" w:hAnsi="Times New Roman"/>
          <w:color w:val="000000"/>
          <w:sz w:val="24"/>
          <w:szCs w:val="24"/>
        </w:rPr>
        <w:t xml:space="preserve">  The</w:t>
      </w:r>
      <w:proofErr w:type="gramEnd"/>
      <w:r>
        <w:rPr>
          <w:rFonts w:ascii="Times New Roman" w:hAnsi="Times New Roman"/>
          <w:color w:val="000000"/>
          <w:sz w:val="24"/>
          <w:szCs w:val="24"/>
        </w:rPr>
        <w:t xml:space="preserve"> Administrator shall have full access to the site at all times during construction. </w:t>
      </w:r>
      <w:r w:rsidR="00FD3363">
        <w:rPr>
          <w:rFonts w:ascii="Times New Roman" w:hAnsi="Times New Roman"/>
          <w:color w:val="FF0000"/>
          <w:sz w:val="24"/>
          <w:szCs w:val="24"/>
        </w:rPr>
        <w:t xml:space="preserve">In addition, the administrator shall have the authority to enter the boundaries of the property outside of the house to investigate Regulatory concerns and shall also have the authority to place non-compliance notifications on the property and/or vehicles on the property. </w:t>
      </w:r>
      <w:r>
        <w:rPr>
          <w:rFonts w:ascii="Times New Roman" w:hAnsi="Times New Roman"/>
          <w:color w:val="000000"/>
          <w:sz w:val="24"/>
          <w:szCs w:val="24"/>
        </w:rPr>
        <w:t xml:space="preserve">The Administrator may determine whether the construction </w:t>
      </w:r>
      <w:proofErr w:type="gramStart"/>
      <w:r>
        <w:rPr>
          <w:rFonts w:ascii="Times New Roman" w:hAnsi="Times New Roman"/>
          <w:color w:val="000000"/>
          <w:sz w:val="24"/>
          <w:szCs w:val="24"/>
        </w:rPr>
        <w:t>is in compliance with</w:t>
      </w:r>
      <w:proofErr w:type="gramEnd"/>
      <w:r>
        <w:rPr>
          <w:rFonts w:ascii="Times New Roman" w:hAnsi="Times New Roman"/>
          <w:color w:val="000000"/>
          <w:sz w:val="24"/>
          <w:szCs w:val="24"/>
        </w:rPr>
        <w:t xml:space="preserve"> the Regulations and any conditions of approval.</w:t>
      </w:r>
    </w:p>
    <w:p w14:paraId="5D8DDC81" w14:textId="77777777" w:rsidR="00AE105B" w:rsidRDefault="00AE105B">
      <w:pPr>
        <w:pStyle w:val="ListParagraph"/>
        <w:keepLines/>
        <w:widowControl w:val="0"/>
        <w:tabs>
          <w:tab w:val="left" w:pos="900"/>
        </w:tabs>
        <w:spacing w:after="0" w:line="240" w:lineRule="auto"/>
        <w:ind w:left="360" w:hanging="360"/>
        <w:jc w:val="both"/>
        <w:rPr>
          <w:rFonts w:ascii="Times New Roman" w:hAnsi="Times New Roman"/>
          <w:color w:val="000000"/>
          <w:sz w:val="24"/>
          <w:szCs w:val="24"/>
        </w:rPr>
      </w:pPr>
    </w:p>
    <w:p w14:paraId="26511981" w14:textId="77777777" w:rsidR="00AE105B" w:rsidRDefault="00AE105B">
      <w:pPr>
        <w:pStyle w:val="ListParagraph"/>
        <w:keepLines/>
        <w:widowControl w:val="0"/>
        <w:numPr>
          <w:ilvl w:val="2"/>
          <w:numId w:val="5"/>
        </w:numPr>
        <w:tabs>
          <w:tab w:val="left" w:pos="900"/>
        </w:tabs>
        <w:spacing w:after="0" w:line="240" w:lineRule="auto"/>
        <w:ind w:left="360" w:hanging="360"/>
        <w:jc w:val="both"/>
        <w:rPr>
          <w:rFonts w:ascii="Times New Roman" w:hAnsi="Times New Roman"/>
          <w:color w:val="000000"/>
          <w:sz w:val="24"/>
          <w:szCs w:val="24"/>
        </w:rPr>
      </w:pPr>
      <w:proofErr w:type="gramStart"/>
      <w:r>
        <w:rPr>
          <w:rFonts w:ascii="Times New Roman" w:hAnsi="Times New Roman"/>
          <w:b/>
          <w:color w:val="000000"/>
          <w:sz w:val="24"/>
          <w:szCs w:val="24"/>
        </w:rPr>
        <w:t xml:space="preserve">Signage </w:t>
      </w:r>
      <w:r>
        <w:rPr>
          <w:rFonts w:ascii="Times New Roman" w:hAnsi="Times New Roman"/>
          <w:color w:val="000000"/>
          <w:sz w:val="24"/>
          <w:szCs w:val="24"/>
        </w:rPr>
        <w:t xml:space="preserve"> Signs</w:t>
      </w:r>
      <w:proofErr w:type="gramEnd"/>
      <w:r>
        <w:rPr>
          <w:rFonts w:ascii="Times New Roman" w:hAnsi="Times New Roman"/>
          <w:color w:val="000000"/>
          <w:sz w:val="24"/>
          <w:szCs w:val="24"/>
        </w:rPr>
        <w:t xml:space="preserve"> advertising or identifying a contractor are prohibited.</w:t>
      </w:r>
    </w:p>
    <w:p w14:paraId="104C3F23" w14:textId="77777777" w:rsidR="00AE105B" w:rsidRPr="001D7475" w:rsidRDefault="001D7475" w:rsidP="001D7475">
      <w:pPr>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581EC9F3" w14:textId="77777777" w:rsidR="00AE105B" w:rsidRDefault="00AE105B">
      <w:pPr>
        <w:pStyle w:val="ListParagraph"/>
        <w:keepLines/>
        <w:widowControl w:val="0"/>
        <w:spacing w:after="0" w:line="240" w:lineRule="auto"/>
        <w:ind w:left="0"/>
        <w:jc w:val="center"/>
        <w:rPr>
          <w:rFonts w:ascii="Times New Roman" w:hAnsi="Times New Roman"/>
          <w:b/>
          <w:color w:val="000000"/>
          <w:sz w:val="24"/>
          <w:szCs w:val="24"/>
        </w:rPr>
      </w:pPr>
      <w:r>
        <w:rPr>
          <w:rFonts w:ascii="Times New Roman" w:hAnsi="Times New Roman"/>
          <w:b/>
          <w:color w:val="000000"/>
          <w:sz w:val="24"/>
          <w:szCs w:val="24"/>
        </w:rPr>
        <w:lastRenderedPageBreak/>
        <w:t>ARTICLE 9</w:t>
      </w:r>
    </w:p>
    <w:p w14:paraId="30365DDF" w14:textId="77777777" w:rsidR="00AE105B" w:rsidRDefault="00AE105B">
      <w:pPr>
        <w:spacing w:after="0" w:line="240" w:lineRule="auto"/>
        <w:jc w:val="center"/>
        <w:rPr>
          <w:rFonts w:ascii="Times New Roman" w:hAnsi="Times New Roman"/>
          <w:b/>
          <w:color w:val="000000"/>
          <w:sz w:val="24"/>
          <w:szCs w:val="24"/>
        </w:rPr>
      </w:pPr>
    </w:p>
    <w:p w14:paraId="30BC11C0" w14:textId="77777777" w:rsidR="00AE105B" w:rsidRDefault="00AE105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VIOLATIONS AND PENALTIES </w:t>
      </w:r>
    </w:p>
    <w:p w14:paraId="3A01AF25" w14:textId="77777777" w:rsidR="00AE105B" w:rsidRDefault="00AE105B">
      <w:pPr>
        <w:spacing w:after="0" w:line="240" w:lineRule="auto"/>
        <w:jc w:val="both"/>
        <w:rPr>
          <w:rFonts w:ascii="Times New Roman" w:hAnsi="Times New Roman"/>
          <w:b/>
          <w:color w:val="000000"/>
          <w:sz w:val="24"/>
          <w:szCs w:val="24"/>
        </w:rPr>
      </w:pPr>
    </w:p>
    <w:p w14:paraId="6DA8E15A" w14:textId="77777777" w:rsidR="00AE105B" w:rsidRDefault="00AE105B">
      <w:pPr>
        <w:numPr>
          <w:ilvl w:val="1"/>
          <w:numId w:val="7"/>
        </w:numPr>
        <w:tabs>
          <w:tab w:val="clear" w:pos="720"/>
          <w:tab w:val="num" w:pos="0"/>
          <w:tab w:val="left" w:pos="54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VIOLATIONS OF THE REGULATIONS</w:t>
      </w:r>
    </w:p>
    <w:p w14:paraId="02DA1B68" w14:textId="77777777" w:rsidR="00AE105B" w:rsidRDefault="00AE105B">
      <w:pPr>
        <w:spacing w:after="0" w:line="240" w:lineRule="auto"/>
        <w:jc w:val="both"/>
        <w:rPr>
          <w:rFonts w:ascii="Times New Roman" w:hAnsi="Times New Roman"/>
          <w:color w:val="000000"/>
          <w:sz w:val="24"/>
          <w:szCs w:val="24"/>
        </w:rPr>
      </w:pPr>
    </w:p>
    <w:p w14:paraId="045A12DE" w14:textId="77777777" w:rsidR="00AE105B" w:rsidRDefault="00AE105B">
      <w:pPr>
        <w:numPr>
          <w:ilvl w:val="2"/>
          <w:numId w:val="7"/>
        </w:numPr>
        <w:tabs>
          <w:tab w:val="clear" w:pos="72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Correcting or Eliminating </w:t>
      </w:r>
      <w:proofErr w:type="gramStart"/>
      <w:r>
        <w:rPr>
          <w:rFonts w:ascii="Times New Roman" w:hAnsi="Times New Roman"/>
          <w:b/>
          <w:color w:val="000000"/>
          <w:sz w:val="24"/>
          <w:szCs w:val="24"/>
        </w:rPr>
        <w:t>Violations</w:t>
      </w:r>
      <w:r>
        <w:rPr>
          <w:rFonts w:ascii="Times New Roman" w:hAnsi="Times New Roman"/>
          <w:color w:val="000000"/>
          <w:sz w:val="24"/>
          <w:szCs w:val="24"/>
        </w:rPr>
        <w:t xml:space="preserve">  The</w:t>
      </w:r>
      <w:proofErr w:type="gramEnd"/>
      <w:r>
        <w:rPr>
          <w:rFonts w:ascii="Times New Roman" w:hAnsi="Times New Roman"/>
          <w:color w:val="000000"/>
          <w:sz w:val="24"/>
          <w:szCs w:val="24"/>
        </w:rPr>
        <w:t xml:space="preserve"> property owner and the contractor are primarily responsible for correcting or eliminating a violation of the Regulations. The cost to correct or eliminate the violation shall be at the property owner’s expense. </w:t>
      </w:r>
    </w:p>
    <w:p w14:paraId="0E9276F7" w14:textId="77777777" w:rsidR="00AE105B" w:rsidRDefault="00AE105B">
      <w:pPr>
        <w:tabs>
          <w:tab w:val="num" w:pos="0"/>
          <w:tab w:val="left" w:pos="900"/>
        </w:tabs>
        <w:spacing w:after="0" w:line="240" w:lineRule="auto"/>
        <w:jc w:val="both"/>
        <w:rPr>
          <w:rFonts w:ascii="Times New Roman" w:hAnsi="Times New Roman"/>
          <w:color w:val="000000"/>
          <w:sz w:val="24"/>
          <w:szCs w:val="24"/>
        </w:rPr>
      </w:pPr>
    </w:p>
    <w:p w14:paraId="23EAA190" w14:textId="77777777" w:rsidR="00AE105B" w:rsidRDefault="00AE105B">
      <w:pPr>
        <w:numPr>
          <w:ilvl w:val="2"/>
          <w:numId w:val="7"/>
        </w:numPr>
        <w:tabs>
          <w:tab w:val="clear" w:pos="72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Pre-Approval </w:t>
      </w:r>
      <w:proofErr w:type="gramStart"/>
      <w:r>
        <w:rPr>
          <w:rFonts w:ascii="Times New Roman" w:hAnsi="Times New Roman"/>
          <w:b/>
          <w:color w:val="000000"/>
          <w:sz w:val="24"/>
          <w:szCs w:val="24"/>
        </w:rPr>
        <w:t>Construction</w:t>
      </w:r>
      <w:r>
        <w:rPr>
          <w:rFonts w:ascii="Times New Roman" w:hAnsi="Times New Roman"/>
          <w:color w:val="000000"/>
          <w:sz w:val="24"/>
          <w:szCs w:val="24"/>
        </w:rPr>
        <w:t xml:space="preserve">  When</w:t>
      </w:r>
      <w:proofErr w:type="gramEnd"/>
      <w:r>
        <w:rPr>
          <w:rFonts w:ascii="Times New Roman" w:hAnsi="Times New Roman"/>
          <w:color w:val="000000"/>
          <w:sz w:val="24"/>
          <w:szCs w:val="24"/>
        </w:rPr>
        <w:t xml:space="preserve"> construction has been commenced without first having obtained a Compliance Certificate or when the construction has occurred in violation of the Compliance Certificate, then the Administrator may order the property owner and contractor to stop work immediately and to correct or eliminate the violation promptly. The Administrator also may allow some or </w:t>
      </w:r>
      <w:proofErr w:type="gramStart"/>
      <w:r>
        <w:rPr>
          <w:rFonts w:ascii="Times New Roman" w:hAnsi="Times New Roman"/>
          <w:color w:val="000000"/>
          <w:sz w:val="24"/>
          <w:szCs w:val="24"/>
        </w:rPr>
        <w:t>all of</w:t>
      </w:r>
      <w:proofErr w:type="gramEnd"/>
      <w:r>
        <w:rPr>
          <w:rFonts w:ascii="Times New Roman" w:hAnsi="Times New Roman"/>
          <w:color w:val="000000"/>
          <w:sz w:val="24"/>
          <w:szCs w:val="24"/>
        </w:rPr>
        <w:t xml:space="preserve"> the construction to continue for a period of time while the property owner and contractor are actively engaged in correcting or eliminating the violation.</w:t>
      </w:r>
    </w:p>
    <w:p w14:paraId="7B44D29C" w14:textId="77777777" w:rsidR="00AE105B" w:rsidRDefault="00AE105B">
      <w:pPr>
        <w:tabs>
          <w:tab w:val="num" w:pos="0"/>
          <w:tab w:val="left" w:pos="900"/>
        </w:tabs>
        <w:spacing w:after="0" w:line="240" w:lineRule="auto"/>
        <w:jc w:val="both"/>
        <w:rPr>
          <w:rFonts w:ascii="Times New Roman" w:hAnsi="Times New Roman"/>
          <w:color w:val="000000"/>
          <w:sz w:val="24"/>
          <w:szCs w:val="24"/>
        </w:rPr>
      </w:pPr>
    </w:p>
    <w:p w14:paraId="1A50A332" w14:textId="77777777" w:rsidR="00AE105B" w:rsidRDefault="00AE105B">
      <w:pPr>
        <w:numPr>
          <w:ilvl w:val="2"/>
          <w:numId w:val="7"/>
        </w:numPr>
        <w:tabs>
          <w:tab w:val="clear" w:pos="72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Stop Work </w:t>
      </w:r>
      <w:proofErr w:type="gramStart"/>
      <w:r>
        <w:rPr>
          <w:rFonts w:ascii="Times New Roman" w:hAnsi="Times New Roman"/>
          <w:b/>
          <w:color w:val="000000"/>
          <w:sz w:val="24"/>
          <w:szCs w:val="24"/>
        </w:rPr>
        <w:t>Order</w:t>
      </w:r>
      <w:r>
        <w:rPr>
          <w:rFonts w:ascii="Times New Roman" w:hAnsi="Times New Roman"/>
          <w:color w:val="000000"/>
          <w:sz w:val="24"/>
          <w:szCs w:val="24"/>
        </w:rPr>
        <w:t xml:space="preserve">  When</w:t>
      </w:r>
      <w:proofErr w:type="gramEnd"/>
      <w:r>
        <w:rPr>
          <w:rFonts w:ascii="Times New Roman" w:hAnsi="Times New Roman"/>
          <w:color w:val="000000"/>
          <w:sz w:val="24"/>
          <w:szCs w:val="24"/>
        </w:rPr>
        <w:t xml:space="preserve"> the property owner fails to promptly correct or eliminate a violation of the Regulations, the Administrator may order the property owner and contractor to stop work entirely until the violation is corrected or eliminated. The Administrator may take appropriate legal action and/or take other actions to prevent, correct or eliminate the violation and/or to prevent the unapproved use and occupancy of Structures or Land.</w:t>
      </w:r>
    </w:p>
    <w:p w14:paraId="2291826B" w14:textId="77777777" w:rsidR="00AE105B" w:rsidRDefault="00AE105B">
      <w:pPr>
        <w:tabs>
          <w:tab w:val="num" w:pos="360"/>
          <w:tab w:val="left" w:pos="900"/>
        </w:tabs>
        <w:spacing w:after="0" w:line="240" w:lineRule="auto"/>
        <w:ind w:left="360" w:hanging="360"/>
        <w:jc w:val="both"/>
        <w:rPr>
          <w:rFonts w:ascii="Times New Roman" w:hAnsi="Times New Roman"/>
          <w:color w:val="000000"/>
          <w:sz w:val="24"/>
          <w:szCs w:val="24"/>
        </w:rPr>
      </w:pPr>
    </w:p>
    <w:p w14:paraId="4AB7EF2A" w14:textId="65674F6A" w:rsidR="00400D53" w:rsidRDefault="00AE105B">
      <w:pPr>
        <w:numPr>
          <w:ilvl w:val="2"/>
          <w:numId w:val="7"/>
        </w:numPr>
        <w:tabs>
          <w:tab w:val="clear" w:pos="72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Subsequent ARB </w:t>
      </w:r>
      <w:proofErr w:type="gramStart"/>
      <w:r>
        <w:rPr>
          <w:rFonts w:ascii="Times New Roman" w:hAnsi="Times New Roman"/>
          <w:b/>
          <w:color w:val="000000"/>
          <w:sz w:val="24"/>
          <w:szCs w:val="24"/>
        </w:rPr>
        <w:t>Review</w:t>
      </w:r>
      <w:r>
        <w:rPr>
          <w:rFonts w:ascii="Times New Roman" w:hAnsi="Times New Roman"/>
          <w:color w:val="000000"/>
          <w:sz w:val="24"/>
          <w:szCs w:val="24"/>
        </w:rPr>
        <w:t xml:space="preserve">  Within</w:t>
      </w:r>
      <w:proofErr w:type="gramEnd"/>
      <w:r>
        <w:rPr>
          <w:rFonts w:ascii="Times New Roman" w:hAnsi="Times New Roman"/>
          <w:color w:val="000000"/>
          <w:sz w:val="24"/>
          <w:szCs w:val="24"/>
        </w:rPr>
        <w:t xml:space="preserve"> 30 days of receiving notification of a violation from the Administrator, the property owner may submit an application to the Administrator that requests approval of the ARB to proceed with the construction with the violation either fully or partially intact and uncorrected.  Where appropriate in the context, the ARB may treat the application as a request for Variance pursuant to Article 6.10. of these Regulations.  The application shall be put on the agenda for the next regularly scheduled meeting of the ARB following the Administrator’s receipt of the property owner’s application if the required Public Notice of the application and meeting can be timely given.  Alternatively, or at the request of the Applicant, the application will be placed on the agenda for a later regularly scheduled meeting of the ARB to facilitate or ensure that Public Notice of the application and related ARB meeting can be timely given as required by Article 6.14. hereof.  At the meeting, the ARB may grant the application, in whole or in part, and thereby allow the construction to continue to completion with the violation either fully or partially intact and uncorrected or may deny the application, thereby requiring that the violation be fully corrected prior to completion (and, in appropriate cases, continuation) of construction.  If the ARB grants the application and allows the violation to remain uncorrected, then the ARB nevertheless may assess a noncompliance </w:t>
      </w:r>
      <w:r w:rsidR="00813D92">
        <w:rPr>
          <w:rFonts w:ascii="Times New Roman" w:hAnsi="Times New Roman"/>
          <w:color w:val="000000"/>
          <w:sz w:val="24"/>
          <w:szCs w:val="24"/>
        </w:rPr>
        <w:t>penalty</w:t>
      </w:r>
      <w:r>
        <w:rPr>
          <w:rFonts w:ascii="Times New Roman" w:hAnsi="Times New Roman"/>
          <w:color w:val="000000"/>
          <w:sz w:val="24"/>
          <w:szCs w:val="24"/>
        </w:rPr>
        <w:t xml:space="preserve"> of not more than $50,000 for each violation.  Any such assessment shall be assessed against the Applicant.  Payment of any assessment shall be made prior to the resumption of construction.</w:t>
      </w:r>
    </w:p>
    <w:p w14:paraId="434500C3" w14:textId="106696E8" w:rsidR="00AE105B" w:rsidRDefault="00AE105B" w:rsidP="00400D53">
      <w:pPr>
        <w:tabs>
          <w:tab w:val="left" w:pos="900"/>
        </w:tabs>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Notwithstanding the foregoing, the ARB shall not grant the application if it determines the violation of the Regulations resulted from conduct that was either willful or in bad faith.</w:t>
      </w:r>
    </w:p>
    <w:p w14:paraId="493B1407" w14:textId="77777777" w:rsidR="00AE105B" w:rsidRDefault="00AE105B">
      <w:pPr>
        <w:tabs>
          <w:tab w:val="num" w:pos="360"/>
        </w:tabs>
        <w:spacing w:after="0" w:line="240" w:lineRule="auto"/>
        <w:ind w:left="360" w:hanging="360"/>
        <w:jc w:val="both"/>
        <w:rPr>
          <w:rFonts w:ascii="Times New Roman" w:hAnsi="Times New Roman"/>
          <w:color w:val="000000"/>
          <w:sz w:val="24"/>
          <w:szCs w:val="24"/>
        </w:rPr>
      </w:pPr>
    </w:p>
    <w:p w14:paraId="7A7C2C8D" w14:textId="77777777" w:rsidR="00AE105B" w:rsidRDefault="00AE105B">
      <w:pPr>
        <w:numPr>
          <w:ilvl w:val="2"/>
          <w:numId w:val="7"/>
        </w:numPr>
        <w:tabs>
          <w:tab w:val="clear" w:pos="72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Revocation of Compliance Certificate</w:t>
      </w:r>
      <w:r>
        <w:rPr>
          <w:rFonts w:ascii="Times New Roman" w:hAnsi="Times New Roman"/>
          <w:color w:val="000000"/>
          <w:sz w:val="24"/>
          <w:szCs w:val="24"/>
        </w:rPr>
        <w:t xml:space="preserve">  Notwithstanding the foregoing, and for the avoidance of doubt, the Administrator may, in his discretion, revoke any previously issued Compliance Certificate in the event the ongoing construction fails to comply with either these Regulations or the terms and conditions under which the Compliance Certificate was issued or in the event any assessment made under these Regulations remains unpaid for ten or more days, in which case construction shall immediately cease and may not result absent the reissuance of the Compliance Certificate by the Administrator.</w:t>
      </w:r>
    </w:p>
    <w:p w14:paraId="08C61F87" w14:textId="77777777" w:rsidR="00AE105B" w:rsidRDefault="00AE105B">
      <w:pPr>
        <w:spacing w:after="0" w:line="240" w:lineRule="auto"/>
        <w:jc w:val="both"/>
        <w:rPr>
          <w:rFonts w:ascii="Times New Roman" w:hAnsi="Times New Roman"/>
          <w:color w:val="000000"/>
          <w:sz w:val="24"/>
          <w:szCs w:val="24"/>
        </w:rPr>
      </w:pPr>
    </w:p>
    <w:p w14:paraId="33B42CB9" w14:textId="31DCDA07" w:rsidR="00AE105B" w:rsidRDefault="00AE105B">
      <w:pPr>
        <w:pStyle w:val="ListParagraph"/>
        <w:numPr>
          <w:ilvl w:val="1"/>
          <w:numId w:val="7"/>
        </w:numPr>
        <w:tabs>
          <w:tab w:val="left" w:pos="540"/>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ADDITIONAL </w:t>
      </w:r>
      <w:r w:rsidR="007C60AD">
        <w:rPr>
          <w:rFonts w:ascii="Times New Roman" w:hAnsi="Times New Roman"/>
          <w:b/>
          <w:color w:val="000000"/>
          <w:sz w:val="24"/>
          <w:szCs w:val="24"/>
        </w:rPr>
        <w:t>PENALTIES</w:t>
      </w:r>
      <w:r>
        <w:rPr>
          <w:rFonts w:ascii="Times New Roman" w:hAnsi="Times New Roman"/>
          <w:b/>
          <w:color w:val="000000"/>
          <w:sz w:val="24"/>
          <w:szCs w:val="24"/>
        </w:rPr>
        <w:t xml:space="preserve">  </w:t>
      </w:r>
    </w:p>
    <w:p w14:paraId="22249544" w14:textId="77777777" w:rsidR="00AE105B" w:rsidRDefault="00AE105B">
      <w:pPr>
        <w:spacing w:after="0" w:line="240" w:lineRule="auto"/>
        <w:jc w:val="both"/>
        <w:rPr>
          <w:rFonts w:ascii="Times New Roman" w:hAnsi="Times New Roman"/>
          <w:color w:val="000000"/>
          <w:sz w:val="24"/>
          <w:szCs w:val="24"/>
        </w:rPr>
      </w:pPr>
    </w:p>
    <w:p w14:paraId="01777699" w14:textId="69D87644" w:rsidR="00EB0905" w:rsidRDefault="00AE105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The Administrator may, in his discretion, assess the following additional </w:t>
      </w:r>
      <w:r w:rsidR="007C60AD">
        <w:rPr>
          <w:rFonts w:ascii="Times New Roman" w:hAnsi="Times New Roman"/>
          <w:color w:val="000000"/>
          <w:sz w:val="24"/>
          <w:szCs w:val="24"/>
        </w:rPr>
        <w:t>penalt</w:t>
      </w:r>
      <w:r w:rsidR="00F12E14">
        <w:rPr>
          <w:rFonts w:ascii="Times New Roman" w:hAnsi="Times New Roman"/>
          <w:color w:val="000000"/>
          <w:sz w:val="24"/>
          <w:szCs w:val="24"/>
        </w:rPr>
        <w:t>y</w:t>
      </w:r>
      <w:r>
        <w:rPr>
          <w:rFonts w:ascii="Times New Roman" w:hAnsi="Times New Roman"/>
          <w:color w:val="000000"/>
          <w:sz w:val="24"/>
          <w:szCs w:val="24"/>
        </w:rPr>
        <w:t xml:space="preserve"> relating to the following violations of these Regulations.  All such </w:t>
      </w:r>
      <w:r w:rsidR="007C60AD">
        <w:rPr>
          <w:rFonts w:ascii="Times New Roman" w:hAnsi="Times New Roman"/>
          <w:color w:val="000000"/>
          <w:sz w:val="24"/>
          <w:szCs w:val="24"/>
        </w:rPr>
        <w:t>penalt</w:t>
      </w:r>
      <w:r w:rsidR="00F12E14">
        <w:rPr>
          <w:rFonts w:ascii="Times New Roman" w:hAnsi="Times New Roman"/>
          <w:color w:val="000000"/>
          <w:sz w:val="24"/>
          <w:szCs w:val="24"/>
        </w:rPr>
        <w:t>y</w:t>
      </w:r>
      <w:r>
        <w:rPr>
          <w:rFonts w:ascii="Times New Roman" w:hAnsi="Times New Roman"/>
          <w:color w:val="000000"/>
          <w:sz w:val="24"/>
          <w:szCs w:val="24"/>
        </w:rPr>
        <w:t xml:space="preserve"> shall be assessed against the Applicant and, unless otherwise specified herein, shall be paid promptly upon assessment.</w:t>
      </w:r>
    </w:p>
    <w:p w14:paraId="58ED0E38" w14:textId="77777777" w:rsidR="00AE105B" w:rsidRDefault="00AE105B">
      <w:pPr>
        <w:spacing w:after="0" w:line="240" w:lineRule="auto"/>
        <w:ind w:left="720" w:hanging="720"/>
        <w:jc w:val="both"/>
        <w:rPr>
          <w:rFonts w:ascii="Times New Roman" w:hAnsi="Times New Roman"/>
          <w:b/>
          <w:color w:val="000000"/>
          <w:sz w:val="24"/>
          <w:szCs w:val="24"/>
        </w:rPr>
      </w:pPr>
    </w:p>
    <w:p w14:paraId="3EE36D00" w14:textId="1E4AAE7F" w:rsidR="00EB0905" w:rsidRPr="008A4F1E" w:rsidRDefault="00EB0905">
      <w:pPr>
        <w:numPr>
          <w:ilvl w:val="2"/>
          <w:numId w:val="6"/>
        </w:numPr>
        <w:tabs>
          <w:tab w:val="clear" w:pos="1440"/>
          <w:tab w:val="num" w:pos="0"/>
          <w:tab w:val="left" w:pos="900"/>
        </w:tabs>
        <w:spacing w:after="0" w:line="240" w:lineRule="auto"/>
        <w:ind w:left="0" w:firstLine="0"/>
        <w:jc w:val="both"/>
        <w:rPr>
          <w:rFonts w:ascii="Times New Roman" w:hAnsi="Times New Roman"/>
          <w:b/>
          <w:color w:val="000000"/>
          <w:sz w:val="24"/>
          <w:szCs w:val="24"/>
        </w:rPr>
      </w:pPr>
      <w:r w:rsidRPr="0054065B">
        <w:rPr>
          <w:rFonts w:ascii="Times New Roman" w:hAnsi="Times New Roman"/>
          <w:b/>
          <w:color w:val="000000"/>
          <w:sz w:val="24"/>
          <w:szCs w:val="24"/>
        </w:rPr>
        <w:t xml:space="preserve">Unauthorized Contractor </w:t>
      </w:r>
      <w:proofErr w:type="gramStart"/>
      <w:r w:rsidRPr="0054065B">
        <w:rPr>
          <w:rFonts w:ascii="Times New Roman" w:hAnsi="Times New Roman"/>
          <w:b/>
          <w:color w:val="000000"/>
          <w:sz w:val="24"/>
          <w:szCs w:val="24"/>
        </w:rPr>
        <w:t xml:space="preserve">Activity </w:t>
      </w:r>
      <w:r>
        <w:rPr>
          <w:rFonts w:ascii="Times New Roman" w:hAnsi="Times New Roman"/>
          <w:b/>
          <w:color w:val="000000"/>
          <w:sz w:val="24"/>
          <w:szCs w:val="24"/>
        </w:rPr>
        <w:t xml:space="preserve"> </w:t>
      </w:r>
      <w:r w:rsidRPr="0054065B">
        <w:rPr>
          <w:rFonts w:ascii="Times New Roman" w:hAnsi="Times New Roman"/>
          <w:color w:val="000000"/>
          <w:sz w:val="24"/>
          <w:szCs w:val="24"/>
        </w:rPr>
        <w:t>Commencement</w:t>
      </w:r>
      <w:proofErr w:type="gramEnd"/>
      <w:r>
        <w:rPr>
          <w:rFonts w:ascii="Times New Roman" w:hAnsi="Times New Roman"/>
          <w:color w:val="000000"/>
          <w:sz w:val="24"/>
          <w:szCs w:val="24"/>
        </w:rPr>
        <w:t xml:space="preserve"> of construction at a site prior to gaining a Contractor License (Contractor Authorization Certificate) – one (1) warning will be issued with an opportunity to correct the violation by completing the necessary steps to becoming authorized. After the warning, if a contractor continues to work (without </w:t>
      </w:r>
      <w:r w:rsidR="005D5A39">
        <w:rPr>
          <w:rFonts w:ascii="Times New Roman" w:hAnsi="Times New Roman"/>
          <w:color w:val="000000"/>
          <w:sz w:val="24"/>
          <w:szCs w:val="24"/>
        </w:rPr>
        <w:t>authorization</w:t>
      </w:r>
      <w:r>
        <w:rPr>
          <w:rFonts w:ascii="Times New Roman" w:hAnsi="Times New Roman"/>
          <w:color w:val="000000"/>
          <w:sz w:val="24"/>
          <w:szCs w:val="24"/>
        </w:rPr>
        <w:t xml:space="preserve"> by the administrator)</w:t>
      </w:r>
      <w:r w:rsidR="005D5A39">
        <w:rPr>
          <w:rFonts w:ascii="Times New Roman" w:hAnsi="Times New Roman"/>
          <w:color w:val="000000"/>
          <w:sz w:val="24"/>
          <w:szCs w:val="24"/>
        </w:rPr>
        <w:t xml:space="preserve">, the contractor will be </w:t>
      </w:r>
      <w:r w:rsidR="007A2EB6">
        <w:rPr>
          <w:rFonts w:ascii="Times New Roman" w:hAnsi="Times New Roman"/>
          <w:color w:val="000000"/>
          <w:sz w:val="24"/>
          <w:szCs w:val="24"/>
        </w:rPr>
        <w:t xml:space="preserve">assessed a </w:t>
      </w:r>
      <w:r w:rsidR="00E53E04">
        <w:rPr>
          <w:rFonts w:ascii="Times New Roman" w:hAnsi="Times New Roman"/>
          <w:color w:val="000000"/>
          <w:sz w:val="24"/>
          <w:szCs w:val="24"/>
        </w:rPr>
        <w:t>penalty</w:t>
      </w:r>
      <w:r w:rsidR="007A2EB6">
        <w:rPr>
          <w:rFonts w:ascii="Times New Roman" w:hAnsi="Times New Roman"/>
          <w:color w:val="000000"/>
          <w:sz w:val="24"/>
          <w:szCs w:val="24"/>
        </w:rPr>
        <w:t xml:space="preserve"> of </w:t>
      </w:r>
      <w:r w:rsidR="005B69C7">
        <w:rPr>
          <w:rFonts w:ascii="Times New Roman" w:hAnsi="Times New Roman"/>
          <w:color w:val="000000"/>
          <w:sz w:val="24"/>
          <w:szCs w:val="24"/>
        </w:rPr>
        <w:t xml:space="preserve">not more than $500 and not less than $100 for each day of </w:t>
      </w:r>
      <w:r w:rsidR="00AE2BA0">
        <w:rPr>
          <w:rFonts w:ascii="Times New Roman" w:hAnsi="Times New Roman"/>
          <w:color w:val="000000"/>
          <w:sz w:val="24"/>
          <w:szCs w:val="24"/>
        </w:rPr>
        <w:t xml:space="preserve">the violation and </w:t>
      </w:r>
      <w:r w:rsidR="005D5A39">
        <w:rPr>
          <w:rFonts w:ascii="Times New Roman" w:hAnsi="Times New Roman"/>
          <w:color w:val="000000"/>
          <w:sz w:val="24"/>
          <w:szCs w:val="24"/>
        </w:rPr>
        <w:t xml:space="preserve">asked to leave the grounds until the proper authorization has been granted. </w:t>
      </w:r>
      <w:r w:rsidR="00AE2BA0">
        <w:rPr>
          <w:rFonts w:ascii="Times New Roman" w:hAnsi="Times New Roman"/>
          <w:color w:val="000000"/>
          <w:sz w:val="24"/>
          <w:szCs w:val="24"/>
        </w:rPr>
        <w:t xml:space="preserve">The </w:t>
      </w:r>
      <w:r w:rsidR="00E53E04">
        <w:rPr>
          <w:rFonts w:ascii="Times New Roman" w:hAnsi="Times New Roman"/>
          <w:color w:val="000000"/>
          <w:sz w:val="24"/>
          <w:szCs w:val="24"/>
        </w:rPr>
        <w:t>penalty</w:t>
      </w:r>
      <w:r w:rsidR="0095542B">
        <w:rPr>
          <w:rFonts w:ascii="Times New Roman" w:hAnsi="Times New Roman"/>
          <w:color w:val="000000"/>
          <w:sz w:val="24"/>
          <w:szCs w:val="24"/>
        </w:rPr>
        <w:t xml:space="preserve"> shall be paid in full before a </w:t>
      </w:r>
      <w:r w:rsidR="006706C8">
        <w:rPr>
          <w:rFonts w:ascii="Times New Roman" w:hAnsi="Times New Roman"/>
          <w:color w:val="000000"/>
          <w:sz w:val="24"/>
          <w:szCs w:val="24"/>
        </w:rPr>
        <w:t>Contractor</w:t>
      </w:r>
      <w:r w:rsidR="0095542B">
        <w:rPr>
          <w:rFonts w:ascii="Times New Roman" w:hAnsi="Times New Roman"/>
          <w:color w:val="000000"/>
          <w:sz w:val="24"/>
          <w:szCs w:val="24"/>
        </w:rPr>
        <w:t xml:space="preserve"> Authorization Certificate </w:t>
      </w:r>
      <w:r w:rsidR="00FA7EB8">
        <w:rPr>
          <w:rFonts w:ascii="Times New Roman" w:hAnsi="Times New Roman"/>
          <w:color w:val="000000"/>
          <w:sz w:val="24"/>
          <w:szCs w:val="24"/>
        </w:rPr>
        <w:t xml:space="preserve">is issued. </w:t>
      </w:r>
      <w:r w:rsidR="005D5A39">
        <w:rPr>
          <w:rFonts w:ascii="Times New Roman" w:hAnsi="Times New Roman"/>
          <w:color w:val="000000"/>
          <w:sz w:val="24"/>
          <w:szCs w:val="24"/>
        </w:rPr>
        <w:t>Repeat or obstinate offenders will be placed on a list and banned from any future eligibility for Contractor Certification. The Chautauqua Police department may be asked to assist in removal from the grounds when necessary.</w:t>
      </w:r>
    </w:p>
    <w:p w14:paraId="6FECACBC" w14:textId="77777777" w:rsidR="00EB0905" w:rsidRPr="0054065B" w:rsidRDefault="00EB0905" w:rsidP="0054065B">
      <w:pPr>
        <w:tabs>
          <w:tab w:val="left" w:pos="900"/>
        </w:tabs>
        <w:spacing w:after="0" w:line="240" w:lineRule="auto"/>
        <w:jc w:val="both"/>
        <w:rPr>
          <w:rFonts w:ascii="Times New Roman" w:hAnsi="Times New Roman"/>
          <w:color w:val="000000"/>
          <w:sz w:val="24"/>
          <w:szCs w:val="24"/>
        </w:rPr>
      </w:pPr>
    </w:p>
    <w:p w14:paraId="194767AB" w14:textId="63D047D0" w:rsidR="00AE105B" w:rsidRDefault="00AE105B">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Unauthorized Construction </w:t>
      </w:r>
      <w:proofErr w:type="gramStart"/>
      <w:r>
        <w:rPr>
          <w:rFonts w:ascii="Times New Roman" w:hAnsi="Times New Roman"/>
          <w:b/>
          <w:color w:val="000000"/>
          <w:sz w:val="24"/>
          <w:szCs w:val="24"/>
        </w:rPr>
        <w:t>Activity</w:t>
      </w:r>
      <w:r>
        <w:rPr>
          <w:rFonts w:ascii="Times New Roman" w:hAnsi="Times New Roman"/>
          <w:color w:val="000000"/>
          <w:sz w:val="24"/>
          <w:szCs w:val="24"/>
        </w:rPr>
        <w:t xml:space="preserve">  Commencement</w:t>
      </w:r>
      <w:proofErr w:type="gramEnd"/>
      <w:r>
        <w:rPr>
          <w:rFonts w:ascii="Times New Roman" w:hAnsi="Times New Roman"/>
          <w:color w:val="000000"/>
          <w:sz w:val="24"/>
          <w:szCs w:val="24"/>
        </w:rPr>
        <w:t xml:space="preserve"> of construction at a site prior to the issuance of a Compliance Certificate – a </w:t>
      </w:r>
      <w:r w:rsidR="006F72FE">
        <w:rPr>
          <w:rFonts w:ascii="Times New Roman" w:hAnsi="Times New Roman"/>
          <w:color w:val="000000"/>
          <w:sz w:val="24"/>
          <w:szCs w:val="24"/>
        </w:rPr>
        <w:t>penalty</w:t>
      </w:r>
      <w:r>
        <w:rPr>
          <w:rFonts w:ascii="Times New Roman" w:hAnsi="Times New Roman"/>
          <w:color w:val="000000"/>
          <w:sz w:val="24"/>
          <w:szCs w:val="24"/>
        </w:rPr>
        <w:t xml:space="preserve"> of not more than $1,000 and not less than $250 for each day of the violation, with the </w:t>
      </w:r>
      <w:r w:rsidR="001333F6">
        <w:rPr>
          <w:rFonts w:ascii="Times New Roman" w:hAnsi="Times New Roman"/>
          <w:color w:val="000000"/>
          <w:sz w:val="24"/>
          <w:szCs w:val="24"/>
        </w:rPr>
        <w:t>penalty</w:t>
      </w:r>
      <w:r>
        <w:rPr>
          <w:rFonts w:ascii="Times New Roman" w:hAnsi="Times New Roman"/>
          <w:color w:val="000000"/>
          <w:sz w:val="24"/>
          <w:szCs w:val="24"/>
        </w:rPr>
        <w:t xml:space="preserve"> to be paid in full before the Compliance Certificate is issued.</w:t>
      </w:r>
    </w:p>
    <w:p w14:paraId="6360BF1F" w14:textId="77777777" w:rsidR="00AE105B" w:rsidRDefault="00AE105B">
      <w:pPr>
        <w:tabs>
          <w:tab w:val="num" w:pos="0"/>
          <w:tab w:val="left" w:pos="900"/>
        </w:tabs>
        <w:spacing w:after="0" w:line="240" w:lineRule="auto"/>
        <w:jc w:val="both"/>
        <w:rPr>
          <w:rFonts w:ascii="Times New Roman" w:hAnsi="Times New Roman"/>
          <w:color w:val="000000"/>
          <w:sz w:val="24"/>
          <w:szCs w:val="24"/>
        </w:rPr>
      </w:pPr>
    </w:p>
    <w:p w14:paraId="1190E45A" w14:textId="0E3C0A0F" w:rsidR="00AE105B" w:rsidRDefault="00AE105B">
      <w:pPr>
        <w:pStyle w:val="ListParagraph"/>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Unauthorized Demolition</w:t>
      </w:r>
      <w:r>
        <w:rPr>
          <w:rFonts w:ascii="Times New Roman" w:hAnsi="Times New Roman"/>
          <w:color w:val="000000"/>
          <w:sz w:val="24"/>
          <w:szCs w:val="24"/>
        </w:rPr>
        <w:t xml:space="preserve">  Commencement of Demolition at a site prior to the issuance of a Compliance Certificate – a </w:t>
      </w:r>
      <w:r w:rsidR="00F01CAD">
        <w:rPr>
          <w:rFonts w:ascii="Times New Roman" w:hAnsi="Times New Roman"/>
          <w:color w:val="000000"/>
          <w:sz w:val="24"/>
          <w:szCs w:val="24"/>
        </w:rPr>
        <w:t>penalty</w:t>
      </w:r>
      <w:r>
        <w:rPr>
          <w:rFonts w:ascii="Times New Roman" w:hAnsi="Times New Roman"/>
          <w:color w:val="000000"/>
          <w:sz w:val="24"/>
          <w:szCs w:val="24"/>
        </w:rPr>
        <w:t xml:space="preserve"> of not more than $10,000 and not less than $1,000 for each day of the violation, with the </w:t>
      </w:r>
      <w:r w:rsidR="00F01CAD">
        <w:rPr>
          <w:rFonts w:ascii="Times New Roman" w:hAnsi="Times New Roman"/>
          <w:color w:val="000000"/>
          <w:sz w:val="24"/>
          <w:szCs w:val="24"/>
        </w:rPr>
        <w:t>penalty</w:t>
      </w:r>
      <w:r>
        <w:rPr>
          <w:rFonts w:ascii="Times New Roman" w:hAnsi="Times New Roman"/>
          <w:color w:val="000000"/>
          <w:sz w:val="24"/>
          <w:szCs w:val="24"/>
        </w:rPr>
        <w:t xml:space="preserve"> to be paid in full before the Compliance Certificate is issued; provided, however, in the event the Demolition is either a Complete Demolition, a Substantial Demolition, or is otherwise such that preexisting Structure cannot reasonably be restored to its pre-Demolition condition, then the </w:t>
      </w:r>
      <w:r w:rsidR="00701763">
        <w:rPr>
          <w:rFonts w:ascii="Times New Roman" w:hAnsi="Times New Roman"/>
          <w:color w:val="000000"/>
          <w:sz w:val="24"/>
          <w:szCs w:val="24"/>
        </w:rPr>
        <w:t>penalty</w:t>
      </w:r>
      <w:r>
        <w:rPr>
          <w:rFonts w:ascii="Times New Roman" w:hAnsi="Times New Roman"/>
          <w:color w:val="000000"/>
          <w:sz w:val="24"/>
          <w:szCs w:val="24"/>
        </w:rPr>
        <w:t xml:space="preserve"> shall not be less than 80% of the greater of (a) the fair market value of the Lot and Building in its pre-Demolition condition or (b) the Lot after a Complete Demolition.</w:t>
      </w:r>
    </w:p>
    <w:p w14:paraId="3729AE02" w14:textId="1EECD704" w:rsidR="00AE105B" w:rsidRDefault="00AE105B">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lastRenderedPageBreak/>
        <w:t xml:space="preserve">Construction </w:t>
      </w:r>
      <w:proofErr w:type="gramStart"/>
      <w:r>
        <w:rPr>
          <w:rFonts w:ascii="Times New Roman" w:hAnsi="Times New Roman"/>
          <w:b/>
          <w:color w:val="000000"/>
          <w:sz w:val="24"/>
          <w:szCs w:val="24"/>
        </w:rPr>
        <w:t>Sites</w:t>
      </w:r>
      <w:r>
        <w:rPr>
          <w:rFonts w:ascii="Times New Roman" w:hAnsi="Times New Roman"/>
          <w:color w:val="000000"/>
          <w:sz w:val="24"/>
          <w:szCs w:val="24"/>
        </w:rPr>
        <w:t xml:space="preserve">  Failure</w:t>
      </w:r>
      <w:proofErr w:type="gramEnd"/>
      <w:r>
        <w:rPr>
          <w:rFonts w:ascii="Times New Roman" w:hAnsi="Times New Roman"/>
          <w:color w:val="000000"/>
          <w:sz w:val="24"/>
          <w:szCs w:val="24"/>
        </w:rPr>
        <w:t xml:space="preserve"> to maintain the construction site in accordance with the Regulations – a </w:t>
      </w:r>
      <w:r w:rsidR="00AF7297">
        <w:rPr>
          <w:rFonts w:ascii="Times New Roman" w:hAnsi="Times New Roman"/>
          <w:color w:val="000000"/>
          <w:sz w:val="24"/>
          <w:szCs w:val="24"/>
        </w:rPr>
        <w:t>penalty</w:t>
      </w:r>
      <w:r>
        <w:rPr>
          <w:rFonts w:ascii="Times New Roman" w:hAnsi="Times New Roman"/>
          <w:color w:val="000000"/>
          <w:sz w:val="24"/>
          <w:szCs w:val="24"/>
        </w:rPr>
        <w:t xml:space="preserve"> of not more than $100 for each day of the violation.</w:t>
      </w:r>
    </w:p>
    <w:p w14:paraId="55055C44" w14:textId="77777777" w:rsidR="00AE105B" w:rsidRDefault="00AE105B">
      <w:pPr>
        <w:tabs>
          <w:tab w:val="num" w:pos="0"/>
          <w:tab w:val="left" w:pos="900"/>
        </w:tabs>
        <w:spacing w:after="0" w:line="240" w:lineRule="auto"/>
        <w:jc w:val="both"/>
        <w:rPr>
          <w:rFonts w:ascii="Times New Roman" w:hAnsi="Times New Roman"/>
          <w:color w:val="000000"/>
          <w:sz w:val="24"/>
          <w:szCs w:val="24"/>
        </w:rPr>
      </w:pPr>
    </w:p>
    <w:p w14:paraId="49B178DD" w14:textId="57624A11" w:rsidR="00AE105B" w:rsidRDefault="00AE105B">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Posting of Compliance </w:t>
      </w:r>
      <w:proofErr w:type="gramStart"/>
      <w:r>
        <w:rPr>
          <w:rFonts w:ascii="Times New Roman" w:hAnsi="Times New Roman"/>
          <w:b/>
          <w:color w:val="000000"/>
          <w:sz w:val="24"/>
          <w:szCs w:val="24"/>
        </w:rPr>
        <w:t>Certificate</w:t>
      </w:r>
      <w:r>
        <w:rPr>
          <w:rFonts w:ascii="Times New Roman" w:hAnsi="Times New Roman"/>
          <w:color w:val="000000"/>
          <w:sz w:val="24"/>
          <w:szCs w:val="24"/>
        </w:rPr>
        <w:t xml:space="preserve">  Failure</w:t>
      </w:r>
      <w:proofErr w:type="gramEnd"/>
      <w:r>
        <w:rPr>
          <w:rFonts w:ascii="Times New Roman" w:hAnsi="Times New Roman"/>
          <w:color w:val="000000"/>
          <w:sz w:val="24"/>
          <w:szCs w:val="24"/>
        </w:rPr>
        <w:t xml:space="preserve"> to post the Compliance Certificate, or a legible true and correct copy thereof, at the construction or Demolition site – a </w:t>
      </w:r>
      <w:r w:rsidR="008031EA">
        <w:rPr>
          <w:rFonts w:ascii="Times New Roman" w:hAnsi="Times New Roman"/>
          <w:color w:val="000000"/>
          <w:sz w:val="24"/>
          <w:szCs w:val="24"/>
        </w:rPr>
        <w:t>penalty</w:t>
      </w:r>
      <w:r>
        <w:rPr>
          <w:rFonts w:ascii="Times New Roman" w:hAnsi="Times New Roman"/>
          <w:color w:val="000000"/>
          <w:sz w:val="24"/>
          <w:szCs w:val="24"/>
        </w:rPr>
        <w:t xml:space="preserve"> of not more than $25 for each day of the violation; provided, however, the </w:t>
      </w:r>
      <w:r w:rsidR="008031EA">
        <w:rPr>
          <w:rFonts w:ascii="Times New Roman" w:hAnsi="Times New Roman"/>
          <w:color w:val="000000"/>
          <w:sz w:val="24"/>
          <w:szCs w:val="24"/>
        </w:rPr>
        <w:t>penalty</w:t>
      </w:r>
      <w:r>
        <w:rPr>
          <w:rFonts w:ascii="Times New Roman" w:hAnsi="Times New Roman"/>
          <w:color w:val="000000"/>
          <w:sz w:val="24"/>
          <w:szCs w:val="24"/>
        </w:rPr>
        <w:t xml:space="preserve"> specified in this Article 9.2.4. may at the discretion of the Administrator be tolled during the Summer Assembly Season.</w:t>
      </w:r>
    </w:p>
    <w:p w14:paraId="0A0FDA9B" w14:textId="77777777" w:rsidR="001D7475" w:rsidRDefault="001D7475" w:rsidP="0054065B">
      <w:pPr>
        <w:tabs>
          <w:tab w:val="num" w:pos="360"/>
          <w:tab w:val="left" w:pos="900"/>
        </w:tabs>
        <w:spacing w:after="0" w:line="240" w:lineRule="auto"/>
        <w:jc w:val="both"/>
        <w:rPr>
          <w:rFonts w:ascii="Times New Roman" w:hAnsi="Times New Roman"/>
          <w:color w:val="000000"/>
          <w:sz w:val="24"/>
          <w:szCs w:val="24"/>
        </w:rPr>
      </w:pPr>
    </w:p>
    <w:p w14:paraId="1D42179F" w14:textId="58C0A245" w:rsidR="00AE105B" w:rsidRDefault="00AE105B">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Failure to Correct </w:t>
      </w:r>
      <w:proofErr w:type="gramStart"/>
      <w:r>
        <w:rPr>
          <w:rFonts w:ascii="Times New Roman" w:hAnsi="Times New Roman"/>
          <w:b/>
          <w:color w:val="000000"/>
          <w:sz w:val="24"/>
          <w:szCs w:val="24"/>
        </w:rPr>
        <w:t>Violation</w:t>
      </w:r>
      <w:r>
        <w:rPr>
          <w:rFonts w:ascii="Times New Roman" w:hAnsi="Times New Roman"/>
          <w:color w:val="000000"/>
          <w:sz w:val="24"/>
          <w:szCs w:val="24"/>
        </w:rPr>
        <w:t xml:space="preserve">  Failure</w:t>
      </w:r>
      <w:proofErr w:type="gramEnd"/>
      <w:r>
        <w:rPr>
          <w:rFonts w:ascii="Times New Roman" w:hAnsi="Times New Roman"/>
          <w:color w:val="000000"/>
          <w:sz w:val="24"/>
          <w:szCs w:val="24"/>
        </w:rPr>
        <w:t xml:space="preserve"> to correct or eliminate a violation of the Regulations after notification by the Administrator – a </w:t>
      </w:r>
      <w:r w:rsidR="008031EA">
        <w:rPr>
          <w:rFonts w:ascii="Times New Roman" w:hAnsi="Times New Roman"/>
          <w:color w:val="000000"/>
          <w:sz w:val="24"/>
          <w:szCs w:val="24"/>
        </w:rPr>
        <w:t>penalty</w:t>
      </w:r>
      <w:r>
        <w:rPr>
          <w:rFonts w:ascii="Times New Roman" w:hAnsi="Times New Roman"/>
          <w:color w:val="000000"/>
          <w:sz w:val="24"/>
          <w:szCs w:val="24"/>
        </w:rPr>
        <w:t xml:space="preserve"> of not more than $1,000 and not less than $100 for each day of the violation; provided, however, the </w:t>
      </w:r>
      <w:r w:rsidR="00070D8E">
        <w:rPr>
          <w:rFonts w:ascii="Times New Roman" w:hAnsi="Times New Roman"/>
          <w:color w:val="000000"/>
          <w:sz w:val="24"/>
          <w:szCs w:val="24"/>
        </w:rPr>
        <w:t>penalty</w:t>
      </w:r>
      <w:r>
        <w:rPr>
          <w:rFonts w:ascii="Times New Roman" w:hAnsi="Times New Roman"/>
          <w:color w:val="000000"/>
          <w:sz w:val="24"/>
          <w:szCs w:val="24"/>
        </w:rPr>
        <w:t xml:space="preserve"> specified in this Article 9.2.4. may at the discretion of the Administrator be tolled during the Summer Assembly Season.</w:t>
      </w:r>
    </w:p>
    <w:p w14:paraId="0B90E1CB" w14:textId="77777777" w:rsidR="00AE105B" w:rsidRDefault="00AE105B">
      <w:pPr>
        <w:tabs>
          <w:tab w:val="num" w:pos="360"/>
        </w:tabs>
        <w:spacing w:after="0" w:line="240" w:lineRule="auto"/>
        <w:ind w:left="360" w:hanging="360"/>
        <w:jc w:val="both"/>
        <w:rPr>
          <w:rFonts w:ascii="Times New Roman" w:hAnsi="Times New Roman"/>
          <w:color w:val="000000"/>
          <w:sz w:val="24"/>
          <w:szCs w:val="24"/>
        </w:rPr>
      </w:pPr>
    </w:p>
    <w:p w14:paraId="5032D09B" w14:textId="20CAC684" w:rsidR="00AE105B" w:rsidRDefault="00AE105B">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Removal of Tree from Institution Property</w:t>
      </w:r>
      <w:r>
        <w:rPr>
          <w:rFonts w:ascii="Times New Roman" w:hAnsi="Times New Roman"/>
          <w:color w:val="000000"/>
          <w:sz w:val="24"/>
          <w:szCs w:val="24"/>
        </w:rPr>
        <w:t xml:space="preserve">  Removal or destruction of a tree on Chautauqua Institution property or right of way larger than 5” in diameter (measured at a height of 4.5 feet above the ground) without the prior written approval of the Administrator or his designee – a </w:t>
      </w:r>
      <w:r w:rsidR="00070D8E">
        <w:rPr>
          <w:rFonts w:ascii="Times New Roman" w:hAnsi="Times New Roman"/>
          <w:color w:val="000000"/>
          <w:sz w:val="24"/>
          <w:szCs w:val="24"/>
        </w:rPr>
        <w:t>penalty</w:t>
      </w:r>
      <w:r>
        <w:rPr>
          <w:rFonts w:ascii="Times New Roman" w:hAnsi="Times New Roman"/>
          <w:color w:val="000000"/>
          <w:sz w:val="24"/>
          <w:szCs w:val="24"/>
        </w:rPr>
        <w:t xml:space="preserve"> of not more than $10,000 and not less than $5,000 per tree; removal or destruction of a tree on Chautauqua Institution property or right of way smaller than 5” in diameter (measured at a height of 4.5 feet above the ground) without the prior written approval of the Administrator or his designee – a </w:t>
      </w:r>
      <w:r w:rsidR="00086647">
        <w:rPr>
          <w:rFonts w:ascii="Times New Roman" w:hAnsi="Times New Roman"/>
          <w:color w:val="000000"/>
          <w:sz w:val="24"/>
          <w:szCs w:val="24"/>
        </w:rPr>
        <w:t>penalty</w:t>
      </w:r>
      <w:r>
        <w:rPr>
          <w:rFonts w:ascii="Times New Roman" w:hAnsi="Times New Roman"/>
          <w:color w:val="000000"/>
          <w:sz w:val="24"/>
          <w:szCs w:val="24"/>
        </w:rPr>
        <w:t xml:space="preserve"> of not more than $5,000 and not less than $1,000 per tree.</w:t>
      </w:r>
    </w:p>
    <w:p w14:paraId="4879BC6D" w14:textId="77777777" w:rsidR="00AE105B" w:rsidRDefault="00AE105B">
      <w:pPr>
        <w:tabs>
          <w:tab w:val="num" w:pos="0"/>
          <w:tab w:val="left" w:pos="900"/>
        </w:tabs>
        <w:spacing w:after="0" w:line="240" w:lineRule="auto"/>
        <w:jc w:val="both"/>
        <w:rPr>
          <w:rFonts w:ascii="Times New Roman" w:hAnsi="Times New Roman"/>
          <w:color w:val="000000"/>
          <w:sz w:val="24"/>
          <w:szCs w:val="24"/>
        </w:rPr>
      </w:pPr>
    </w:p>
    <w:p w14:paraId="013E6D94" w14:textId="7C492716" w:rsidR="00AE105B" w:rsidRDefault="00AE105B">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color w:val="000000"/>
          <w:sz w:val="24"/>
          <w:szCs w:val="24"/>
        </w:rPr>
        <w:t xml:space="preserve">Removal of Tree from Private </w:t>
      </w:r>
      <w:proofErr w:type="gramStart"/>
      <w:r>
        <w:rPr>
          <w:rFonts w:ascii="Times New Roman" w:hAnsi="Times New Roman"/>
          <w:b/>
          <w:color w:val="000000"/>
          <w:sz w:val="24"/>
          <w:szCs w:val="24"/>
        </w:rPr>
        <w:t>Property</w:t>
      </w:r>
      <w:r>
        <w:rPr>
          <w:rFonts w:ascii="Times New Roman" w:hAnsi="Times New Roman"/>
          <w:color w:val="000000"/>
          <w:sz w:val="24"/>
          <w:szCs w:val="24"/>
        </w:rPr>
        <w:t xml:space="preserve">  Unauthorized</w:t>
      </w:r>
      <w:proofErr w:type="gramEnd"/>
      <w:r>
        <w:rPr>
          <w:rFonts w:ascii="Times New Roman" w:hAnsi="Times New Roman"/>
          <w:color w:val="000000"/>
          <w:sz w:val="24"/>
          <w:szCs w:val="24"/>
        </w:rPr>
        <w:t xml:space="preserve"> removal or destruction of a tree on private property larger than 5” in diameter (measured at a height of 4.5 feet above the ground) without at least ten (10) days’ prior written notice to the Administrator – a </w:t>
      </w:r>
      <w:r w:rsidR="00086647">
        <w:rPr>
          <w:rFonts w:ascii="Times New Roman" w:hAnsi="Times New Roman"/>
          <w:color w:val="000000"/>
          <w:sz w:val="24"/>
          <w:szCs w:val="24"/>
        </w:rPr>
        <w:t>penalty</w:t>
      </w:r>
      <w:r>
        <w:rPr>
          <w:rFonts w:ascii="Times New Roman" w:hAnsi="Times New Roman"/>
          <w:color w:val="000000"/>
          <w:sz w:val="24"/>
          <w:szCs w:val="24"/>
        </w:rPr>
        <w:t xml:space="preserve"> of not more than $5,000 and not less than $1,000 per tree.</w:t>
      </w:r>
    </w:p>
    <w:p w14:paraId="1D6D6105" w14:textId="77777777" w:rsidR="005A649B" w:rsidRDefault="005A649B" w:rsidP="005A649B">
      <w:pPr>
        <w:tabs>
          <w:tab w:val="left" w:pos="900"/>
        </w:tabs>
        <w:spacing w:after="0" w:line="240" w:lineRule="auto"/>
        <w:jc w:val="both"/>
        <w:rPr>
          <w:rFonts w:ascii="Times New Roman" w:hAnsi="Times New Roman"/>
          <w:color w:val="000000"/>
          <w:sz w:val="24"/>
          <w:szCs w:val="24"/>
        </w:rPr>
      </w:pPr>
    </w:p>
    <w:p w14:paraId="49B70138" w14:textId="455D7538" w:rsidR="00774B9B" w:rsidRPr="00AD05F0" w:rsidRDefault="00C60B7E">
      <w:pPr>
        <w:numPr>
          <w:ilvl w:val="2"/>
          <w:numId w:val="6"/>
        </w:numPr>
        <w:tabs>
          <w:tab w:val="clear" w:pos="1440"/>
          <w:tab w:val="num" w:pos="0"/>
          <w:tab w:val="left" w:pos="900"/>
        </w:tabs>
        <w:spacing w:after="0" w:line="240" w:lineRule="auto"/>
        <w:ind w:left="0" w:firstLine="0"/>
        <w:jc w:val="both"/>
        <w:rPr>
          <w:rFonts w:ascii="Times New Roman" w:hAnsi="Times New Roman"/>
          <w:color w:val="000000"/>
          <w:sz w:val="24"/>
          <w:szCs w:val="24"/>
        </w:rPr>
      </w:pPr>
      <w:r>
        <w:rPr>
          <w:rFonts w:ascii="Times New Roman" w:hAnsi="Times New Roman"/>
          <w:b/>
          <w:bCs/>
          <w:color w:val="FF0000"/>
          <w:sz w:val="24"/>
          <w:szCs w:val="24"/>
        </w:rPr>
        <w:t xml:space="preserve">Failure to Maintain </w:t>
      </w:r>
      <w:proofErr w:type="gramStart"/>
      <w:r>
        <w:rPr>
          <w:rFonts w:ascii="Times New Roman" w:hAnsi="Times New Roman"/>
          <w:b/>
          <w:bCs/>
          <w:color w:val="FF0000"/>
          <w:sz w:val="24"/>
          <w:szCs w:val="24"/>
        </w:rPr>
        <w:t>Property</w:t>
      </w:r>
      <w:r w:rsidR="00BD67E5">
        <w:rPr>
          <w:rFonts w:ascii="Times New Roman" w:hAnsi="Times New Roman"/>
          <w:b/>
          <w:bCs/>
          <w:color w:val="FF0000"/>
          <w:sz w:val="24"/>
          <w:szCs w:val="24"/>
        </w:rPr>
        <w:t xml:space="preserve">  </w:t>
      </w:r>
      <w:r w:rsidR="00BD67E5" w:rsidRPr="00AD05F0">
        <w:rPr>
          <w:rFonts w:ascii="Times New Roman" w:hAnsi="Times New Roman"/>
          <w:color w:val="FF0000"/>
          <w:sz w:val="24"/>
          <w:szCs w:val="24"/>
        </w:rPr>
        <w:t>Proper</w:t>
      </w:r>
      <w:proofErr w:type="gramEnd"/>
      <w:r w:rsidR="00BD67E5" w:rsidRPr="00AD05F0">
        <w:rPr>
          <w:rFonts w:ascii="Times New Roman" w:hAnsi="Times New Roman"/>
          <w:color w:val="FF0000"/>
          <w:sz w:val="24"/>
          <w:szCs w:val="24"/>
        </w:rPr>
        <w:t xml:space="preserve"> maintenance of the structures, Landscaping, </w:t>
      </w:r>
      <w:r w:rsidR="00AD05F0" w:rsidRPr="00AD05F0">
        <w:rPr>
          <w:rFonts w:ascii="Times New Roman" w:hAnsi="Times New Roman"/>
          <w:color w:val="FF0000"/>
          <w:sz w:val="24"/>
          <w:szCs w:val="24"/>
        </w:rPr>
        <w:t>A</w:t>
      </w:r>
      <w:r w:rsidR="00BD67E5" w:rsidRPr="00AD05F0">
        <w:rPr>
          <w:rFonts w:ascii="Times New Roman" w:hAnsi="Times New Roman"/>
          <w:color w:val="FF0000"/>
          <w:sz w:val="24"/>
          <w:szCs w:val="24"/>
        </w:rPr>
        <w:t xml:space="preserve">ccessories and </w:t>
      </w:r>
      <w:r w:rsidR="00AD05F0" w:rsidRPr="00AD05F0">
        <w:rPr>
          <w:rFonts w:ascii="Times New Roman" w:hAnsi="Times New Roman"/>
          <w:color w:val="FF0000"/>
          <w:sz w:val="24"/>
          <w:szCs w:val="24"/>
        </w:rPr>
        <w:t>Furnishings</w:t>
      </w:r>
      <w:r w:rsidR="00BD67E5" w:rsidRPr="00AD05F0">
        <w:rPr>
          <w:rFonts w:ascii="Times New Roman" w:hAnsi="Times New Roman"/>
          <w:color w:val="FF0000"/>
          <w:sz w:val="24"/>
          <w:szCs w:val="24"/>
        </w:rPr>
        <w:t xml:space="preserve"> o</w:t>
      </w:r>
      <w:r w:rsidR="00526BF1">
        <w:rPr>
          <w:rFonts w:ascii="Times New Roman" w:hAnsi="Times New Roman"/>
          <w:color w:val="FF0000"/>
          <w:sz w:val="24"/>
          <w:szCs w:val="24"/>
        </w:rPr>
        <w:t>f</w:t>
      </w:r>
      <w:r w:rsidR="00BD67E5" w:rsidRPr="00AD05F0">
        <w:rPr>
          <w:rFonts w:ascii="Times New Roman" w:hAnsi="Times New Roman"/>
          <w:color w:val="FF0000"/>
          <w:sz w:val="24"/>
          <w:szCs w:val="24"/>
        </w:rPr>
        <w:t xml:space="preserve"> the property must occur </w:t>
      </w:r>
      <w:r w:rsidR="00AD05F0" w:rsidRPr="00AD05F0">
        <w:rPr>
          <w:rFonts w:ascii="Times New Roman" w:hAnsi="Times New Roman"/>
          <w:color w:val="FF0000"/>
          <w:sz w:val="24"/>
          <w:szCs w:val="24"/>
        </w:rPr>
        <w:t>regularly.</w:t>
      </w:r>
      <w:r w:rsidR="00AD05F0">
        <w:rPr>
          <w:rFonts w:ascii="Times New Roman" w:hAnsi="Times New Roman"/>
          <w:color w:val="FF0000"/>
          <w:sz w:val="24"/>
          <w:szCs w:val="24"/>
        </w:rPr>
        <w:t xml:space="preserve">  The safety and appearance of properties within Chautauqua Institution</w:t>
      </w:r>
      <w:r w:rsidR="003E3E5C">
        <w:rPr>
          <w:rFonts w:ascii="Times New Roman" w:hAnsi="Times New Roman"/>
          <w:color w:val="FF0000"/>
          <w:sz w:val="24"/>
          <w:szCs w:val="24"/>
        </w:rPr>
        <w:t xml:space="preserve"> Impacts the Neighborhood and Campus.  Broken windows/doors</w:t>
      </w:r>
      <w:r w:rsidR="007D6CCE">
        <w:rPr>
          <w:rFonts w:ascii="Times New Roman" w:hAnsi="Times New Roman"/>
          <w:color w:val="FF0000"/>
          <w:sz w:val="24"/>
          <w:szCs w:val="24"/>
        </w:rPr>
        <w:t>; overgrowth of Plantings, Lawns, Trees; Rot; Peeling Paint; Damaged/Faded</w:t>
      </w:r>
      <w:r w:rsidR="00A04F95">
        <w:rPr>
          <w:rFonts w:ascii="Times New Roman" w:hAnsi="Times New Roman"/>
          <w:color w:val="FF0000"/>
          <w:sz w:val="24"/>
          <w:szCs w:val="24"/>
        </w:rPr>
        <w:t xml:space="preserve"> Elements; </w:t>
      </w:r>
      <w:r w:rsidR="00E23FAE">
        <w:rPr>
          <w:rFonts w:ascii="Times New Roman" w:hAnsi="Times New Roman"/>
          <w:color w:val="FF0000"/>
          <w:sz w:val="24"/>
          <w:szCs w:val="24"/>
        </w:rPr>
        <w:t>Potentially</w:t>
      </w:r>
      <w:r w:rsidR="008440C0">
        <w:rPr>
          <w:rFonts w:ascii="Times New Roman" w:hAnsi="Times New Roman"/>
          <w:color w:val="FF0000"/>
          <w:sz w:val="24"/>
          <w:szCs w:val="24"/>
        </w:rPr>
        <w:t xml:space="preserve"> Dangerous </w:t>
      </w:r>
      <w:r w:rsidR="00E23FAE">
        <w:rPr>
          <w:rFonts w:ascii="Times New Roman" w:hAnsi="Times New Roman"/>
          <w:color w:val="FF0000"/>
          <w:sz w:val="24"/>
          <w:szCs w:val="24"/>
        </w:rPr>
        <w:t>Conditions</w:t>
      </w:r>
      <w:r w:rsidR="008440C0">
        <w:rPr>
          <w:rFonts w:ascii="Times New Roman" w:hAnsi="Times New Roman"/>
          <w:color w:val="FF0000"/>
          <w:sz w:val="24"/>
          <w:szCs w:val="24"/>
        </w:rPr>
        <w:t xml:space="preserve">; All Items that Negatively </w:t>
      </w:r>
      <w:r w:rsidR="00CD4314">
        <w:rPr>
          <w:rFonts w:ascii="Times New Roman" w:hAnsi="Times New Roman"/>
          <w:color w:val="FF0000"/>
          <w:sz w:val="24"/>
          <w:szCs w:val="24"/>
        </w:rPr>
        <w:t xml:space="preserve">impact </w:t>
      </w:r>
      <w:r w:rsidR="00507CD3">
        <w:rPr>
          <w:rFonts w:ascii="Times New Roman" w:hAnsi="Times New Roman"/>
          <w:color w:val="FF0000"/>
          <w:sz w:val="24"/>
          <w:szCs w:val="24"/>
        </w:rPr>
        <w:t>H</w:t>
      </w:r>
      <w:r w:rsidR="00CD4314">
        <w:rPr>
          <w:rFonts w:ascii="Times New Roman" w:hAnsi="Times New Roman"/>
          <w:color w:val="FF0000"/>
          <w:sz w:val="24"/>
          <w:szCs w:val="24"/>
        </w:rPr>
        <w:t>ealth, Safety and</w:t>
      </w:r>
      <w:r w:rsidR="00507CD3">
        <w:rPr>
          <w:rFonts w:ascii="Times New Roman" w:hAnsi="Times New Roman"/>
          <w:color w:val="FF0000"/>
          <w:sz w:val="24"/>
          <w:szCs w:val="24"/>
        </w:rPr>
        <w:t xml:space="preserve"> Aesthetics</w:t>
      </w:r>
      <w:r w:rsidR="00526BF1">
        <w:rPr>
          <w:rFonts w:ascii="Times New Roman" w:hAnsi="Times New Roman"/>
          <w:color w:val="FF0000"/>
          <w:sz w:val="24"/>
          <w:szCs w:val="24"/>
        </w:rPr>
        <w:t xml:space="preserve"> of a </w:t>
      </w:r>
      <w:r w:rsidR="00AE609D">
        <w:rPr>
          <w:rFonts w:ascii="Times New Roman" w:hAnsi="Times New Roman"/>
          <w:color w:val="FF0000"/>
          <w:sz w:val="24"/>
          <w:szCs w:val="24"/>
        </w:rPr>
        <w:t>property must</w:t>
      </w:r>
      <w:r w:rsidR="00E23FAE">
        <w:rPr>
          <w:rFonts w:ascii="Times New Roman" w:hAnsi="Times New Roman"/>
          <w:color w:val="FF0000"/>
          <w:sz w:val="24"/>
          <w:szCs w:val="24"/>
        </w:rPr>
        <w:t xml:space="preserve"> be a</w:t>
      </w:r>
      <w:r w:rsidR="005A4EE9">
        <w:rPr>
          <w:rFonts w:ascii="Times New Roman" w:hAnsi="Times New Roman"/>
          <w:color w:val="FF0000"/>
          <w:sz w:val="24"/>
          <w:szCs w:val="24"/>
        </w:rPr>
        <w:t>ddressed promptly as they occur.  Failure to Maintain Property will result in a Warning Notice</w:t>
      </w:r>
      <w:r w:rsidR="00AE609D">
        <w:rPr>
          <w:rFonts w:ascii="Times New Roman" w:hAnsi="Times New Roman"/>
          <w:color w:val="FF0000"/>
          <w:sz w:val="24"/>
          <w:szCs w:val="24"/>
        </w:rPr>
        <w:t>, followed by Daily Penalties of $25/Day until the property conditions is determined to be resolved.</w:t>
      </w:r>
    </w:p>
    <w:p w14:paraId="52FE8149" w14:textId="77777777" w:rsidR="00AE105B" w:rsidRDefault="00AE105B">
      <w:pPr>
        <w:pStyle w:val="ListParagraph"/>
        <w:spacing w:after="0"/>
        <w:rPr>
          <w:rFonts w:ascii="Times New Roman" w:hAnsi="Times New Roman"/>
          <w:color w:val="000000"/>
          <w:sz w:val="24"/>
          <w:szCs w:val="24"/>
        </w:rPr>
      </w:pPr>
    </w:p>
    <w:p w14:paraId="08B2A20B" w14:textId="77777777" w:rsidR="00AE105B" w:rsidRDefault="00AE105B">
      <w:pPr>
        <w:pStyle w:val="ListParagraph"/>
        <w:numPr>
          <w:ilvl w:val="1"/>
          <w:numId w:val="6"/>
        </w:numPr>
        <w:tabs>
          <w:tab w:val="left" w:pos="540"/>
        </w:tabs>
        <w:spacing w:after="0" w:line="240" w:lineRule="auto"/>
        <w:ind w:hanging="720"/>
        <w:jc w:val="both"/>
        <w:rPr>
          <w:rFonts w:ascii="Times New Roman" w:hAnsi="Times New Roman"/>
          <w:b/>
          <w:color w:val="000000"/>
          <w:sz w:val="24"/>
          <w:szCs w:val="24"/>
        </w:rPr>
      </w:pPr>
      <w:r>
        <w:rPr>
          <w:rFonts w:ascii="Times New Roman" w:hAnsi="Times New Roman"/>
          <w:b/>
          <w:color w:val="000000"/>
          <w:sz w:val="24"/>
          <w:szCs w:val="24"/>
        </w:rPr>
        <w:t>NON-EXCLUSIVE REMEDIES</w:t>
      </w:r>
    </w:p>
    <w:p w14:paraId="47FF3ABD" w14:textId="77777777" w:rsidR="00AE105B" w:rsidRPr="006E1148" w:rsidRDefault="00AE105B">
      <w:pPr>
        <w:spacing w:after="0" w:line="240" w:lineRule="auto"/>
        <w:jc w:val="both"/>
        <w:rPr>
          <w:rFonts w:ascii="Times New Roman" w:hAnsi="Times New Roman"/>
          <w:b/>
          <w:color w:val="000000"/>
        </w:rPr>
      </w:pPr>
    </w:p>
    <w:p w14:paraId="257D4E16" w14:textId="77777777" w:rsidR="00AE105B" w:rsidRDefault="00AE105B">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In addition to the remedies for violations of these Regulations set forth above, the Chautauqua Institution may take any appropriate legal action, whether at law or equity, to enforce these Regulations and the election of one remedy does not bar the adoption of another for the same or similar matters.</w:t>
      </w:r>
    </w:p>
    <w:p w14:paraId="770528A1" w14:textId="4579D566" w:rsidR="00AE105B" w:rsidRDefault="001D7475" w:rsidP="00167D9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br w:type="page"/>
      </w:r>
      <w:r w:rsidR="00AE105B">
        <w:rPr>
          <w:rFonts w:ascii="Times New Roman" w:hAnsi="Times New Roman"/>
          <w:b/>
          <w:color w:val="000000"/>
          <w:sz w:val="24"/>
          <w:szCs w:val="24"/>
        </w:rPr>
        <w:t>ARTICLE 10.</w:t>
      </w:r>
    </w:p>
    <w:p w14:paraId="1BF49E47" w14:textId="77777777" w:rsidR="00AE105B" w:rsidRDefault="00AE105B">
      <w:pPr>
        <w:spacing w:after="0" w:line="240" w:lineRule="auto"/>
        <w:ind w:left="10" w:right="-15" w:hanging="10"/>
        <w:jc w:val="center"/>
        <w:rPr>
          <w:rFonts w:ascii="Times New Roman" w:hAnsi="Times New Roman"/>
          <w:color w:val="000000"/>
          <w:sz w:val="24"/>
          <w:szCs w:val="24"/>
        </w:rPr>
      </w:pPr>
    </w:p>
    <w:p w14:paraId="1268D1F4" w14:textId="77777777" w:rsidR="00AE105B" w:rsidRDefault="00AE105B">
      <w:pPr>
        <w:spacing w:after="0" w:line="240" w:lineRule="auto"/>
        <w:ind w:left="4652" w:right="-15" w:hanging="4162"/>
        <w:jc w:val="center"/>
        <w:rPr>
          <w:rFonts w:ascii="Times New Roman" w:hAnsi="Times New Roman"/>
          <w:b/>
          <w:color w:val="000000"/>
          <w:sz w:val="24"/>
          <w:szCs w:val="24"/>
        </w:rPr>
      </w:pPr>
      <w:r>
        <w:rPr>
          <w:rFonts w:ascii="Times New Roman" w:hAnsi="Times New Roman"/>
          <w:b/>
          <w:color w:val="000000"/>
          <w:sz w:val="24"/>
          <w:szCs w:val="24"/>
        </w:rPr>
        <w:t>AMENDMENTS, APPLICATION OF REGULATIONS,</w:t>
      </w:r>
    </w:p>
    <w:p w14:paraId="5A4B2E0B" w14:textId="77777777" w:rsidR="00AE105B" w:rsidRDefault="00AE105B">
      <w:pPr>
        <w:spacing w:after="0" w:line="240" w:lineRule="auto"/>
        <w:ind w:left="4652" w:right="-15" w:hanging="4162"/>
        <w:jc w:val="center"/>
        <w:rPr>
          <w:rFonts w:ascii="Times New Roman" w:hAnsi="Times New Roman"/>
          <w:b/>
          <w:color w:val="000000"/>
          <w:sz w:val="24"/>
          <w:szCs w:val="24"/>
        </w:rPr>
      </w:pPr>
      <w:r>
        <w:rPr>
          <w:rFonts w:ascii="Times New Roman" w:hAnsi="Times New Roman"/>
          <w:b/>
          <w:color w:val="000000"/>
          <w:sz w:val="24"/>
          <w:szCs w:val="24"/>
        </w:rPr>
        <w:t>AND EFFECTIVE DATE</w:t>
      </w:r>
    </w:p>
    <w:p w14:paraId="113242E0" w14:textId="77777777" w:rsidR="00AE105B" w:rsidRDefault="00AE105B">
      <w:pPr>
        <w:spacing w:after="0" w:line="240" w:lineRule="auto"/>
        <w:ind w:left="4652" w:right="-15" w:hanging="4162"/>
        <w:jc w:val="center"/>
        <w:rPr>
          <w:rFonts w:ascii="Times New Roman" w:hAnsi="Times New Roman"/>
          <w:color w:val="000000"/>
          <w:sz w:val="24"/>
          <w:szCs w:val="24"/>
        </w:rPr>
      </w:pPr>
    </w:p>
    <w:p w14:paraId="503C4DE9" w14:textId="77777777" w:rsidR="00AE105B" w:rsidRDefault="00AE105B">
      <w:pPr>
        <w:tabs>
          <w:tab w:val="left" w:pos="54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10.1.</w:t>
      </w:r>
      <w:r>
        <w:rPr>
          <w:rFonts w:ascii="Times New Roman" w:hAnsi="Times New Roman"/>
          <w:color w:val="000000"/>
          <w:sz w:val="24"/>
          <w:szCs w:val="24"/>
        </w:rPr>
        <w:t xml:space="preserve"> </w:t>
      </w:r>
      <w:r>
        <w:rPr>
          <w:rFonts w:ascii="Times New Roman" w:hAnsi="Times New Roman"/>
          <w:b/>
          <w:color w:val="000000"/>
          <w:sz w:val="24"/>
          <w:szCs w:val="24"/>
        </w:rPr>
        <w:t>AMENDMENTS</w:t>
      </w:r>
      <w:r>
        <w:rPr>
          <w:rFonts w:ascii="Times New Roman" w:hAnsi="Times New Roman"/>
          <w:color w:val="000000"/>
          <w:sz w:val="24"/>
          <w:szCs w:val="24"/>
        </w:rPr>
        <w:t xml:space="preserve"> </w:t>
      </w:r>
    </w:p>
    <w:p w14:paraId="3485C8E0" w14:textId="77777777" w:rsidR="00AE105B" w:rsidRDefault="00AE105B">
      <w:pPr>
        <w:spacing w:after="0" w:line="240" w:lineRule="auto"/>
        <w:jc w:val="both"/>
        <w:rPr>
          <w:rFonts w:ascii="Times New Roman" w:hAnsi="Times New Roman"/>
          <w:color w:val="000000"/>
          <w:sz w:val="24"/>
          <w:szCs w:val="24"/>
        </w:rPr>
      </w:pPr>
    </w:p>
    <w:p w14:paraId="0B77FC11" w14:textId="77777777" w:rsidR="00AE105B" w:rsidRDefault="00AE105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These Regulations may be amended from time to time by the Board of Trustees, and each amendment shall become effective on such dates and in such manner as may therein be provided.  </w:t>
      </w:r>
    </w:p>
    <w:p w14:paraId="150DBE9E" w14:textId="77777777" w:rsidR="00AE105B" w:rsidRDefault="00AE105B">
      <w:pPr>
        <w:spacing w:after="0" w:line="240" w:lineRule="auto"/>
        <w:jc w:val="both"/>
        <w:rPr>
          <w:rFonts w:ascii="Times New Roman" w:hAnsi="Times New Roman"/>
          <w:color w:val="000000"/>
          <w:sz w:val="24"/>
          <w:szCs w:val="24"/>
        </w:rPr>
      </w:pPr>
    </w:p>
    <w:p w14:paraId="4B566DD8" w14:textId="77777777" w:rsidR="00AE105B" w:rsidRDefault="00AE105B">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10.2.</w:t>
      </w:r>
      <w:r>
        <w:rPr>
          <w:rFonts w:ascii="Times New Roman" w:hAnsi="Times New Roman"/>
          <w:color w:val="000000"/>
          <w:sz w:val="24"/>
          <w:szCs w:val="24"/>
        </w:rPr>
        <w:t xml:space="preserve"> </w:t>
      </w:r>
      <w:r>
        <w:rPr>
          <w:rFonts w:ascii="Times New Roman" w:hAnsi="Times New Roman"/>
          <w:b/>
          <w:color w:val="000000"/>
          <w:sz w:val="24"/>
          <w:szCs w:val="24"/>
        </w:rPr>
        <w:t>APPLICATION</w:t>
      </w:r>
      <w:r>
        <w:rPr>
          <w:rFonts w:ascii="Times New Roman" w:hAnsi="Times New Roman"/>
          <w:color w:val="000000"/>
          <w:sz w:val="24"/>
          <w:szCs w:val="24"/>
        </w:rPr>
        <w:t xml:space="preserve"> </w:t>
      </w:r>
    </w:p>
    <w:p w14:paraId="4DC0C505" w14:textId="77777777" w:rsidR="00AE105B" w:rsidRDefault="00AE105B">
      <w:pPr>
        <w:spacing w:after="0" w:line="240" w:lineRule="auto"/>
        <w:jc w:val="both"/>
        <w:rPr>
          <w:rFonts w:ascii="Times New Roman" w:hAnsi="Times New Roman"/>
          <w:color w:val="000000"/>
          <w:sz w:val="24"/>
          <w:szCs w:val="24"/>
        </w:rPr>
      </w:pPr>
    </w:p>
    <w:p w14:paraId="77532A94" w14:textId="77777777" w:rsidR="00AE105B" w:rsidRDefault="00AE105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These Regulations shall apply as herein provided to all Lands, Lots, trees, fences, parking facilities and parking areas, Structures, Accessory Structures and Buildings within the boundaries of the Chautauqua Institution, provided, however, these Regulations shall not apply to those Lands, Lots, trees, fences, parking facilities and parking areas, Structures, Accessory Structures and Buildings within the boundaries of the Chautauqua Institution while they are owned or controlled by the Chautauqua Institution. Notwithstanding the foregoing, the Chautauqua Institution shall be mindful of the purpose and intent of these Regulations as it plans, provides notice of, and implements New Construction and Building Projects so as, to the extent reasonably practical, to ensure adequate communications of such New Construction and Building Projects with both affected property owners and the greater Chautauqua community and to safeguard the historic, cultural, and aesthetic integrity of the Chautauqua Institution and its Buildings, Structures and grounds. </w:t>
      </w:r>
    </w:p>
    <w:p w14:paraId="4C9560D5" w14:textId="77777777" w:rsidR="00AE105B" w:rsidRDefault="00AE105B">
      <w:pPr>
        <w:spacing w:after="0" w:line="240" w:lineRule="auto"/>
        <w:jc w:val="both"/>
        <w:rPr>
          <w:rFonts w:ascii="Times New Roman" w:hAnsi="Times New Roman"/>
          <w:color w:val="000000"/>
          <w:sz w:val="24"/>
          <w:szCs w:val="24"/>
        </w:rPr>
      </w:pPr>
    </w:p>
    <w:p w14:paraId="19B0A8F8" w14:textId="77777777" w:rsidR="00AE105B" w:rsidRDefault="00AE105B">
      <w:pPr>
        <w:tabs>
          <w:tab w:val="left" w:pos="540"/>
        </w:tabs>
        <w:spacing w:after="0" w:line="240" w:lineRule="auto"/>
        <w:jc w:val="both"/>
        <w:rPr>
          <w:rFonts w:ascii="Times New Roman" w:hAnsi="Times New Roman"/>
          <w:color w:val="000000"/>
          <w:sz w:val="24"/>
          <w:szCs w:val="24"/>
        </w:rPr>
      </w:pPr>
      <w:r>
        <w:rPr>
          <w:rFonts w:ascii="Times New Roman" w:hAnsi="Times New Roman"/>
          <w:b/>
          <w:color w:val="000000"/>
          <w:sz w:val="24"/>
          <w:szCs w:val="24"/>
        </w:rPr>
        <w:t>10.3</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b/>
          <w:color w:val="000000"/>
          <w:sz w:val="24"/>
          <w:szCs w:val="24"/>
        </w:rPr>
        <w:t>NO IMPLIED PREEMPTION</w:t>
      </w:r>
      <w:r>
        <w:rPr>
          <w:rFonts w:ascii="Times New Roman" w:hAnsi="Times New Roman"/>
          <w:color w:val="000000"/>
          <w:sz w:val="24"/>
          <w:szCs w:val="24"/>
        </w:rPr>
        <w:t xml:space="preserve">  </w:t>
      </w:r>
    </w:p>
    <w:p w14:paraId="294EE08D" w14:textId="77777777" w:rsidR="00AE105B" w:rsidRDefault="00AE105B">
      <w:pPr>
        <w:spacing w:after="0" w:line="240" w:lineRule="auto"/>
        <w:jc w:val="both"/>
        <w:rPr>
          <w:rFonts w:ascii="Times New Roman" w:hAnsi="Times New Roman"/>
          <w:color w:val="000000"/>
          <w:sz w:val="24"/>
          <w:szCs w:val="24"/>
        </w:rPr>
      </w:pPr>
    </w:p>
    <w:p w14:paraId="52094C60" w14:textId="77777777" w:rsidR="00AE105B" w:rsidRDefault="00AE105B">
      <w:pPr>
        <w:spacing w:after="0" w:line="240" w:lineRule="auto"/>
        <w:jc w:val="both"/>
        <w:rPr>
          <w:rFonts w:ascii="Times New Roman" w:hAnsi="Times New Roman"/>
          <w:color w:val="000000"/>
          <w:sz w:val="24"/>
          <w:szCs w:val="24"/>
        </w:rPr>
      </w:pPr>
      <w:r>
        <w:rPr>
          <w:rFonts w:ascii="Times New Roman" w:hAnsi="Times New Roman"/>
          <w:color w:val="000000"/>
          <w:sz w:val="24"/>
          <w:szCs w:val="24"/>
        </w:rPr>
        <w:t>Nothing contained in these amended and restated Regulations shall preempt or supersede any provision of the Rules and Regulations of Chautauqua Institution, including, without limitation, any provision of Articles II (Lands &amp; Buildings), IV (Licenses and Privileges Fees), VI (Traffic and Motor Vehicles), IX (Bicycles), or XIII (Encroachments on Institution Property) of the Rules and Regulations of Chautauqua Institution.  To the extent that any provision contained in these Regulations conflicts or is inconsistent with a provision of the Rules and Regulations of Chautauqua Institution, then the provisions of each shall be given a reasonable interpretation to avoid such conflict or inconsistency if possible but, if such conflict or inconsistency cannot be so avoided, then the provision contained in the Rules and Regulations of Chautauqua Institution shall prevail over the conflicting or inconsistent provision contained in these Regulations.  Notwithstanding the foregoing, and for the avoidance of doubt, any Variance or Special Exception granted under these Regulations shall also constitute a Variance or Special Exception from any similar requirement contained in the Rules and Regulations of Chautauqua Institution.</w:t>
      </w:r>
    </w:p>
    <w:p w14:paraId="49C3DFD5" w14:textId="77777777" w:rsidR="00AE105B" w:rsidRDefault="00AE105B">
      <w:pPr>
        <w:spacing w:after="0" w:line="240" w:lineRule="auto"/>
        <w:rPr>
          <w:rFonts w:ascii="Times New Roman" w:hAnsi="Times New Roman"/>
          <w:color w:val="000000"/>
          <w:sz w:val="24"/>
          <w:szCs w:val="24"/>
        </w:rPr>
      </w:pPr>
    </w:p>
    <w:p w14:paraId="7A6EC9DD" w14:textId="77777777" w:rsidR="00AE105B" w:rsidRDefault="00AE105B">
      <w:pPr>
        <w:spacing w:after="0" w:line="240" w:lineRule="auto"/>
        <w:jc w:val="both"/>
        <w:rPr>
          <w:rFonts w:ascii="Times New Roman" w:hAnsi="Times New Roman"/>
          <w:color w:val="000000"/>
          <w:sz w:val="24"/>
          <w:szCs w:val="24"/>
        </w:rPr>
      </w:pPr>
    </w:p>
    <w:p w14:paraId="07431B2D" w14:textId="287D3683" w:rsidR="00AE105B" w:rsidRPr="0038259F" w:rsidRDefault="00AE105B">
      <w:pPr>
        <w:tabs>
          <w:tab w:val="left" w:pos="540"/>
        </w:tabs>
        <w:spacing w:after="0" w:line="240" w:lineRule="auto"/>
        <w:jc w:val="both"/>
        <w:rPr>
          <w:rFonts w:ascii="Times New Roman" w:hAnsi="Times New Roman"/>
          <w:color w:val="4F81BD" w:themeColor="accent1"/>
          <w:sz w:val="24"/>
          <w:szCs w:val="24"/>
        </w:rPr>
      </w:pPr>
      <w:r w:rsidRPr="0038259F">
        <w:rPr>
          <w:rFonts w:ascii="Times New Roman" w:hAnsi="Times New Roman"/>
          <w:b/>
          <w:color w:val="FF0000"/>
          <w:sz w:val="24"/>
          <w:szCs w:val="24"/>
        </w:rPr>
        <w:lastRenderedPageBreak/>
        <w:t>10.4.</w:t>
      </w:r>
      <w:r w:rsidRPr="0038259F">
        <w:rPr>
          <w:rFonts w:ascii="Times New Roman" w:hAnsi="Times New Roman"/>
          <w:b/>
          <w:color w:val="FF0000"/>
          <w:sz w:val="24"/>
          <w:szCs w:val="24"/>
        </w:rPr>
        <w:tab/>
        <w:t>EFFECTIVE DATE</w:t>
      </w:r>
      <w:r w:rsidRPr="0038259F">
        <w:rPr>
          <w:rFonts w:ascii="Times New Roman" w:hAnsi="Times New Roman"/>
          <w:color w:val="FF0000"/>
          <w:sz w:val="24"/>
          <w:szCs w:val="24"/>
        </w:rPr>
        <w:t xml:space="preserve">   </w:t>
      </w:r>
      <w:r w:rsidR="005C2FCC" w:rsidRPr="005B0896">
        <w:rPr>
          <w:rFonts w:ascii="Times New Roman" w:hAnsi="Times New Roman"/>
          <w:color w:val="FF0000"/>
          <w:sz w:val="24"/>
          <w:szCs w:val="24"/>
        </w:rPr>
        <w:t>This section must be amended following completion of any changes to the Architectural and Land Use Regulations……</w:t>
      </w:r>
    </w:p>
    <w:p w14:paraId="34763270" w14:textId="71ECE760" w:rsidR="00AE105B" w:rsidRDefault="00AE105B">
      <w:pPr>
        <w:spacing w:after="0" w:line="240" w:lineRule="auto"/>
        <w:jc w:val="both"/>
        <w:rPr>
          <w:rFonts w:ascii="Times New Roman" w:hAnsi="Times New Roman"/>
          <w:color w:val="FF0000"/>
          <w:sz w:val="24"/>
          <w:szCs w:val="24"/>
        </w:rPr>
      </w:pPr>
    </w:p>
    <w:p w14:paraId="28753880" w14:textId="34054C42" w:rsidR="006C20A9" w:rsidRDefault="006C20A9">
      <w:pPr>
        <w:spacing w:after="0" w:line="240" w:lineRule="auto"/>
        <w:jc w:val="both"/>
        <w:rPr>
          <w:rFonts w:ascii="Times New Roman" w:hAnsi="Times New Roman"/>
          <w:color w:val="FF0000"/>
          <w:sz w:val="24"/>
          <w:szCs w:val="24"/>
        </w:rPr>
      </w:pPr>
    </w:p>
    <w:p w14:paraId="4A4B5DF0" w14:textId="5907F987" w:rsidR="006C20A9" w:rsidRPr="006C20A9" w:rsidRDefault="006C20A9">
      <w:pPr>
        <w:spacing w:after="0" w:line="240" w:lineRule="auto"/>
        <w:jc w:val="both"/>
        <w:rPr>
          <w:rFonts w:ascii="Times New Roman" w:hAnsi="Times New Roman"/>
          <w:color w:val="FF0000"/>
          <w:sz w:val="24"/>
          <w:szCs w:val="24"/>
        </w:rPr>
      </w:pPr>
      <w:r>
        <w:rPr>
          <w:rFonts w:ascii="Times New Roman" w:hAnsi="Times New Roman"/>
          <w:color w:val="FF0000"/>
          <w:sz w:val="24"/>
          <w:szCs w:val="24"/>
        </w:rPr>
        <w:t>XXXX, 2021</w:t>
      </w:r>
    </w:p>
    <w:sectPr w:rsidR="006C20A9" w:rsidRPr="006C20A9">
      <w:footerReference w:type="default" r:id="rId61"/>
      <w:pgSz w:w="12240" w:h="15840"/>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18-10-17T15:31:00Z" w:initials="A">
    <w:p w14:paraId="36066783" w14:textId="00B0D9DB" w:rsidR="00A8242A" w:rsidRDefault="00A8242A">
      <w:pPr>
        <w:pStyle w:val="CommentText"/>
      </w:pPr>
      <w:r>
        <w:rPr>
          <w:rStyle w:val="CommentReference"/>
        </w:rPr>
        <w:annotationRef/>
      </w:r>
      <w:r>
        <w:t>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0667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066783" w16cid:durableId="1F71D4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FDF46" w14:textId="77777777" w:rsidR="0034126E" w:rsidRDefault="0034126E">
      <w:pPr>
        <w:spacing w:after="0" w:line="240" w:lineRule="auto"/>
      </w:pPr>
      <w:r>
        <w:separator/>
      </w:r>
    </w:p>
  </w:endnote>
  <w:endnote w:type="continuationSeparator" w:id="0">
    <w:p w14:paraId="56A56DD2" w14:textId="77777777" w:rsidR="0034126E" w:rsidRDefault="00341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30CB" w14:textId="77777777" w:rsidR="00A8242A" w:rsidRDefault="00A8242A">
    <w:pPr>
      <w:pStyle w:val="Footer"/>
      <w:jc w:val="center"/>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4330"/>
      <w:gridCol w:w="4310"/>
    </w:tblGrid>
    <w:tr w:rsidR="00A8242A" w14:paraId="03CA37F2" w14:textId="77777777" w:rsidTr="00E15CD5">
      <w:trPr>
        <w:trHeight w:val="900"/>
      </w:trPr>
      <w:tc>
        <w:tcPr>
          <w:tcW w:w="4428" w:type="dxa"/>
          <w:tcBorders>
            <w:top w:val="nil"/>
            <w:left w:val="nil"/>
            <w:bottom w:val="nil"/>
            <w:right w:val="nil"/>
          </w:tcBorders>
        </w:tcPr>
        <w:sdt>
          <w:sdtPr>
            <w:rPr>
              <w:rFonts w:ascii="Times New Roman" w:hAnsi="Times New Roman"/>
              <w:sz w:val="20"/>
              <w:szCs w:val="20"/>
            </w:rPr>
            <w:id w:val="-991639835"/>
            <w:docPartObj>
              <w:docPartGallery w:val="Page Numbers (Bottom of Page)"/>
              <w:docPartUnique/>
            </w:docPartObj>
          </w:sdtPr>
          <w:sdtEndPr/>
          <w:sdtContent>
            <w:p w14:paraId="5C32991C" w14:textId="77777777" w:rsidR="00A8242A" w:rsidRDefault="00A8242A">
              <w:pPr>
                <w:pStyle w:val="Footer"/>
                <w:rPr>
                  <w:rFonts w:ascii="Times New Roman" w:hAnsi="Times New Roman"/>
                  <w:sz w:val="20"/>
                  <w:szCs w:val="20"/>
                </w:rPr>
              </w:pPr>
              <w:r>
                <w:rPr>
                  <w:rFonts w:ascii="Times New Roman" w:hAnsi="Times New Roman"/>
                  <w:sz w:val="20"/>
                  <w:szCs w:val="20"/>
                </w:rPr>
                <w:t>Chautauqua Institution Architectural</w:t>
              </w:r>
            </w:p>
            <w:p w14:paraId="1C28BE4F" w14:textId="73526810" w:rsidR="00A8242A" w:rsidRDefault="00A8242A">
              <w:pPr>
                <w:pStyle w:val="Footer"/>
                <w:rPr>
                  <w:rFonts w:ascii="Times New Roman" w:hAnsi="Times New Roman"/>
                  <w:sz w:val="20"/>
                  <w:szCs w:val="20"/>
                </w:rPr>
              </w:pPr>
              <w:r>
                <w:rPr>
                  <w:rFonts w:ascii="Times New Roman" w:hAnsi="Times New Roman"/>
                  <w:sz w:val="20"/>
                  <w:szCs w:val="20"/>
                </w:rPr>
                <w:t xml:space="preserve">And Land Use Regulations </w:t>
              </w:r>
              <w:r w:rsidR="00C94BB9" w:rsidRPr="006C20A9">
                <w:rPr>
                  <w:rFonts w:ascii="Times New Roman" w:hAnsi="Times New Roman"/>
                  <w:color w:val="FF0000"/>
                  <w:sz w:val="20"/>
                  <w:szCs w:val="20"/>
                </w:rPr>
                <w:t xml:space="preserve">(DRAFT </w:t>
              </w:r>
              <w:r w:rsidR="00F67F04">
                <w:rPr>
                  <w:rFonts w:ascii="Times New Roman" w:hAnsi="Times New Roman"/>
                  <w:color w:val="FF0000"/>
                  <w:sz w:val="20"/>
                  <w:szCs w:val="20"/>
                </w:rPr>
                <w:t>August 13</w:t>
              </w:r>
              <w:r w:rsidR="00E15CD5">
                <w:rPr>
                  <w:rFonts w:ascii="Times New Roman" w:hAnsi="Times New Roman"/>
                  <w:color w:val="FF0000"/>
                  <w:sz w:val="20"/>
                  <w:szCs w:val="20"/>
                </w:rPr>
                <w:t xml:space="preserve">, </w:t>
              </w:r>
              <w:r w:rsidR="006C20A9" w:rsidRPr="006C20A9">
                <w:rPr>
                  <w:rFonts w:ascii="Times New Roman" w:hAnsi="Times New Roman"/>
                  <w:color w:val="FF0000"/>
                  <w:sz w:val="20"/>
                  <w:szCs w:val="20"/>
                </w:rPr>
                <w:t>2021)</w:t>
              </w:r>
            </w:p>
          </w:sdtContent>
        </w:sdt>
        <w:p w14:paraId="6219AF32" w14:textId="77777777" w:rsidR="00A8242A" w:rsidRDefault="00A8242A">
          <w:pPr>
            <w:pStyle w:val="Footer"/>
            <w:rPr>
              <w:rFonts w:ascii="Times New Roman" w:hAnsi="Times New Roman"/>
              <w:sz w:val="20"/>
              <w:szCs w:val="20"/>
            </w:rPr>
          </w:pPr>
        </w:p>
      </w:tc>
      <w:tc>
        <w:tcPr>
          <w:tcW w:w="4428" w:type="dxa"/>
          <w:tcBorders>
            <w:top w:val="nil"/>
            <w:left w:val="nil"/>
            <w:bottom w:val="nil"/>
            <w:right w:val="nil"/>
          </w:tcBorders>
        </w:tcPr>
        <w:p w14:paraId="0E62EA7B" w14:textId="5EE1F4CE" w:rsidR="00A8242A" w:rsidRDefault="00A8242A">
          <w:pPr>
            <w:pStyle w:val="Footer"/>
            <w:jc w:val="right"/>
            <w:rPr>
              <w:rFonts w:ascii="Times New Roman" w:hAnsi="Times New Roman"/>
              <w:sz w:val="20"/>
              <w:szCs w:val="20"/>
            </w:rPr>
          </w:pPr>
          <w:r>
            <w:rPr>
              <w:rFonts w:ascii="Times New Roman" w:hAnsi="Times New Roman"/>
              <w:sz w:val="20"/>
              <w:szCs w:val="20"/>
            </w:rPr>
            <w:t xml:space="preserve">Page </w:t>
          </w:r>
          <w:r>
            <w:rPr>
              <w:rFonts w:ascii="Times New Roman" w:hAnsi="Times New Roman"/>
              <w:sz w:val="20"/>
              <w:szCs w:val="20"/>
            </w:rPr>
            <w:fldChar w:fldCharType="begin"/>
          </w:r>
          <w:r>
            <w:rPr>
              <w:rFonts w:ascii="Times New Roman" w:hAnsi="Times New Roman"/>
              <w:sz w:val="20"/>
              <w:szCs w:val="20"/>
            </w:rPr>
            <w:instrText xml:space="preserve"> PAGE </w:instrText>
          </w:r>
          <w:r>
            <w:rPr>
              <w:rFonts w:ascii="Times New Roman" w:hAnsi="Times New Roman"/>
              <w:sz w:val="20"/>
              <w:szCs w:val="20"/>
            </w:rPr>
            <w:fldChar w:fldCharType="separate"/>
          </w:r>
          <w:r>
            <w:rPr>
              <w:rFonts w:ascii="Times New Roman" w:hAnsi="Times New Roman"/>
              <w:noProof/>
              <w:sz w:val="20"/>
              <w:szCs w:val="20"/>
            </w:rPr>
            <w:t>23</w:t>
          </w:r>
          <w:r>
            <w:rPr>
              <w:rFonts w:ascii="Times New Roman" w:hAnsi="Times New Roman"/>
              <w:sz w:val="20"/>
              <w:szCs w:val="20"/>
            </w:rPr>
            <w:fldChar w:fldCharType="end"/>
          </w:r>
          <w:r>
            <w:rPr>
              <w:rFonts w:ascii="Times New Roman" w:hAnsi="Times New Roman"/>
              <w:sz w:val="20"/>
              <w:szCs w:val="20"/>
            </w:rPr>
            <w:t xml:space="preserve"> of </w:t>
          </w:r>
          <w:r w:rsidR="00C94BB9" w:rsidRPr="006C20A9">
            <w:rPr>
              <w:rFonts w:ascii="Times New Roman" w:hAnsi="Times New Roman"/>
              <w:color w:val="FF0000"/>
              <w:sz w:val="20"/>
              <w:szCs w:val="20"/>
            </w:rPr>
            <w:t>141</w:t>
          </w:r>
        </w:p>
      </w:tc>
    </w:tr>
  </w:tbl>
  <w:p w14:paraId="7FD0E86C" w14:textId="77777777" w:rsidR="00A8242A" w:rsidRDefault="00A8242A">
    <w:pPr>
      <w:pStyle w:val="Footer"/>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D2D6" w14:textId="77777777" w:rsidR="0034126E" w:rsidRDefault="0034126E">
      <w:pPr>
        <w:spacing w:after="0" w:line="240" w:lineRule="auto"/>
      </w:pPr>
      <w:r>
        <w:separator/>
      </w:r>
    </w:p>
  </w:footnote>
  <w:footnote w:type="continuationSeparator" w:id="0">
    <w:p w14:paraId="15875B5E" w14:textId="77777777" w:rsidR="0034126E" w:rsidRDefault="003412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F27"/>
    <w:multiLevelType w:val="multilevel"/>
    <w:tmpl w:val="576A1508"/>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15:restartNumberingAfterBreak="0">
    <w:nsid w:val="068A10BE"/>
    <w:multiLevelType w:val="multilevel"/>
    <w:tmpl w:val="6D68C3A4"/>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638" w:hanging="648"/>
      </w:pPr>
      <w:rPr>
        <w:rFonts w:cs="Times New Roman" w:hint="default"/>
        <w:b w:val="0"/>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07B5655B"/>
    <w:multiLevelType w:val="multilevel"/>
    <w:tmpl w:val="4B30ED4A"/>
    <w:lvl w:ilvl="0">
      <w:start w:val="6"/>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A366F61"/>
    <w:multiLevelType w:val="multilevel"/>
    <w:tmpl w:val="3962B91C"/>
    <w:lvl w:ilvl="0">
      <w:start w:val="4"/>
      <w:numFmt w:val="decimal"/>
      <w:lvlText w:val="%1."/>
      <w:lvlJc w:val="left"/>
      <w:pPr>
        <w:ind w:left="540" w:hanging="540"/>
      </w:pPr>
      <w:rPr>
        <w:rFonts w:hint="default"/>
        <w:b/>
        <w:color w:val="auto"/>
      </w:rPr>
    </w:lvl>
    <w:lvl w:ilvl="1">
      <w:start w:val="5"/>
      <w:numFmt w:val="decimal"/>
      <w:lvlText w:val="%1.%2."/>
      <w:lvlJc w:val="left"/>
      <w:pPr>
        <w:ind w:left="1020" w:hanging="540"/>
      </w:pPr>
      <w:rPr>
        <w:rFonts w:hint="default"/>
        <w:b/>
        <w:color w:val="auto"/>
      </w:rPr>
    </w:lvl>
    <w:lvl w:ilvl="2">
      <w:start w:val="6"/>
      <w:numFmt w:val="decimal"/>
      <w:lvlText w:val="%1.%2.%3."/>
      <w:lvlJc w:val="left"/>
      <w:pPr>
        <w:ind w:left="1680" w:hanging="720"/>
      </w:pPr>
      <w:rPr>
        <w:rFonts w:hint="default"/>
        <w:b/>
        <w:color w:val="auto"/>
      </w:rPr>
    </w:lvl>
    <w:lvl w:ilvl="3">
      <w:start w:val="1"/>
      <w:numFmt w:val="decimal"/>
      <w:lvlText w:val="%1.%2.%3.%4."/>
      <w:lvlJc w:val="left"/>
      <w:pPr>
        <w:ind w:left="2160" w:hanging="720"/>
      </w:pPr>
      <w:rPr>
        <w:rFonts w:ascii="Times New Roman" w:hAnsi="Times New Roman" w:cs="Times New Roman" w:hint="default"/>
        <w:b w:val="0"/>
        <w:color w:val="auto"/>
      </w:rPr>
    </w:lvl>
    <w:lvl w:ilvl="4">
      <w:start w:val="1"/>
      <w:numFmt w:val="decimal"/>
      <w:lvlText w:val="%1.%2.%3.%4.%5."/>
      <w:lvlJc w:val="left"/>
      <w:pPr>
        <w:ind w:left="3000" w:hanging="1080"/>
      </w:pPr>
      <w:rPr>
        <w:rFonts w:hint="default"/>
        <w:b w:val="0"/>
        <w:color w:val="auto"/>
      </w:rPr>
    </w:lvl>
    <w:lvl w:ilvl="5">
      <w:start w:val="1"/>
      <w:numFmt w:val="decimal"/>
      <w:lvlText w:val="%1.%2.%3.%4.%5.%6."/>
      <w:lvlJc w:val="left"/>
      <w:pPr>
        <w:ind w:left="3480" w:hanging="1080"/>
      </w:pPr>
      <w:rPr>
        <w:rFonts w:hint="default"/>
        <w:b/>
        <w:color w:val="auto"/>
      </w:rPr>
    </w:lvl>
    <w:lvl w:ilvl="6">
      <w:start w:val="1"/>
      <w:numFmt w:val="decimal"/>
      <w:lvlText w:val="%1.%2.%3.%4.%5.%6.%7."/>
      <w:lvlJc w:val="left"/>
      <w:pPr>
        <w:ind w:left="4320" w:hanging="1440"/>
      </w:pPr>
      <w:rPr>
        <w:rFonts w:hint="default"/>
        <w:b/>
        <w:color w:val="auto"/>
      </w:rPr>
    </w:lvl>
    <w:lvl w:ilvl="7">
      <w:start w:val="1"/>
      <w:numFmt w:val="decimal"/>
      <w:lvlText w:val="%1.%2.%3.%4.%5.%6.%7.%8."/>
      <w:lvlJc w:val="left"/>
      <w:pPr>
        <w:ind w:left="4800" w:hanging="1440"/>
      </w:pPr>
      <w:rPr>
        <w:rFonts w:hint="default"/>
        <w:b/>
        <w:color w:val="auto"/>
      </w:rPr>
    </w:lvl>
    <w:lvl w:ilvl="8">
      <w:start w:val="1"/>
      <w:numFmt w:val="decimal"/>
      <w:lvlText w:val="%1.%2.%3.%4.%5.%6.%7.%8.%9."/>
      <w:lvlJc w:val="left"/>
      <w:pPr>
        <w:ind w:left="5640" w:hanging="1800"/>
      </w:pPr>
      <w:rPr>
        <w:rFonts w:hint="default"/>
        <w:b/>
        <w:color w:val="auto"/>
      </w:rPr>
    </w:lvl>
  </w:abstractNum>
  <w:abstractNum w:abstractNumId="4" w15:restartNumberingAfterBreak="0">
    <w:nsid w:val="0E9B0222"/>
    <w:multiLevelType w:val="hybridMultilevel"/>
    <w:tmpl w:val="CC660F1C"/>
    <w:lvl w:ilvl="0" w:tplc="7206F09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4A3AA8"/>
    <w:multiLevelType w:val="hybridMultilevel"/>
    <w:tmpl w:val="7CC29C5A"/>
    <w:lvl w:ilvl="0" w:tplc="EA6E0198">
      <w:start w:val="10"/>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0541ACB"/>
    <w:multiLevelType w:val="multilevel"/>
    <w:tmpl w:val="3C2029B6"/>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404" w:hanging="504"/>
      </w:pPr>
      <w:rPr>
        <w:rFonts w:cs="Times New Roman" w:hint="default"/>
        <w:b/>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4C333CF"/>
    <w:multiLevelType w:val="multilevel"/>
    <w:tmpl w:val="85D48490"/>
    <w:lvl w:ilvl="0">
      <w:start w:val="4"/>
      <w:numFmt w:val="decimal"/>
      <w:lvlText w:val="%1."/>
      <w:lvlJc w:val="left"/>
      <w:pPr>
        <w:ind w:left="540" w:hanging="540"/>
      </w:pPr>
      <w:rPr>
        <w:rFonts w:hint="default"/>
        <w:b/>
      </w:rPr>
    </w:lvl>
    <w:lvl w:ilvl="1">
      <w:start w:val="7"/>
      <w:numFmt w:val="decimal"/>
      <w:lvlText w:val="%1.%2."/>
      <w:lvlJc w:val="left"/>
      <w:pPr>
        <w:ind w:left="720" w:hanging="54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8" w15:restartNumberingAfterBreak="0">
    <w:nsid w:val="162F3018"/>
    <w:multiLevelType w:val="hybridMultilevel"/>
    <w:tmpl w:val="6B028FF0"/>
    <w:lvl w:ilvl="0" w:tplc="B4C21992">
      <w:start w:val="1"/>
      <w:numFmt w:val="lowerLetter"/>
      <w:lvlText w:val="(%1)"/>
      <w:lvlJc w:val="left"/>
      <w:pPr>
        <w:ind w:left="756" w:hanging="360"/>
      </w:pPr>
      <w:rPr>
        <w:rFonts w:hint="default"/>
      </w:rPr>
    </w:lvl>
    <w:lvl w:ilvl="1" w:tplc="343410C8" w:tentative="1">
      <w:start w:val="1"/>
      <w:numFmt w:val="lowerLetter"/>
      <w:lvlText w:val="%2."/>
      <w:lvlJc w:val="left"/>
      <w:pPr>
        <w:ind w:left="1476" w:hanging="360"/>
      </w:pPr>
    </w:lvl>
    <w:lvl w:ilvl="2" w:tplc="27149A0E" w:tentative="1">
      <w:start w:val="1"/>
      <w:numFmt w:val="lowerRoman"/>
      <w:lvlText w:val="%3."/>
      <w:lvlJc w:val="right"/>
      <w:pPr>
        <w:ind w:left="2196" w:hanging="180"/>
      </w:pPr>
    </w:lvl>
    <w:lvl w:ilvl="3" w:tplc="A71458E8" w:tentative="1">
      <w:start w:val="1"/>
      <w:numFmt w:val="decimal"/>
      <w:lvlText w:val="%4."/>
      <w:lvlJc w:val="left"/>
      <w:pPr>
        <w:ind w:left="2916" w:hanging="360"/>
      </w:pPr>
    </w:lvl>
    <w:lvl w:ilvl="4" w:tplc="46688D92" w:tentative="1">
      <w:start w:val="1"/>
      <w:numFmt w:val="lowerLetter"/>
      <w:lvlText w:val="%5."/>
      <w:lvlJc w:val="left"/>
      <w:pPr>
        <w:ind w:left="3636" w:hanging="360"/>
      </w:pPr>
    </w:lvl>
    <w:lvl w:ilvl="5" w:tplc="9ED0394C" w:tentative="1">
      <w:start w:val="1"/>
      <w:numFmt w:val="lowerRoman"/>
      <w:lvlText w:val="%6."/>
      <w:lvlJc w:val="right"/>
      <w:pPr>
        <w:ind w:left="4356" w:hanging="180"/>
      </w:pPr>
    </w:lvl>
    <w:lvl w:ilvl="6" w:tplc="6E120942" w:tentative="1">
      <w:start w:val="1"/>
      <w:numFmt w:val="decimal"/>
      <w:lvlText w:val="%7."/>
      <w:lvlJc w:val="left"/>
      <w:pPr>
        <w:ind w:left="5076" w:hanging="360"/>
      </w:pPr>
    </w:lvl>
    <w:lvl w:ilvl="7" w:tplc="7C88D50C" w:tentative="1">
      <w:start w:val="1"/>
      <w:numFmt w:val="lowerLetter"/>
      <w:lvlText w:val="%8."/>
      <w:lvlJc w:val="left"/>
      <w:pPr>
        <w:ind w:left="5796" w:hanging="360"/>
      </w:pPr>
    </w:lvl>
    <w:lvl w:ilvl="8" w:tplc="B9765E64" w:tentative="1">
      <w:start w:val="1"/>
      <w:numFmt w:val="lowerRoman"/>
      <w:lvlText w:val="%9."/>
      <w:lvlJc w:val="right"/>
      <w:pPr>
        <w:ind w:left="6516" w:hanging="180"/>
      </w:pPr>
    </w:lvl>
  </w:abstractNum>
  <w:abstractNum w:abstractNumId="9" w15:restartNumberingAfterBreak="0">
    <w:nsid w:val="168404B1"/>
    <w:multiLevelType w:val="multilevel"/>
    <w:tmpl w:val="CE703D3E"/>
    <w:lvl w:ilvl="0">
      <w:start w:val="6"/>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7816325"/>
    <w:multiLevelType w:val="multilevel"/>
    <w:tmpl w:val="A376753C"/>
    <w:lvl w:ilvl="0">
      <w:start w:val="4"/>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8470D2A"/>
    <w:multiLevelType w:val="multilevel"/>
    <w:tmpl w:val="5BE035CA"/>
    <w:lvl w:ilvl="0">
      <w:start w:val="6"/>
      <w:numFmt w:val="decimal"/>
      <w:lvlText w:val="%1."/>
      <w:lvlJc w:val="left"/>
      <w:pPr>
        <w:ind w:left="660" w:hanging="660"/>
      </w:pPr>
      <w:rPr>
        <w:rFonts w:hint="default"/>
        <w:b w:val="0"/>
      </w:rPr>
    </w:lvl>
    <w:lvl w:ilvl="1">
      <w:start w:val="16"/>
      <w:numFmt w:val="decimal"/>
      <w:lvlText w:val="%1.%2."/>
      <w:lvlJc w:val="left"/>
      <w:pPr>
        <w:ind w:left="1740" w:hanging="660"/>
      </w:pPr>
      <w:rPr>
        <w:rFonts w:hint="default"/>
        <w:b w:val="0"/>
      </w:rPr>
    </w:lvl>
    <w:lvl w:ilvl="2">
      <w:start w:val="3"/>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12" w15:restartNumberingAfterBreak="0">
    <w:nsid w:val="190A433E"/>
    <w:multiLevelType w:val="multilevel"/>
    <w:tmpl w:val="C1F689F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8446F2"/>
    <w:multiLevelType w:val="multilevel"/>
    <w:tmpl w:val="72BE506A"/>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D090EC8"/>
    <w:multiLevelType w:val="multilevel"/>
    <w:tmpl w:val="A1CEEA2E"/>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9452F7"/>
    <w:multiLevelType w:val="multilevel"/>
    <w:tmpl w:val="382E8D66"/>
    <w:lvl w:ilvl="0">
      <w:start w:val="5"/>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60F5471"/>
    <w:multiLevelType w:val="multilevel"/>
    <w:tmpl w:val="6EE49C76"/>
    <w:lvl w:ilvl="0">
      <w:start w:val="4"/>
      <w:numFmt w:val="decimal"/>
      <w:lvlText w:val="%1."/>
      <w:lvlJc w:val="left"/>
      <w:pPr>
        <w:ind w:left="540" w:hanging="540"/>
      </w:pPr>
      <w:rPr>
        <w:rFonts w:hint="default"/>
        <w:b/>
      </w:rPr>
    </w:lvl>
    <w:lvl w:ilvl="1">
      <w:start w:val="8"/>
      <w:numFmt w:val="decimal"/>
      <w:lvlText w:val="%1.%2."/>
      <w:lvlJc w:val="left"/>
      <w:pPr>
        <w:ind w:left="720" w:hanging="54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7" w15:restartNumberingAfterBreak="0">
    <w:nsid w:val="29171D98"/>
    <w:multiLevelType w:val="hybridMultilevel"/>
    <w:tmpl w:val="FD58ADE0"/>
    <w:lvl w:ilvl="0" w:tplc="E7207B4E">
      <w:start w:val="10"/>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375580"/>
    <w:multiLevelType w:val="multilevel"/>
    <w:tmpl w:val="E9B0A3F0"/>
    <w:lvl w:ilvl="0">
      <w:start w:val="1"/>
      <w:numFmt w:val="decimal"/>
      <w:lvlText w:val="%1."/>
      <w:lvlJc w:val="left"/>
      <w:pPr>
        <w:ind w:left="1080" w:hanging="360"/>
      </w:pPr>
      <w:rPr>
        <w:rFonts w:cs="Times New Roman" w:hint="default"/>
      </w:rPr>
    </w:lvl>
    <w:lvl w:ilvl="1">
      <w:start w:val="1"/>
      <w:numFmt w:val="decimal"/>
      <w:lvlText w:val="%1.%2."/>
      <w:lvlJc w:val="left"/>
      <w:pPr>
        <w:ind w:left="1512" w:hanging="432"/>
      </w:pPr>
      <w:rPr>
        <w:rFonts w:cs="Times New Roman" w:hint="default"/>
        <w:b/>
      </w:rPr>
    </w:lvl>
    <w:lvl w:ilvl="2">
      <w:start w:val="1"/>
      <w:numFmt w:val="decimal"/>
      <w:lvlText w:val="%1.%2.%3."/>
      <w:lvlJc w:val="left"/>
      <w:pPr>
        <w:ind w:left="1944"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19" w15:restartNumberingAfterBreak="0">
    <w:nsid w:val="2D665C86"/>
    <w:multiLevelType w:val="multilevel"/>
    <w:tmpl w:val="BAFE4E38"/>
    <w:lvl w:ilvl="0">
      <w:start w:val="4"/>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83215C"/>
    <w:multiLevelType w:val="multilevel"/>
    <w:tmpl w:val="F1D6408C"/>
    <w:lvl w:ilvl="0">
      <w:start w:val="4"/>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A867ED"/>
    <w:multiLevelType w:val="multilevel"/>
    <w:tmpl w:val="885CCAAE"/>
    <w:lvl w:ilvl="0">
      <w:start w:val="4"/>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1EA0CE2"/>
    <w:multiLevelType w:val="multilevel"/>
    <w:tmpl w:val="A25E7068"/>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b/>
      </w:rPr>
    </w:lvl>
    <w:lvl w:ilvl="2">
      <w:start w:val="1"/>
      <w:numFmt w:val="decimal"/>
      <w:lvlText w:val="%1.%2.%3."/>
      <w:lvlJc w:val="left"/>
      <w:pPr>
        <w:ind w:left="1224" w:hanging="504"/>
      </w:pPr>
      <w:rPr>
        <w:rFonts w:asciiTheme="majorHAnsi" w:hAnsiTheme="majorHAnsi" w:cstheme="majorHAnsi" w:hint="default"/>
        <w:b/>
        <w:sz w:val="24"/>
        <w:szCs w:val="24"/>
      </w:rPr>
    </w:lvl>
    <w:lvl w:ilvl="3">
      <w:start w:val="1"/>
      <w:numFmt w:val="decimal"/>
      <w:lvlText w:val="%1.%2.%3.%4."/>
      <w:lvlJc w:val="left"/>
      <w:pPr>
        <w:ind w:left="1728" w:hanging="648"/>
      </w:pPr>
      <w:rPr>
        <w:rFonts w:ascii="Times New Roman" w:hAnsi="Times New Roman" w:cs="Times New Roman" w:hint="default"/>
        <w:b/>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390F3E3A"/>
    <w:multiLevelType w:val="multilevel"/>
    <w:tmpl w:val="DB1A0C30"/>
    <w:lvl w:ilvl="0">
      <w:start w:val="4"/>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B3E766D"/>
    <w:multiLevelType w:val="hybridMultilevel"/>
    <w:tmpl w:val="A5F414C2"/>
    <w:lvl w:ilvl="0" w:tplc="4AE00198">
      <w:start w:val="1"/>
      <w:numFmt w:val="lowerLetter"/>
      <w:lvlText w:val="(%1)"/>
      <w:lvlJc w:val="left"/>
      <w:pPr>
        <w:ind w:left="1815" w:hanging="375"/>
      </w:pPr>
      <w:rPr>
        <w:rFonts w:hint="default"/>
      </w:rPr>
    </w:lvl>
    <w:lvl w:ilvl="1" w:tplc="84D07E62" w:tentative="1">
      <w:start w:val="1"/>
      <w:numFmt w:val="lowerLetter"/>
      <w:lvlText w:val="%2."/>
      <w:lvlJc w:val="left"/>
      <w:pPr>
        <w:ind w:left="2520" w:hanging="360"/>
      </w:pPr>
    </w:lvl>
    <w:lvl w:ilvl="2" w:tplc="D2B27ADA" w:tentative="1">
      <w:start w:val="1"/>
      <w:numFmt w:val="lowerRoman"/>
      <w:lvlText w:val="%3."/>
      <w:lvlJc w:val="right"/>
      <w:pPr>
        <w:ind w:left="3240" w:hanging="180"/>
      </w:pPr>
    </w:lvl>
    <w:lvl w:ilvl="3" w:tplc="5C9E7E4E" w:tentative="1">
      <w:start w:val="1"/>
      <w:numFmt w:val="decimal"/>
      <w:lvlText w:val="%4."/>
      <w:lvlJc w:val="left"/>
      <w:pPr>
        <w:ind w:left="3960" w:hanging="360"/>
      </w:pPr>
    </w:lvl>
    <w:lvl w:ilvl="4" w:tplc="DDF8FA8E" w:tentative="1">
      <w:start w:val="1"/>
      <w:numFmt w:val="lowerLetter"/>
      <w:lvlText w:val="%5."/>
      <w:lvlJc w:val="left"/>
      <w:pPr>
        <w:ind w:left="4680" w:hanging="360"/>
      </w:pPr>
    </w:lvl>
    <w:lvl w:ilvl="5" w:tplc="CA38502E" w:tentative="1">
      <w:start w:val="1"/>
      <w:numFmt w:val="lowerRoman"/>
      <w:lvlText w:val="%6."/>
      <w:lvlJc w:val="right"/>
      <w:pPr>
        <w:ind w:left="5400" w:hanging="180"/>
      </w:pPr>
    </w:lvl>
    <w:lvl w:ilvl="6" w:tplc="4ECAEB3C" w:tentative="1">
      <w:start w:val="1"/>
      <w:numFmt w:val="decimal"/>
      <w:lvlText w:val="%7."/>
      <w:lvlJc w:val="left"/>
      <w:pPr>
        <w:ind w:left="6120" w:hanging="360"/>
      </w:pPr>
    </w:lvl>
    <w:lvl w:ilvl="7" w:tplc="EEF6E28C" w:tentative="1">
      <w:start w:val="1"/>
      <w:numFmt w:val="lowerLetter"/>
      <w:lvlText w:val="%8."/>
      <w:lvlJc w:val="left"/>
      <w:pPr>
        <w:ind w:left="6840" w:hanging="360"/>
      </w:pPr>
    </w:lvl>
    <w:lvl w:ilvl="8" w:tplc="C624D93A" w:tentative="1">
      <w:start w:val="1"/>
      <w:numFmt w:val="lowerRoman"/>
      <w:lvlText w:val="%9."/>
      <w:lvlJc w:val="right"/>
      <w:pPr>
        <w:ind w:left="7560" w:hanging="180"/>
      </w:pPr>
    </w:lvl>
  </w:abstractNum>
  <w:abstractNum w:abstractNumId="25" w15:restartNumberingAfterBreak="0">
    <w:nsid w:val="3D8B4EAD"/>
    <w:multiLevelType w:val="multilevel"/>
    <w:tmpl w:val="FBCC74D4"/>
    <w:lvl w:ilvl="0">
      <w:start w:val="6"/>
      <w:numFmt w:val="decimal"/>
      <w:lvlText w:val="%1"/>
      <w:lvlJc w:val="left"/>
      <w:pPr>
        <w:ind w:left="420" w:hanging="420"/>
      </w:pPr>
      <w:rPr>
        <w:rFonts w:hint="default"/>
      </w:rPr>
    </w:lvl>
    <w:lvl w:ilvl="1">
      <w:start w:val="16"/>
      <w:numFmt w:val="decimal"/>
      <w:lvlText w:val="%1.%2"/>
      <w:lvlJc w:val="left"/>
      <w:pPr>
        <w:ind w:left="1140" w:hanging="42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FCE03CE"/>
    <w:multiLevelType w:val="multilevel"/>
    <w:tmpl w:val="2612C40C"/>
    <w:lvl w:ilvl="0">
      <w:start w:val="4"/>
      <w:numFmt w:val="decimal"/>
      <w:lvlText w:val="%1."/>
      <w:lvlJc w:val="left"/>
      <w:pPr>
        <w:ind w:left="540" w:hanging="540"/>
      </w:pPr>
      <w:rPr>
        <w:rFonts w:hint="default"/>
        <w:b/>
      </w:rPr>
    </w:lvl>
    <w:lvl w:ilvl="1">
      <w:start w:val="6"/>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15:restartNumberingAfterBreak="0">
    <w:nsid w:val="443146E7"/>
    <w:multiLevelType w:val="multilevel"/>
    <w:tmpl w:val="8730DE94"/>
    <w:lvl w:ilvl="0">
      <w:start w:val="6"/>
      <w:numFmt w:val="decimal"/>
      <w:lvlText w:val="%1"/>
      <w:lvlJc w:val="left"/>
      <w:pPr>
        <w:ind w:left="480" w:hanging="480"/>
      </w:pPr>
      <w:rPr>
        <w:rFonts w:ascii="Times New Roman" w:hAnsi="Times New Roman" w:hint="default"/>
        <w:sz w:val="24"/>
      </w:rPr>
    </w:lvl>
    <w:lvl w:ilvl="1">
      <w:start w:val="4"/>
      <w:numFmt w:val="decimal"/>
      <w:lvlText w:val="%1.%2"/>
      <w:lvlJc w:val="left"/>
      <w:pPr>
        <w:ind w:left="840" w:hanging="480"/>
      </w:pPr>
      <w:rPr>
        <w:rFonts w:ascii="Times New Roman" w:hAnsi="Times New Roman" w:hint="default"/>
        <w:sz w:val="24"/>
      </w:rPr>
    </w:lvl>
    <w:lvl w:ilvl="2">
      <w:start w:val="5"/>
      <w:numFmt w:val="decimal"/>
      <w:lvlText w:val="%1.%2.%3"/>
      <w:lvlJc w:val="left"/>
      <w:pPr>
        <w:ind w:left="1440" w:hanging="720"/>
      </w:pPr>
      <w:rPr>
        <w:rFonts w:ascii="Times New Roman" w:hAnsi="Times New Roman" w:hint="default"/>
        <w:sz w:val="24"/>
      </w:rPr>
    </w:lvl>
    <w:lvl w:ilvl="3">
      <w:start w:val="1"/>
      <w:numFmt w:val="decimal"/>
      <w:lvlText w:val="%1.%2.%3.%4"/>
      <w:lvlJc w:val="left"/>
      <w:pPr>
        <w:ind w:left="1800" w:hanging="720"/>
      </w:pPr>
      <w:rPr>
        <w:rFonts w:ascii="Times New Roman" w:hAnsi="Times New Roman" w:hint="default"/>
        <w:sz w:val="24"/>
      </w:rPr>
    </w:lvl>
    <w:lvl w:ilvl="4">
      <w:start w:val="1"/>
      <w:numFmt w:val="decimal"/>
      <w:lvlText w:val="%1.%2.%3.%4.%5"/>
      <w:lvlJc w:val="left"/>
      <w:pPr>
        <w:ind w:left="2520" w:hanging="1080"/>
      </w:pPr>
      <w:rPr>
        <w:rFonts w:ascii="Times New Roman" w:hAnsi="Times New Roman" w:hint="default"/>
        <w:sz w:val="24"/>
      </w:rPr>
    </w:lvl>
    <w:lvl w:ilvl="5">
      <w:start w:val="1"/>
      <w:numFmt w:val="decimal"/>
      <w:lvlText w:val="%1.%2.%3.%4.%5.%6"/>
      <w:lvlJc w:val="left"/>
      <w:pPr>
        <w:ind w:left="2880" w:hanging="1080"/>
      </w:pPr>
      <w:rPr>
        <w:rFonts w:ascii="Times New Roman" w:hAnsi="Times New Roman" w:hint="default"/>
        <w:sz w:val="24"/>
      </w:rPr>
    </w:lvl>
    <w:lvl w:ilvl="6">
      <w:start w:val="1"/>
      <w:numFmt w:val="decimal"/>
      <w:lvlText w:val="%1.%2.%3.%4.%5.%6.%7"/>
      <w:lvlJc w:val="left"/>
      <w:pPr>
        <w:ind w:left="3600" w:hanging="1440"/>
      </w:pPr>
      <w:rPr>
        <w:rFonts w:ascii="Times New Roman" w:hAnsi="Times New Roman" w:hint="default"/>
        <w:sz w:val="24"/>
      </w:rPr>
    </w:lvl>
    <w:lvl w:ilvl="7">
      <w:start w:val="1"/>
      <w:numFmt w:val="decimal"/>
      <w:lvlText w:val="%1.%2.%3.%4.%5.%6.%7.%8"/>
      <w:lvlJc w:val="left"/>
      <w:pPr>
        <w:ind w:left="3960" w:hanging="1440"/>
      </w:pPr>
      <w:rPr>
        <w:rFonts w:ascii="Times New Roman" w:hAnsi="Times New Roman" w:hint="default"/>
        <w:sz w:val="24"/>
      </w:rPr>
    </w:lvl>
    <w:lvl w:ilvl="8">
      <w:start w:val="1"/>
      <w:numFmt w:val="decimal"/>
      <w:lvlText w:val="%1.%2.%3.%4.%5.%6.%7.%8.%9"/>
      <w:lvlJc w:val="left"/>
      <w:pPr>
        <w:ind w:left="4320" w:hanging="1440"/>
      </w:pPr>
      <w:rPr>
        <w:rFonts w:ascii="Times New Roman" w:hAnsi="Times New Roman" w:hint="default"/>
        <w:sz w:val="24"/>
      </w:rPr>
    </w:lvl>
  </w:abstractNum>
  <w:abstractNum w:abstractNumId="28" w15:restartNumberingAfterBreak="0">
    <w:nsid w:val="46FC07CD"/>
    <w:multiLevelType w:val="multilevel"/>
    <w:tmpl w:val="76E46616"/>
    <w:lvl w:ilvl="0">
      <w:start w:val="9"/>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9" w15:restartNumberingAfterBreak="0">
    <w:nsid w:val="473D3E49"/>
    <w:multiLevelType w:val="hybridMultilevel"/>
    <w:tmpl w:val="81260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756906"/>
    <w:multiLevelType w:val="hybridMultilevel"/>
    <w:tmpl w:val="90545998"/>
    <w:lvl w:ilvl="0" w:tplc="83D29326">
      <w:start w:val="1"/>
      <w:numFmt w:val="bullet"/>
      <w:lvlText w:val=""/>
      <w:lvlJc w:val="left"/>
      <w:pPr>
        <w:tabs>
          <w:tab w:val="num" w:pos="720"/>
        </w:tabs>
        <w:ind w:left="720" w:hanging="720"/>
      </w:pPr>
      <w:rPr>
        <w:rFonts w:ascii="Symbol" w:hAnsi="Symbol" w:hint="default"/>
      </w:rPr>
    </w:lvl>
    <w:lvl w:ilvl="1" w:tplc="9A5684E6" w:tentative="1">
      <w:start w:val="1"/>
      <w:numFmt w:val="bullet"/>
      <w:lvlText w:val="o"/>
      <w:lvlJc w:val="left"/>
      <w:pPr>
        <w:tabs>
          <w:tab w:val="num" w:pos="1440"/>
        </w:tabs>
        <w:ind w:left="1440" w:hanging="360"/>
      </w:pPr>
      <w:rPr>
        <w:rFonts w:ascii="Courier New" w:hAnsi="Courier New" w:cs="Courier New" w:hint="default"/>
      </w:rPr>
    </w:lvl>
    <w:lvl w:ilvl="2" w:tplc="16285788" w:tentative="1">
      <w:start w:val="1"/>
      <w:numFmt w:val="bullet"/>
      <w:lvlText w:val=""/>
      <w:lvlJc w:val="left"/>
      <w:pPr>
        <w:tabs>
          <w:tab w:val="num" w:pos="2160"/>
        </w:tabs>
        <w:ind w:left="2160" w:hanging="360"/>
      </w:pPr>
      <w:rPr>
        <w:rFonts w:ascii="Wingdings" w:hAnsi="Wingdings" w:hint="default"/>
      </w:rPr>
    </w:lvl>
    <w:lvl w:ilvl="3" w:tplc="61BCD324" w:tentative="1">
      <w:start w:val="1"/>
      <w:numFmt w:val="bullet"/>
      <w:lvlText w:val=""/>
      <w:lvlJc w:val="left"/>
      <w:pPr>
        <w:tabs>
          <w:tab w:val="num" w:pos="2880"/>
        </w:tabs>
        <w:ind w:left="2880" w:hanging="360"/>
      </w:pPr>
      <w:rPr>
        <w:rFonts w:ascii="Symbol" w:hAnsi="Symbol" w:hint="default"/>
      </w:rPr>
    </w:lvl>
    <w:lvl w:ilvl="4" w:tplc="B00A225C" w:tentative="1">
      <w:start w:val="1"/>
      <w:numFmt w:val="bullet"/>
      <w:lvlText w:val="o"/>
      <w:lvlJc w:val="left"/>
      <w:pPr>
        <w:tabs>
          <w:tab w:val="num" w:pos="3600"/>
        </w:tabs>
        <w:ind w:left="3600" w:hanging="360"/>
      </w:pPr>
      <w:rPr>
        <w:rFonts w:ascii="Courier New" w:hAnsi="Courier New" w:cs="Courier New" w:hint="default"/>
      </w:rPr>
    </w:lvl>
    <w:lvl w:ilvl="5" w:tplc="6BCCD71C" w:tentative="1">
      <w:start w:val="1"/>
      <w:numFmt w:val="bullet"/>
      <w:lvlText w:val=""/>
      <w:lvlJc w:val="left"/>
      <w:pPr>
        <w:tabs>
          <w:tab w:val="num" w:pos="4320"/>
        </w:tabs>
        <w:ind w:left="4320" w:hanging="360"/>
      </w:pPr>
      <w:rPr>
        <w:rFonts w:ascii="Wingdings" w:hAnsi="Wingdings" w:hint="default"/>
      </w:rPr>
    </w:lvl>
    <w:lvl w:ilvl="6" w:tplc="FABC88A4" w:tentative="1">
      <w:start w:val="1"/>
      <w:numFmt w:val="bullet"/>
      <w:lvlText w:val=""/>
      <w:lvlJc w:val="left"/>
      <w:pPr>
        <w:tabs>
          <w:tab w:val="num" w:pos="5040"/>
        </w:tabs>
        <w:ind w:left="5040" w:hanging="360"/>
      </w:pPr>
      <w:rPr>
        <w:rFonts w:ascii="Symbol" w:hAnsi="Symbol" w:hint="default"/>
      </w:rPr>
    </w:lvl>
    <w:lvl w:ilvl="7" w:tplc="9CF4AF88" w:tentative="1">
      <w:start w:val="1"/>
      <w:numFmt w:val="bullet"/>
      <w:lvlText w:val="o"/>
      <w:lvlJc w:val="left"/>
      <w:pPr>
        <w:tabs>
          <w:tab w:val="num" w:pos="5760"/>
        </w:tabs>
        <w:ind w:left="5760" w:hanging="360"/>
      </w:pPr>
      <w:rPr>
        <w:rFonts w:ascii="Courier New" w:hAnsi="Courier New" w:cs="Courier New" w:hint="default"/>
      </w:rPr>
    </w:lvl>
    <w:lvl w:ilvl="8" w:tplc="7F2C335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51B88"/>
    <w:multiLevelType w:val="hybridMultilevel"/>
    <w:tmpl w:val="CC06B72C"/>
    <w:lvl w:ilvl="0" w:tplc="B854DDB8">
      <w:start w:val="1"/>
      <w:numFmt w:val="lowerRoman"/>
      <w:lvlText w:val="(%1)"/>
      <w:lvlJc w:val="left"/>
      <w:pPr>
        <w:ind w:left="990" w:hanging="72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524321AC"/>
    <w:multiLevelType w:val="multilevel"/>
    <w:tmpl w:val="DBB68AB4"/>
    <w:lvl w:ilvl="0">
      <w:start w:val="4"/>
      <w:numFmt w:val="decimal"/>
      <w:lvlText w:val="%1."/>
      <w:lvlJc w:val="left"/>
      <w:pPr>
        <w:ind w:left="540" w:hanging="540"/>
      </w:pPr>
      <w:rPr>
        <w:rFonts w:hint="default"/>
        <w:b/>
      </w:rPr>
    </w:lvl>
    <w:lvl w:ilvl="1">
      <w:start w:val="4"/>
      <w:numFmt w:val="decimal"/>
      <w:lvlText w:val="%1.%2."/>
      <w:lvlJc w:val="left"/>
      <w:pPr>
        <w:ind w:left="900" w:hanging="54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3" w15:restartNumberingAfterBreak="0">
    <w:nsid w:val="528204BD"/>
    <w:multiLevelType w:val="multilevel"/>
    <w:tmpl w:val="DAB4A670"/>
    <w:lvl w:ilvl="0">
      <w:start w:val="4"/>
      <w:numFmt w:val="decimal"/>
      <w:lvlText w:val="%1."/>
      <w:lvlJc w:val="left"/>
      <w:pPr>
        <w:ind w:left="540" w:hanging="540"/>
      </w:pPr>
      <w:rPr>
        <w:rFonts w:hint="default"/>
        <w:b/>
      </w:rPr>
    </w:lvl>
    <w:lvl w:ilvl="1">
      <w:start w:val="6"/>
      <w:numFmt w:val="decimal"/>
      <w:lvlText w:val="%1.%2."/>
      <w:lvlJc w:val="left"/>
      <w:pPr>
        <w:ind w:left="1020" w:hanging="54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34" w15:restartNumberingAfterBreak="0">
    <w:nsid w:val="53034EB4"/>
    <w:multiLevelType w:val="multilevel"/>
    <w:tmpl w:val="17FA500C"/>
    <w:lvl w:ilvl="0">
      <w:start w:val="4"/>
      <w:numFmt w:val="decimal"/>
      <w:lvlText w:val="%1."/>
      <w:lvlJc w:val="left"/>
      <w:pPr>
        <w:ind w:left="720" w:hanging="720"/>
      </w:pPr>
      <w:rPr>
        <w:rFonts w:hint="default"/>
        <w:b/>
        <w:color w:val="auto"/>
      </w:rPr>
    </w:lvl>
    <w:lvl w:ilvl="1">
      <w:start w:val="4"/>
      <w:numFmt w:val="decimal"/>
      <w:lvlText w:val="%1.%2."/>
      <w:lvlJc w:val="left"/>
      <w:pPr>
        <w:ind w:left="1080" w:hanging="720"/>
      </w:pPr>
      <w:rPr>
        <w:rFonts w:hint="default"/>
        <w:b/>
        <w:color w:val="auto"/>
      </w:rPr>
    </w:lvl>
    <w:lvl w:ilvl="2">
      <w:start w:val="7"/>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2880" w:hanging="108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3960" w:hanging="1440"/>
      </w:pPr>
      <w:rPr>
        <w:rFonts w:hint="default"/>
        <w:b/>
        <w:color w:val="auto"/>
      </w:rPr>
    </w:lvl>
    <w:lvl w:ilvl="8">
      <w:start w:val="1"/>
      <w:numFmt w:val="decimal"/>
      <w:lvlText w:val="%1.%2.%3.%4.%5.%6.%7.%8.%9."/>
      <w:lvlJc w:val="left"/>
      <w:pPr>
        <w:ind w:left="4680" w:hanging="1800"/>
      </w:pPr>
      <w:rPr>
        <w:rFonts w:hint="default"/>
        <w:b/>
        <w:color w:val="auto"/>
      </w:rPr>
    </w:lvl>
  </w:abstractNum>
  <w:abstractNum w:abstractNumId="35" w15:restartNumberingAfterBreak="0">
    <w:nsid w:val="53117D5C"/>
    <w:multiLevelType w:val="multilevel"/>
    <w:tmpl w:val="BCA23224"/>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7733177"/>
    <w:multiLevelType w:val="multilevel"/>
    <w:tmpl w:val="AEBAC244"/>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504" w:hanging="504"/>
      </w:pPr>
      <w:rPr>
        <w:rFonts w:asciiTheme="majorHAnsi" w:hAnsiTheme="majorHAnsi" w:cstheme="majorHAnsi" w:hint="default"/>
        <w:b/>
        <w:sz w:val="24"/>
        <w:szCs w:val="24"/>
      </w:rPr>
    </w:lvl>
    <w:lvl w:ilvl="3">
      <w:start w:val="1"/>
      <w:numFmt w:val="decimal"/>
      <w:lvlText w:val="%1.%2.%3.%4."/>
      <w:lvlJc w:val="left"/>
      <w:pPr>
        <w:ind w:left="1728" w:hanging="648"/>
      </w:pPr>
      <w:rPr>
        <w:rFonts w:cs="Times New Roman" w:hint="default"/>
        <w:b/>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5A140298"/>
    <w:multiLevelType w:val="multilevel"/>
    <w:tmpl w:val="776CF89C"/>
    <w:lvl w:ilvl="0">
      <w:start w:val="4"/>
      <w:numFmt w:val="decimal"/>
      <w:lvlText w:val="%1."/>
      <w:lvlJc w:val="left"/>
      <w:pPr>
        <w:ind w:left="540" w:hanging="540"/>
      </w:pPr>
      <w:rPr>
        <w:rFonts w:hint="default"/>
      </w:rPr>
    </w:lvl>
    <w:lvl w:ilvl="1">
      <w:start w:val="6"/>
      <w:numFmt w:val="decimal"/>
      <w:lvlText w:val="%1.%2."/>
      <w:lvlJc w:val="left"/>
      <w:pPr>
        <w:ind w:left="1260" w:hanging="540"/>
      </w:pPr>
      <w:rPr>
        <w:rFonts w:hint="default"/>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A5A7262"/>
    <w:multiLevelType w:val="multilevel"/>
    <w:tmpl w:val="D87CC3BA"/>
    <w:lvl w:ilvl="0">
      <w:start w:val="4"/>
      <w:numFmt w:val="decimal"/>
      <w:lvlText w:val="%1."/>
      <w:lvlJc w:val="left"/>
      <w:pPr>
        <w:ind w:left="840" w:hanging="840"/>
      </w:pPr>
      <w:rPr>
        <w:rFonts w:hint="default"/>
      </w:rPr>
    </w:lvl>
    <w:lvl w:ilvl="1">
      <w:start w:val="4"/>
      <w:numFmt w:val="decimal"/>
      <w:lvlText w:val="%1.%2."/>
      <w:lvlJc w:val="left"/>
      <w:pPr>
        <w:ind w:left="1320" w:hanging="840"/>
      </w:pPr>
      <w:rPr>
        <w:rFonts w:hint="default"/>
      </w:rPr>
    </w:lvl>
    <w:lvl w:ilvl="2">
      <w:start w:val="12"/>
      <w:numFmt w:val="decimal"/>
      <w:lvlText w:val="%1.%2.%3."/>
      <w:lvlJc w:val="left"/>
      <w:pPr>
        <w:ind w:left="1800" w:hanging="840"/>
      </w:pPr>
      <w:rPr>
        <w:rFonts w:asciiTheme="majorHAnsi" w:hAnsiTheme="majorHAnsi" w:cstheme="majorHAnsi" w:hint="default"/>
        <w:b/>
      </w:rPr>
    </w:lvl>
    <w:lvl w:ilvl="3">
      <w:start w:val="1"/>
      <w:numFmt w:val="decimal"/>
      <w:lvlText w:val="%1.%2.%3.%4."/>
      <w:lvlJc w:val="left"/>
      <w:pPr>
        <w:ind w:left="2280" w:hanging="840"/>
      </w:pPr>
      <w:rPr>
        <w:rFonts w:asciiTheme="majorHAnsi" w:hAnsiTheme="majorHAnsi" w:cstheme="majorHAnsi" w:hint="default"/>
        <w:b/>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9" w15:restartNumberingAfterBreak="0">
    <w:nsid w:val="5DBB0E3F"/>
    <w:multiLevelType w:val="multilevel"/>
    <w:tmpl w:val="E7F8D646"/>
    <w:lvl w:ilvl="0">
      <w:start w:val="5"/>
      <w:numFmt w:val="decimal"/>
      <w:lvlText w:val="%1"/>
      <w:lvlJc w:val="left"/>
      <w:pPr>
        <w:ind w:left="600" w:hanging="600"/>
      </w:pPr>
      <w:rPr>
        <w:rFonts w:hint="default"/>
      </w:rPr>
    </w:lvl>
    <w:lvl w:ilvl="1">
      <w:start w:val="15"/>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F104232"/>
    <w:multiLevelType w:val="multilevel"/>
    <w:tmpl w:val="435CB49A"/>
    <w:lvl w:ilvl="0">
      <w:start w:val="4"/>
      <w:numFmt w:val="decimal"/>
      <w:lvlText w:val="%1."/>
      <w:lvlJc w:val="left"/>
      <w:pPr>
        <w:ind w:left="720" w:hanging="720"/>
      </w:pPr>
      <w:rPr>
        <w:rFonts w:hint="default"/>
      </w:rPr>
    </w:lvl>
    <w:lvl w:ilvl="1">
      <w:start w:val="9"/>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1" w15:restartNumberingAfterBreak="0">
    <w:nsid w:val="5F726C5F"/>
    <w:multiLevelType w:val="multilevel"/>
    <w:tmpl w:val="6882C386"/>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15B2E9C"/>
    <w:multiLevelType w:val="multilevel"/>
    <w:tmpl w:val="F8E875AA"/>
    <w:lvl w:ilvl="0">
      <w:start w:val="9"/>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3" w15:restartNumberingAfterBreak="0">
    <w:nsid w:val="64D75E7A"/>
    <w:multiLevelType w:val="multilevel"/>
    <w:tmpl w:val="5EECFB4E"/>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BA0389A"/>
    <w:multiLevelType w:val="multilevel"/>
    <w:tmpl w:val="2E340172"/>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color w:val="auto"/>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15:restartNumberingAfterBreak="0">
    <w:nsid w:val="6C3D3FF3"/>
    <w:multiLevelType w:val="multilevel"/>
    <w:tmpl w:val="1C2E8FA2"/>
    <w:lvl w:ilvl="0">
      <w:start w:val="4"/>
      <w:numFmt w:val="decimal"/>
      <w:lvlText w:val="%1."/>
      <w:lvlJc w:val="left"/>
      <w:pPr>
        <w:ind w:left="540" w:hanging="540"/>
      </w:pPr>
      <w:rPr>
        <w:rFonts w:hint="default"/>
        <w:b/>
      </w:rPr>
    </w:lvl>
    <w:lvl w:ilvl="1">
      <w:start w:val="5"/>
      <w:numFmt w:val="decimal"/>
      <w:lvlText w:val="%1.%2."/>
      <w:lvlJc w:val="left"/>
      <w:pPr>
        <w:ind w:left="720" w:hanging="54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6" w15:restartNumberingAfterBreak="0">
    <w:nsid w:val="6D7D1871"/>
    <w:multiLevelType w:val="multilevel"/>
    <w:tmpl w:val="B48E4406"/>
    <w:lvl w:ilvl="0">
      <w:start w:val="4"/>
      <w:numFmt w:val="decimal"/>
      <w:lvlText w:val="%1."/>
      <w:lvlJc w:val="left"/>
      <w:pPr>
        <w:ind w:left="540" w:hanging="540"/>
      </w:pPr>
      <w:rPr>
        <w:rFonts w:hint="default"/>
        <w:b/>
        <w:color w:val="auto"/>
      </w:rPr>
    </w:lvl>
    <w:lvl w:ilvl="1">
      <w:start w:val="6"/>
      <w:numFmt w:val="decimal"/>
      <w:lvlText w:val="%1.%2."/>
      <w:lvlJc w:val="left"/>
      <w:pPr>
        <w:ind w:left="1020" w:hanging="540"/>
      </w:pPr>
      <w:rPr>
        <w:rFonts w:hint="default"/>
        <w:b/>
        <w:color w:val="auto"/>
      </w:rPr>
    </w:lvl>
    <w:lvl w:ilvl="2">
      <w:start w:val="7"/>
      <w:numFmt w:val="decimal"/>
      <w:lvlText w:val="%1.%2.%3."/>
      <w:lvlJc w:val="left"/>
      <w:pPr>
        <w:ind w:left="1680" w:hanging="720"/>
      </w:pPr>
      <w:rPr>
        <w:rFonts w:asciiTheme="majorHAnsi" w:hAnsiTheme="majorHAnsi" w:cstheme="majorHAnsi" w:hint="default"/>
        <w:b/>
        <w:color w:val="auto"/>
      </w:rPr>
    </w:lvl>
    <w:lvl w:ilvl="3">
      <w:start w:val="1"/>
      <w:numFmt w:val="decimal"/>
      <w:lvlText w:val="%1.%2.%3.%4."/>
      <w:lvlJc w:val="left"/>
      <w:pPr>
        <w:ind w:left="2160" w:hanging="720"/>
      </w:pPr>
      <w:rPr>
        <w:rFonts w:asciiTheme="majorHAnsi" w:hAnsiTheme="majorHAnsi" w:cstheme="majorHAnsi" w:hint="default"/>
        <w:b/>
        <w:color w:val="auto"/>
      </w:rPr>
    </w:lvl>
    <w:lvl w:ilvl="4">
      <w:start w:val="1"/>
      <w:numFmt w:val="decimal"/>
      <w:lvlText w:val="%1.%2.%3.%4.%5."/>
      <w:lvlJc w:val="left"/>
      <w:pPr>
        <w:ind w:left="3000" w:hanging="1080"/>
      </w:pPr>
      <w:rPr>
        <w:rFonts w:hint="default"/>
        <w:b/>
        <w:color w:val="auto"/>
      </w:rPr>
    </w:lvl>
    <w:lvl w:ilvl="5">
      <w:start w:val="1"/>
      <w:numFmt w:val="decimal"/>
      <w:lvlText w:val="%1.%2.%3.%4.%5.%6."/>
      <w:lvlJc w:val="left"/>
      <w:pPr>
        <w:ind w:left="3480" w:hanging="1080"/>
      </w:pPr>
      <w:rPr>
        <w:rFonts w:hint="default"/>
        <w:b/>
        <w:color w:val="auto"/>
      </w:rPr>
    </w:lvl>
    <w:lvl w:ilvl="6">
      <w:start w:val="1"/>
      <w:numFmt w:val="decimal"/>
      <w:lvlText w:val="%1.%2.%3.%4.%5.%6.%7."/>
      <w:lvlJc w:val="left"/>
      <w:pPr>
        <w:ind w:left="4320" w:hanging="1440"/>
      </w:pPr>
      <w:rPr>
        <w:rFonts w:hint="default"/>
        <w:b/>
        <w:color w:val="auto"/>
      </w:rPr>
    </w:lvl>
    <w:lvl w:ilvl="7">
      <w:start w:val="1"/>
      <w:numFmt w:val="decimal"/>
      <w:lvlText w:val="%1.%2.%3.%4.%5.%6.%7.%8."/>
      <w:lvlJc w:val="left"/>
      <w:pPr>
        <w:ind w:left="4800" w:hanging="1440"/>
      </w:pPr>
      <w:rPr>
        <w:rFonts w:hint="default"/>
        <w:b/>
        <w:color w:val="auto"/>
      </w:rPr>
    </w:lvl>
    <w:lvl w:ilvl="8">
      <w:start w:val="1"/>
      <w:numFmt w:val="decimal"/>
      <w:lvlText w:val="%1.%2.%3.%4.%5.%6.%7.%8.%9."/>
      <w:lvlJc w:val="left"/>
      <w:pPr>
        <w:ind w:left="5640" w:hanging="1800"/>
      </w:pPr>
      <w:rPr>
        <w:rFonts w:hint="default"/>
        <w:b/>
        <w:color w:val="auto"/>
      </w:rPr>
    </w:lvl>
  </w:abstractNum>
  <w:abstractNum w:abstractNumId="47" w15:restartNumberingAfterBreak="0">
    <w:nsid w:val="71D120C2"/>
    <w:multiLevelType w:val="multilevel"/>
    <w:tmpl w:val="438A8F7A"/>
    <w:lvl w:ilvl="0">
      <w:start w:val="1"/>
      <w:numFmt w:val="decimal"/>
      <w:lvlText w:val="%1."/>
      <w:lvlJc w:val="left"/>
      <w:pPr>
        <w:ind w:left="1080" w:hanging="360"/>
      </w:pPr>
      <w:rPr>
        <w:rFonts w:cs="Times New Roman" w:hint="default"/>
      </w:rPr>
    </w:lvl>
    <w:lvl w:ilvl="1">
      <w:start w:val="6"/>
      <w:numFmt w:val="decimal"/>
      <w:lvlText w:val="%1.%2."/>
      <w:lvlJc w:val="left"/>
      <w:pPr>
        <w:ind w:left="1512" w:hanging="432"/>
      </w:pPr>
      <w:rPr>
        <w:rFonts w:cs="Times New Roman" w:hint="default"/>
        <w:b/>
      </w:rPr>
    </w:lvl>
    <w:lvl w:ilvl="2">
      <w:start w:val="1"/>
      <w:numFmt w:val="decimal"/>
      <w:lvlText w:val="%1.%2.%3."/>
      <w:lvlJc w:val="left"/>
      <w:pPr>
        <w:ind w:left="1944"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48" w15:restartNumberingAfterBreak="0">
    <w:nsid w:val="739E37FF"/>
    <w:multiLevelType w:val="multilevel"/>
    <w:tmpl w:val="49DC0678"/>
    <w:lvl w:ilvl="0">
      <w:start w:val="4"/>
      <w:numFmt w:val="decimal"/>
      <w:lvlText w:val="%1."/>
      <w:lvlJc w:val="left"/>
      <w:pPr>
        <w:ind w:left="540" w:hanging="540"/>
      </w:pPr>
      <w:rPr>
        <w:rFonts w:hint="default"/>
      </w:rPr>
    </w:lvl>
    <w:lvl w:ilvl="1">
      <w:start w:val="5"/>
      <w:numFmt w:val="decimal"/>
      <w:lvlText w:val="%1.%2."/>
      <w:lvlJc w:val="left"/>
      <w:pPr>
        <w:ind w:left="1260" w:hanging="540"/>
      </w:pPr>
      <w:rPr>
        <w:rFonts w:hint="default"/>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74E1323A"/>
    <w:multiLevelType w:val="multilevel"/>
    <w:tmpl w:val="2CE25FE8"/>
    <w:lvl w:ilvl="0">
      <w:start w:val="4"/>
      <w:numFmt w:val="decimal"/>
      <w:lvlText w:val="%1."/>
      <w:lvlJc w:val="left"/>
      <w:pPr>
        <w:ind w:left="540" w:hanging="540"/>
      </w:pPr>
      <w:rPr>
        <w:rFonts w:hint="default"/>
        <w:b/>
      </w:rPr>
    </w:lvl>
    <w:lvl w:ilvl="1">
      <w:start w:val="7"/>
      <w:numFmt w:val="decimal"/>
      <w:lvlText w:val="%1.%2."/>
      <w:lvlJc w:val="left"/>
      <w:pPr>
        <w:ind w:left="1020" w:hanging="54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50" w15:restartNumberingAfterBreak="0">
    <w:nsid w:val="772D5D2D"/>
    <w:multiLevelType w:val="multilevel"/>
    <w:tmpl w:val="DFBA62BE"/>
    <w:lvl w:ilvl="0">
      <w:start w:val="5"/>
      <w:numFmt w:val="decimal"/>
      <w:lvlText w:val="%1."/>
      <w:lvlJc w:val="left"/>
      <w:pPr>
        <w:ind w:left="660" w:hanging="660"/>
      </w:pPr>
      <w:rPr>
        <w:rFonts w:hint="default"/>
      </w:rPr>
    </w:lvl>
    <w:lvl w:ilvl="1">
      <w:start w:val="15"/>
      <w:numFmt w:val="decimal"/>
      <w:lvlText w:val="%1.%2."/>
      <w:lvlJc w:val="left"/>
      <w:pPr>
        <w:ind w:left="1020" w:hanging="660"/>
      </w:pPr>
      <w:rPr>
        <w:rFonts w:hint="default"/>
      </w:rPr>
    </w:lvl>
    <w:lvl w:ilvl="2">
      <w:start w:val="5"/>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74843FC"/>
    <w:multiLevelType w:val="hybridMultilevel"/>
    <w:tmpl w:val="9098932A"/>
    <w:lvl w:ilvl="0" w:tplc="C170775C">
      <w:start w:val="10"/>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78218F2"/>
    <w:multiLevelType w:val="multilevel"/>
    <w:tmpl w:val="2BA81312"/>
    <w:lvl w:ilvl="0">
      <w:start w:val="9"/>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3" w15:restartNumberingAfterBreak="0">
    <w:nsid w:val="7A876146"/>
    <w:multiLevelType w:val="multilevel"/>
    <w:tmpl w:val="9AE25C88"/>
    <w:lvl w:ilvl="0">
      <w:start w:val="4"/>
      <w:numFmt w:val="decimal"/>
      <w:lvlText w:val="%1."/>
      <w:lvlJc w:val="left"/>
      <w:pPr>
        <w:ind w:left="840" w:hanging="840"/>
      </w:pPr>
      <w:rPr>
        <w:rFonts w:hint="default"/>
      </w:rPr>
    </w:lvl>
    <w:lvl w:ilvl="1">
      <w:start w:val="4"/>
      <w:numFmt w:val="decimal"/>
      <w:lvlText w:val="%1.%2."/>
      <w:lvlJc w:val="left"/>
      <w:pPr>
        <w:ind w:left="1480" w:hanging="840"/>
      </w:pPr>
      <w:rPr>
        <w:rFonts w:hint="default"/>
      </w:rPr>
    </w:lvl>
    <w:lvl w:ilvl="2">
      <w:start w:val="13"/>
      <w:numFmt w:val="decimal"/>
      <w:lvlText w:val="%1.%2.%3."/>
      <w:lvlJc w:val="left"/>
      <w:pPr>
        <w:ind w:left="2120" w:hanging="840"/>
      </w:pPr>
      <w:rPr>
        <w:rFonts w:hint="default"/>
      </w:rPr>
    </w:lvl>
    <w:lvl w:ilvl="3">
      <w:start w:val="1"/>
      <w:numFmt w:val="decimal"/>
      <w:lvlText w:val="%1.%2.%3.%4."/>
      <w:lvlJc w:val="left"/>
      <w:pPr>
        <w:ind w:left="2760" w:hanging="840"/>
      </w:pPr>
      <w:rPr>
        <w:rFonts w:hint="default"/>
        <w:b/>
      </w:rPr>
    </w:lvl>
    <w:lvl w:ilvl="4">
      <w:start w:val="1"/>
      <w:numFmt w:val="decimal"/>
      <w:lvlText w:val="%1.%2.%3.%4.%5."/>
      <w:lvlJc w:val="left"/>
      <w:pPr>
        <w:ind w:left="3640" w:hanging="1080"/>
      </w:pPr>
      <w:rPr>
        <w:rFonts w:hint="default"/>
      </w:rPr>
    </w:lvl>
    <w:lvl w:ilvl="5">
      <w:start w:val="1"/>
      <w:numFmt w:val="decimal"/>
      <w:lvlText w:val="%1.%2.%3.%4.%5.%6."/>
      <w:lvlJc w:val="left"/>
      <w:pPr>
        <w:ind w:left="4280" w:hanging="1080"/>
      </w:pPr>
      <w:rPr>
        <w:rFonts w:hint="default"/>
      </w:rPr>
    </w:lvl>
    <w:lvl w:ilvl="6">
      <w:start w:val="1"/>
      <w:numFmt w:val="decimal"/>
      <w:lvlText w:val="%1.%2.%3.%4.%5.%6.%7."/>
      <w:lvlJc w:val="left"/>
      <w:pPr>
        <w:ind w:left="5280" w:hanging="1440"/>
      </w:pPr>
      <w:rPr>
        <w:rFonts w:hint="default"/>
      </w:rPr>
    </w:lvl>
    <w:lvl w:ilvl="7">
      <w:start w:val="1"/>
      <w:numFmt w:val="decimal"/>
      <w:lvlText w:val="%1.%2.%3.%4.%5.%6.%7.%8."/>
      <w:lvlJc w:val="left"/>
      <w:pPr>
        <w:ind w:left="5920" w:hanging="1440"/>
      </w:pPr>
      <w:rPr>
        <w:rFonts w:hint="default"/>
      </w:rPr>
    </w:lvl>
    <w:lvl w:ilvl="8">
      <w:start w:val="1"/>
      <w:numFmt w:val="decimal"/>
      <w:lvlText w:val="%1.%2.%3.%4.%5.%6.%7.%8.%9."/>
      <w:lvlJc w:val="left"/>
      <w:pPr>
        <w:ind w:left="6920" w:hanging="1800"/>
      </w:pPr>
      <w:rPr>
        <w:rFonts w:hint="default"/>
      </w:rPr>
    </w:lvl>
  </w:abstractNum>
  <w:abstractNum w:abstractNumId="54" w15:restartNumberingAfterBreak="0">
    <w:nsid w:val="7B652647"/>
    <w:multiLevelType w:val="multilevel"/>
    <w:tmpl w:val="0F00E4E8"/>
    <w:lvl w:ilvl="0">
      <w:start w:val="8"/>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15:restartNumberingAfterBreak="0">
    <w:nsid w:val="7DD64E1F"/>
    <w:multiLevelType w:val="multilevel"/>
    <w:tmpl w:val="76228160"/>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44"/>
  </w:num>
  <w:num w:numId="3">
    <w:abstractNumId w:val="13"/>
  </w:num>
  <w:num w:numId="4">
    <w:abstractNumId w:val="0"/>
  </w:num>
  <w:num w:numId="5">
    <w:abstractNumId w:val="54"/>
  </w:num>
  <w:num w:numId="6">
    <w:abstractNumId w:val="42"/>
  </w:num>
  <w:num w:numId="7">
    <w:abstractNumId w:val="52"/>
  </w:num>
  <w:num w:numId="8">
    <w:abstractNumId w:val="6"/>
  </w:num>
  <w:num w:numId="9">
    <w:abstractNumId w:val="36"/>
  </w:num>
  <w:num w:numId="10">
    <w:abstractNumId w:val="22"/>
  </w:num>
  <w:num w:numId="11">
    <w:abstractNumId w:val="1"/>
  </w:num>
  <w:num w:numId="12">
    <w:abstractNumId w:val="47"/>
  </w:num>
  <w:num w:numId="13">
    <w:abstractNumId w:val="30"/>
  </w:num>
  <w:num w:numId="14">
    <w:abstractNumId w:val="24"/>
  </w:num>
  <w:num w:numId="15">
    <w:abstractNumId w:val="3"/>
  </w:num>
  <w:num w:numId="16">
    <w:abstractNumId w:val="33"/>
  </w:num>
  <w:num w:numId="17">
    <w:abstractNumId w:val="7"/>
  </w:num>
  <w:num w:numId="18">
    <w:abstractNumId w:val="16"/>
  </w:num>
  <w:num w:numId="19">
    <w:abstractNumId w:val="15"/>
  </w:num>
  <w:num w:numId="20">
    <w:abstractNumId w:val="27"/>
  </w:num>
  <w:num w:numId="21">
    <w:abstractNumId w:val="2"/>
  </w:num>
  <w:num w:numId="22">
    <w:abstractNumId w:val="9"/>
  </w:num>
  <w:num w:numId="23">
    <w:abstractNumId w:val="25"/>
  </w:num>
  <w:num w:numId="24">
    <w:abstractNumId w:val="11"/>
  </w:num>
  <w:num w:numId="25">
    <w:abstractNumId w:val="39"/>
  </w:num>
  <w:num w:numId="26">
    <w:abstractNumId w:val="50"/>
  </w:num>
  <w:num w:numId="27">
    <w:abstractNumId w:val="8"/>
  </w:num>
  <w:num w:numId="28">
    <w:abstractNumId w:val="48"/>
  </w:num>
  <w:num w:numId="29">
    <w:abstractNumId w:val="32"/>
  </w:num>
  <w:num w:numId="30">
    <w:abstractNumId w:val="21"/>
  </w:num>
  <w:num w:numId="31">
    <w:abstractNumId w:val="34"/>
  </w:num>
  <w:num w:numId="32">
    <w:abstractNumId w:val="38"/>
  </w:num>
  <w:num w:numId="33">
    <w:abstractNumId w:val="53"/>
  </w:num>
  <w:num w:numId="34">
    <w:abstractNumId w:val="45"/>
  </w:num>
  <w:num w:numId="35">
    <w:abstractNumId w:val="26"/>
  </w:num>
  <w:num w:numId="36">
    <w:abstractNumId w:val="37"/>
  </w:num>
  <w:num w:numId="37">
    <w:abstractNumId w:val="46"/>
  </w:num>
  <w:num w:numId="38">
    <w:abstractNumId w:val="49"/>
  </w:num>
  <w:num w:numId="39">
    <w:abstractNumId w:val="40"/>
  </w:num>
  <w:num w:numId="40">
    <w:abstractNumId w:val="28"/>
  </w:num>
  <w:num w:numId="41">
    <w:abstractNumId w:val="29"/>
  </w:num>
  <w:num w:numId="42">
    <w:abstractNumId w:val="31"/>
  </w:num>
  <w:num w:numId="43">
    <w:abstractNumId w:val="5"/>
  </w:num>
  <w:num w:numId="44">
    <w:abstractNumId w:val="51"/>
  </w:num>
  <w:num w:numId="45">
    <w:abstractNumId w:val="17"/>
  </w:num>
  <w:num w:numId="46">
    <w:abstractNumId w:val="12"/>
  </w:num>
  <w:num w:numId="47">
    <w:abstractNumId w:val="41"/>
  </w:num>
  <w:num w:numId="48">
    <w:abstractNumId w:val="43"/>
  </w:num>
  <w:num w:numId="49">
    <w:abstractNumId w:val="19"/>
  </w:num>
  <w:num w:numId="50">
    <w:abstractNumId w:val="10"/>
  </w:num>
  <w:num w:numId="51">
    <w:abstractNumId w:val="20"/>
  </w:num>
  <w:num w:numId="52">
    <w:abstractNumId w:val="35"/>
  </w:num>
  <w:num w:numId="53">
    <w:abstractNumId w:val="23"/>
  </w:num>
  <w:num w:numId="54">
    <w:abstractNumId w:val="55"/>
  </w:num>
  <w:num w:numId="55">
    <w:abstractNumId w:val="14"/>
  </w:num>
  <w:num w:numId="56">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903"/>
    <w:rsid w:val="00000F2E"/>
    <w:rsid w:val="00004D49"/>
    <w:rsid w:val="0000547B"/>
    <w:rsid w:val="000055DC"/>
    <w:rsid w:val="000143DC"/>
    <w:rsid w:val="000160C6"/>
    <w:rsid w:val="00017093"/>
    <w:rsid w:val="000179D2"/>
    <w:rsid w:val="00017F7F"/>
    <w:rsid w:val="00023A0D"/>
    <w:rsid w:val="00024FBF"/>
    <w:rsid w:val="00030927"/>
    <w:rsid w:val="00032927"/>
    <w:rsid w:val="00042A5D"/>
    <w:rsid w:val="00042BDA"/>
    <w:rsid w:val="00043C2D"/>
    <w:rsid w:val="0004641E"/>
    <w:rsid w:val="00046A9C"/>
    <w:rsid w:val="0004700A"/>
    <w:rsid w:val="00054B01"/>
    <w:rsid w:val="00054BA7"/>
    <w:rsid w:val="00057730"/>
    <w:rsid w:val="00057FEF"/>
    <w:rsid w:val="00060764"/>
    <w:rsid w:val="000612FA"/>
    <w:rsid w:val="00061614"/>
    <w:rsid w:val="000631C2"/>
    <w:rsid w:val="00066F1F"/>
    <w:rsid w:val="00070D8E"/>
    <w:rsid w:val="00072738"/>
    <w:rsid w:val="000729AB"/>
    <w:rsid w:val="000733F6"/>
    <w:rsid w:val="00074219"/>
    <w:rsid w:val="00074DD7"/>
    <w:rsid w:val="0007575D"/>
    <w:rsid w:val="00076830"/>
    <w:rsid w:val="00076E4B"/>
    <w:rsid w:val="00086647"/>
    <w:rsid w:val="00090850"/>
    <w:rsid w:val="00094127"/>
    <w:rsid w:val="00094F51"/>
    <w:rsid w:val="000960AF"/>
    <w:rsid w:val="000A1CDD"/>
    <w:rsid w:val="000A41A9"/>
    <w:rsid w:val="000B0CCA"/>
    <w:rsid w:val="000B148B"/>
    <w:rsid w:val="000B1ED8"/>
    <w:rsid w:val="000C2268"/>
    <w:rsid w:val="000C4488"/>
    <w:rsid w:val="000C5927"/>
    <w:rsid w:val="000C71D0"/>
    <w:rsid w:val="000C7A1B"/>
    <w:rsid w:val="000D2767"/>
    <w:rsid w:val="000D30F6"/>
    <w:rsid w:val="000D312C"/>
    <w:rsid w:val="000D4EE7"/>
    <w:rsid w:val="000E0805"/>
    <w:rsid w:val="000E0FB5"/>
    <w:rsid w:val="000E119D"/>
    <w:rsid w:val="000E17A1"/>
    <w:rsid w:val="000E17CF"/>
    <w:rsid w:val="000E303D"/>
    <w:rsid w:val="000F1EE0"/>
    <w:rsid w:val="000F25A5"/>
    <w:rsid w:val="000F68E8"/>
    <w:rsid w:val="000F7D7C"/>
    <w:rsid w:val="001005B1"/>
    <w:rsid w:val="00100FEF"/>
    <w:rsid w:val="001026EB"/>
    <w:rsid w:val="0010397F"/>
    <w:rsid w:val="00107CE7"/>
    <w:rsid w:val="001106C4"/>
    <w:rsid w:val="00110A86"/>
    <w:rsid w:val="001112B7"/>
    <w:rsid w:val="00112582"/>
    <w:rsid w:val="0011423E"/>
    <w:rsid w:val="00114E42"/>
    <w:rsid w:val="0011585D"/>
    <w:rsid w:val="00122558"/>
    <w:rsid w:val="001231C2"/>
    <w:rsid w:val="001234A6"/>
    <w:rsid w:val="00125C23"/>
    <w:rsid w:val="00125C25"/>
    <w:rsid w:val="00126458"/>
    <w:rsid w:val="001333F6"/>
    <w:rsid w:val="001374E9"/>
    <w:rsid w:val="0014220A"/>
    <w:rsid w:val="00142BA6"/>
    <w:rsid w:val="00144BDA"/>
    <w:rsid w:val="00145259"/>
    <w:rsid w:val="00145519"/>
    <w:rsid w:val="00147B86"/>
    <w:rsid w:val="00154C1D"/>
    <w:rsid w:val="00165FDD"/>
    <w:rsid w:val="00167D9A"/>
    <w:rsid w:val="0017185A"/>
    <w:rsid w:val="0017226C"/>
    <w:rsid w:val="00173620"/>
    <w:rsid w:val="00173BB0"/>
    <w:rsid w:val="00180D06"/>
    <w:rsid w:val="00180E29"/>
    <w:rsid w:val="001900A7"/>
    <w:rsid w:val="00191D27"/>
    <w:rsid w:val="001936E4"/>
    <w:rsid w:val="001A4719"/>
    <w:rsid w:val="001A52A2"/>
    <w:rsid w:val="001A55A8"/>
    <w:rsid w:val="001A5770"/>
    <w:rsid w:val="001A6198"/>
    <w:rsid w:val="001B3332"/>
    <w:rsid w:val="001B4B8B"/>
    <w:rsid w:val="001B5180"/>
    <w:rsid w:val="001B5842"/>
    <w:rsid w:val="001B59A8"/>
    <w:rsid w:val="001B5F75"/>
    <w:rsid w:val="001B62BD"/>
    <w:rsid w:val="001C555F"/>
    <w:rsid w:val="001D16E9"/>
    <w:rsid w:val="001D2F84"/>
    <w:rsid w:val="001D3FD9"/>
    <w:rsid w:val="001D7475"/>
    <w:rsid w:val="001E0582"/>
    <w:rsid w:val="001E35FE"/>
    <w:rsid w:val="001E6326"/>
    <w:rsid w:val="001F0582"/>
    <w:rsid w:val="001F4BE0"/>
    <w:rsid w:val="001F6696"/>
    <w:rsid w:val="001F72F2"/>
    <w:rsid w:val="001F7C00"/>
    <w:rsid w:val="00205E2F"/>
    <w:rsid w:val="00215087"/>
    <w:rsid w:val="002156CC"/>
    <w:rsid w:val="002169B6"/>
    <w:rsid w:val="00216B41"/>
    <w:rsid w:val="00220B65"/>
    <w:rsid w:val="0022159B"/>
    <w:rsid w:val="00222A1E"/>
    <w:rsid w:val="00230614"/>
    <w:rsid w:val="00234B1F"/>
    <w:rsid w:val="00235205"/>
    <w:rsid w:val="00235BA4"/>
    <w:rsid w:val="002410D2"/>
    <w:rsid w:val="00242223"/>
    <w:rsid w:val="002427BC"/>
    <w:rsid w:val="0024538C"/>
    <w:rsid w:val="002479CB"/>
    <w:rsid w:val="00247CDD"/>
    <w:rsid w:val="00254192"/>
    <w:rsid w:val="0025515F"/>
    <w:rsid w:val="002639C3"/>
    <w:rsid w:val="00270F8E"/>
    <w:rsid w:val="00271AD5"/>
    <w:rsid w:val="002766A2"/>
    <w:rsid w:val="002777C7"/>
    <w:rsid w:val="00280205"/>
    <w:rsid w:val="00283E36"/>
    <w:rsid w:val="0029087C"/>
    <w:rsid w:val="0029276F"/>
    <w:rsid w:val="00294EB2"/>
    <w:rsid w:val="00295A6D"/>
    <w:rsid w:val="002A257A"/>
    <w:rsid w:val="002A6C54"/>
    <w:rsid w:val="002A7A1A"/>
    <w:rsid w:val="002B0724"/>
    <w:rsid w:val="002B1527"/>
    <w:rsid w:val="002B2C68"/>
    <w:rsid w:val="002B415E"/>
    <w:rsid w:val="002B49DE"/>
    <w:rsid w:val="002B6540"/>
    <w:rsid w:val="002C0DC9"/>
    <w:rsid w:val="002C1628"/>
    <w:rsid w:val="002C5FD1"/>
    <w:rsid w:val="002D050E"/>
    <w:rsid w:val="002D08C9"/>
    <w:rsid w:val="002D1F26"/>
    <w:rsid w:val="002D3488"/>
    <w:rsid w:val="002D6699"/>
    <w:rsid w:val="002E0A09"/>
    <w:rsid w:val="002E2F62"/>
    <w:rsid w:val="002E36ED"/>
    <w:rsid w:val="002F3872"/>
    <w:rsid w:val="002F396F"/>
    <w:rsid w:val="002F5EDA"/>
    <w:rsid w:val="003056F6"/>
    <w:rsid w:val="00305BA3"/>
    <w:rsid w:val="00305E51"/>
    <w:rsid w:val="00307068"/>
    <w:rsid w:val="00307CA1"/>
    <w:rsid w:val="0031189E"/>
    <w:rsid w:val="00313154"/>
    <w:rsid w:val="00313D15"/>
    <w:rsid w:val="003164A1"/>
    <w:rsid w:val="00317E0B"/>
    <w:rsid w:val="00317E20"/>
    <w:rsid w:val="00325628"/>
    <w:rsid w:val="003267D1"/>
    <w:rsid w:val="00331B21"/>
    <w:rsid w:val="00331E69"/>
    <w:rsid w:val="00340C2D"/>
    <w:rsid w:val="0034126E"/>
    <w:rsid w:val="00342118"/>
    <w:rsid w:val="003435AE"/>
    <w:rsid w:val="00346702"/>
    <w:rsid w:val="00351B58"/>
    <w:rsid w:val="00355AE3"/>
    <w:rsid w:val="00355DAD"/>
    <w:rsid w:val="00363125"/>
    <w:rsid w:val="003638F2"/>
    <w:rsid w:val="00363BFA"/>
    <w:rsid w:val="003666DF"/>
    <w:rsid w:val="003730FE"/>
    <w:rsid w:val="00373C89"/>
    <w:rsid w:val="00374582"/>
    <w:rsid w:val="00377063"/>
    <w:rsid w:val="0038259F"/>
    <w:rsid w:val="00383694"/>
    <w:rsid w:val="003848D3"/>
    <w:rsid w:val="003860C7"/>
    <w:rsid w:val="00390E2A"/>
    <w:rsid w:val="003966F5"/>
    <w:rsid w:val="003A1FAA"/>
    <w:rsid w:val="003A2D99"/>
    <w:rsid w:val="003A747B"/>
    <w:rsid w:val="003B0F6C"/>
    <w:rsid w:val="003B112B"/>
    <w:rsid w:val="003B1E9C"/>
    <w:rsid w:val="003B2407"/>
    <w:rsid w:val="003B2F2C"/>
    <w:rsid w:val="003C03D5"/>
    <w:rsid w:val="003C0E68"/>
    <w:rsid w:val="003C1937"/>
    <w:rsid w:val="003C3B91"/>
    <w:rsid w:val="003C4F76"/>
    <w:rsid w:val="003C70CE"/>
    <w:rsid w:val="003C7127"/>
    <w:rsid w:val="003C7384"/>
    <w:rsid w:val="003D2390"/>
    <w:rsid w:val="003D2729"/>
    <w:rsid w:val="003D4338"/>
    <w:rsid w:val="003D5FA0"/>
    <w:rsid w:val="003D75CC"/>
    <w:rsid w:val="003D78AF"/>
    <w:rsid w:val="003D7A89"/>
    <w:rsid w:val="003E18B2"/>
    <w:rsid w:val="003E3E5C"/>
    <w:rsid w:val="003F1C61"/>
    <w:rsid w:val="003F4FD2"/>
    <w:rsid w:val="003F76D4"/>
    <w:rsid w:val="00400D53"/>
    <w:rsid w:val="00410731"/>
    <w:rsid w:val="00417DC9"/>
    <w:rsid w:val="004229A4"/>
    <w:rsid w:val="00426560"/>
    <w:rsid w:val="00430717"/>
    <w:rsid w:val="00431D32"/>
    <w:rsid w:val="00437FFC"/>
    <w:rsid w:val="00442D45"/>
    <w:rsid w:val="00443597"/>
    <w:rsid w:val="004442B0"/>
    <w:rsid w:val="004442B9"/>
    <w:rsid w:val="00444FF7"/>
    <w:rsid w:val="00446B59"/>
    <w:rsid w:val="004526C3"/>
    <w:rsid w:val="00454624"/>
    <w:rsid w:val="0046455D"/>
    <w:rsid w:val="00466B5A"/>
    <w:rsid w:val="00470375"/>
    <w:rsid w:val="0047128D"/>
    <w:rsid w:val="00475559"/>
    <w:rsid w:val="004760B4"/>
    <w:rsid w:val="00476A85"/>
    <w:rsid w:val="00487144"/>
    <w:rsid w:val="00487A18"/>
    <w:rsid w:val="00491278"/>
    <w:rsid w:val="00493CEB"/>
    <w:rsid w:val="00494368"/>
    <w:rsid w:val="004A1F65"/>
    <w:rsid w:val="004B429E"/>
    <w:rsid w:val="004B4DF1"/>
    <w:rsid w:val="004B7001"/>
    <w:rsid w:val="004B7F47"/>
    <w:rsid w:val="004C1687"/>
    <w:rsid w:val="004C2E5F"/>
    <w:rsid w:val="004C3E81"/>
    <w:rsid w:val="004C5FAF"/>
    <w:rsid w:val="004D0477"/>
    <w:rsid w:val="004D5A9D"/>
    <w:rsid w:val="004E0D80"/>
    <w:rsid w:val="004E0E93"/>
    <w:rsid w:val="004E7695"/>
    <w:rsid w:val="004F3B9B"/>
    <w:rsid w:val="004F3C68"/>
    <w:rsid w:val="004F653D"/>
    <w:rsid w:val="004F7022"/>
    <w:rsid w:val="004F7BE7"/>
    <w:rsid w:val="00502D68"/>
    <w:rsid w:val="005079AB"/>
    <w:rsid w:val="00507CD3"/>
    <w:rsid w:val="00516903"/>
    <w:rsid w:val="00526BF1"/>
    <w:rsid w:val="00530AB9"/>
    <w:rsid w:val="005334C6"/>
    <w:rsid w:val="005367B7"/>
    <w:rsid w:val="005403A0"/>
    <w:rsid w:val="0054065B"/>
    <w:rsid w:val="00540ECD"/>
    <w:rsid w:val="005417C0"/>
    <w:rsid w:val="00543C14"/>
    <w:rsid w:val="00546766"/>
    <w:rsid w:val="005475A9"/>
    <w:rsid w:val="005510FB"/>
    <w:rsid w:val="00557010"/>
    <w:rsid w:val="00560438"/>
    <w:rsid w:val="005614CD"/>
    <w:rsid w:val="00567403"/>
    <w:rsid w:val="00567FDE"/>
    <w:rsid w:val="0057396E"/>
    <w:rsid w:val="005760C2"/>
    <w:rsid w:val="00581059"/>
    <w:rsid w:val="005859E0"/>
    <w:rsid w:val="00587F2F"/>
    <w:rsid w:val="0059102E"/>
    <w:rsid w:val="005915DA"/>
    <w:rsid w:val="00594653"/>
    <w:rsid w:val="005958DE"/>
    <w:rsid w:val="00597363"/>
    <w:rsid w:val="005A0484"/>
    <w:rsid w:val="005A0B3C"/>
    <w:rsid w:val="005A1862"/>
    <w:rsid w:val="005A21BE"/>
    <w:rsid w:val="005A48A7"/>
    <w:rsid w:val="005A4EE9"/>
    <w:rsid w:val="005A54E7"/>
    <w:rsid w:val="005A5CA5"/>
    <w:rsid w:val="005A649B"/>
    <w:rsid w:val="005B0896"/>
    <w:rsid w:val="005B3B4F"/>
    <w:rsid w:val="005B69C7"/>
    <w:rsid w:val="005C2FCC"/>
    <w:rsid w:val="005C7F95"/>
    <w:rsid w:val="005D0027"/>
    <w:rsid w:val="005D1275"/>
    <w:rsid w:val="005D3DE0"/>
    <w:rsid w:val="005D41B6"/>
    <w:rsid w:val="005D5A39"/>
    <w:rsid w:val="005D7D38"/>
    <w:rsid w:val="005E229B"/>
    <w:rsid w:val="005E6C97"/>
    <w:rsid w:val="005F4C71"/>
    <w:rsid w:val="005F4CC9"/>
    <w:rsid w:val="005F522E"/>
    <w:rsid w:val="00600D7F"/>
    <w:rsid w:val="00601A7A"/>
    <w:rsid w:val="00603C6A"/>
    <w:rsid w:val="00605FEC"/>
    <w:rsid w:val="00610CDF"/>
    <w:rsid w:val="006119A2"/>
    <w:rsid w:val="00611A56"/>
    <w:rsid w:val="0061471C"/>
    <w:rsid w:val="00615963"/>
    <w:rsid w:val="006174C7"/>
    <w:rsid w:val="006179B7"/>
    <w:rsid w:val="00621D1B"/>
    <w:rsid w:val="0062218E"/>
    <w:rsid w:val="006313AA"/>
    <w:rsid w:val="00631D41"/>
    <w:rsid w:val="00633BEC"/>
    <w:rsid w:val="00643DB7"/>
    <w:rsid w:val="00644B1E"/>
    <w:rsid w:val="00644C35"/>
    <w:rsid w:val="00645175"/>
    <w:rsid w:val="00661A56"/>
    <w:rsid w:val="00665926"/>
    <w:rsid w:val="00665E60"/>
    <w:rsid w:val="00666610"/>
    <w:rsid w:val="00667AC9"/>
    <w:rsid w:val="006706C8"/>
    <w:rsid w:val="00670A4B"/>
    <w:rsid w:val="00671060"/>
    <w:rsid w:val="00672FF2"/>
    <w:rsid w:val="00680811"/>
    <w:rsid w:val="00681F15"/>
    <w:rsid w:val="00682007"/>
    <w:rsid w:val="00683A06"/>
    <w:rsid w:val="00684D38"/>
    <w:rsid w:val="006852D3"/>
    <w:rsid w:val="0068719B"/>
    <w:rsid w:val="0069009C"/>
    <w:rsid w:val="00693550"/>
    <w:rsid w:val="0069393B"/>
    <w:rsid w:val="00696C0C"/>
    <w:rsid w:val="00696C73"/>
    <w:rsid w:val="006974A9"/>
    <w:rsid w:val="006A2F7A"/>
    <w:rsid w:val="006A531B"/>
    <w:rsid w:val="006A5811"/>
    <w:rsid w:val="006A5FFF"/>
    <w:rsid w:val="006B1807"/>
    <w:rsid w:val="006B23F1"/>
    <w:rsid w:val="006B357D"/>
    <w:rsid w:val="006B57B8"/>
    <w:rsid w:val="006B7207"/>
    <w:rsid w:val="006C09BF"/>
    <w:rsid w:val="006C20A9"/>
    <w:rsid w:val="006C3106"/>
    <w:rsid w:val="006C3757"/>
    <w:rsid w:val="006D1E8D"/>
    <w:rsid w:val="006D2AB0"/>
    <w:rsid w:val="006D6106"/>
    <w:rsid w:val="006D7610"/>
    <w:rsid w:val="006E0FA8"/>
    <w:rsid w:val="006E1131"/>
    <w:rsid w:val="006E1148"/>
    <w:rsid w:val="006F31BD"/>
    <w:rsid w:val="006F398C"/>
    <w:rsid w:val="006F4E38"/>
    <w:rsid w:val="006F56F2"/>
    <w:rsid w:val="006F72FE"/>
    <w:rsid w:val="006F7504"/>
    <w:rsid w:val="006F7E85"/>
    <w:rsid w:val="00701763"/>
    <w:rsid w:val="00702527"/>
    <w:rsid w:val="00702805"/>
    <w:rsid w:val="00705D03"/>
    <w:rsid w:val="00710434"/>
    <w:rsid w:val="00711C5D"/>
    <w:rsid w:val="0071273B"/>
    <w:rsid w:val="00715FAF"/>
    <w:rsid w:val="00716B7D"/>
    <w:rsid w:val="00720414"/>
    <w:rsid w:val="00721528"/>
    <w:rsid w:val="007223AB"/>
    <w:rsid w:val="007303F4"/>
    <w:rsid w:val="00730B17"/>
    <w:rsid w:val="00731D78"/>
    <w:rsid w:val="007363ED"/>
    <w:rsid w:val="00737CE2"/>
    <w:rsid w:val="00742358"/>
    <w:rsid w:val="007427ED"/>
    <w:rsid w:val="0074519B"/>
    <w:rsid w:val="00745418"/>
    <w:rsid w:val="0075674D"/>
    <w:rsid w:val="00756FB9"/>
    <w:rsid w:val="0076312E"/>
    <w:rsid w:val="0076529A"/>
    <w:rsid w:val="0076554A"/>
    <w:rsid w:val="00765E44"/>
    <w:rsid w:val="007679A5"/>
    <w:rsid w:val="00767AB1"/>
    <w:rsid w:val="007706DB"/>
    <w:rsid w:val="0077342F"/>
    <w:rsid w:val="00774B9B"/>
    <w:rsid w:val="00782E93"/>
    <w:rsid w:val="00784F7D"/>
    <w:rsid w:val="007937C5"/>
    <w:rsid w:val="007A1DC2"/>
    <w:rsid w:val="007A2EB6"/>
    <w:rsid w:val="007A3B0A"/>
    <w:rsid w:val="007A3FA7"/>
    <w:rsid w:val="007A5BDC"/>
    <w:rsid w:val="007A6249"/>
    <w:rsid w:val="007B2C52"/>
    <w:rsid w:val="007B5560"/>
    <w:rsid w:val="007B5D29"/>
    <w:rsid w:val="007C2793"/>
    <w:rsid w:val="007C60AD"/>
    <w:rsid w:val="007C6AB7"/>
    <w:rsid w:val="007C70C2"/>
    <w:rsid w:val="007D1867"/>
    <w:rsid w:val="007D2372"/>
    <w:rsid w:val="007D2F77"/>
    <w:rsid w:val="007D6CCE"/>
    <w:rsid w:val="007D7B9F"/>
    <w:rsid w:val="007E0B74"/>
    <w:rsid w:val="007E5014"/>
    <w:rsid w:val="007E5FB6"/>
    <w:rsid w:val="007E6307"/>
    <w:rsid w:val="007E672A"/>
    <w:rsid w:val="007E73CB"/>
    <w:rsid w:val="007F00E6"/>
    <w:rsid w:val="007F251A"/>
    <w:rsid w:val="007F2AD6"/>
    <w:rsid w:val="007F3852"/>
    <w:rsid w:val="007F7A4B"/>
    <w:rsid w:val="00801C4E"/>
    <w:rsid w:val="008031EA"/>
    <w:rsid w:val="00806AA9"/>
    <w:rsid w:val="00810100"/>
    <w:rsid w:val="00811DF9"/>
    <w:rsid w:val="00812281"/>
    <w:rsid w:val="00812A2C"/>
    <w:rsid w:val="00813D92"/>
    <w:rsid w:val="00814D39"/>
    <w:rsid w:val="00816DEC"/>
    <w:rsid w:val="0082385D"/>
    <w:rsid w:val="00823F72"/>
    <w:rsid w:val="00824D39"/>
    <w:rsid w:val="008321A3"/>
    <w:rsid w:val="00834421"/>
    <w:rsid w:val="008440C0"/>
    <w:rsid w:val="00845DF7"/>
    <w:rsid w:val="008460B9"/>
    <w:rsid w:val="00846DBA"/>
    <w:rsid w:val="00863A27"/>
    <w:rsid w:val="00871AC4"/>
    <w:rsid w:val="0087669F"/>
    <w:rsid w:val="008777CB"/>
    <w:rsid w:val="008862D4"/>
    <w:rsid w:val="00895E2E"/>
    <w:rsid w:val="008A0EA0"/>
    <w:rsid w:val="008A1752"/>
    <w:rsid w:val="008A29E2"/>
    <w:rsid w:val="008A4F1E"/>
    <w:rsid w:val="008A607F"/>
    <w:rsid w:val="008B330B"/>
    <w:rsid w:val="008B3B82"/>
    <w:rsid w:val="008B5FD2"/>
    <w:rsid w:val="008C0208"/>
    <w:rsid w:val="008C049D"/>
    <w:rsid w:val="008C0780"/>
    <w:rsid w:val="008C1E89"/>
    <w:rsid w:val="008C5800"/>
    <w:rsid w:val="008C7205"/>
    <w:rsid w:val="008C7630"/>
    <w:rsid w:val="008C7F06"/>
    <w:rsid w:val="008C7F28"/>
    <w:rsid w:val="008D059E"/>
    <w:rsid w:val="008D1EFF"/>
    <w:rsid w:val="008D232A"/>
    <w:rsid w:val="008D52EA"/>
    <w:rsid w:val="008D539E"/>
    <w:rsid w:val="008D5F75"/>
    <w:rsid w:val="008D640F"/>
    <w:rsid w:val="008D789A"/>
    <w:rsid w:val="008E3842"/>
    <w:rsid w:val="008E44CE"/>
    <w:rsid w:val="008E53A3"/>
    <w:rsid w:val="00900047"/>
    <w:rsid w:val="00901061"/>
    <w:rsid w:val="00910D4E"/>
    <w:rsid w:val="00911978"/>
    <w:rsid w:val="00912D17"/>
    <w:rsid w:val="00913D27"/>
    <w:rsid w:val="00914215"/>
    <w:rsid w:val="0091541A"/>
    <w:rsid w:val="00915FDD"/>
    <w:rsid w:val="00920153"/>
    <w:rsid w:val="009207C6"/>
    <w:rsid w:val="00920CDC"/>
    <w:rsid w:val="0092771E"/>
    <w:rsid w:val="00937DB5"/>
    <w:rsid w:val="00943392"/>
    <w:rsid w:val="00945516"/>
    <w:rsid w:val="00946FB4"/>
    <w:rsid w:val="0094716F"/>
    <w:rsid w:val="00950EE2"/>
    <w:rsid w:val="0095542B"/>
    <w:rsid w:val="00955F77"/>
    <w:rsid w:val="00957D13"/>
    <w:rsid w:val="00962DFA"/>
    <w:rsid w:val="00963298"/>
    <w:rsid w:val="00965360"/>
    <w:rsid w:val="00970E84"/>
    <w:rsid w:val="00971F48"/>
    <w:rsid w:val="00984E45"/>
    <w:rsid w:val="00987EA9"/>
    <w:rsid w:val="00991122"/>
    <w:rsid w:val="00996463"/>
    <w:rsid w:val="00996815"/>
    <w:rsid w:val="009972EE"/>
    <w:rsid w:val="00997648"/>
    <w:rsid w:val="009A1AB3"/>
    <w:rsid w:val="009A68F4"/>
    <w:rsid w:val="009B0732"/>
    <w:rsid w:val="009B2DBC"/>
    <w:rsid w:val="009B2EC1"/>
    <w:rsid w:val="009B414D"/>
    <w:rsid w:val="009B4482"/>
    <w:rsid w:val="009B7DA4"/>
    <w:rsid w:val="009B7E23"/>
    <w:rsid w:val="009C1621"/>
    <w:rsid w:val="009C34B1"/>
    <w:rsid w:val="009C5315"/>
    <w:rsid w:val="009C5D9D"/>
    <w:rsid w:val="009D2C0F"/>
    <w:rsid w:val="009D4931"/>
    <w:rsid w:val="009D7BD7"/>
    <w:rsid w:val="009D7C11"/>
    <w:rsid w:val="009D7D26"/>
    <w:rsid w:val="009E0279"/>
    <w:rsid w:val="009E1636"/>
    <w:rsid w:val="009E78E7"/>
    <w:rsid w:val="009F12FB"/>
    <w:rsid w:val="009F2B74"/>
    <w:rsid w:val="009F60FF"/>
    <w:rsid w:val="009F6141"/>
    <w:rsid w:val="009F70DA"/>
    <w:rsid w:val="00A04452"/>
    <w:rsid w:val="00A04F95"/>
    <w:rsid w:val="00A07571"/>
    <w:rsid w:val="00A12692"/>
    <w:rsid w:val="00A13A24"/>
    <w:rsid w:val="00A17DDA"/>
    <w:rsid w:val="00A20854"/>
    <w:rsid w:val="00A21E7B"/>
    <w:rsid w:val="00A259C6"/>
    <w:rsid w:val="00A3167A"/>
    <w:rsid w:val="00A32787"/>
    <w:rsid w:val="00A35370"/>
    <w:rsid w:val="00A40998"/>
    <w:rsid w:val="00A40EB0"/>
    <w:rsid w:val="00A44479"/>
    <w:rsid w:val="00A54C14"/>
    <w:rsid w:val="00A55BB9"/>
    <w:rsid w:val="00A57458"/>
    <w:rsid w:val="00A64F1A"/>
    <w:rsid w:val="00A6652C"/>
    <w:rsid w:val="00A66795"/>
    <w:rsid w:val="00A7063F"/>
    <w:rsid w:val="00A7080C"/>
    <w:rsid w:val="00A725AC"/>
    <w:rsid w:val="00A744A0"/>
    <w:rsid w:val="00A74F66"/>
    <w:rsid w:val="00A757CE"/>
    <w:rsid w:val="00A77012"/>
    <w:rsid w:val="00A8242A"/>
    <w:rsid w:val="00A84A3B"/>
    <w:rsid w:val="00A869A2"/>
    <w:rsid w:val="00A86B3D"/>
    <w:rsid w:val="00A878B2"/>
    <w:rsid w:val="00A945CE"/>
    <w:rsid w:val="00A96300"/>
    <w:rsid w:val="00AA067C"/>
    <w:rsid w:val="00AA4463"/>
    <w:rsid w:val="00AA4D56"/>
    <w:rsid w:val="00AA662E"/>
    <w:rsid w:val="00AA6ECD"/>
    <w:rsid w:val="00AA7024"/>
    <w:rsid w:val="00AA7AA4"/>
    <w:rsid w:val="00AB4900"/>
    <w:rsid w:val="00AB7623"/>
    <w:rsid w:val="00AB7B22"/>
    <w:rsid w:val="00AC0E6C"/>
    <w:rsid w:val="00AC3247"/>
    <w:rsid w:val="00AC3AED"/>
    <w:rsid w:val="00AC4D5A"/>
    <w:rsid w:val="00AC73DC"/>
    <w:rsid w:val="00AD010A"/>
    <w:rsid w:val="00AD05DE"/>
    <w:rsid w:val="00AD05F0"/>
    <w:rsid w:val="00AD3685"/>
    <w:rsid w:val="00AD626E"/>
    <w:rsid w:val="00AE105B"/>
    <w:rsid w:val="00AE2BA0"/>
    <w:rsid w:val="00AE609D"/>
    <w:rsid w:val="00AF0BDA"/>
    <w:rsid w:val="00AF12D2"/>
    <w:rsid w:val="00AF13C7"/>
    <w:rsid w:val="00AF161D"/>
    <w:rsid w:val="00AF17F2"/>
    <w:rsid w:val="00AF2278"/>
    <w:rsid w:val="00AF2970"/>
    <w:rsid w:val="00AF30A8"/>
    <w:rsid w:val="00AF5850"/>
    <w:rsid w:val="00AF6370"/>
    <w:rsid w:val="00AF7297"/>
    <w:rsid w:val="00B12A13"/>
    <w:rsid w:val="00B13CD3"/>
    <w:rsid w:val="00B14642"/>
    <w:rsid w:val="00B1580C"/>
    <w:rsid w:val="00B16637"/>
    <w:rsid w:val="00B175EC"/>
    <w:rsid w:val="00B21D94"/>
    <w:rsid w:val="00B226D9"/>
    <w:rsid w:val="00B22CE4"/>
    <w:rsid w:val="00B24E4D"/>
    <w:rsid w:val="00B2526D"/>
    <w:rsid w:val="00B32116"/>
    <w:rsid w:val="00B33672"/>
    <w:rsid w:val="00B3392A"/>
    <w:rsid w:val="00B3617E"/>
    <w:rsid w:val="00B370F3"/>
    <w:rsid w:val="00B409F3"/>
    <w:rsid w:val="00B453E6"/>
    <w:rsid w:val="00B458E6"/>
    <w:rsid w:val="00B50F0D"/>
    <w:rsid w:val="00B57425"/>
    <w:rsid w:val="00B61AF8"/>
    <w:rsid w:val="00B652B9"/>
    <w:rsid w:val="00B656AA"/>
    <w:rsid w:val="00B65843"/>
    <w:rsid w:val="00B667F4"/>
    <w:rsid w:val="00B728B7"/>
    <w:rsid w:val="00B72E4D"/>
    <w:rsid w:val="00B73BC8"/>
    <w:rsid w:val="00B74145"/>
    <w:rsid w:val="00B741BF"/>
    <w:rsid w:val="00B76023"/>
    <w:rsid w:val="00B852FF"/>
    <w:rsid w:val="00B86DAE"/>
    <w:rsid w:val="00B874C1"/>
    <w:rsid w:val="00B9020C"/>
    <w:rsid w:val="00B9625A"/>
    <w:rsid w:val="00B9779C"/>
    <w:rsid w:val="00B97F36"/>
    <w:rsid w:val="00BA1374"/>
    <w:rsid w:val="00BA7485"/>
    <w:rsid w:val="00BB090A"/>
    <w:rsid w:val="00BB0E48"/>
    <w:rsid w:val="00BB209A"/>
    <w:rsid w:val="00BB41CA"/>
    <w:rsid w:val="00BC06CC"/>
    <w:rsid w:val="00BC4AC6"/>
    <w:rsid w:val="00BC5AFD"/>
    <w:rsid w:val="00BC62CE"/>
    <w:rsid w:val="00BD01E4"/>
    <w:rsid w:val="00BD0B18"/>
    <w:rsid w:val="00BD14ED"/>
    <w:rsid w:val="00BD2E67"/>
    <w:rsid w:val="00BD345D"/>
    <w:rsid w:val="00BD67E5"/>
    <w:rsid w:val="00BE103D"/>
    <w:rsid w:val="00BE266F"/>
    <w:rsid w:val="00BE285A"/>
    <w:rsid w:val="00BE3FB5"/>
    <w:rsid w:val="00BE60C2"/>
    <w:rsid w:val="00BF2485"/>
    <w:rsid w:val="00BF6903"/>
    <w:rsid w:val="00BF6C28"/>
    <w:rsid w:val="00BF77B1"/>
    <w:rsid w:val="00C034BB"/>
    <w:rsid w:val="00C04406"/>
    <w:rsid w:val="00C04423"/>
    <w:rsid w:val="00C0545D"/>
    <w:rsid w:val="00C05CFE"/>
    <w:rsid w:val="00C06751"/>
    <w:rsid w:val="00C06C09"/>
    <w:rsid w:val="00C16EBB"/>
    <w:rsid w:val="00C240D1"/>
    <w:rsid w:val="00C248F0"/>
    <w:rsid w:val="00C254A9"/>
    <w:rsid w:val="00C26FA7"/>
    <w:rsid w:val="00C27FF5"/>
    <w:rsid w:val="00C30317"/>
    <w:rsid w:val="00C31BBA"/>
    <w:rsid w:val="00C3587D"/>
    <w:rsid w:val="00C37791"/>
    <w:rsid w:val="00C37CF9"/>
    <w:rsid w:val="00C41596"/>
    <w:rsid w:val="00C41BE9"/>
    <w:rsid w:val="00C45EE6"/>
    <w:rsid w:val="00C5599F"/>
    <w:rsid w:val="00C56E73"/>
    <w:rsid w:val="00C60942"/>
    <w:rsid w:val="00C60B7E"/>
    <w:rsid w:val="00C611DB"/>
    <w:rsid w:val="00C62DAD"/>
    <w:rsid w:val="00C63352"/>
    <w:rsid w:val="00C66C25"/>
    <w:rsid w:val="00C74CEE"/>
    <w:rsid w:val="00C7682D"/>
    <w:rsid w:val="00C77035"/>
    <w:rsid w:val="00C80148"/>
    <w:rsid w:val="00C81226"/>
    <w:rsid w:val="00C8228A"/>
    <w:rsid w:val="00C8652F"/>
    <w:rsid w:val="00C928C9"/>
    <w:rsid w:val="00C94BB9"/>
    <w:rsid w:val="00CA2F66"/>
    <w:rsid w:val="00CA6DA2"/>
    <w:rsid w:val="00CB4BF3"/>
    <w:rsid w:val="00CC143F"/>
    <w:rsid w:val="00CC2444"/>
    <w:rsid w:val="00CC7E43"/>
    <w:rsid w:val="00CD01E9"/>
    <w:rsid w:val="00CD196B"/>
    <w:rsid w:val="00CD22B8"/>
    <w:rsid w:val="00CD388A"/>
    <w:rsid w:val="00CD4221"/>
    <w:rsid w:val="00CD4314"/>
    <w:rsid w:val="00CD7563"/>
    <w:rsid w:val="00CF2B8E"/>
    <w:rsid w:val="00CF3A1A"/>
    <w:rsid w:val="00CF571F"/>
    <w:rsid w:val="00CF5C64"/>
    <w:rsid w:val="00D0486D"/>
    <w:rsid w:val="00D04B9A"/>
    <w:rsid w:val="00D13A6D"/>
    <w:rsid w:val="00D16F86"/>
    <w:rsid w:val="00D21A03"/>
    <w:rsid w:val="00D22DD6"/>
    <w:rsid w:val="00D270BB"/>
    <w:rsid w:val="00D364E2"/>
    <w:rsid w:val="00D410E0"/>
    <w:rsid w:val="00D4601A"/>
    <w:rsid w:val="00D503A9"/>
    <w:rsid w:val="00D50D32"/>
    <w:rsid w:val="00D534AA"/>
    <w:rsid w:val="00D53ED2"/>
    <w:rsid w:val="00D54890"/>
    <w:rsid w:val="00D5570D"/>
    <w:rsid w:val="00D5608B"/>
    <w:rsid w:val="00D56CBF"/>
    <w:rsid w:val="00D62D69"/>
    <w:rsid w:val="00D65360"/>
    <w:rsid w:val="00D66918"/>
    <w:rsid w:val="00D67316"/>
    <w:rsid w:val="00D72E1D"/>
    <w:rsid w:val="00D73B45"/>
    <w:rsid w:val="00D74BFC"/>
    <w:rsid w:val="00D803B3"/>
    <w:rsid w:val="00D8222F"/>
    <w:rsid w:val="00D82810"/>
    <w:rsid w:val="00D83C22"/>
    <w:rsid w:val="00D8482E"/>
    <w:rsid w:val="00D92832"/>
    <w:rsid w:val="00D9501A"/>
    <w:rsid w:val="00D95CFD"/>
    <w:rsid w:val="00D95DBF"/>
    <w:rsid w:val="00D9722C"/>
    <w:rsid w:val="00DA0A21"/>
    <w:rsid w:val="00DA47BB"/>
    <w:rsid w:val="00DA6C30"/>
    <w:rsid w:val="00DB1696"/>
    <w:rsid w:val="00DB4F55"/>
    <w:rsid w:val="00DB6ED7"/>
    <w:rsid w:val="00DD2F61"/>
    <w:rsid w:val="00DD3F3A"/>
    <w:rsid w:val="00DD5BC9"/>
    <w:rsid w:val="00DD62FD"/>
    <w:rsid w:val="00DD6AE0"/>
    <w:rsid w:val="00DE0785"/>
    <w:rsid w:val="00DE53D8"/>
    <w:rsid w:val="00DE5FAD"/>
    <w:rsid w:val="00DE71D1"/>
    <w:rsid w:val="00DF1FDF"/>
    <w:rsid w:val="00DF4EF2"/>
    <w:rsid w:val="00DF5A92"/>
    <w:rsid w:val="00DF5BB7"/>
    <w:rsid w:val="00E04686"/>
    <w:rsid w:val="00E10228"/>
    <w:rsid w:val="00E10D0C"/>
    <w:rsid w:val="00E11607"/>
    <w:rsid w:val="00E15CD5"/>
    <w:rsid w:val="00E17262"/>
    <w:rsid w:val="00E173B3"/>
    <w:rsid w:val="00E212C0"/>
    <w:rsid w:val="00E22BFA"/>
    <w:rsid w:val="00E231DD"/>
    <w:rsid w:val="00E23FAE"/>
    <w:rsid w:val="00E251E0"/>
    <w:rsid w:val="00E25B1A"/>
    <w:rsid w:val="00E2779A"/>
    <w:rsid w:val="00E30162"/>
    <w:rsid w:val="00E3131A"/>
    <w:rsid w:val="00E31353"/>
    <w:rsid w:val="00E378EE"/>
    <w:rsid w:val="00E450CB"/>
    <w:rsid w:val="00E515AC"/>
    <w:rsid w:val="00E53559"/>
    <w:rsid w:val="00E53E04"/>
    <w:rsid w:val="00E5523D"/>
    <w:rsid w:val="00E619CA"/>
    <w:rsid w:val="00E62847"/>
    <w:rsid w:val="00E65688"/>
    <w:rsid w:val="00E67521"/>
    <w:rsid w:val="00E70D37"/>
    <w:rsid w:val="00E7228F"/>
    <w:rsid w:val="00E73842"/>
    <w:rsid w:val="00E7480B"/>
    <w:rsid w:val="00E77099"/>
    <w:rsid w:val="00E77D1C"/>
    <w:rsid w:val="00E82232"/>
    <w:rsid w:val="00E82657"/>
    <w:rsid w:val="00E837CB"/>
    <w:rsid w:val="00E84EDE"/>
    <w:rsid w:val="00E9194E"/>
    <w:rsid w:val="00E92A8D"/>
    <w:rsid w:val="00E959D8"/>
    <w:rsid w:val="00E96C99"/>
    <w:rsid w:val="00E97CE3"/>
    <w:rsid w:val="00EA058E"/>
    <w:rsid w:val="00EA13A3"/>
    <w:rsid w:val="00EA5D23"/>
    <w:rsid w:val="00EA67F6"/>
    <w:rsid w:val="00EA67FA"/>
    <w:rsid w:val="00EB0905"/>
    <w:rsid w:val="00EB23C5"/>
    <w:rsid w:val="00EC045F"/>
    <w:rsid w:val="00EC19EB"/>
    <w:rsid w:val="00EC4640"/>
    <w:rsid w:val="00ED0AEB"/>
    <w:rsid w:val="00ED1840"/>
    <w:rsid w:val="00ED1AD8"/>
    <w:rsid w:val="00ED507F"/>
    <w:rsid w:val="00ED638D"/>
    <w:rsid w:val="00EE07CC"/>
    <w:rsid w:val="00EE31EF"/>
    <w:rsid w:val="00EE4F96"/>
    <w:rsid w:val="00EE5989"/>
    <w:rsid w:val="00EE6183"/>
    <w:rsid w:val="00EF11AB"/>
    <w:rsid w:val="00EF71E8"/>
    <w:rsid w:val="00F01CAD"/>
    <w:rsid w:val="00F01EF8"/>
    <w:rsid w:val="00F06E9A"/>
    <w:rsid w:val="00F07908"/>
    <w:rsid w:val="00F12E14"/>
    <w:rsid w:val="00F162AA"/>
    <w:rsid w:val="00F16493"/>
    <w:rsid w:val="00F17A8F"/>
    <w:rsid w:val="00F17B36"/>
    <w:rsid w:val="00F17CDA"/>
    <w:rsid w:val="00F21CB1"/>
    <w:rsid w:val="00F2394A"/>
    <w:rsid w:val="00F25AF3"/>
    <w:rsid w:val="00F31C87"/>
    <w:rsid w:val="00F32DA5"/>
    <w:rsid w:val="00F334C8"/>
    <w:rsid w:val="00F3423B"/>
    <w:rsid w:val="00F40644"/>
    <w:rsid w:val="00F42359"/>
    <w:rsid w:val="00F428F0"/>
    <w:rsid w:val="00F433A5"/>
    <w:rsid w:val="00F4514F"/>
    <w:rsid w:val="00F45630"/>
    <w:rsid w:val="00F4595C"/>
    <w:rsid w:val="00F468A9"/>
    <w:rsid w:val="00F478D2"/>
    <w:rsid w:val="00F50CE8"/>
    <w:rsid w:val="00F53255"/>
    <w:rsid w:val="00F55EBC"/>
    <w:rsid w:val="00F5707C"/>
    <w:rsid w:val="00F579FA"/>
    <w:rsid w:val="00F64289"/>
    <w:rsid w:val="00F67973"/>
    <w:rsid w:val="00F67F04"/>
    <w:rsid w:val="00F73F3E"/>
    <w:rsid w:val="00F7448E"/>
    <w:rsid w:val="00F760E9"/>
    <w:rsid w:val="00F765F1"/>
    <w:rsid w:val="00F767DC"/>
    <w:rsid w:val="00F769F5"/>
    <w:rsid w:val="00F7703F"/>
    <w:rsid w:val="00F775A5"/>
    <w:rsid w:val="00F77AA5"/>
    <w:rsid w:val="00F77D50"/>
    <w:rsid w:val="00F80B43"/>
    <w:rsid w:val="00F814DB"/>
    <w:rsid w:val="00F82CA5"/>
    <w:rsid w:val="00F83D2E"/>
    <w:rsid w:val="00F83FC0"/>
    <w:rsid w:val="00F86B9B"/>
    <w:rsid w:val="00F9254E"/>
    <w:rsid w:val="00F92A9C"/>
    <w:rsid w:val="00F93666"/>
    <w:rsid w:val="00F94221"/>
    <w:rsid w:val="00F96965"/>
    <w:rsid w:val="00FA4CE3"/>
    <w:rsid w:val="00FA5566"/>
    <w:rsid w:val="00FA7EB8"/>
    <w:rsid w:val="00FA7F6A"/>
    <w:rsid w:val="00FB12C4"/>
    <w:rsid w:val="00FB74F2"/>
    <w:rsid w:val="00FD3363"/>
    <w:rsid w:val="00FD56E8"/>
    <w:rsid w:val="00FE3625"/>
    <w:rsid w:val="00FE3EC1"/>
    <w:rsid w:val="00FE5D6C"/>
    <w:rsid w:val="00FF023E"/>
    <w:rsid w:val="00FF06C5"/>
    <w:rsid w:val="00FF46A6"/>
    <w:rsid w:val="00FF4BA0"/>
    <w:rsid w:val="00FF5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contacts" w:name="Given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8433"/>
    <o:shapelayout v:ext="edit">
      <o:idmap v:ext="edit" data="1"/>
    </o:shapelayout>
  </w:shapeDefaults>
  <w:decimalSymbol w:val="."/>
  <w:listSeparator w:val=","/>
  <w14:docId w14:val="2E5E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customStyle="1" w:styleId="BodyA">
    <w:name w:val="Body A"/>
    <w:pPr>
      <w:jc w:val="both"/>
    </w:pPr>
    <w:rPr>
      <w:color w:val="000000"/>
      <w:sz w:val="24"/>
    </w:rPr>
  </w:style>
  <w:style w:type="paragraph" w:styleId="BodyText">
    <w:name w:val="Body Text"/>
    <w:basedOn w:val="Normal"/>
    <w:link w:val="BodyTextChar"/>
    <w:pPr>
      <w:widowControl w:val="0"/>
      <w:autoSpaceDE w:val="0"/>
      <w:autoSpaceDN w:val="0"/>
      <w:adjustRightInd w:val="0"/>
      <w:spacing w:after="0" w:line="240" w:lineRule="auto"/>
      <w:jc w:val="both"/>
    </w:pPr>
    <w:rPr>
      <w:rFonts w:ascii="Perpetua" w:hAnsi="Perpetua"/>
      <w:sz w:val="28"/>
      <w:szCs w:val="24"/>
    </w:rPr>
  </w:style>
  <w:style w:type="character" w:customStyle="1" w:styleId="BodyTextChar">
    <w:name w:val="Body Text Char"/>
    <w:link w:val="BodyText"/>
    <w:locked/>
    <w:rPr>
      <w:rFonts w:ascii="Perpetua" w:eastAsia="Times New Roman" w:hAnsi="Perpetua"/>
      <w:sz w:val="24"/>
      <w:lang w:val="en-US" w:eastAsia="en-US"/>
    </w:rPr>
  </w:style>
  <w:style w:type="character" w:styleId="Hyperlink">
    <w:name w:val="Hyperlink"/>
    <w:rPr>
      <w:color w:val="0000FF"/>
      <w:u w:val="single"/>
    </w:rPr>
  </w:style>
  <w:style w:type="paragraph" w:styleId="ListParagraph">
    <w:name w:val="List Paragraph"/>
    <w:basedOn w:val="Normal"/>
    <w:qFormat/>
    <w:pPr>
      <w:ind w:left="720"/>
      <w:contextualSpacing/>
    </w:pPr>
  </w:style>
  <w:style w:type="paragraph" w:customStyle="1" w:styleId="Body">
    <w:name w:val="Body"/>
    <w:rPr>
      <w:rFonts w:ascii="Helvetica" w:hAnsi="Helvetica"/>
      <w:color w:val="000000"/>
      <w:sz w:val="24"/>
    </w:rPr>
  </w:style>
  <w:style w:type="paragraph" w:styleId="BalloonText">
    <w:name w:val="Balloon Text"/>
    <w:basedOn w:val="Normal"/>
    <w:link w:val="BalloonTextChar"/>
    <w:pPr>
      <w:spacing w:after="0" w:line="240" w:lineRule="auto"/>
    </w:pPr>
    <w:rPr>
      <w:rFonts w:ascii="Tahoma" w:hAnsi="Tahoma"/>
      <w:sz w:val="16"/>
      <w:szCs w:val="16"/>
    </w:rPr>
  </w:style>
  <w:style w:type="character" w:customStyle="1" w:styleId="BalloonTextChar">
    <w:name w:val="Balloon Text Char"/>
    <w:link w:val="BalloonText"/>
    <w:locked/>
    <w:rPr>
      <w:rFonts w:ascii="Tahoma" w:eastAsia="Times New Roman" w:hAnsi="Tahoma"/>
      <w:sz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locked/>
    <w:rPr>
      <w:rFonts w:ascii="Calibri" w:eastAsia="Times New Roman" w:hAnsi="Calibri" w:cs="Times New Roman"/>
      <w:sz w:val="16"/>
      <w:szCs w:val="16"/>
    </w:rPr>
  </w:style>
  <w:style w:type="paragraph" w:styleId="PlainText">
    <w:name w:val="Plain Text"/>
    <w:basedOn w:val="Normal"/>
    <w:link w:val="PlainTextChar"/>
    <w:pPr>
      <w:spacing w:after="0" w:line="240" w:lineRule="auto"/>
    </w:pPr>
    <w:rPr>
      <w:rFonts w:ascii="Consolas" w:hAnsi="Consolas"/>
      <w:sz w:val="21"/>
      <w:szCs w:val="21"/>
    </w:rPr>
  </w:style>
  <w:style w:type="character" w:customStyle="1" w:styleId="PlainTextChar">
    <w:name w:val="Plain Text Char"/>
    <w:link w:val="PlainText"/>
    <w:locked/>
    <w:rPr>
      <w:rFonts w:ascii="Consolas" w:eastAsia="Times New Roman" w:hAnsi="Consolas" w:cs="Times New Roman"/>
      <w:sz w:val="21"/>
      <w:szCs w:val="21"/>
    </w:rPr>
  </w:style>
  <w:style w:type="paragraph" w:styleId="NormalWeb">
    <w:name w:val="Normal (Web)"/>
    <w:basedOn w:val="Normal"/>
    <w:uiPriority w:val="99"/>
    <w:pPr>
      <w:spacing w:before="100" w:beforeAutospacing="1" w:after="100" w:afterAutospacing="1" w:line="240" w:lineRule="auto"/>
    </w:pPr>
    <w:rPr>
      <w:rFonts w:ascii="Times New Roman" w:hAnsi="Times New Roman"/>
      <w:color w:val="000000"/>
      <w:sz w:val="24"/>
      <w:szCs w:val="24"/>
    </w:rPr>
  </w:style>
  <w:style w:type="paragraph" w:styleId="Header">
    <w:name w:val="header"/>
    <w:basedOn w:val="Normal"/>
    <w:link w:val="HeaderChar"/>
    <w:pPr>
      <w:tabs>
        <w:tab w:val="center" w:pos="4680"/>
        <w:tab w:val="right" w:pos="9360"/>
      </w:tabs>
      <w:spacing w:after="0" w:line="240" w:lineRule="auto"/>
    </w:pPr>
  </w:style>
  <w:style w:type="character" w:customStyle="1" w:styleId="HeaderChar">
    <w:name w:val="Header Char"/>
    <w:link w:val="Header"/>
    <w:locked/>
    <w:rPr>
      <w:rFonts w:ascii="Calibri" w:eastAsia="Times New Roman" w:hAnsi="Calibri" w:cs="Times New Roman"/>
      <w:sz w:val="22"/>
      <w:szCs w:val="22"/>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ascii="Calibri" w:eastAsia="Times New Roman" w:hAnsi="Calibri" w:cs="Times New Roman"/>
      <w:sz w:val="22"/>
      <w:szCs w:val="22"/>
    </w:rPr>
  </w:style>
  <w:style w:type="paragraph" w:customStyle="1" w:styleId="DocID">
    <w:name w:val="DocID"/>
    <w:basedOn w:val="Footer"/>
    <w:next w:val="Footer"/>
    <w:pPr>
      <w:tabs>
        <w:tab w:val="clear" w:pos="4680"/>
        <w:tab w:val="clear" w:pos="9360"/>
      </w:tabs>
    </w:pPr>
    <w:rPr>
      <w:rFonts w:ascii="Times New Roman" w:hAnsi="Times New Roman"/>
      <w:sz w:val="16"/>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semiHidden/>
    <w:unhideWhenUsed/>
    <w:rsid w:val="002B2C68"/>
    <w:rPr>
      <w:sz w:val="16"/>
      <w:szCs w:val="16"/>
    </w:rPr>
  </w:style>
  <w:style w:type="paragraph" w:styleId="CommentText">
    <w:name w:val="annotation text"/>
    <w:basedOn w:val="Normal"/>
    <w:link w:val="CommentTextChar"/>
    <w:semiHidden/>
    <w:unhideWhenUsed/>
    <w:rsid w:val="002B2C68"/>
    <w:pPr>
      <w:spacing w:line="240" w:lineRule="auto"/>
    </w:pPr>
    <w:rPr>
      <w:sz w:val="20"/>
      <w:szCs w:val="20"/>
    </w:rPr>
  </w:style>
  <w:style w:type="character" w:customStyle="1" w:styleId="CommentTextChar">
    <w:name w:val="Comment Text Char"/>
    <w:basedOn w:val="DefaultParagraphFont"/>
    <w:link w:val="CommentText"/>
    <w:semiHidden/>
    <w:rsid w:val="002B2C68"/>
    <w:rPr>
      <w:rFonts w:ascii="Calibri" w:hAnsi="Calibri"/>
    </w:rPr>
  </w:style>
  <w:style w:type="paragraph" w:styleId="CommentSubject">
    <w:name w:val="annotation subject"/>
    <w:basedOn w:val="CommentText"/>
    <w:next w:val="CommentText"/>
    <w:link w:val="CommentSubjectChar"/>
    <w:semiHidden/>
    <w:unhideWhenUsed/>
    <w:rsid w:val="002B2C68"/>
    <w:rPr>
      <w:b/>
      <w:bCs/>
    </w:rPr>
  </w:style>
  <w:style w:type="character" w:customStyle="1" w:styleId="CommentSubjectChar">
    <w:name w:val="Comment Subject Char"/>
    <w:basedOn w:val="CommentTextChar"/>
    <w:link w:val="CommentSubject"/>
    <w:semiHidden/>
    <w:rsid w:val="002B2C68"/>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emf"/><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20:05:42.3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20:05:41.24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21T21:12:32.6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1280 187,'-25'1,"1"0,0 1,-44 11,23-6,-1-1,0-3,-1-2,-51-5,-9 2,-500 2,605 0,1 0,0 0,-1 0,1 0,0 0,-1 0,1 0,-1 0,1-1,0 1,-1 0,1-1,0 1,0-1,-1 0,1 1,0-1,-2-1,3 2,0-1,0 0,0 1,0-1,0 1,0-1,0 0,0 1,0-1,1 1,-1-1,0 0,0 1,0-1,1 1,-1-1,0 1,1-1,-1 1,0-1,1 1,-1-1,1 1,-1 0,1-1,0 0,4-3,1-1,0 1,0 1,0-1,9-3,36-12,87-38,-121 48,-1-1,0 0,0-1,-1 0,26-27,-84 75,-3-2,-77 46,112-75,-1 0,0-1,-1-1,1 0,-1-1,0 0,1-1,-24 1,22-2,0 0,0 1,0 1,0 0,0 1,-20 9,33-13,0 1,1-1,-1 0,0 1,1-1,-1 1,0-1,1 1,-1-1,0 1,1 0,-1-1,1 1,-1 0,1-1,0 1,-1 0,1 0,0-1,-1 1,1 0,0 0,0 0,0-1,0 1,0 0,0 0,0 0,0 0,0-1,0 2,1 1,0 0,0-1,0 1,1 0,-1-1,1 0,0 1,-1-1,5 4,0 0,0 0,1 0,0-1,0 0,13 7,77 21,-67-25,-2 1,37 18,-49-17,0 2,0 0,-2 0,1 1,-2 1,16 20,15 13,-11-2,-24-33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mp;S Standard Fo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35FDE338534646A07A5DBF5E33499C" ma:contentTypeVersion="" ma:contentTypeDescription="Create a new document." ma:contentTypeScope="" ma:versionID="fda66a814e068facb84abcf8f78649aa">
  <xsd:schema xmlns:xsd="http://www.w3.org/2001/XMLSchema" xmlns:xs="http://www.w3.org/2001/XMLSchema" xmlns:p="http://schemas.microsoft.com/office/2006/metadata/properties" xmlns:ns2="a03b35d8-f23d-4f46-8ee9-888c2a575471" xmlns:ns3="578ba340-95e4-416e-b525-99d9089e31fd" targetNamespace="http://schemas.microsoft.com/office/2006/metadata/properties" ma:root="true" ma:fieldsID="fe20fe5109721f33ce75ffde04d17f96" ns2:_="" ns3:_="">
    <xsd:import namespace="a03b35d8-f23d-4f46-8ee9-888c2a575471"/>
    <xsd:import namespace="578ba340-95e4-416e-b525-99d9089e31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b35d8-f23d-4f46-8ee9-888c2a5754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ba340-95e4-416e-b525-99d9089e31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293171-A5BB-46A9-A1BA-A81A7F2D1164}">
  <ds:schemaRefs>
    <ds:schemaRef ds:uri="http://schemas.openxmlformats.org/officeDocument/2006/bibliography"/>
  </ds:schemaRefs>
</ds:datastoreItem>
</file>

<file path=customXml/itemProps2.xml><?xml version="1.0" encoding="utf-8"?>
<ds:datastoreItem xmlns:ds="http://schemas.openxmlformats.org/officeDocument/2006/customXml" ds:itemID="{3EB6A2E5-8553-4B45-A08B-0213EEB3CC19}">
  <ds:schemaRefs>
    <ds:schemaRef ds:uri="http://schemas.microsoft.com/sharepoint/v3/contenttype/forms"/>
  </ds:schemaRefs>
</ds:datastoreItem>
</file>

<file path=customXml/itemProps3.xml><?xml version="1.0" encoding="utf-8"?>
<ds:datastoreItem xmlns:ds="http://schemas.openxmlformats.org/officeDocument/2006/customXml" ds:itemID="{786B43D4-BA40-45C3-AC1A-51AA7021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b35d8-f23d-4f46-8ee9-888c2a575471"/>
    <ds:schemaRef ds:uri="578ba340-95e4-416e-b525-99d9089e3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42059-BA92-47C2-ACA9-929D53C553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46547</Words>
  <Characters>265323</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2021-08-13T20:03:00Z</dcterms:created>
  <dcterms:modified xsi:type="dcterms:W3CDTF">2021-08-13T20:03:00Z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138</vt:lpwstr>
  </property>
  <property fmtid="{D5CDD505-2E9C-101B-9397-08002B2CF9AE}" pid="3" name="ContentTypeId">
    <vt:lpwstr>0x0101003535FDE338534646A07A5DBF5E33499C</vt:lpwstr>
  </property>
</Properties>
</file>